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1EFEDAC">
      <w:pPr>
        <w:spacing w:line="293" w:lineRule="auto"/>
        <w:rPr>
          <w:rFonts w:ascii="Arial"/>
          <w:sz w:val="21"/>
        </w:rPr>
      </w:pPr>
    </w:p>
    <w:p w14:paraId="32232C87">
      <w:pPr>
        <w:spacing w:line="293" w:lineRule="auto"/>
        <w:rPr>
          <w:rFonts w:ascii="Arial"/>
          <w:sz w:val="21"/>
        </w:rPr>
      </w:pPr>
    </w:p>
    <w:p w14:paraId="3DC8404B">
      <w:pPr>
        <w:spacing w:before="143" w:line="220" w:lineRule="auto"/>
        <w:ind w:left="1003"/>
        <w:outlineLvl w:val="0"/>
        <w:rPr>
          <w:rFonts w:ascii="宋体" w:hAnsi="宋体" w:eastAsia="宋体" w:cs="宋体"/>
          <w:sz w:val="44"/>
          <w:szCs w:val="44"/>
        </w:rPr>
      </w:pPr>
      <w:r>
        <w:rPr>
          <w:rFonts w:ascii="宋体" w:hAnsi="宋体" w:eastAsia="宋体" w:cs="宋体"/>
          <w:b/>
          <w:bCs/>
          <w:spacing w:val="-9"/>
          <w:sz w:val="44"/>
          <w:szCs w:val="44"/>
        </w:rPr>
        <w:t>兴国县林业局</w:t>
      </w:r>
      <w:r>
        <w:rPr>
          <w:rFonts w:ascii="宋体" w:hAnsi="宋体" w:eastAsia="宋体" w:cs="宋体"/>
          <w:spacing w:val="-83"/>
          <w:sz w:val="44"/>
          <w:szCs w:val="44"/>
        </w:rPr>
        <w:t xml:space="preserve"> </w:t>
      </w:r>
      <w:r>
        <w:rPr>
          <w:rFonts w:ascii="宋体" w:hAnsi="宋体" w:eastAsia="宋体" w:cs="宋体"/>
          <w:b/>
          <w:bCs/>
          <w:spacing w:val="-9"/>
          <w:sz w:val="44"/>
          <w:szCs w:val="44"/>
        </w:rPr>
        <w:t>2024</w:t>
      </w:r>
      <w:r>
        <w:rPr>
          <w:rFonts w:ascii="宋体" w:hAnsi="宋体" w:eastAsia="宋体" w:cs="宋体"/>
          <w:spacing w:val="-91"/>
          <w:sz w:val="44"/>
          <w:szCs w:val="44"/>
        </w:rPr>
        <w:t xml:space="preserve"> </w:t>
      </w:r>
      <w:r>
        <w:rPr>
          <w:rFonts w:ascii="宋体" w:hAnsi="宋体" w:eastAsia="宋体" w:cs="宋体"/>
          <w:b/>
          <w:bCs/>
          <w:spacing w:val="-9"/>
          <w:sz w:val="44"/>
          <w:szCs w:val="44"/>
        </w:rPr>
        <w:t>年度部门决算</w:t>
      </w:r>
    </w:p>
    <w:p w14:paraId="78871814">
      <w:pPr>
        <w:spacing w:line="312" w:lineRule="auto"/>
        <w:rPr>
          <w:rFonts w:ascii="Arial"/>
          <w:sz w:val="21"/>
        </w:rPr>
      </w:pPr>
    </w:p>
    <w:p w14:paraId="1AE718AD">
      <w:pPr>
        <w:spacing w:line="312" w:lineRule="auto"/>
        <w:rPr>
          <w:rFonts w:ascii="Arial"/>
          <w:sz w:val="21"/>
        </w:rPr>
      </w:pPr>
    </w:p>
    <w:p w14:paraId="721E7695">
      <w:pPr>
        <w:spacing w:before="117" w:line="222" w:lineRule="auto"/>
        <w:ind w:left="3529"/>
        <w:outlineLvl w:val="1"/>
        <w:rPr>
          <w:rFonts w:ascii="宋体" w:hAnsi="宋体" w:eastAsia="宋体" w:cs="宋体"/>
          <w:sz w:val="36"/>
          <w:szCs w:val="36"/>
        </w:rPr>
      </w:pPr>
      <w:r>
        <w:rPr>
          <w:rFonts w:ascii="宋体" w:hAnsi="宋体" w:eastAsia="宋体" w:cs="宋体"/>
          <w:b/>
          <w:bCs/>
          <w:spacing w:val="-46"/>
          <w:sz w:val="36"/>
          <w:szCs w:val="36"/>
        </w:rPr>
        <w:t>目</w:t>
      </w:r>
      <w:r>
        <w:rPr>
          <w:rFonts w:ascii="宋体" w:hAnsi="宋体" w:eastAsia="宋体" w:cs="宋体"/>
          <w:spacing w:val="4"/>
          <w:sz w:val="36"/>
          <w:szCs w:val="36"/>
        </w:rPr>
        <w:t xml:space="preserve">    </w:t>
      </w:r>
      <w:r>
        <w:rPr>
          <w:rFonts w:ascii="宋体" w:hAnsi="宋体" w:eastAsia="宋体" w:cs="宋体"/>
          <w:b/>
          <w:bCs/>
          <w:spacing w:val="-46"/>
          <w:sz w:val="36"/>
          <w:szCs w:val="36"/>
        </w:rPr>
        <w:t>录</w:t>
      </w:r>
    </w:p>
    <w:p w14:paraId="76655A20">
      <w:pPr>
        <w:spacing w:line="346" w:lineRule="auto"/>
        <w:rPr>
          <w:rFonts w:ascii="Arial"/>
          <w:sz w:val="21"/>
        </w:rPr>
      </w:pPr>
    </w:p>
    <w:p w14:paraId="4F2EF443">
      <w:pPr>
        <w:spacing w:line="347" w:lineRule="auto"/>
        <w:rPr>
          <w:rFonts w:ascii="Arial"/>
          <w:sz w:val="21"/>
        </w:rPr>
      </w:pPr>
    </w:p>
    <w:p w14:paraId="430838EB">
      <w:pPr>
        <w:spacing w:before="104" w:line="221" w:lineRule="auto"/>
        <w:ind w:left="666"/>
        <w:outlineLvl w:val="2"/>
        <w:rPr>
          <w:rFonts w:ascii="黑体" w:hAnsi="黑体" w:eastAsia="黑体" w:cs="黑体"/>
          <w:sz w:val="32"/>
          <w:szCs w:val="32"/>
        </w:rPr>
      </w:pPr>
      <w:r>
        <w:rPr>
          <w:rFonts w:ascii="黑体" w:hAnsi="黑体" w:eastAsia="黑体" w:cs="黑体"/>
          <w:spacing w:val="-1"/>
          <w:sz w:val="32"/>
          <w:szCs w:val="32"/>
        </w:rPr>
        <w:t>第一部分  兴国县林业局概况</w:t>
      </w:r>
    </w:p>
    <w:p w14:paraId="4CB61AC2">
      <w:pPr>
        <w:pStyle w:val="2"/>
        <w:spacing w:before="216" w:line="217" w:lineRule="auto"/>
        <w:ind w:left="1311"/>
      </w:pPr>
      <w:r>
        <w:rPr>
          <w:spacing w:val="-5"/>
        </w:rPr>
        <w:t>一、部门主要职责</w:t>
      </w:r>
    </w:p>
    <w:p w14:paraId="25492FBB">
      <w:pPr>
        <w:pStyle w:val="2"/>
        <w:spacing w:before="224" w:line="219" w:lineRule="auto"/>
        <w:ind w:left="1311"/>
      </w:pPr>
      <w:r>
        <w:rPr>
          <w:spacing w:val="-2"/>
        </w:rPr>
        <w:t>二、机构设置及人员情况</w:t>
      </w:r>
    </w:p>
    <w:p w14:paraId="7B7511DB">
      <w:pPr>
        <w:spacing w:before="220" w:line="222" w:lineRule="auto"/>
        <w:ind w:left="666"/>
        <w:outlineLvl w:val="2"/>
        <w:rPr>
          <w:rFonts w:ascii="黑体" w:hAnsi="黑体" w:eastAsia="黑体" w:cs="黑体"/>
          <w:sz w:val="32"/>
          <w:szCs w:val="32"/>
        </w:rPr>
      </w:pPr>
      <w:r>
        <w:rPr>
          <w:rFonts w:ascii="黑体" w:hAnsi="黑体" w:eastAsia="黑体" w:cs="黑体"/>
          <w:spacing w:val="-2"/>
          <w:sz w:val="32"/>
          <w:szCs w:val="32"/>
        </w:rPr>
        <w:t>第二部分  2024</w:t>
      </w:r>
      <w:r>
        <w:rPr>
          <w:rFonts w:ascii="黑体" w:hAnsi="黑体" w:eastAsia="黑体" w:cs="黑体"/>
          <w:spacing w:val="-58"/>
          <w:sz w:val="32"/>
          <w:szCs w:val="32"/>
        </w:rPr>
        <w:t xml:space="preserve"> </w:t>
      </w:r>
      <w:r>
        <w:rPr>
          <w:rFonts w:ascii="黑体" w:hAnsi="黑体" w:eastAsia="黑体" w:cs="黑体"/>
          <w:spacing w:val="-2"/>
          <w:sz w:val="32"/>
          <w:szCs w:val="32"/>
        </w:rPr>
        <w:t>年度部门决算表</w:t>
      </w:r>
    </w:p>
    <w:p w14:paraId="1712F877">
      <w:pPr>
        <w:pStyle w:val="2"/>
        <w:spacing w:before="215" w:line="220" w:lineRule="auto"/>
        <w:ind w:left="1311"/>
      </w:pPr>
      <w:r>
        <w:rPr>
          <w:spacing w:val="-4"/>
        </w:rPr>
        <w:t>一、收入支出决算总表</w:t>
      </w:r>
    </w:p>
    <w:p w14:paraId="7EDA1543">
      <w:pPr>
        <w:pStyle w:val="2"/>
        <w:spacing w:before="218" w:line="220" w:lineRule="auto"/>
        <w:ind w:left="1311"/>
      </w:pPr>
      <w:r>
        <w:rPr>
          <w:spacing w:val="-3"/>
        </w:rPr>
        <w:t>二、收入决算表</w:t>
      </w:r>
    </w:p>
    <w:p w14:paraId="405B18A3">
      <w:pPr>
        <w:pStyle w:val="2"/>
        <w:spacing w:before="219" w:line="220" w:lineRule="auto"/>
        <w:ind w:left="1306"/>
      </w:pPr>
      <w:r>
        <w:rPr>
          <w:spacing w:val="-2"/>
        </w:rPr>
        <w:t>三、支出决算表</w:t>
      </w:r>
    </w:p>
    <w:p w14:paraId="0E5BA27B">
      <w:pPr>
        <w:pStyle w:val="2"/>
        <w:spacing w:before="219" w:line="220" w:lineRule="auto"/>
        <w:ind w:left="1336"/>
      </w:pPr>
      <w:r>
        <w:rPr>
          <w:spacing w:val="-3"/>
        </w:rPr>
        <w:t>四、财政拨款收入支出决算总表</w:t>
      </w:r>
    </w:p>
    <w:p w14:paraId="23F3E988">
      <w:pPr>
        <w:pStyle w:val="2"/>
        <w:spacing w:before="218" w:line="220" w:lineRule="auto"/>
        <w:ind w:left="1311"/>
      </w:pPr>
      <w:r>
        <w:rPr>
          <w:spacing w:val="-2"/>
        </w:rPr>
        <w:t>五、一般公共预算财政拨款支出决算表</w:t>
      </w:r>
    </w:p>
    <w:p w14:paraId="29EB0DC6">
      <w:pPr>
        <w:pStyle w:val="2"/>
        <w:spacing w:before="219" w:line="219" w:lineRule="auto"/>
        <w:ind w:left="1309"/>
      </w:pPr>
      <w:r>
        <w:rPr>
          <w:spacing w:val="-1"/>
        </w:rPr>
        <w:t>六、一般公共预算财政拨款基本支出决算表</w:t>
      </w:r>
    </w:p>
    <w:p w14:paraId="6517CA19">
      <w:pPr>
        <w:pStyle w:val="2"/>
        <w:spacing w:before="221" w:line="219" w:lineRule="auto"/>
        <w:ind w:left="1305"/>
      </w:pPr>
      <w:r>
        <w:rPr>
          <w:spacing w:val="-1"/>
        </w:rPr>
        <w:t>七、政府性基金预算财政拨款收入支出决算表</w:t>
      </w:r>
    </w:p>
    <w:p w14:paraId="69C224C4">
      <w:pPr>
        <w:pStyle w:val="2"/>
        <w:spacing w:before="221" w:line="218" w:lineRule="auto"/>
        <w:ind w:left="1311"/>
      </w:pPr>
      <w:r>
        <w:rPr>
          <w:spacing w:val="-1"/>
        </w:rPr>
        <w:t>八、国有资本经营预算财政拨款支出决算表</w:t>
      </w:r>
    </w:p>
    <w:p w14:paraId="52B567A6">
      <w:pPr>
        <w:pStyle w:val="2"/>
        <w:spacing w:before="221" w:line="219" w:lineRule="auto"/>
        <w:ind w:left="1314"/>
      </w:pPr>
      <w:r>
        <w:rPr>
          <w:spacing w:val="-2"/>
        </w:rPr>
        <w:t>九、财政拨款“三公”经费支出决算表</w:t>
      </w:r>
    </w:p>
    <w:p w14:paraId="0C4010D9">
      <w:pPr>
        <w:pStyle w:val="2"/>
        <w:spacing w:before="221" w:line="218" w:lineRule="auto"/>
        <w:ind w:left="1320"/>
      </w:pPr>
      <w:r>
        <w:rPr>
          <w:spacing w:val="-2"/>
        </w:rPr>
        <w:t>十、国有资产占用情况表</w:t>
      </w:r>
    </w:p>
    <w:p w14:paraId="2B59123C">
      <w:pPr>
        <w:spacing w:before="222" w:line="221" w:lineRule="auto"/>
        <w:ind w:left="666"/>
        <w:outlineLvl w:val="2"/>
        <w:rPr>
          <w:rFonts w:ascii="黑体" w:hAnsi="黑体" w:eastAsia="黑体" w:cs="黑体"/>
          <w:sz w:val="32"/>
          <w:szCs w:val="32"/>
        </w:rPr>
      </w:pPr>
      <w:r>
        <w:rPr>
          <w:rFonts w:ascii="黑体" w:hAnsi="黑体" w:eastAsia="黑体" w:cs="黑体"/>
          <w:spacing w:val="-2"/>
          <w:sz w:val="32"/>
          <w:szCs w:val="32"/>
        </w:rPr>
        <w:t>第三部分  2024</w:t>
      </w:r>
      <w:r>
        <w:rPr>
          <w:rFonts w:ascii="黑体" w:hAnsi="黑体" w:eastAsia="黑体" w:cs="黑体"/>
          <w:spacing w:val="-53"/>
          <w:sz w:val="32"/>
          <w:szCs w:val="32"/>
        </w:rPr>
        <w:t xml:space="preserve"> </w:t>
      </w:r>
      <w:r>
        <w:rPr>
          <w:rFonts w:ascii="黑体" w:hAnsi="黑体" w:eastAsia="黑体" w:cs="黑体"/>
          <w:spacing w:val="-2"/>
          <w:sz w:val="32"/>
          <w:szCs w:val="32"/>
        </w:rPr>
        <w:t>年度部门决算情况说明</w:t>
      </w:r>
    </w:p>
    <w:p w14:paraId="0F41223B">
      <w:pPr>
        <w:pStyle w:val="2"/>
        <w:spacing w:before="216" w:line="220" w:lineRule="auto"/>
        <w:ind w:left="1311"/>
      </w:pPr>
      <w:r>
        <w:rPr>
          <w:spacing w:val="-5"/>
        </w:rPr>
        <w:t>一、收入决算情况说明</w:t>
      </w:r>
    </w:p>
    <w:p w14:paraId="23597D29">
      <w:pPr>
        <w:pStyle w:val="2"/>
        <w:spacing w:before="219" w:line="220" w:lineRule="auto"/>
        <w:ind w:left="1311"/>
      </w:pPr>
      <w:r>
        <w:rPr>
          <w:spacing w:val="-2"/>
        </w:rPr>
        <w:t>二、支出决算情况说明</w:t>
      </w:r>
    </w:p>
    <w:p w14:paraId="131DB903">
      <w:pPr>
        <w:pStyle w:val="2"/>
        <w:spacing w:before="219" w:line="220" w:lineRule="auto"/>
        <w:ind w:left="1306"/>
      </w:pPr>
      <w:r>
        <w:rPr>
          <w:spacing w:val="-1"/>
        </w:rPr>
        <w:t>三、财政拨款支出决算情况说明</w:t>
      </w:r>
    </w:p>
    <w:p w14:paraId="2092BCA9">
      <w:pPr>
        <w:spacing w:line="220" w:lineRule="auto"/>
        <w:sectPr>
          <w:footerReference r:id="rId5" w:type="default"/>
          <w:pgSz w:w="11906" w:h="16839"/>
          <w:pgMar w:top="1431" w:right="1785" w:bottom="1168" w:left="1785" w:header="0" w:footer="802" w:gutter="0"/>
          <w:cols w:space="720" w:num="1"/>
        </w:sectPr>
      </w:pPr>
    </w:p>
    <w:p w14:paraId="0585B692">
      <w:pPr>
        <w:pStyle w:val="2"/>
        <w:spacing w:before="213" w:line="219" w:lineRule="auto"/>
        <w:ind w:right="14"/>
        <w:jc w:val="right"/>
      </w:pPr>
      <w:r>
        <w:rPr>
          <w:spacing w:val="-3"/>
        </w:rPr>
        <w:t>四、一般公共预算财政拨款基本支出决算情况说明</w:t>
      </w:r>
    </w:p>
    <w:p w14:paraId="6C4A0434">
      <w:pPr>
        <w:pStyle w:val="2"/>
        <w:spacing w:before="220" w:line="219" w:lineRule="auto"/>
        <w:ind w:left="1311"/>
      </w:pPr>
      <w:r>
        <w:rPr>
          <w:spacing w:val="-1"/>
        </w:rPr>
        <w:t>五、财政拨款“三公”经费支出决算情况说明</w:t>
      </w:r>
    </w:p>
    <w:p w14:paraId="2205A280">
      <w:pPr>
        <w:pStyle w:val="2"/>
        <w:spacing w:before="220" w:line="219" w:lineRule="auto"/>
        <w:ind w:left="1309"/>
      </w:pPr>
      <w:r>
        <w:rPr>
          <w:spacing w:val="-1"/>
        </w:rPr>
        <w:t>六、机关运行经费支出情况说明</w:t>
      </w:r>
    </w:p>
    <w:p w14:paraId="5AE0564F">
      <w:pPr>
        <w:pStyle w:val="2"/>
        <w:spacing w:before="220" w:line="219" w:lineRule="auto"/>
        <w:ind w:left="1305"/>
      </w:pPr>
      <w:r>
        <w:rPr>
          <w:spacing w:val="-1"/>
        </w:rPr>
        <w:t>七、政府采购支出情况说明</w:t>
      </w:r>
    </w:p>
    <w:p w14:paraId="1277BBD6">
      <w:pPr>
        <w:pStyle w:val="2"/>
        <w:spacing w:before="220" w:line="218" w:lineRule="auto"/>
        <w:ind w:left="1311"/>
      </w:pPr>
      <w:r>
        <w:rPr>
          <w:spacing w:val="-2"/>
        </w:rPr>
        <w:t>八、国有资产占用情况说明</w:t>
      </w:r>
    </w:p>
    <w:p w14:paraId="1CF7FFC1">
      <w:pPr>
        <w:pStyle w:val="2"/>
        <w:spacing w:before="221" w:line="217" w:lineRule="auto"/>
        <w:ind w:left="1314"/>
      </w:pPr>
      <w:r>
        <w:rPr>
          <w:spacing w:val="-2"/>
        </w:rPr>
        <w:t>九、预算绩效情况说明</w:t>
      </w:r>
    </w:p>
    <w:p w14:paraId="63EA187B">
      <w:pPr>
        <w:spacing w:before="224" w:line="222" w:lineRule="auto"/>
        <w:ind w:left="666"/>
        <w:outlineLvl w:val="2"/>
        <w:rPr>
          <w:rFonts w:ascii="黑体" w:hAnsi="黑体" w:eastAsia="黑体" w:cs="黑体"/>
          <w:sz w:val="32"/>
          <w:szCs w:val="32"/>
        </w:rPr>
      </w:pPr>
      <w:r>
        <w:rPr>
          <w:rFonts w:ascii="黑体" w:hAnsi="黑体" w:eastAsia="黑体" w:cs="黑体"/>
          <w:spacing w:val="-1"/>
          <w:sz w:val="32"/>
          <w:szCs w:val="32"/>
        </w:rPr>
        <w:t>第四部分  名词解释</w:t>
      </w:r>
    </w:p>
    <w:p w14:paraId="78E2ADFB">
      <w:pPr>
        <w:spacing w:before="215" w:line="222" w:lineRule="auto"/>
        <w:ind w:left="666"/>
        <w:outlineLvl w:val="2"/>
        <w:rPr>
          <w:rFonts w:ascii="黑体" w:hAnsi="黑体" w:eastAsia="黑体" w:cs="黑体"/>
          <w:sz w:val="32"/>
          <w:szCs w:val="32"/>
        </w:rPr>
      </w:pPr>
      <w:r>
        <w:rPr>
          <w:rFonts w:ascii="黑体" w:hAnsi="黑体" w:eastAsia="黑体" w:cs="黑体"/>
          <w:spacing w:val="-5"/>
          <w:sz w:val="32"/>
          <w:szCs w:val="32"/>
        </w:rPr>
        <w:t>第五部分</w:t>
      </w:r>
      <w:r>
        <w:rPr>
          <w:rFonts w:ascii="黑体" w:hAnsi="黑体" w:eastAsia="黑体" w:cs="黑体"/>
          <w:spacing w:val="15"/>
          <w:sz w:val="32"/>
          <w:szCs w:val="32"/>
        </w:rPr>
        <w:t xml:space="preserve">  </w:t>
      </w:r>
      <w:r>
        <w:rPr>
          <w:rFonts w:ascii="黑体" w:hAnsi="黑体" w:eastAsia="黑体" w:cs="黑体"/>
          <w:spacing w:val="-5"/>
          <w:sz w:val="32"/>
          <w:szCs w:val="32"/>
        </w:rPr>
        <w:t>附件</w:t>
      </w:r>
    </w:p>
    <w:p w14:paraId="1BA1FFB6">
      <w:pPr>
        <w:spacing w:line="244" w:lineRule="auto"/>
        <w:rPr>
          <w:rFonts w:ascii="Arial"/>
          <w:sz w:val="21"/>
        </w:rPr>
      </w:pPr>
    </w:p>
    <w:p w14:paraId="63A59EC0">
      <w:pPr>
        <w:spacing w:line="244" w:lineRule="auto"/>
        <w:rPr>
          <w:rFonts w:ascii="Arial"/>
          <w:sz w:val="21"/>
        </w:rPr>
      </w:pPr>
    </w:p>
    <w:p w14:paraId="2015A20F">
      <w:pPr>
        <w:spacing w:line="244" w:lineRule="auto"/>
        <w:rPr>
          <w:rFonts w:ascii="Arial"/>
          <w:sz w:val="21"/>
        </w:rPr>
      </w:pPr>
    </w:p>
    <w:p w14:paraId="3406E11E">
      <w:pPr>
        <w:spacing w:line="244" w:lineRule="auto"/>
        <w:rPr>
          <w:rFonts w:ascii="Arial"/>
          <w:sz w:val="21"/>
        </w:rPr>
      </w:pPr>
    </w:p>
    <w:p w14:paraId="60C1130F">
      <w:pPr>
        <w:spacing w:line="244" w:lineRule="auto"/>
        <w:rPr>
          <w:rFonts w:ascii="Arial"/>
          <w:sz w:val="21"/>
        </w:rPr>
      </w:pPr>
    </w:p>
    <w:p w14:paraId="05A83157">
      <w:pPr>
        <w:spacing w:line="244" w:lineRule="auto"/>
        <w:rPr>
          <w:rFonts w:ascii="Arial"/>
          <w:sz w:val="21"/>
        </w:rPr>
      </w:pPr>
    </w:p>
    <w:p w14:paraId="2A84D57E">
      <w:pPr>
        <w:spacing w:line="244" w:lineRule="auto"/>
        <w:rPr>
          <w:rFonts w:ascii="Arial"/>
          <w:sz w:val="21"/>
        </w:rPr>
      </w:pPr>
    </w:p>
    <w:p w14:paraId="4FA6133D">
      <w:pPr>
        <w:spacing w:line="244" w:lineRule="auto"/>
        <w:rPr>
          <w:rFonts w:ascii="Arial"/>
          <w:sz w:val="21"/>
        </w:rPr>
      </w:pPr>
    </w:p>
    <w:p w14:paraId="25F43F7F">
      <w:pPr>
        <w:spacing w:line="244" w:lineRule="auto"/>
        <w:rPr>
          <w:rFonts w:ascii="Arial"/>
          <w:sz w:val="21"/>
        </w:rPr>
      </w:pPr>
    </w:p>
    <w:p w14:paraId="02790065">
      <w:pPr>
        <w:spacing w:line="244" w:lineRule="auto"/>
        <w:rPr>
          <w:rFonts w:ascii="Arial"/>
          <w:sz w:val="21"/>
        </w:rPr>
      </w:pPr>
    </w:p>
    <w:p w14:paraId="4C0A8499">
      <w:pPr>
        <w:spacing w:line="244" w:lineRule="auto"/>
        <w:rPr>
          <w:rFonts w:ascii="Arial"/>
          <w:sz w:val="21"/>
        </w:rPr>
      </w:pPr>
    </w:p>
    <w:p w14:paraId="35F9D0BF">
      <w:pPr>
        <w:spacing w:line="244" w:lineRule="auto"/>
        <w:rPr>
          <w:rFonts w:ascii="Arial"/>
          <w:sz w:val="21"/>
        </w:rPr>
      </w:pPr>
    </w:p>
    <w:p w14:paraId="7D2CEF61">
      <w:pPr>
        <w:spacing w:line="244" w:lineRule="auto"/>
        <w:rPr>
          <w:rFonts w:ascii="Arial"/>
          <w:sz w:val="21"/>
        </w:rPr>
      </w:pPr>
    </w:p>
    <w:p w14:paraId="5C259A1F">
      <w:pPr>
        <w:spacing w:line="244" w:lineRule="auto"/>
        <w:rPr>
          <w:rFonts w:ascii="Arial"/>
          <w:sz w:val="21"/>
        </w:rPr>
      </w:pPr>
    </w:p>
    <w:p w14:paraId="0A4EA41C">
      <w:pPr>
        <w:spacing w:line="244" w:lineRule="auto"/>
        <w:rPr>
          <w:rFonts w:ascii="Arial"/>
          <w:sz w:val="21"/>
        </w:rPr>
      </w:pPr>
    </w:p>
    <w:p w14:paraId="277E185F">
      <w:pPr>
        <w:spacing w:line="244" w:lineRule="auto"/>
        <w:rPr>
          <w:rFonts w:ascii="Arial"/>
          <w:sz w:val="21"/>
        </w:rPr>
      </w:pPr>
    </w:p>
    <w:p w14:paraId="5C6EF0FE">
      <w:pPr>
        <w:spacing w:line="244" w:lineRule="auto"/>
        <w:rPr>
          <w:rFonts w:ascii="Arial"/>
          <w:sz w:val="21"/>
        </w:rPr>
      </w:pPr>
    </w:p>
    <w:p w14:paraId="1B6E866D">
      <w:pPr>
        <w:spacing w:line="244" w:lineRule="auto"/>
        <w:rPr>
          <w:rFonts w:ascii="Arial"/>
          <w:sz w:val="21"/>
        </w:rPr>
      </w:pPr>
    </w:p>
    <w:p w14:paraId="58E3A7CF">
      <w:pPr>
        <w:spacing w:line="244" w:lineRule="auto"/>
        <w:rPr>
          <w:rFonts w:ascii="Arial"/>
          <w:sz w:val="21"/>
        </w:rPr>
      </w:pPr>
    </w:p>
    <w:p w14:paraId="451103CF">
      <w:pPr>
        <w:spacing w:line="244" w:lineRule="auto"/>
        <w:rPr>
          <w:rFonts w:ascii="Arial"/>
          <w:sz w:val="21"/>
        </w:rPr>
      </w:pPr>
    </w:p>
    <w:p w14:paraId="096DABA7">
      <w:pPr>
        <w:spacing w:line="244" w:lineRule="auto"/>
        <w:rPr>
          <w:rFonts w:ascii="Arial"/>
          <w:sz w:val="21"/>
        </w:rPr>
      </w:pPr>
    </w:p>
    <w:p w14:paraId="1371D65F">
      <w:pPr>
        <w:spacing w:line="244" w:lineRule="auto"/>
        <w:rPr>
          <w:rFonts w:ascii="Arial"/>
          <w:sz w:val="21"/>
        </w:rPr>
      </w:pPr>
    </w:p>
    <w:p w14:paraId="36B49704">
      <w:pPr>
        <w:spacing w:line="244" w:lineRule="auto"/>
        <w:rPr>
          <w:rFonts w:ascii="Arial"/>
          <w:sz w:val="21"/>
        </w:rPr>
      </w:pPr>
    </w:p>
    <w:p w14:paraId="2DEFE46C">
      <w:pPr>
        <w:spacing w:line="244" w:lineRule="auto"/>
        <w:rPr>
          <w:rFonts w:ascii="Arial"/>
          <w:sz w:val="21"/>
        </w:rPr>
      </w:pPr>
    </w:p>
    <w:p w14:paraId="4D64A0D7">
      <w:pPr>
        <w:spacing w:line="244" w:lineRule="auto"/>
        <w:rPr>
          <w:rFonts w:ascii="Arial"/>
          <w:sz w:val="21"/>
        </w:rPr>
      </w:pPr>
    </w:p>
    <w:p w14:paraId="42622A5E">
      <w:pPr>
        <w:spacing w:line="244" w:lineRule="auto"/>
        <w:rPr>
          <w:rFonts w:ascii="Arial"/>
          <w:sz w:val="21"/>
        </w:rPr>
      </w:pPr>
    </w:p>
    <w:p w14:paraId="7B737332">
      <w:pPr>
        <w:spacing w:line="244" w:lineRule="auto"/>
        <w:rPr>
          <w:rFonts w:ascii="Arial"/>
          <w:sz w:val="21"/>
        </w:rPr>
      </w:pPr>
    </w:p>
    <w:p w14:paraId="5ECDA7FE">
      <w:pPr>
        <w:spacing w:line="245" w:lineRule="auto"/>
        <w:rPr>
          <w:rFonts w:ascii="Arial"/>
          <w:sz w:val="21"/>
        </w:rPr>
      </w:pPr>
    </w:p>
    <w:p w14:paraId="2F0E49C8">
      <w:pPr>
        <w:spacing w:line="245" w:lineRule="auto"/>
        <w:rPr>
          <w:rFonts w:ascii="Arial"/>
          <w:sz w:val="21"/>
        </w:rPr>
      </w:pPr>
    </w:p>
    <w:p w14:paraId="230C906F">
      <w:pPr>
        <w:spacing w:line="245" w:lineRule="auto"/>
        <w:rPr>
          <w:rFonts w:ascii="Arial"/>
          <w:sz w:val="21"/>
        </w:rPr>
      </w:pPr>
    </w:p>
    <w:p w14:paraId="3C824622">
      <w:pPr>
        <w:spacing w:line="245" w:lineRule="auto"/>
        <w:rPr>
          <w:rFonts w:ascii="Arial"/>
          <w:sz w:val="21"/>
        </w:rPr>
      </w:pPr>
    </w:p>
    <w:p w14:paraId="485E1507">
      <w:pPr>
        <w:spacing w:line="245" w:lineRule="auto"/>
        <w:rPr>
          <w:rFonts w:ascii="Arial"/>
          <w:sz w:val="21"/>
        </w:rPr>
      </w:pPr>
    </w:p>
    <w:p w14:paraId="794D0463">
      <w:pPr>
        <w:pStyle w:val="2"/>
        <w:spacing w:before="105" w:line="218" w:lineRule="auto"/>
        <w:ind w:left="26"/>
      </w:pPr>
      <w:r>
        <w:rPr>
          <w:spacing w:val="-3"/>
        </w:rPr>
        <w:t>注：本报告因金额单位转换原因可能存在尾数误差。</w:t>
      </w:r>
    </w:p>
    <w:p w14:paraId="7885FD42">
      <w:pPr>
        <w:spacing w:line="218" w:lineRule="auto"/>
        <w:sectPr>
          <w:footerReference r:id="rId6" w:type="default"/>
          <w:pgSz w:w="11906" w:h="16839"/>
          <w:pgMar w:top="1431" w:right="1785" w:bottom="1168" w:left="1785" w:header="0" w:footer="802" w:gutter="0"/>
          <w:cols w:space="720" w:num="1"/>
        </w:sectPr>
      </w:pPr>
    </w:p>
    <w:p w14:paraId="7647311F">
      <w:pPr>
        <w:spacing w:line="285" w:lineRule="auto"/>
        <w:rPr>
          <w:rFonts w:ascii="Arial"/>
          <w:sz w:val="21"/>
        </w:rPr>
      </w:pPr>
    </w:p>
    <w:p w14:paraId="1EFA3B60">
      <w:pPr>
        <w:spacing w:line="285" w:lineRule="auto"/>
        <w:rPr>
          <w:rFonts w:ascii="Arial"/>
          <w:sz w:val="21"/>
        </w:rPr>
      </w:pPr>
    </w:p>
    <w:p w14:paraId="1019AFC2">
      <w:pPr>
        <w:spacing w:before="143" w:line="220" w:lineRule="auto"/>
        <w:ind w:left="1434"/>
        <w:outlineLvl w:val="2"/>
        <w:rPr>
          <w:rFonts w:ascii="宋体" w:hAnsi="宋体" w:eastAsia="宋体" w:cs="宋体"/>
          <w:sz w:val="44"/>
          <w:szCs w:val="44"/>
        </w:rPr>
      </w:pPr>
      <w:r>
        <w:rPr>
          <w:rFonts w:ascii="宋体" w:hAnsi="宋体" w:eastAsia="宋体" w:cs="宋体"/>
          <w:b/>
          <w:bCs/>
          <w:spacing w:val="-6"/>
          <w:sz w:val="44"/>
          <w:szCs w:val="44"/>
        </w:rPr>
        <w:t>第一部分</w:t>
      </w:r>
      <w:r>
        <w:rPr>
          <w:rFonts w:ascii="宋体" w:hAnsi="宋体" w:eastAsia="宋体" w:cs="宋体"/>
          <w:spacing w:val="-6"/>
          <w:sz w:val="44"/>
          <w:szCs w:val="44"/>
        </w:rPr>
        <w:t xml:space="preserve"> </w:t>
      </w:r>
      <w:r>
        <w:rPr>
          <w:rFonts w:ascii="宋体" w:hAnsi="宋体" w:eastAsia="宋体" w:cs="宋体"/>
          <w:b/>
          <w:bCs/>
          <w:spacing w:val="-6"/>
          <w:sz w:val="44"/>
          <w:szCs w:val="44"/>
        </w:rPr>
        <w:t>兴国县林业局概况</w:t>
      </w:r>
    </w:p>
    <w:p w14:paraId="36BD101A">
      <w:pPr>
        <w:spacing w:line="320" w:lineRule="auto"/>
        <w:rPr>
          <w:rFonts w:ascii="Arial"/>
          <w:sz w:val="21"/>
        </w:rPr>
      </w:pPr>
    </w:p>
    <w:p w14:paraId="3E74C54D">
      <w:pPr>
        <w:spacing w:line="321" w:lineRule="auto"/>
        <w:rPr>
          <w:rFonts w:ascii="Arial"/>
          <w:sz w:val="21"/>
        </w:rPr>
      </w:pPr>
    </w:p>
    <w:p w14:paraId="7172B4C5">
      <w:pPr>
        <w:spacing w:before="104" w:line="221" w:lineRule="auto"/>
        <w:ind w:left="661"/>
        <w:outlineLvl w:val="3"/>
        <w:rPr>
          <w:rFonts w:ascii="黑体" w:hAnsi="黑体" w:eastAsia="黑体" w:cs="黑体"/>
          <w:sz w:val="32"/>
          <w:szCs w:val="32"/>
        </w:rPr>
      </w:pPr>
      <w:r>
        <w:rPr>
          <w:rFonts w:ascii="黑体" w:hAnsi="黑体" w:eastAsia="黑体" w:cs="黑体"/>
          <w:spacing w:val="-5"/>
          <w:sz w:val="32"/>
          <w:szCs w:val="32"/>
        </w:rPr>
        <w:t>一、部门主要职责</w:t>
      </w:r>
    </w:p>
    <w:p w14:paraId="66495E95">
      <w:pPr>
        <w:spacing w:line="600" w:lineRule="exact"/>
        <w:ind w:firstLine="630"/>
        <w:rPr>
          <w:rFonts w:hint="eastAsia" w:ascii="仿宋_GB2312" w:hAnsi="仿宋_GB2312" w:eastAsia="仿宋_GB2312"/>
          <w:sz w:val="32"/>
          <w:szCs w:val="32"/>
        </w:rPr>
      </w:pPr>
      <w:r>
        <w:rPr>
          <w:rFonts w:hint="eastAsia" w:ascii="仿宋_GB2312" w:hAnsi="仿宋_GB2312" w:eastAsia="仿宋_GB2312"/>
          <w:sz w:val="32"/>
          <w:szCs w:val="32"/>
        </w:rPr>
        <w:t>兴国县林业局为县政府主管林业工作的工作部门，正科级，由县自然资源局统一领导和管理。主要职能如下：</w:t>
      </w:r>
    </w:p>
    <w:p w14:paraId="18BDA86F">
      <w:pPr>
        <w:spacing w:line="600" w:lineRule="exact"/>
        <w:ind w:firstLine="630"/>
        <w:rPr>
          <w:rFonts w:hint="eastAsia" w:ascii="仿宋_GB2312" w:hAnsi="仿宋_GB2312" w:eastAsia="仿宋_GB2312"/>
          <w:sz w:val="32"/>
          <w:szCs w:val="32"/>
        </w:rPr>
      </w:pPr>
      <w:r>
        <w:rPr>
          <w:rFonts w:hint="eastAsia" w:ascii="仿宋_GB2312" w:hAnsi="仿宋_GB2312" w:eastAsia="仿宋_GB2312"/>
          <w:sz w:val="32"/>
          <w:szCs w:val="32"/>
        </w:rPr>
        <w:t>1.贯彻执行国家关于林业建设和发展的方针、政策和法律、法规；制定全县林业发展规划、计划并组织实施；指导全县林业体制改革；草拟林业有关规范性文件，经批准后组织实施。</w:t>
      </w:r>
    </w:p>
    <w:p w14:paraId="0FABE511">
      <w:pPr>
        <w:spacing w:line="600" w:lineRule="exact"/>
        <w:ind w:firstLine="630"/>
        <w:rPr>
          <w:rFonts w:hint="eastAsia" w:ascii="仿宋_GB2312" w:hAnsi="仿宋_GB2312" w:eastAsia="仿宋_GB2312"/>
          <w:sz w:val="32"/>
          <w:szCs w:val="32"/>
        </w:rPr>
      </w:pPr>
      <w:r>
        <w:rPr>
          <w:rFonts w:hint="eastAsia" w:ascii="仿宋_GB2312" w:hAnsi="仿宋_GB2312" w:eastAsia="仿宋_GB2312"/>
          <w:sz w:val="32"/>
          <w:szCs w:val="32"/>
        </w:rPr>
        <w:t>2.组织指导全县造林绿化和各类林业基地及林业重点工程建设；制定造林抚育和森林经营技术规程，并组织贯彻落实。</w:t>
      </w:r>
    </w:p>
    <w:p w14:paraId="6AA3AFEB">
      <w:pPr>
        <w:spacing w:line="600" w:lineRule="exact"/>
        <w:ind w:firstLine="630"/>
        <w:rPr>
          <w:rFonts w:hint="eastAsia" w:ascii="仿宋_GB2312" w:hAnsi="仿宋_GB2312" w:eastAsia="仿宋_GB2312"/>
          <w:sz w:val="32"/>
          <w:szCs w:val="32"/>
        </w:rPr>
      </w:pPr>
      <w:r>
        <w:rPr>
          <w:rFonts w:hint="eastAsia" w:ascii="仿宋_GB2312" w:hAnsi="仿宋_GB2312" w:eastAsia="仿宋_GB2312"/>
          <w:sz w:val="32"/>
          <w:szCs w:val="32"/>
        </w:rPr>
        <w:t>3.开展全县林政管理工作；组织编制、审核、报批森林采伐限额，并监督执行；监督木材采伐凭证、收购凭证、运输凭证等；依据《中华人民共和国森林法》《中华人民共和国土地管理法》及省有关法规规章，负责本县征、占用林地的报批和审批管理及林地开发利用；负责本县公益林和天然林管理及保护。</w:t>
      </w:r>
    </w:p>
    <w:p w14:paraId="3AB3C52E">
      <w:pPr>
        <w:spacing w:line="600" w:lineRule="exact"/>
        <w:ind w:firstLine="630"/>
        <w:rPr>
          <w:rFonts w:hint="eastAsia" w:ascii="仿宋_GB2312" w:hAnsi="仿宋_GB2312" w:eastAsia="仿宋_GB2312"/>
          <w:sz w:val="32"/>
          <w:szCs w:val="32"/>
        </w:rPr>
      </w:pPr>
      <w:r>
        <w:rPr>
          <w:rFonts w:hint="eastAsia" w:ascii="仿宋_GB2312" w:hAnsi="仿宋_GB2312" w:eastAsia="仿宋_GB2312"/>
          <w:sz w:val="32"/>
          <w:szCs w:val="32"/>
        </w:rPr>
        <w:t>4.组织指导全县林产工业生产、多种经营技术改造工作；审批林业基本建设；开发森林旅游；负责全县林产品加工、制造、林地花卉等多种经营管理工作。</w:t>
      </w:r>
    </w:p>
    <w:p w14:paraId="4C07C8E6">
      <w:pPr>
        <w:spacing w:line="600" w:lineRule="exact"/>
        <w:ind w:firstLine="630"/>
        <w:rPr>
          <w:rFonts w:hint="eastAsia" w:ascii="仿宋_GB2312" w:hAnsi="仿宋_GB2312" w:eastAsia="仿宋_GB2312"/>
          <w:sz w:val="32"/>
          <w:szCs w:val="32"/>
        </w:rPr>
      </w:pPr>
      <w:r>
        <w:rPr>
          <w:rFonts w:hint="eastAsia" w:ascii="仿宋_GB2312" w:hAnsi="仿宋_GB2312" w:eastAsia="仿宋_GB2312"/>
          <w:sz w:val="32"/>
          <w:szCs w:val="32"/>
        </w:rPr>
        <w:t>5.负责全县林业基金的征收、上缴；监督林业基金的管理使用；监督管理国有林业资产。</w:t>
      </w:r>
    </w:p>
    <w:p w14:paraId="0C5C3FAF">
      <w:pPr>
        <w:spacing w:line="600" w:lineRule="exact"/>
        <w:ind w:firstLine="630"/>
        <w:rPr>
          <w:rFonts w:hint="eastAsia" w:ascii="仿宋_GB2312" w:hAnsi="仿宋_GB2312" w:eastAsia="仿宋_GB2312"/>
          <w:sz w:val="32"/>
          <w:szCs w:val="32"/>
        </w:rPr>
      </w:pPr>
      <w:r>
        <w:rPr>
          <w:rFonts w:hint="eastAsia" w:ascii="仿宋_GB2312" w:hAnsi="仿宋_GB2312" w:eastAsia="仿宋_GB2312"/>
          <w:sz w:val="32"/>
          <w:szCs w:val="32"/>
        </w:rPr>
        <w:t>6.负责管理陆生野生动物、植物、湿地资源的保护及合理开发利用；建立珍稀野生动植物救护机制；查处破坏森林资源和野生动植物资源的重大案件；负责全县森林病虫害防治、植物检疫工作；配合有关部门做好水土保持、农村能源发展、农业综合开发等工作。</w:t>
      </w:r>
    </w:p>
    <w:p w14:paraId="1AC8CF58">
      <w:pPr>
        <w:spacing w:line="600" w:lineRule="exact"/>
        <w:ind w:firstLine="630"/>
        <w:rPr>
          <w:rFonts w:hint="eastAsia" w:ascii="仿宋_GB2312" w:hAnsi="仿宋_GB2312" w:eastAsia="仿宋_GB2312"/>
          <w:sz w:val="32"/>
          <w:szCs w:val="32"/>
        </w:rPr>
      </w:pPr>
      <w:r>
        <w:rPr>
          <w:rFonts w:hint="eastAsia" w:ascii="仿宋_GB2312" w:hAnsi="仿宋_GB2312" w:eastAsia="仿宋_GB2312"/>
          <w:sz w:val="32"/>
          <w:szCs w:val="32"/>
        </w:rPr>
        <w:t>7.负责林业行业安全生产监督管理。指导协调全县林业企事业单位的森林采伐和林产品加工生产经营中的安全监督管理工作。负责风景名胜区、自然保护区、自然遗产、地质公园等安全生产监督管理。</w:t>
      </w:r>
    </w:p>
    <w:p w14:paraId="4364ABE3">
      <w:pPr>
        <w:spacing w:line="600" w:lineRule="exact"/>
        <w:ind w:firstLine="630"/>
        <w:rPr>
          <w:rFonts w:hint="eastAsia" w:ascii="仿宋_GB2312" w:hAnsi="仿宋_GB2312" w:eastAsia="仿宋_GB2312"/>
          <w:sz w:val="32"/>
          <w:szCs w:val="32"/>
        </w:rPr>
      </w:pPr>
      <w:r>
        <w:rPr>
          <w:rFonts w:hint="eastAsia" w:ascii="仿宋_GB2312" w:hAnsi="仿宋_GB2312" w:eastAsia="仿宋_GB2312"/>
          <w:sz w:val="32"/>
          <w:szCs w:val="32"/>
        </w:rPr>
        <w:t>8.负责各类自然保护地、陆生野生动植物资源、湿地资源的监督管理，负责林业行业生态环境保护和节能减排工作。制定和实施林业生态建设规划、森林资源保护利用规划、湿地保护规划，负责指导开展防火巡护、火源管理、防火设施建设等工作，维护森林生态安全和湿地生态安全，加强林业生态建设的监督管理。</w:t>
      </w:r>
    </w:p>
    <w:p w14:paraId="77314EFB">
      <w:pPr>
        <w:spacing w:line="600" w:lineRule="exact"/>
        <w:ind w:firstLine="630"/>
        <w:rPr>
          <w:rFonts w:hint="eastAsia" w:ascii="仿宋_GB2312" w:hAnsi="仿宋_GB2312" w:eastAsia="仿宋_GB2312"/>
          <w:sz w:val="32"/>
          <w:szCs w:val="32"/>
        </w:rPr>
      </w:pPr>
      <w:r>
        <w:rPr>
          <w:rFonts w:hint="eastAsia" w:ascii="仿宋_GB2312" w:hAnsi="仿宋_GB2312" w:eastAsia="仿宋_GB2312"/>
          <w:sz w:val="32"/>
          <w:szCs w:val="32"/>
        </w:rPr>
        <w:t>9.组织制定全县林业科学技术发展规划，组织科研项目攻关和科研成果的推广运用；负责技术改造项目的预审、报批。</w:t>
      </w:r>
    </w:p>
    <w:p w14:paraId="1A16759E">
      <w:pPr>
        <w:spacing w:line="600" w:lineRule="exact"/>
        <w:ind w:firstLine="630"/>
        <w:rPr>
          <w:rFonts w:hint="eastAsia" w:ascii="仿宋_GB2312" w:hAnsi="仿宋_GB2312" w:eastAsia="仿宋_GB2312"/>
          <w:sz w:val="32"/>
          <w:szCs w:val="32"/>
        </w:rPr>
      </w:pPr>
      <w:r>
        <w:rPr>
          <w:rFonts w:hint="eastAsia" w:ascii="仿宋_GB2312" w:hAnsi="仿宋_GB2312" w:eastAsia="仿宋_GB2312"/>
          <w:sz w:val="32"/>
          <w:szCs w:val="32"/>
        </w:rPr>
        <w:t>10.指导管理全县林业专业人才培训及林业科技普及推广工作；负责全县林业行业技术人员的管理、劳动保护、安全生产等工作。</w:t>
      </w:r>
    </w:p>
    <w:p w14:paraId="4AAC3DAF">
      <w:pPr>
        <w:spacing w:line="600" w:lineRule="exact"/>
        <w:ind w:firstLine="630"/>
        <w:rPr>
          <w:rFonts w:hint="eastAsia" w:ascii="仿宋" w:hAnsi="仿宋" w:eastAsia="仿宋"/>
          <w:sz w:val="30"/>
          <w:szCs w:val="30"/>
        </w:rPr>
      </w:pPr>
      <w:r>
        <w:rPr>
          <w:rFonts w:hint="eastAsia" w:ascii="仿宋_GB2312" w:hAnsi="仿宋_GB2312" w:eastAsia="仿宋_GB2312"/>
          <w:sz w:val="32"/>
          <w:szCs w:val="32"/>
        </w:rPr>
        <w:t>11.贯彻执行党和国家有关自然保护区、风景名胜区、自然遗产、地质公园管理、建设方面的法律、法规、方针、政策和有关规定。</w:t>
      </w:r>
    </w:p>
    <w:p w14:paraId="38869E4D">
      <w:pPr>
        <w:spacing w:line="600" w:lineRule="exact"/>
        <w:ind w:firstLine="630"/>
        <w:rPr>
          <w:rFonts w:hint="eastAsia" w:ascii="仿宋_GB2312" w:hAnsi="仿宋_GB2312" w:eastAsia="仿宋_GB2312"/>
          <w:sz w:val="32"/>
          <w:szCs w:val="32"/>
        </w:rPr>
      </w:pPr>
      <w:r>
        <w:rPr>
          <w:rFonts w:hint="eastAsia" w:ascii="仿宋_GB2312" w:hAnsi="仿宋_GB2312" w:eastAsia="仿宋_GB2312"/>
          <w:sz w:val="32"/>
          <w:szCs w:val="32"/>
        </w:rPr>
        <w:t>12.完成县委、县政府和县自然资源局交办的其它工作任务。</w:t>
      </w:r>
    </w:p>
    <w:p w14:paraId="2FCAC6D6">
      <w:pPr>
        <w:spacing w:line="600" w:lineRule="exact"/>
        <w:ind w:firstLine="630"/>
        <w:rPr>
          <w:rFonts w:hint="eastAsia" w:ascii="仿宋_GB2312" w:hAnsi="仿宋_GB2312" w:eastAsia="仿宋_GB2312"/>
          <w:sz w:val="32"/>
          <w:szCs w:val="32"/>
        </w:rPr>
      </w:pPr>
      <w:r>
        <w:rPr>
          <w:rFonts w:hint="eastAsia" w:ascii="仿宋_GB2312" w:hAnsi="仿宋_GB2312" w:eastAsia="仿宋_GB2312"/>
          <w:sz w:val="32"/>
          <w:szCs w:val="32"/>
        </w:rPr>
        <w:t>13.交叉职责划分</w:t>
      </w:r>
    </w:p>
    <w:p w14:paraId="270B5522">
      <w:pPr>
        <w:spacing w:line="600" w:lineRule="exact"/>
        <w:ind w:firstLine="630"/>
        <w:rPr>
          <w:rFonts w:hint="eastAsia" w:ascii="仿宋_GB2312" w:hAnsi="仿宋_GB2312" w:eastAsia="仿宋_GB2312"/>
          <w:sz w:val="32"/>
          <w:szCs w:val="32"/>
        </w:rPr>
      </w:pPr>
      <w:r>
        <w:rPr>
          <w:rFonts w:hint="eastAsia" w:ascii="仿宋_GB2312" w:hAnsi="仿宋_GB2312" w:eastAsia="仿宋_GB2312"/>
          <w:sz w:val="32"/>
          <w:szCs w:val="32"/>
        </w:rPr>
        <w:t>（1）与县自然资源局的有关职责分工。县林业局负责组织开展森林、湿地、草地、荒漠和陆生野生动植物资源动态监测与评价。县自然资源局负责森林、湿地等资源调查和确权登记管理。</w:t>
      </w:r>
    </w:p>
    <w:p w14:paraId="1D4987AD">
      <w:pPr>
        <w:spacing w:line="600" w:lineRule="exact"/>
        <w:ind w:firstLine="630"/>
        <w:rPr>
          <w:rFonts w:hint="eastAsia" w:ascii="仿宋_GB2312" w:hAnsi="仿宋_GB2312" w:eastAsia="仿宋_GB2312"/>
          <w:sz w:val="32"/>
          <w:szCs w:val="32"/>
        </w:rPr>
      </w:pPr>
      <w:r>
        <w:rPr>
          <w:rFonts w:hint="eastAsia" w:ascii="仿宋_GB2312" w:hAnsi="仿宋_GB2312" w:eastAsia="仿宋_GB2312"/>
          <w:sz w:val="32"/>
          <w:szCs w:val="32"/>
        </w:rPr>
        <w:t>（2）与县应急管理局的有关职责分工。县林业局负责指导开展防火巡护、火源管理、防火设施建设等工作。县应急管理局负责森林火情监测预警和信息发布，组织、指导、协调火灾扑救、调查评估和处理等工作。</w:t>
      </w:r>
    </w:p>
    <w:p w14:paraId="5F315D9C">
      <w:pPr>
        <w:spacing w:line="600" w:lineRule="exact"/>
        <w:ind w:firstLine="630"/>
        <w:rPr>
          <w:rFonts w:hint="eastAsia" w:ascii="仿宋_GB2312" w:hAnsi="仿宋_GB2312" w:eastAsia="仿宋_GB2312"/>
          <w:sz w:val="32"/>
          <w:szCs w:val="32"/>
        </w:rPr>
      </w:pPr>
      <w:r>
        <w:rPr>
          <w:rFonts w:hint="eastAsia" w:ascii="仿宋_GB2312" w:hAnsi="仿宋_GB2312" w:eastAsia="仿宋_GB2312"/>
          <w:sz w:val="32"/>
          <w:szCs w:val="32"/>
        </w:rPr>
        <w:t>根据2018年机构改革统一部署和要求，我局的机构和职能已进行调整和优化：</w:t>
      </w:r>
    </w:p>
    <w:p w14:paraId="57812654">
      <w:pPr>
        <w:spacing w:line="600" w:lineRule="exact"/>
        <w:ind w:firstLine="630"/>
        <w:rPr>
          <w:rFonts w:hint="eastAsia" w:ascii="仿宋_GB2312" w:hAnsi="仿宋_GB2312" w:eastAsia="仿宋_GB2312"/>
          <w:sz w:val="32"/>
          <w:szCs w:val="32"/>
        </w:rPr>
      </w:pPr>
      <w:r>
        <w:rPr>
          <w:rFonts w:hint="eastAsia" w:ascii="仿宋_GB2312" w:hAnsi="仿宋_GB2312" w:eastAsia="仿宋_GB2312"/>
          <w:sz w:val="32"/>
          <w:szCs w:val="32"/>
        </w:rPr>
        <w:t>1.划入的职责：</w:t>
      </w:r>
    </w:p>
    <w:p w14:paraId="26C2441A">
      <w:pPr>
        <w:spacing w:line="600" w:lineRule="exact"/>
        <w:ind w:firstLine="630"/>
        <w:rPr>
          <w:rFonts w:hint="eastAsia" w:ascii="仿宋_GB2312" w:hAnsi="仿宋_GB2312" w:eastAsia="仿宋_GB2312"/>
          <w:sz w:val="32"/>
          <w:szCs w:val="32"/>
        </w:rPr>
      </w:pPr>
      <w:r>
        <w:rPr>
          <w:rFonts w:hint="eastAsia" w:ascii="仿宋_GB2312" w:hAnsi="仿宋_GB2312" w:eastAsia="仿宋_GB2312"/>
          <w:sz w:val="32"/>
          <w:szCs w:val="32"/>
        </w:rPr>
        <w:t>原县国土资源局、原县城乡规划建设局、县水利局、原县农业和粮食局等部门的自然保护区、风景名胜区、自然遗产、地质公园等相关管理职责，以及县林业产权交易中心的行政职能。</w:t>
      </w:r>
    </w:p>
    <w:p w14:paraId="265741D6">
      <w:pPr>
        <w:spacing w:line="600" w:lineRule="exact"/>
        <w:ind w:firstLine="630"/>
        <w:rPr>
          <w:rFonts w:hint="eastAsia" w:ascii="仿宋_GB2312" w:hAnsi="仿宋_GB2312" w:eastAsia="仿宋_GB2312"/>
          <w:sz w:val="32"/>
          <w:szCs w:val="32"/>
        </w:rPr>
      </w:pPr>
      <w:r>
        <w:rPr>
          <w:rFonts w:hint="eastAsia" w:ascii="仿宋_GB2312" w:hAnsi="仿宋_GB2312" w:eastAsia="仿宋_GB2312"/>
          <w:sz w:val="32"/>
          <w:szCs w:val="32"/>
        </w:rPr>
        <w:t>2.划出的职责：</w:t>
      </w:r>
    </w:p>
    <w:p w14:paraId="3C00093D">
      <w:pPr>
        <w:spacing w:line="600" w:lineRule="exact"/>
        <w:ind w:firstLine="630"/>
        <w:rPr>
          <w:rFonts w:hint="eastAsia" w:ascii="仿宋_GB2312" w:hAnsi="仿宋_GB2312" w:eastAsia="仿宋_GB2312"/>
          <w:sz w:val="32"/>
          <w:szCs w:val="32"/>
        </w:rPr>
      </w:pPr>
      <w:r>
        <w:rPr>
          <w:rFonts w:hint="eastAsia" w:ascii="仿宋_GB2312" w:hAnsi="仿宋_GB2312" w:eastAsia="仿宋_GB2312"/>
          <w:sz w:val="32"/>
          <w:szCs w:val="32"/>
        </w:rPr>
        <w:t>（1）森林、湿地等资源调查和确权登记（含山林权属纠纷的行政调解）管理职责。</w:t>
      </w:r>
    </w:p>
    <w:p w14:paraId="0E44E4A0">
      <w:pPr>
        <w:spacing w:line="600" w:lineRule="exact"/>
        <w:ind w:firstLine="630"/>
        <w:rPr>
          <w:rFonts w:hint="eastAsia" w:ascii="仿宋_GB2312" w:hAnsi="仿宋_GB2312" w:eastAsia="仿宋_GB2312"/>
          <w:sz w:val="32"/>
          <w:szCs w:val="32"/>
        </w:rPr>
      </w:pPr>
      <w:r>
        <w:rPr>
          <w:rFonts w:hint="eastAsia" w:ascii="仿宋_GB2312" w:hAnsi="仿宋_GB2312" w:eastAsia="仿宋_GB2312"/>
          <w:sz w:val="32"/>
          <w:szCs w:val="32"/>
        </w:rPr>
        <w:t>（2）森林防火相关职责。</w:t>
      </w:r>
    </w:p>
    <w:p w14:paraId="64B3380E">
      <w:pPr>
        <w:keepNext w:val="0"/>
        <w:keepLines w:val="0"/>
        <w:pageBreakBefore w:val="0"/>
        <w:widowControl w:val="0"/>
        <w:kinsoku/>
        <w:wordWrap/>
        <w:overflowPunct/>
        <w:topLinePunct w:val="0"/>
        <w:autoSpaceDE/>
        <w:autoSpaceDN/>
        <w:bidi w:val="0"/>
        <w:adjustRightInd/>
        <w:snapToGrid/>
        <w:ind w:firstLine="420" w:firstLineChars="200"/>
        <w:textAlignment w:val="auto"/>
        <w:rPr>
          <w:rFonts w:ascii="Arial"/>
          <w:sz w:val="21"/>
        </w:rPr>
      </w:pPr>
    </w:p>
    <w:p w14:paraId="712B841D">
      <w:pPr>
        <w:spacing w:before="104" w:line="221" w:lineRule="auto"/>
        <w:ind w:left="661"/>
        <w:outlineLvl w:val="3"/>
        <w:rPr>
          <w:rFonts w:ascii="黑体" w:hAnsi="黑体" w:eastAsia="黑体" w:cs="黑体"/>
          <w:sz w:val="32"/>
          <w:szCs w:val="32"/>
        </w:rPr>
      </w:pPr>
      <w:r>
        <w:rPr>
          <w:rFonts w:ascii="黑体" w:hAnsi="黑体" w:eastAsia="黑体" w:cs="黑体"/>
          <w:spacing w:val="-2"/>
          <w:sz w:val="32"/>
          <w:szCs w:val="32"/>
        </w:rPr>
        <w:t>二、机构设置及人员情况</w:t>
      </w:r>
    </w:p>
    <w:p w14:paraId="628D1B79">
      <w:pPr>
        <w:pStyle w:val="2"/>
        <w:spacing w:before="241" w:line="218" w:lineRule="auto"/>
        <w:ind w:left="659"/>
      </w:pPr>
      <w:r>
        <w:rPr>
          <w:spacing w:val="-5"/>
        </w:rPr>
        <w:t>纳入本套部门决算汇编范围的单位共</w:t>
      </w:r>
      <w:r>
        <w:rPr>
          <w:spacing w:val="-55"/>
        </w:rPr>
        <w:t xml:space="preserve"> </w:t>
      </w:r>
      <w:r>
        <w:rPr>
          <w:spacing w:val="-5"/>
        </w:rPr>
        <w:t>2</w:t>
      </w:r>
      <w:r>
        <w:rPr>
          <w:spacing w:val="-68"/>
        </w:rPr>
        <w:t xml:space="preserve"> </w:t>
      </w:r>
      <w:r>
        <w:rPr>
          <w:spacing w:val="-5"/>
        </w:rPr>
        <w:t>个，包括：</w:t>
      </w:r>
    </w:p>
    <w:p w14:paraId="66877A02">
      <w:pPr>
        <w:spacing w:line="91" w:lineRule="exact"/>
      </w:pPr>
    </w:p>
    <w:tbl>
      <w:tblPr>
        <w:tblStyle w:val="6"/>
        <w:tblW w:w="8116" w:type="dxa"/>
        <w:tblInd w:w="123"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003"/>
        <w:gridCol w:w="4763"/>
        <w:gridCol w:w="2350"/>
      </w:tblGrid>
      <w:tr w14:paraId="0D3F311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7" w:hRule="atLeast"/>
        </w:trPr>
        <w:tc>
          <w:tcPr>
            <w:tcW w:w="1003" w:type="dxa"/>
            <w:tcBorders>
              <w:bottom w:val="single" w:color="000000" w:sz="2" w:space="0"/>
            </w:tcBorders>
            <w:vAlign w:val="top"/>
          </w:tcPr>
          <w:p w14:paraId="6F8A8E9D">
            <w:pPr>
              <w:spacing w:before="154" w:line="221" w:lineRule="auto"/>
              <w:ind w:left="186"/>
              <w:rPr>
                <w:rFonts w:ascii="新宋体" w:hAnsi="新宋体" w:eastAsia="新宋体" w:cs="新宋体"/>
                <w:sz w:val="32"/>
                <w:szCs w:val="32"/>
              </w:rPr>
            </w:pPr>
            <w:r>
              <w:rPr>
                <w:rFonts w:ascii="新宋体" w:hAnsi="新宋体" w:eastAsia="新宋体" w:cs="新宋体"/>
                <w:spacing w:val="-3"/>
                <w:sz w:val="32"/>
                <w:szCs w:val="32"/>
              </w:rPr>
              <w:t>序号</w:t>
            </w:r>
          </w:p>
        </w:tc>
        <w:tc>
          <w:tcPr>
            <w:tcW w:w="4763" w:type="dxa"/>
            <w:tcBorders>
              <w:bottom w:val="single" w:color="000000" w:sz="2" w:space="0"/>
            </w:tcBorders>
            <w:vAlign w:val="top"/>
          </w:tcPr>
          <w:p w14:paraId="0772BC99">
            <w:pPr>
              <w:spacing w:before="154" w:line="220" w:lineRule="auto"/>
              <w:ind w:left="1751"/>
              <w:rPr>
                <w:rFonts w:ascii="新宋体" w:hAnsi="新宋体" w:eastAsia="新宋体" w:cs="新宋体"/>
                <w:sz w:val="32"/>
                <w:szCs w:val="32"/>
              </w:rPr>
            </w:pPr>
            <w:r>
              <w:rPr>
                <w:rFonts w:ascii="新宋体" w:hAnsi="新宋体" w:eastAsia="新宋体" w:cs="新宋体"/>
                <w:spacing w:val="-3"/>
                <w:sz w:val="32"/>
                <w:szCs w:val="32"/>
              </w:rPr>
              <w:t>单位名称</w:t>
            </w:r>
          </w:p>
        </w:tc>
        <w:tc>
          <w:tcPr>
            <w:tcW w:w="2350" w:type="dxa"/>
            <w:tcBorders>
              <w:bottom w:val="single" w:color="000000" w:sz="2" w:space="0"/>
            </w:tcBorders>
            <w:vAlign w:val="top"/>
          </w:tcPr>
          <w:p w14:paraId="18B2E6E0">
            <w:pPr>
              <w:spacing w:before="153" w:line="220" w:lineRule="auto"/>
              <w:ind w:left="547"/>
              <w:rPr>
                <w:rFonts w:ascii="新宋体" w:hAnsi="新宋体" w:eastAsia="新宋体" w:cs="新宋体"/>
                <w:sz w:val="32"/>
                <w:szCs w:val="32"/>
              </w:rPr>
            </w:pPr>
            <w:r>
              <w:rPr>
                <w:rFonts w:ascii="新宋体" w:hAnsi="新宋体" w:eastAsia="新宋体" w:cs="新宋体"/>
                <w:spacing w:val="-3"/>
                <w:sz w:val="32"/>
                <w:szCs w:val="32"/>
              </w:rPr>
              <w:t>预算级次</w:t>
            </w:r>
          </w:p>
        </w:tc>
      </w:tr>
      <w:tr w14:paraId="02AF1D6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7" w:hRule="atLeast"/>
        </w:trPr>
        <w:tc>
          <w:tcPr>
            <w:tcW w:w="1003" w:type="dxa"/>
            <w:tcBorders>
              <w:top w:val="single" w:color="000000" w:sz="2" w:space="0"/>
            </w:tcBorders>
            <w:vAlign w:val="top"/>
          </w:tcPr>
          <w:p w14:paraId="24692A2B">
            <w:pPr>
              <w:jc w:val="center"/>
              <w:rPr>
                <w:rFonts w:ascii="Arial"/>
                <w:sz w:val="21"/>
              </w:rPr>
            </w:pPr>
            <w:r>
              <w:rPr>
                <w:rFonts w:hint="eastAsia" w:ascii="仿宋_GB2312" w:hAnsi="仿宋_GB2312" w:eastAsia="仿宋_GB2312"/>
                <w:sz w:val="30"/>
                <w:szCs w:val="30"/>
                <w:highlight w:val="none"/>
                <w:lang w:val="en-US" w:eastAsia="zh-CN"/>
              </w:rPr>
              <w:t>1</w:t>
            </w:r>
          </w:p>
        </w:tc>
        <w:tc>
          <w:tcPr>
            <w:tcW w:w="4763" w:type="dxa"/>
            <w:tcBorders>
              <w:top w:val="single" w:color="000000" w:sz="2" w:space="0"/>
            </w:tcBorders>
            <w:vAlign w:val="top"/>
          </w:tcPr>
          <w:p w14:paraId="750D07F5">
            <w:pPr>
              <w:ind w:firstLine="320" w:firstLineChars="100"/>
              <w:jc w:val="left"/>
              <w:rPr>
                <w:rFonts w:ascii="新宋体" w:hAnsi="新宋体" w:eastAsia="新宋体" w:cs="新宋体"/>
                <w:sz w:val="32"/>
                <w:szCs w:val="32"/>
              </w:rPr>
            </w:pPr>
            <w:r>
              <w:rPr>
                <w:rFonts w:hint="eastAsia" w:ascii="仿宋_GB2312" w:hAnsi="仿宋_GB2312" w:eastAsia="仿宋_GB2312"/>
                <w:color w:val="auto"/>
                <w:sz w:val="32"/>
                <w:szCs w:val="32"/>
                <w:highlight w:val="none"/>
                <w:lang w:val="en-US" w:eastAsia="zh-CN"/>
              </w:rPr>
              <w:t>兴国县林业局本级</w:t>
            </w:r>
          </w:p>
        </w:tc>
        <w:tc>
          <w:tcPr>
            <w:tcW w:w="2350" w:type="dxa"/>
            <w:tcBorders>
              <w:top w:val="single" w:color="000000" w:sz="2" w:space="0"/>
            </w:tcBorders>
            <w:vAlign w:val="top"/>
          </w:tcPr>
          <w:p w14:paraId="5540B34A">
            <w:pPr>
              <w:jc w:val="center"/>
              <w:rPr>
                <w:rFonts w:ascii="Arial"/>
                <w:sz w:val="21"/>
              </w:rPr>
            </w:pPr>
            <w:r>
              <w:rPr>
                <w:rFonts w:hint="eastAsia" w:ascii="仿宋_GB2312" w:hAnsi="仿宋_GB2312" w:eastAsia="仿宋_GB2312"/>
                <w:sz w:val="30"/>
                <w:szCs w:val="30"/>
                <w:highlight w:val="none"/>
                <w:lang w:val="en-US" w:eastAsia="zh-CN"/>
              </w:rPr>
              <w:t>二级</w:t>
            </w:r>
          </w:p>
        </w:tc>
      </w:tr>
      <w:tr w14:paraId="5A6A8F6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2" w:hRule="atLeast"/>
        </w:trPr>
        <w:tc>
          <w:tcPr>
            <w:tcW w:w="1003" w:type="dxa"/>
            <w:vAlign w:val="top"/>
          </w:tcPr>
          <w:p w14:paraId="0A71FE82">
            <w:pPr>
              <w:jc w:val="center"/>
              <w:rPr>
                <w:rFonts w:ascii="Arial"/>
                <w:sz w:val="21"/>
              </w:rPr>
            </w:pPr>
            <w:r>
              <w:rPr>
                <w:rFonts w:hint="eastAsia" w:ascii="仿宋_GB2312" w:hAnsi="仿宋_GB2312" w:eastAsia="仿宋_GB2312"/>
                <w:sz w:val="30"/>
                <w:szCs w:val="30"/>
                <w:highlight w:val="none"/>
                <w:lang w:val="en-US" w:eastAsia="zh-CN"/>
              </w:rPr>
              <w:t>2</w:t>
            </w:r>
          </w:p>
        </w:tc>
        <w:tc>
          <w:tcPr>
            <w:tcW w:w="4763" w:type="dxa"/>
            <w:vAlign w:val="top"/>
          </w:tcPr>
          <w:p w14:paraId="40C5A0DC">
            <w:pPr>
              <w:jc w:val="left"/>
              <w:rPr>
                <w:rFonts w:ascii="Arial"/>
                <w:sz w:val="21"/>
              </w:rPr>
            </w:pPr>
            <w:r>
              <w:rPr>
                <w:rFonts w:hint="eastAsia" w:ascii="仿宋_GB2312" w:hAnsi="仿宋_GB2312" w:eastAsia="仿宋_GB2312"/>
                <w:sz w:val="30"/>
                <w:szCs w:val="30"/>
                <w:highlight w:val="none"/>
              </w:rPr>
              <w:t xml:space="preserve">  </w:t>
            </w:r>
            <w:r>
              <w:rPr>
                <w:rFonts w:hint="eastAsia" w:ascii="仿宋" w:hAnsi="仿宋" w:eastAsia="仿宋"/>
                <w:sz w:val="30"/>
                <w:szCs w:val="30"/>
                <w:highlight w:val="none"/>
              </w:rPr>
              <w:t>江西潋江国家湿地公园管理局</w:t>
            </w:r>
            <w:r>
              <w:rPr>
                <w:rFonts w:hint="eastAsia" w:ascii="仿宋_GB2312" w:hAnsi="仿宋_GB2312" w:eastAsia="仿宋_GB2312"/>
                <w:sz w:val="30"/>
                <w:szCs w:val="30"/>
                <w:highlight w:val="none"/>
              </w:rPr>
              <w:t xml:space="preserve"> </w:t>
            </w:r>
          </w:p>
        </w:tc>
        <w:tc>
          <w:tcPr>
            <w:tcW w:w="2350" w:type="dxa"/>
            <w:vAlign w:val="top"/>
          </w:tcPr>
          <w:p w14:paraId="7E2C95E4">
            <w:pPr>
              <w:jc w:val="center"/>
              <w:rPr>
                <w:rFonts w:ascii="Arial"/>
                <w:sz w:val="21"/>
              </w:rPr>
            </w:pPr>
            <w:r>
              <w:rPr>
                <w:rFonts w:hint="eastAsia" w:ascii="仿宋_GB2312" w:hAnsi="仿宋_GB2312" w:eastAsia="仿宋_GB2312"/>
                <w:sz w:val="30"/>
                <w:szCs w:val="30"/>
                <w:highlight w:val="none"/>
                <w:lang w:val="en-US" w:eastAsia="zh-CN"/>
              </w:rPr>
              <w:t>二级</w:t>
            </w:r>
          </w:p>
        </w:tc>
      </w:tr>
      <w:tr w14:paraId="35AEB88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2" w:hRule="atLeast"/>
        </w:trPr>
        <w:tc>
          <w:tcPr>
            <w:tcW w:w="1003" w:type="dxa"/>
            <w:vAlign w:val="top"/>
          </w:tcPr>
          <w:p w14:paraId="027821B6">
            <w:pPr>
              <w:rPr>
                <w:rFonts w:ascii="Arial"/>
                <w:sz w:val="21"/>
              </w:rPr>
            </w:pPr>
          </w:p>
        </w:tc>
        <w:tc>
          <w:tcPr>
            <w:tcW w:w="4763" w:type="dxa"/>
            <w:vAlign w:val="top"/>
          </w:tcPr>
          <w:p w14:paraId="52B8CE9C">
            <w:pPr>
              <w:rPr>
                <w:rFonts w:ascii="Arial"/>
                <w:sz w:val="21"/>
              </w:rPr>
            </w:pPr>
          </w:p>
        </w:tc>
        <w:tc>
          <w:tcPr>
            <w:tcW w:w="2350" w:type="dxa"/>
            <w:vAlign w:val="top"/>
          </w:tcPr>
          <w:p w14:paraId="62B6E0E4">
            <w:pPr>
              <w:rPr>
                <w:rFonts w:ascii="Arial"/>
                <w:sz w:val="21"/>
              </w:rPr>
            </w:pPr>
          </w:p>
        </w:tc>
      </w:tr>
      <w:tr w14:paraId="0FB3A71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7" w:hRule="atLeast"/>
        </w:trPr>
        <w:tc>
          <w:tcPr>
            <w:tcW w:w="1003" w:type="dxa"/>
            <w:vAlign w:val="top"/>
          </w:tcPr>
          <w:p w14:paraId="2D62D2E0">
            <w:pPr>
              <w:rPr>
                <w:rFonts w:ascii="Arial"/>
                <w:sz w:val="21"/>
              </w:rPr>
            </w:pPr>
          </w:p>
        </w:tc>
        <w:tc>
          <w:tcPr>
            <w:tcW w:w="4763" w:type="dxa"/>
            <w:vAlign w:val="top"/>
          </w:tcPr>
          <w:p w14:paraId="510BC330">
            <w:pPr>
              <w:rPr>
                <w:rFonts w:ascii="Arial"/>
                <w:sz w:val="21"/>
              </w:rPr>
            </w:pPr>
          </w:p>
        </w:tc>
        <w:tc>
          <w:tcPr>
            <w:tcW w:w="2350" w:type="dxa"/>
            <w:vAlign w:val="top"/>
          </w:tcPr>
          <w:p w14:paraId="6B992DF3">
            <w:pPr>
              <w:rPr>
                <w:rFonts w:ascii="Arial"/>
                <w:sz w:val="21"/>
              </w:rPr>
            </w:pPr>
          </w:p>
        </w:tc>
      </w:tr>
    </w:tbl>
    <w:p w14:paraId="179F1473">
      <w:pPr>
        <w:pStyle w:val="2"/>
        <w:spacing w:before="156" w:line="361" w:lineRule="auto"/>
        <w:ind w:left="27" w:right="14" w:firstLine="640"/>
        <w:jc w:val="both"/>
      </w:pPr>
      <w:r>
        <w:rPr>
          <w:spacing w:val="1"/>
        </w:rPr>
        <w:t>本部门年末编制内实有人员</w:t>
      </w:r>
      <w:r>
        <w:rPr>
          <w:spacing w:val="-66"/>
        </w:rPr>
        <w:t xml:space="preserve"> </w:t>
      </w:r>
      <w:r>
        <w:rPr>
          <w:spacing w:val="1"/>
        </w:rPr>
        <w:t>99</w:t>
      </w:r>
      <w:r>
        <w:rPr>
          <w:spacing w:val="-65"/>
        </w:rPr>
        <w:t xml:space="preserve"> </w:t>
      </w:r>
      <w:r>
        <w:rPr>
          <w:spacing w:val="1"/>
        </w:rPr>
        <w:t>人，其他人员0</w:t>
      </w:r>
      <w:r>
        <w:rPr>
          <w:spacing w:val="-65"/>
        </w:rPr>
        <w:t xml:space="preserve"> </w:t>
      </w:r>
      <w:r>
        <w:t>人。离</w:t>
      </w:r>
      <w:r>
        <w:rPr>
          <w:spacing w:val="-4"/>
        </w:rPr>
        <w:t>退休人员</w:t>
      </w:r>
      <w:r>
        <w:rPr>
          <w:spacing w:val="-43"/>
        </w:rPr>
        <w:t xml:space="preserve"> </w:t>
      </w:r>
      <w:r>
        <w:rPr>
          <w:spacing w:val="-4"/>
        </w:rPr>
        <w:t>131</w:t>
      </w:r>
      <w:r>
        <w:rPr>
          <w:spacing w:val="-65"/>
        </w:rPr>
        <w:t xml:space="preserve"> </w:t>
      </w:r>
      <w:r>
        <w:rPr>
          <w:spacing w:val="-4"/>
        </w:rPr>
        <w:t>人，其中：单位发放离退休费的人员</w:t>
      </w:r>
      <w:r>
        <w:rPr>
          <w:spacing w:val="-65"/>
        </w:rPr>
        <w:t xml:space="preserve"> </w:t>
      </w:r>
      <w:r>
        <w:rPr>
          <w:spacing w:val="-4"/>
        </w:rPr>
        <w:t>0</w:t>
      </w:r>
      <w:r>
        <w:rPr>
          <w:spacing w:val="-65"/>
        </w:rPr>
        <w:t xml:space="preserve"> </w:t>
      </w:r>
      <w:r>
        <w:rPr>
          <w:spacing w:val="-5"/>
        </w:rPr>
        <w:t>人，养老保险基金发放养老金的人员</w:t>
      </w:r>
      <w:r>
        <w:rPr>
          <w:spacing w:val="-36"/>
        </w:rPr>
        <w:t xml:space="preserve"> </w:t>
      </w:r>
      <w:r>
        <w:rPr>
          <w:spacing w:val="-5"/>
        </w:rPr>
        <w:t>131</w:t>
      </w:r>
      <w:r>
        <w:rPr>
          <w:spacing w:val="-65"/>
        </w:rPr>
        <w:t xml:space="preserve"> </w:t>
      </w:r>
      <w:r>
        <w:rPr>
          <w:spacing w:val="-5"/>
        </w:rPr>
        <w:t>人。</w:t>
      </w:r>
    </w:p>
    <w:p w14:paraId="2DCC7334">
      <w:pPr>
        <w:spacing w:line="361" w:lineRule="auto"/>
        <w:sectPr>
          <w:footerReference r:id="rId7" w:type="default"/>
          <w:pgSz w:w="11906" w:h="16839"/>
          <w:pgMar w:top="1431" w:right="1785" w:bottom="1168" w:left="1785" w:header="0" w:footer="804" w:gutter="0"/>
          <w:cols w:space="720" w:num="1"/>
        </w:sectPr>
      </w:pPr>
    </w:p>
    <w:p w14:paraId="1EE54EBD">
      <w:pPr>
        <w:spacing w:line="281" w:lineRule="auto"/>
        <w:rPr>
          <w:rFonts w:ascii="Arial"/>
          <w:sz w:val="21"/>
        </w:rPr>
      </w:pPr>
    </w:p>
    <w:p w14:paraId="6DFD916B">
      <w:pPr>
        <w:spacing w:line="281" w:lineRule="auto"/>
        <w:rPr>
          <w:rFonts w:ascii="Arial"/>
          <w:sz w:val="21"/>
        </w:rPr>
      </w:pPr>
    </w:p>
    <w:p w14:paraId="3400D2F5">
      <w:pPr>
        <w:spacing w:before="143" w:line="220" w:lineRule="auto"/>
        <w:ind w:left="1369"/>
        <w:outlineLvl w:val="2"/>
        <w:rPr>
          <w:rFonts w:ascii="宋体" w:hAnsi="宋体" w:eastAsia="宋体" w:cs="宋体"/>
          <w:sz w:val="44"/>
          <w:szCs w:val="44"/>
        </w:rPr>
      </w:pPr>
      <w:r>
        <w:rPr>
          <w:rFonts w:ascii="宋体" w:hAnsi="宋体" w:eastAsia="宋体" w:cs="宋体"/>
          <w:b/>
          <w:bCs/>
          <w:spacing w:val="-7"/>
          <w:sz w:val="44"/>
          <w:szCs w:val="44"/>
        </w:rPr>
        <w:t>第二部分</w:t>
      </w:r>
      <w:r>
        <w:rPr>
          <w:rFonts w:ascii="宋体" w:hAnsi="宋体" w:eastAsia="宋体" w:cs="宋体"/>
          <w:spacing w:val="-7"/>
          <w:sz w:val="44"/>
          <w:szCs w:val="44"/>
        </w:rPr>
        <w:t xml:space="preserve">  </w:t>
      </w:r>
      <w:r>
        <w:rPr>
          <w:rFonts w:ascii="宋体" w:hAnsi="宋体" w:eastAsia="宋体" w:cs="宋体"/>
          <w:b/>
          <w:bCs/>
          <w:spacing w:val="-7"/>
          <w:sz w:val="44"/>
          <w:szCs w:val="44"/>
        </w:rPr>
        <w:t>2024</w:t>
      </w:r>
      <w:r>
        <w:rPr>
          <w:rFonts w:ascii="宋体" w:hAnsi="宋体" w:eastAsia="宋体" w:cs="宋体"/>
          <w:spacing w:val="-76"/>
          <w:sz w:val="44"/>
          <w:szCs w:val="44"/>
        </w:rPr>
        <w:t xml:space="preserve"> </w:t>
      </w:r>
      <w:r>
        <w:rPr>
          <w:rFonts w:ascii="宋体" w:hAnsi="宋体" w:eastAsia="宋体" w:cs="宋体"/>
          <w:b/>
          <w:bCs/>
          <w:spacing w:val="-7"/>
          <w:sz w:val="44"/>
          <w:szCs w:val="44"/>
        </w:rPr>
        <w:t>年度部门决算表</w:t>
      </w:r>
    </w:p>
    <w:p w14:paraId="314289D9">
      <w:pPr>
        <w:spacing w:line="335" w:lineRule="auto"/>
        <w:rPr>
          <w:rFonts w:ascii="Arial"/>
          <w:sz w:val="21"/>
        </w:rPr>
      </w:pPr>
    </w:p>
    <w:p w14:paraId="428C88C1">
      <w:pPr>
        <w:spacing w:before="104" w:line="222" w:lineRule="auto"/>
        <w:ind w:left="2905"/>
        <w:outlineLvl w:val="1"/>
        <w:rPr>
          <w:rFonts w:ascii="黑体" w:hAnsi="黑体" w:eastAsia="黑体" w:cs="黑体"/>
          <w:sz w:val="32"/>
          <w:szCs w:val="32"/>
        </w:rPr>
      </w:pPr>
      <w:r>
        <w:rPr>
          <w:rFonts w:ascii="黑体" w:hAnsi="黑体" w:eastAsia="黑体" w:cs="黑体"/>
          <w:spacing w:val="-2"/>
          <w:sz w:val="32"/>
          <w:szCs w:val="32"/>
        </w:rPr>
        <w:t>收入支出决算总表</w:t>
      </w:r>
    </w:p>
    <w:p w14:paraId="20FE5C8B">
      <w:pPr>
        <w:spacing w:before="142" w:line="221" w:lineRule="auto"/>
        <w:ind w:left="7354"/>
        <w:rPr>
          <w:rFonts w:ascii="宋体" w:hAnsi="宋体" w:eastAsia="宋体" w:cs="宋体"/>
          <w:sz w:val="20"/>
          <w:szCs w:val="20"/>
        </w:rPr>
      </w:pPr>
      <w:r>
        <w:rPr>
          <w:rFonts w:ascii="宋体" w:hAnsi="宋体" w:eastAsia="宋体" w:cs="宋体"/>
          <w:spacing w:val="-5"/>
          <w:sz w:val="20"/>
          <w:szCs w:val="20"/>
        </w:rPr>
        <w:t>公开</w:t>
      </w:r>
      <w:r>
        <w:rPr>
          <w:rFonts w:ascii="宋体" w:hAnsi="宋体" w:eastAsia="宋体" w:cs="宋体"/>
          <w:spacing w:val="-41"/>
          <w:sz w:val="20"/>
          <w:szCs w:val="20"/>
        </w:rPr>
        <w:t xml:space="preserve"> </w:t>
      </w:r>
      <w:r>
        <w:rPr>
          <w:rFonts w:ascii="宋体" w:hAnsi="宋体" w:eastAsia="宋体" w:cs="宋体"/>
          <w:spacing w:val="-5"/>
          <w:sz w:val="20"/>
          <w:szCs w:val="20"/>
        </w:rPr>
        <w:t>01</w:t>
      </w:r>
      <w:r>
        <w:rPr>
          <w:rFonts w:ascii="宋体" w:hAnsi="宋体" w:eastAsia="宋体" w:cs="宋体"/>
          <w:spacing w:val="-43"/>
          <w:sz w:val="20"/>
          <w:szCs w:val="20"/>
        </w:rPr>
        <w:t xml:space="preserve"> </w:t>
      </w:r>
      <w:r>
        <w:rPr>
          <w:rFonts w:ascii="宋体" w:hAnsi="宋体" w:eastAsia="宋体" w:cs="宋体"/>
          <w:spacing w:val="-5"/>
          <w:sz w:val="20"/>
          <w:szCs w:val="20"/>
        </w:rPr>
        <w:t>表</w:t>
      </w:r>
    </w:p>
    <w:p w14:paraId="2E7C8213">
      <w:pPr>
        <w:spacing w:before="72" w:line="220" w:lineRule="auto"/>
        <w:ind w:left="104"/>
        <w:rPr>
          <w:rFonts w:ascii="宋体" w:hAnsi="宋体" w:eastAsia="宋体" w:cs="宋体"/>
          <w:sz w:val="20"/>
          <w:szCs w:val="20"/>
        </w:rPr>
      </w:pPr>
      <w:r>
        <w:rPr>
          <w:rFonts w:ascii="宋体" w:hAnsi="宋体" w:eastAsia="宋体" w:cs="宋体"/>
          <w:spacing w:val="-2"/>
          <w:sz w:val="20"/>
          <w:szCs w:val="20"/>
        </w:rPr>
        <w:t>部门：兴国县林业局</w:t>
      </w:r>
      <w:r>
        <w:rPr>
          <w:rFonts w:ascii="宋体" w:hAnsi="宋体" w:eastAsia="宋体" w:cs="宋体"/>
          <w:spacing w:val="3"/>
          <w:sz w:val="20"/>
          <w:szCs w:val="20"/>
        </w:rPr>
        <w:t xml:space="preserve">                  </w:t>
      </w:r>
      <w:r>
        <w:rPr>
          <w:rFonts w:ascii="宋体" w:hAnsi="宋体" w:eastAsia="宋体" w:cs="宋体"/>
          <w:spacing w:val="-2"/>
          <w:sz w:val="20"/>
          <w:szCs w:val="20"/>
        </w:rPr>
        <w:t>2024</w:t>
      </w:r>
      <w:r>
        <w:rPr>
          <w:rFonts w:ascii="宋体" w:hAnsi="宋体" w:eastAsia="宋体" w:cs="宋体"/>
          <w:spacing w:val="-32"/>
          <w:sz w:val="20"/>
          <w:szCs w:val="20"/>
        </w:rPr>
        <w:t xml:space="preserve"> </w:t>
      </w:r>
      <w:r>
        <w:rPr>
          <w:rFonts w:ascii="宋体" w:hAnsi="宋体" w:eastAsia="宋体" w:cs="宋体"/>
          <w:spacing w:val="-2"/>
          <w:sz w:val="20"/>
          <w:szCs w:val="20"/>
        </w:rPr>
        <w:t>年度</w:t>
      </w:r>
      <w:r>
        <w:rPr>
          <w:rFonts w:ascii="宋体" w:hAnsi="宋体" w:eastAsia="宋体" w:cs="宋体"/>
          <w:spacing w:val="2"/>
          <w:sz w:val="20"/>
          <w:szCs w:val="20"/>
        </w:rPr>
        <w:t xml:space="preserve">                      </w:t>
      </w:r>
      <w:r>
        <w:rPr>
          <w:rFonts w:ascii="宋体" w:hAnsi="宋体" w:eastAsia="宋体" w:cs="宋体"/>
          <w:spacing w:val="-2"/>
          <w:sz w:val="20"/>
          <w:szCs w:val="20"/>
        </w:rPr>
        <w:t>金额单位：万元</w:t>
      </w:r>
    </w:p>
    <w:p w14:paraId="1F9E8921">
      <w:pPr>
        <w:spacing w:line="16" w:lineRule="exact"/>
      </w:pPr>
    </w:p>
    <w:tbl>
      <w:tblPr>
        <w:tblStyle w:val="6"/>
        <w:tblW w:w="8301" w:type="dxa"/>
        <w:tblInd w:w="16" w:type="dxa"/>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
      <w:tblGrid>
        <w:gridCol w:w="2419"/>
        <w:gridCol w:w="419"/>
        <w:gridCol w:w="1436"/>
        <w:gridCol w:w="2175"/>
        <w:gridCol w:w="419"/>
        <w:gridCol w:w="1433"/>
      </w:tblGrid>
      <w:tr w14:paraId="2EAFA7C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99" w:hRule="atLeast"/>
        </w:trPr>
        <w:tc>
          <w:tcPr>
            <w:tcW w:w="4274" w:type="dxa"/>
            <w:gridSpan w:val="3"/>
            <w:vAlign w:val="top"/>
          </w:tcPr>
          <w:p w14:paraId="4C1D9402">
            <w:pPr>
              <w:pStyle w:val="7"/>
              <w:spacing w:before="87" w:line="220" w:lineRule="auto"/>
              <w:ind w:left="2007"/>
            </w:pPr>
            <w:r>
              <w:rPr>
                <w:spacing w:val="-3"/>
              </w:rPr>
              <w:t>收入</w:t>
            </w:r>
          </w:p>
        </w:tc>
        <w:tc>
          <w:tcPr>
            <w:tcW w:w="4027" w:type="dxa"/>
            <w:gridSpan w:val="3"/>
            <w:vAlign w:val="top"/>
          </w:tcPr>
          <w:p w14:paraId="6FBEC8F4">
            <w:pPr>
              <w:pStyle w:val="7"/>
              <w:spacing w:before="88" w:line="220" w:lineRule="auto"/>
              <w:ind w:left="1882"/>
            </w:pPr>
            <w:r>
              <w:rPr>
                <w:spacing w:val="-2"/>
              </w:rPr>
              <w:t>支出</w:t>
            </w:r>
          </w:p>
        </w:tc>
      </w:tr>
      <w:tr w14:paraId="3A6D922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94" w:hRule="atLeast"/>
        </w:trPr>
        <w:tc>
          <w:tcPr>
            <w:tcW w:w="2419" w:type="dxa"/>
            <w:vAlign w:val="top"/>
          </w:tcPr>
          <w:p w14:paraId="5A3B995F">
            <w:pPr>
              <w:pStyle w:val="7"/>
              <w:spacing w:before="84" w:line="220" w:lineRule="auto"/>
              <w:ind w:left="944"/>
            </w:pPr>
            <w:r>
              <w:rPr>
                <w:spacing w:val="-4"/>
              </w:rPr>
              <w:t>项</w:t>
            </w:r>
            <w:r>
              <w:rPr>
                <w:spacing w:val="7"/>
              </w:rPr>
              <w:t xml:space="preserve">    </w:t>
            </w:r>
            <w:r>
              <w:rPr>
                <w:spacing w:val="-4"/>
              </w:rPr>
              <w:t>目</w:t>
            </w:r>
          </w:p>
        </w:tc>
        <w:tc>
          <w:tcPr>
            <w:tcW w:w="419" w:type="dxa"/>
            <w:vAlign w:val="top"/>
          </w:tcPr>
          <w:p w14:paraId="14D7EF1E">
            <w:pPr>
              <w:pStyle w:val="7"/>
              <w:spacing w:before="83" w:line="220" w:lineRule="auto"/>
              <w:ind w:left="75"/>
            </w:pPr>
            <w:r>
              <w:rPr>
                <w:spacing w:val="-2"/>
              </w:rPr>
              <w:t>行次</w:t>
            </w:r>
          </w:p>
        </w:tc>
        <w:tc>
          <w:tcPr>
            <w:tcW w:w="1436" w:type="dxa"/>
            <w:vAlign w:val="top"/>
          </w:tcPr>
          <w:p w14:paraId="770A24EE">
            <w:pPr>
              <w:pStyle w:val="7"/>
              <w:spacing w:before="83" w:line="220" w:lineRule="auto"/>
              <w:ind w:left="585"/>
            </w:pPr>
            <w:r>
              <w:rPr>
                <w:spacing w:val="-2"/>
              </w:rPr>
              <w:t>金额</w:t>
            </w:r>
          </w:p>
        </w:tc>
        <w:tc>
          <w:tcPr>
            <w:tcW w:w="2175" w:type="dxa"/>
            <w:vAlign w:val="top"/>
          </w:tcPr>
          <w:p w14:paraId="703910AF">
            <w:pPr>
              <w:pStyle w:val="7"/>
              <w:spacing w:before="83" w:line="220" w:lineRule="auto"/>
              <w:ind w:left="505"/>
            </w:pPr>
            <w:r>
              <w:rPr>
                <w:spacing w:val="-2"/>
              </w:rPr>
              <w:t>项目（按功能分类）</w:t>
            </w:r>
          </w:p>
        </w:tc>
        <w:tc>
          <w:tcPr>
            <w:tcW w:w="419" w:type="dxa"/>
            <w:vAlign w:val="top"/>
          </w:tcPr>
          <w:p w14:paraId="3E0E1C0A">
            <w:pPr>
              <w:pStyle w:val="7"/>
              <w:spacing w:before="83" w:line="220" w:lineRule="auto"/>
              <w:ind w:left="85"/>
            </w:pPr>
            <w:r>
              <w:rPr>
                <w:spacing w:val="-2"/>
              </w:rPr>
              <w:t>行次</w:t>
            </w:r>
          </w:p>
        </w:tc>
        <w:tc>
          <w:tcPr>
            <w:tcW w:w="1433" w:type="dxa"/>
            <w:vAlign w:val="top"/>
          </w:tcPr>
          <w:p w14:paraId="7575224A">
            <w:pPr>
              <w:pStyle w:val="7"/>
              <w:spacing w:before="83" w:line="220" w:lineRule="auto"/>
              <w:ind w:left="588"/>
            </w:pPr>
            <w:r>
              <w:rPr>
                <w:spacing w:val="-2"/>
              </w:rPr>
              <w:t>金额</w:t>
            </w:r>
          </w:p>
        </w:tc>
      </w:tr>
      <w:tr w14:paraId="4367E6B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94" w:hRule="atLeast"/>
        </w:trPr>
        <w:tc>
          <w:tcPr>
            <w:tcW w:w="2419" w:type="dxa"/>
            <w:vAlign w:val="top"/>
          </w:tcPr>
          <w:p w14:paraId="0B396B44">
            <w:pPr>
              <w:pStyle w:val="7"/>
              <w:spacing w:before="85" w:line="220" w:lineRule="auto"/>
              <w:ind w:left="942"/>
            </w:pPr>
            <w:r>
              <w:rPr>
                <w:spacing w:val="-3"/>
              </w:rPr>
              <w:t>栏</w:t>
            </w:r>
            <w:r>
              <w:rPr>
                <w:spacing w:val="2"/>
              </w:rPr>
              <w:t xml:space="preserve">    </w:t>
            </w:r>
            <w:r>
              <w:rPr>
                <w:spacing w:val="-3"/>
              </w:rPr>
              <w:t>次</w:t>
            </w:r>
          </w:p>
        </w:tc>
        <w:tc>
          <w:tcPr>
            <w:tcW w:w="419" w:type="dxa"/>
            <w:vAlign w:val="top"/>
          </w:tcPr>
          <w:p w14:paraId="7E972328">
            <w:pPr>
              <w:rPr>
                <w:rFonts w:ascii="Arial"/>
                <w:sz w:val="21"/>
              </w:rPr>
            </w:pPr>
          </w:p>
        </w:tc>
        <w:tc>
          <w:tcPr>
            <w:tcW w:w="1436" w:type="dxa"/>
            <w:vAlign w:val="top"/>
          </w:tcPr>
          <w:p w14:paraId="4C226357">
            <w:pPr>
              <w:pStyle w:val="7"/>
              <w:spacing w:before="85" w:line="241" w:lineRule="auto"/>
              <w:ind w:left="691"/>
            </w:pPr>
            <w:r>
              <w:t>1</w:t>
            </w:r>
          </w:p>
        </w:tc>
        <w:tc>
          <w:tcPr>
            <w:tcW w:w="2175" w:type="dxa"/>
            <w:vAlign w:val="top"/>
          </w:tcPr>
          <w:p w14:paraId="34BEAAC4">
            <w:pPr>
              <w:pStyle w:val="7"/>
              <w:spacing w:before="85" w:line="220" w:lineRule="auto"/>
              <w:ind w:left="828"/>
            </w:pPr>
            <w:r>
              <w:rPr>
                <w:spacing w:val="-3"/>
              </w:rPr>
              <w:t>栏</w:t>
            </w:r>
            <w:r>
              <w:rPr>
                <w:spacing w:val="2"/>
              </w:rPr>
              <w:t xml:space="preserve">    </w:t>
            </w:r>
            <w:r>
              <w:rPr>
                <w:spacing w:val="-3"/>
              </w:rPr>
              <w:t>次</w:t>
            </w:r>
          </w:p>
        </w:tc>
        <w:tc>
          <w:tcPr>
            <w:tcW w:w="419" w:type="dxa"/>
            <w:vAlign w:val="top"/>
          </w:tcPr>
          <w:p w14:paraId="44F3A283">
            <w:pPr>
              <w:rPr>
                <w:rFonts w:ascii="Arial"/>
                <w:sz w:val="21"/>
              </w:rPr>
            </w:pPr>
          </w:p>
        </w:tc>
        <w:tc>
          <w:tcPr>
            <w:tcW w:w="1433" w:type="dxa"/>
            <w:vAlign w:val="top"/>
          </w:tcPr>
          <w:p w14:paraId="3A0BB845">
            <w:pPr>
              <w:pStyle w:val="7"/>
              <w:spacing w:before="85" w:line="241" w:lineRule="auto"/>
              <w:ind w:left="686"/>
            </w:pPr>
            <w:r>
              <w:t>2</w:t>
            </w:r>
          </w:p>
        </w:tc>
      </w:tr>
      <w:tr w14:paraId="18D50DB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65" w:hRule="atLeast"/>
        </w:trPr>
        <w:tc>
          <w:tcPr>
            <w:tcW w:w="2419" w:type="dxa"/>
            <w:vAlign w:val="top"/>
          </w:tcPr>
          <w:p w14:paraId="275400C3">
            <w:pPr>
              <w:pStyle w:val="7"/>
              <w:spacing w:before="86" w:line="220" w:lineRule="auto"/>
              <w:ind w:left="74"/>
            </w:pPr>
            <w:r>
              <w:rPr>
                <w:spacing w:val="-1"/>
              </w:rPr>
              <w:t>一、一般公共预算财政拨款收入</w:t>
            </w:r>
          </w:p>
        </w:tc>
        <w:tc>
          <w:tcPr>
            <w:tcW w:w="419" w:type="dxa"/>
            <w:vAlign w:val="top"/>
          </w:tcPr>
          <w:p w14:paraId="3A99E9BE">
            <w:pPr>
              <w:pStyle w:val="7"/>
              <w:spacing w:before="86" w:line="239" w:lineRule="auto"/>
              <w:ind w:left="180"/>
            </w:pPr>
            <w:r>
              <w:t>1</w:t>
            </w:r>
          </w:p>
        </w:tc>
        <w:tc>
          <w:tcPr>
            <w:tcW w:w="1436" w:type="dxa"/>
            <w:vAlign w:val="top"/>
          </w:tcPr>
          <w:p w14:paraId="5C066B65">
            <w:pPr>
              <w:pStyle w:val="7"/>
              <w:spacing w:before="86" w:line="217" w:lineRule="auto"/>
              <w:ind w:left="779"/>
            </w:pPr>
            <w:r>
              <w:rPr>
                <w:spacing w:val="-2"/>
              </w:rPr>
              <w:t>15,626.48</w:t>
            </w:r>
          </w:p>
        </w:tc>
        <w:tc>
          <w:tcPr>
            <w:tcW w:w="2175" w:type="dxa"/>
            <w:vAlign w:val="top"/>
          </w:tcPr>
          <w:p w14:paraId="69745E49">
            <w:pPr>
              <w:pStyle w:val="7"/>
              <w:spacing w:before="86" w:line="220" w:lineRule="auto"/>
              <w:ind w:left="80"/>
            </w:pPr>
            <w:r>
              <w:rPr>
                <w:spacing w:val="-1"/>
              </w:rPr>
              <w:t>一、一般公共服务支出</w:t>
            </w:r>
          </w:p>
        </w:tc>
        <w:tc>
          <w:tcPr>
            <w:tcW w:w="419" w:type="dxa"/>
            <w:vAlign w:val="top"/>
          </w:tcPr>
          <w:p w14:paraId="60520836">
            <w:pPr>
              <w:pStyle w:val="7"/>
              <w:spacing w:before="86" w:line="239" w:lineRule="auto"/>
              <w:ind w:left="151"/>
            </w:pPr>
            <w:r>
              <w:rPr>
                <w:spacing w:val="-2"/>
              </w:rPr>
              <w:t>32</w:t>
            </w:r>
          </w:p>
        </w:tc>
        <w:tc>
          <w:tcPr>
            <w:tcW w:w="1433" w:type="dxa"/>
            <w:vAlign w:val="top"/>
          </w:tcPr>
          <w:p w14:paraId="35784930">
            <w:pPr>
              <w:rPr>
                <w:rFonts w:ascii="Arial"/>
                <w:sz w:val="21"/>
              </w:rPr>
            </w:pPr>
          </w:p>
        </w:tc>
      </w:tr>
      <w:tr w14:paraId="77B782D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66" w:hRule="atLeast"/>
        </w:trPr>
        <w:tc>
          <w:tcPr>
            <w:tcW w:w="2419" w:type="dxa"/>
            <w:vAlign w:val="top"/>
          </w:tcPr>
          <w:p w14:paraId="309A92DE">
            <w:pPr>
              <w:pStyle w:val="7"/>
              <w:spacing w:before="87" w:line="219" w:lineRule="auto"/>
              <w:ind w:left="74"/>
            </w:pPr>
            <w:r>
              <w:rPr>
                <w:spacing w:val="-1"/>
              </w:rPr>
              <w:t>二、政府性基金预算财政拨款收入</w:t>
            </w:r>
          </w:p>
        </w:tc>
        <w:tc>
          <w:tcPr>
            <w:tcW w:w="419" w:type="dxa"/>
            <w:vAlign w:val="top"/>
          </w:tcPr>
          <w:p w14:paraId="14E7934D">
            <w:pPr>
              <w:pStyle w:val="7"/>
              <w:spacing w:before="87" w:line="239" w:lineRule="auto"/>
              <w:ind w:left="172"/>
            </w:pPr>
            <w:r>
              <w:t>2</w:t>
            </w:r>
          </w:p>
        </w:tc>
        <w:tc>
          <w:tcPr>
            <w:tcW w:w="1436" w:type="dxa"/>
            <w:vAlign w:val="top"/>
          </w:tcPr>
          <w:p w14:paraId="1EA90934">
            <w:pPr>
              <w:rPr>
                <w:rFonts w:ascii="Arial"/>
                <w:sz w:val="21"/>
              </w:rPr>
            </w:pPr>
          </w:p>
        </w:tc>
        <w:tc>
          <w:tcPr>
            <w:tcW w:w="2175" w:type="dxa"/>
            <w:vAlign w:val="top"/>
          </w:tcPr>
          <w:p w14:paraId="7EE0B1F4">
            <w:pPr>
              <w:pStyle w:val="7"/>
              <w:spacing w:before="88" w:line="220" w:lineRule="auto"/>
              <w:ind w:left="80"/>
            </w:pPr>
            <w:r>
              <w:rPr>
                <w:spacing w:val="-1"/>
              </w:rPr>
              <w:t>二、外交支出</w:t>
            </w:r>
          </w:p>
        </w:tc>
        <w:tc>
          <w:tcPr>
            <w:tcW w:w="419" w:type="dxa"/>
            <w:vAlign w:val="top"/>
          </w:tcPr>
          <w:p w14:paraId="460CC9FE">
            <w:pPr>
              <w:pStyle w:val="7"/>
              <w:spacing w:before="87" w:line="239" w:lineRule="auto"/>
              <w:ind w:left="151"/>
            </w:pPr>
            <w:r>
              <w:rPr>
                <w:spacing w:val="-2"/>
              </w:rPr>
              <w:t>33</w:t>
            </w:r>
          </w:p>
        </w:tc>
        <w:tc>
          <w:tcPr>
            <w:tcW w:w="1433" w:type="dxa"/>
            <w:vAlign w:val="top"/>
          </w:tcPr>
          <w:p w14:paraId="60F981C2">
            <w:pPr>
              <w:rPr>
                <w:rFonts w:ascii="Arial"/>
                <w:sz w:val="21"/>
              </w:rPr>
            </w:pPr>
          </w:p>
        </w:tc>
      </w:tr>
      <w:tr w14:paraId="27983D7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66" w:hRule="atLeast"/>
        </w:trPr>
        <w:tc>
          <w:tcPr>
            <w:tcW w:w="2419" w:type="dxa"/>
            <w:vAlign w:val="top"/>
          </w:tcPr>
          <w:p w14:paraId="4FC31149">
            <w:pPr>
              <w:pStyle w:val="7"/>
              <w:spacing w:before="88" w:line="219" w:lineRule="auto"/>
              <w:ind w:left="72"/>
            </w:pPr>
            <w:r>
              <w:rPr>
                <w:spacing w:val="-1"/>
              </w:rPr>
              <w:t>三、国有资本经营预算财政拨款收入</w:t>
            </w:r>
          </w:p>
        </w:tc>
        <w:tc>
          <w:tcPr>
            <w:tcW w:w="419" w:type="dxa"/>
            <w:vAlign w:val="top"/>
          </w:tcPr>
          <w:p w14:paraId="36127FA7">
            <w:pPr>
              <w:pStyle w:val="7"/>
              <w:spacing w:before="88" w:line="238" w:lineRule="auto"/>
              <w:ind w:left="173"/>
            </w:pPr>
            <w:r>
              <w:t>3</w:t>
            </w:r>
          </w:p>
        </w:tc>
        <w:tc>
          <w:tcPr>
            <w:tcW w:w="1436" w:type="dxa"/>
            <w:vAlign w:val="top"/>
          </w:tcPr>
          <w:p w14:paraId="15144813">
            <w:pPr>
              <w:rPr>
                <w:rFonts w:ascii="Arial"/>
                <w:sz w:val="21"/>
              </w:rPr>
            </w:pPr>
          </w:p>
        </w:tc>
        <w:tc>
          <w:tcPr>
            <w:tcW w:w="2175" w:type="dxa"/>
            <w:vAlign w:val="top"/>
          </w:tcPr>
          <w:p w14:paraId="3CF3B22E">
            <w:pPr>
              <w:pStyle w:val="7"/>
              <w:spacing w:before="88" w:line="220" w:lineRule="auto"/>
              <w:ind w:left="78"/>
            </w:pPr>
            <w:r>
              <w:rPr>
                <w:spacing w:val="-1"/>
              </w:rPr>
              <w:t>三、国防支出</w:t>
            </w:r>
          </w:p>
        </w:tc>
        <w:tc>
          <w:tcPr>
            <w:tcW w:w="419" w:type="dxa"/>
            <w:vAlign w:val="top"/>
          </w:tcPr>
          <w:p w14:paraId="7CB025B5">
            <w:pPr>
              <w:pStyle w:val="7"/>
              <w:spacing w:before="88" w:line="238" w:lineRule="auto"/>
              <w:ind w:left="151"/>
            </w:pPr>
            <w:r>
              <w:rPr>
                <w:spacing w:val="-2"/>
              </w:rPr>
              <w:t>34</w:t>
            </w:r>
          </w:p>
        </w:tc>
        <w:tc>
          <w:tcPr>
            <w:tcW w:w="1433" w:type="dxa"/>
            <w:vAlign w:val="top"/>
          </w:tcPr>
          <w:p w14:paraId="0410CA71">
            <w:pPr>
              <w:rPr>
                <w:rFonts w:ascii="Arial"/>
                <w:sz w:val="21"/>
              </w:rPr>
            </w:pPr>
          </w:p>
        </w:tc>
      </w:tr>
      <w:tr w14:paraId="49FB4A8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66" w:hRule="atLeast"/>
        </w:trPr>
        <w:tc>
          <w:tcPr>
            <w:tcW w:w="2419" w:type="dxa"/>
            <w:vAlign w:val="top"/>
          </w:tcPr>
          <w:p w14:paraId="296CD2E3">
            <w:pPr>
              <w:pStyle w:val="7"/>
              <w:spacing w:before="88" w:line="220" w:lineRule="auto"/>
              <w:ind w:left="84"/>
            </w:pPr>
            <w:r>
              <w:rPr>
                <w:spacing w:val="-2"/>
              </w:rPr>
              <w:t>四、上级补助收入</w:t>
            </w:r>
          </w:p>
        </w:tc>
        <w:tc>
          <w:tcPr>
            <w:tcW w:w="419" w:type="dxa"/>
            <w:vAlign w:val="top"/>
          </w:tcPr>
          <w:p w14:paraId="587184FB">
            <w:pPr>
              <w:pStyle w:val="7"/>
              <w:spacing w:before="88" w:line="238" w:lineRule="auto"/>
              <w:ind w:left="170"/>
            </w:pPr>
            <w:r>
              <w:t>4</w:t>
            </w:r>
          </w:p>
        </w:tc>
        <w:tc>
          <w:tcPr>
            <w:tcW w:w="1436" w:type="dxa"/>
            <w:vAlign w:val="top"/>
          </w:tcPr>
          <w:p w14:paraId="47F0B8FE">
            <w:pPr>
              <w:pStyle w:val="7"/>
              <w:spacing w:before="88" w:line="238" w:lineRule="auto"/>
              <w:ind w:left="1095"/>
            </w:pPr>
            <w:r>
              <w:rPr>
                <w:spacing w:val="-2"/>
              </w:rPr>
              <w:t>0.00</w:t>
            </w:r>
          </w:p>
        </w:tc>
        <w:tc>
          <w:tcPr>
            <w:tcW w:w="2175" w:type="dxa"/>
            <w:vAlign w:val="top"/>
          </w:tcPr>
          <w:p w14:paraId="590C9DC9">
            <w:pPr>
              <w:pStyle w:val="7"/>
              <w:spacing w:before="88" w:line="220" w:lineRule="auto"/>
              <w:ind w:left="90"/>
            </w:pPr>
            <w:r>
              <w:rPr>
                <w:spacing w:val="-2"/>
              </w:rPr>
              <w:t>四、公共安全支出</w:t>
            </w:r>
          </w:p>
        </w:tc>
        <w:tc>
          <w:tcPr>
            <w:tcW w:w="419" w:type="dxa"/>
            <w:vAlign w:val="top"/>
          </w:tcPr>
          <w:p w14:paraId="655793EF">
            <w:pPr>
              <w:pStyle w:val="7"/>
              <w:spacing w:before="88" w:line="238" w:lineRule="auto"/>
              <w:ind w:left="151"/>
            </w:pPr>
            <w:r>
              <w:rPr>
                <w:spacing w:val="-2"/>
              </w:rPr>
              <w:t>35</w:t>
            </w:r>
          </w:p>
        </w:tc>
        <w:tc>
          <w:tcPr>
            <w:tcW w:w="1433" w:type="dxa"/>
            <w:vAlign w:val="top"/>
          </w:tcPr>
          <w:p w14:paraId="2AF7ADE2">
            <w:pPr>
              <w:rPr>
                <w:rFonts w:ascii="Arial"/>
                <w:sz w:val="21"/>
              </w:rPr>
            </w:pPr>
          </w:p>
        </w:tc>
      </w:tr>
      <w:tr w14:paraId="40AE117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66" w:hRule="atLeast"/>
        </w:trPr>
        <w:tc>
          <w:tcPr>
            <w:tcW w:w="2419" w:type="dxa"/>
            <w:vAlign w:val="top"/>
          </w:tcPr>
          <w:p w14:paraId="5F6CD704">
            <w:pPr>
              <w:pStyle w:val="7"/>
              <w:spacing w:before="88" w:line="220" w:lineRule="auto"/>
              <w:ind w:left="74"/>
            </w:pPr>
            <w:r>
              <w:rPr>
                <w:spacing w:val="-1"/>
              </w:rPr>
              <w:t>五、事业收入</w:t>
            </w:r>
          </w:p>
        </w:tc>
        <w:tc>
          <w:tcPr>
            <w:tcW w:w="419" w:type="dxa"/>
            <w:vAlign w:val="top"/>
          </w:tcPr>
          <w:p w14:paraId="172E8E4D">
            <w:pPr>
              <w:pStyle w:val="7"/>
              <w:spacing w:before="89" w:line="237" w:lineRule="auto"/>
              <w:ind w:left="173"/>
            </w:pPr>
            <w:r>
              <w:t>5</w:t>
            </w:r>
          </w:p>
        </w:tc>
        <w:tc>
          <w:tcPr>
            <w:tcW w:w="1436" w:type="dxa"/>
            <w:vAlign w:val="top"/>
          </w:tcPr>
          <w:p w14:paraId="0945BD82">
            <w:pPr>
              <w:pStyle w:val="7"/>
              <w:spacing w:before="89" w:line="237" w:lineRule="auto"/>
              <w:ind w:left="1095"/>
            </w:pPr>
            <w:r>
              <w:rPr>
                <w:spacing w:val="-2"/>
              </w:rPr>
              <w:t>0.00</w:t>
            </w:r>
          </w:p>
        </w:tc>
        <w:tc>
          <w:tcPr>
            <w:tcW w:w="2175" w:type="dxa"/>
            <w:vAlign w:val="top"/>
          </w:tcPr>
          <w:p w14:paraId="2F4992F0">
            <w:pPr>
              <w:pStyle w:val="7"/>
              <w:spacing w:before="88" w:line="220" w:lineRule="auto"/>
              <w:ind w:left="80"/>
            </w:pPr>
            <w:r>
              <w:rPr>
                <w:spacing w:val="-1"/>
              </w:rPr>
              <w:t>五、教育支出</w:t>
            </w:r>
          </w:p>
        </w:tc>
        <w:tc>
          <w:tcPr>
            <w:tcW w:w="419" w:type="dxa"/>
            <w:vAlign w:val="top"/>
          </w:tcPr>
          <w:p w14:paraId="71173427">
            <w:pPr>
              <w:pStyle w:val="7"/>
              <w:spacing w:before="89" w:line="237" w:lineRule="auto"/>
              <w:ind w:left="151"/>
            </w:pPr>
            <w:r>
              <w:rPr>
                <w:spacing w:val="-2"/>
              </w:rPr>
              <w:t>36</w:t>
            </w:r>
          </w:p>
        </w:tc>
        <w:tc>
          <w:tcPr>
            <w:tcW w:w="1433" w:type="dxa"/>
            <w:vAlign w:val="top"/>
          </w:tcPr>
          <w:p w14:paraId="539255D8">
            <w:pPr>
              <w:rPr>
                <w:rFonts w:ascii="Arial"/>
                <w:sz w:val="21"/>
              </w:rPr>
            </w:pPr>
          </w:p>
        </w:tc>
      </w:tr>
      <w:tr w14:paraId="4D4260C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266" w:hRule="atLeast"/>
        </w:trPr>
        <w:tc>
          <w:tcPr>
            <w:tcW w:w="2419" w:type="dxa"/>
            <w:vAlign w:val="top"/>
          </w:tcPr>
          <w:p w14:paraId="1FCE5B0D">
            <w:pPr>
              <w:pStyle w:val="7"/>
              <w:spacing w:before="89" w:line="220" w:lineRule="auto"/>
              <w:ind w:left="73"/>
            </w:pPr>
            <w:r>
              <w:rPr>
                <w:spacing w:val="-1"/>
              </w:rPr>
              <w:t>六、经营收入</w:t>
            </w:r>
          </w:p>
        </w:tc>
        <w:tc>
          <w:tcPr>
            <w:tcW w:w="419" w:type="dxa"/>
            <w:vAlign w:val="top"/>
          </w:tcPr>
          <w:p w14:paraId="5F0DA0FE">
            <w:pPr>
              <w:pStyle w:val="7"/>
              <w:spacing w:before="89" w:line="236" w:lineRule="auto"/>
              <w:ind w:left="172"/>
            </w:pPr>
            <w:r>
              <w:t>6</w:t>
            </w:r>
          </w:p>
        </w:tc>
        <w:tc>
          <w:tcPr>
            <w:tcW w:w="1436" w:type="dxa"/>
            <w:vAlign w:val="top"/>
          </w:tcPr>
          <w:p w14:paraId="17332CD1">
            <w:pPr>
              <w:pStyle w:val="7"/>
              <w:spacing w:before="89" w:line="236" w:lineRule="auto"/>
              <w:ind w:left="1095"/>
            </w:pPr>
            <w:r>
              <w:rPr>
                <w:spacing w:val="-2"/>
              </w:rPr>
              <w:t>0.00</w:t>
            </w:r>
          </w:p>
        </w:tc>
        <w:tc>
          <w:tcPr>
            <w:tcW w:w="2175" w:type="dxa"/>
            <w:vAlign w:val="top"/>
          </w:tcPr>
          <w:p w14:paraId="32DE8A3B">
            <w:pPr>
              <w:pStyle w:val="7"/>
              <w:spacing w:before="89" w:line="219" w:lineRule="auto"/>
              <w:ind w:left="79"/>
            </w:pPr>
            <w:r>
              <w:rPr>
                <w:spacing w:val="-1"/>
              </w:rPr>
              <w:t>六、科学技术支出</w:t>
            </w:r>
          </w:p>
        </w:tc>
        <w:tc>
          <w:tcPr>
            <w:tcW w:w="419" w:type="dxa"/>
            <w:vAlign w:val="top"/>
          </w:tcPr>
          <w:p w14:paraId="0CBF7307">
            <w:pPr>
              <w:pStyle w:val="7"/>
              <w:spacing w:before="89" w:line="236" w:lineRule="auto"/>
              <w:ind w:left="151"/>
            </w:pPr>
            <w:r>
              <w:rPr>
                <w:spacing w:val="-2"/>
              </w:rPr>
              <w:t>37</w:t>
            </w:r>
          </w:p>
        </w:tc>
        <w:tc>
          <w:tcPr>
            <w:tcW w:w="1433" w:type="dxa"/>
            <w:vAlign w:val="top"/>
          </w:tcPr>
          <w:p w14:paraId="25410BF4">
            <w:pPr>
              <w:rPr>
                <w:rFonts w:ascii="Arial"/>
                <w:sz w:val="21"/>
              </w:rPr>
            </w:pPr>
          </w:p>
        </w:tc>
      </w:tr>
      <w:tr w14:paraId="6130B18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66" w:hRule="atLeast"/>
        </w:trPr>
        <w:tc>
          <w:tcPr>
            <w:tcW w:w="2419" w:type="dxa"/>
            <w:vAlign w:val="top"/>
          </w:tcPr>
          <w:p w14:paraId="13E6DFC5">
            <w:pPr>
              <w:pStyle w:val="7"/>
              <w:spacing w:before="89" w:line="219" w:lineRule="auto"/>
              <w:ind w:left="72"/>
            </w:pPr>
            <w:r>
              <w:rPr>
                <w:spacing w:val="-1"/>
              </w:rPr>
              <w:t>七、附属单位上缴收入</w:t>
            </w:r>
          </w:p>
        </w:tc>
        <w:tc>
          <w:tcPr>
            <w:tcW w:w="419" w:type="dxa"/>
            <w:vAlign w:val="top"/>
          </w:tcPr>
          <w:p w14:paraId="7A65CDD8">
            <w:pPr>
              <w:pStyle w:val="7"/>
              <w:spacing w:before="89" w:line="236" w:lineRule="auto"/>
              <w:ind w:left="174"/>
            </w:pPr>
            <w:r>
              <w:t>7</w:t>
            </w:r>
          </w:p>
        </w:tc>
        <w:tc>
          <w:tcPr>
            <w:tcW w:w="1436" w:type="dxa"/>
            <w:vAlign w:val="top"/>
          </w:tcPr>
          <w:p w14:paraId="1F81F0D2">
            <w:pPr>
              <w:pStyle w:val="7"/>
              <w:spacing w:before="89" w:line="236" w:lineRule="auto"/>
              <w:ind w:left="1095"/>
            </w:pPr>
            <w:r>
              <w:rPr>
                <w:spacing w:val="-2"/>
              </w:rPr>
              <w:t>0.00</w:t>
            </w:r>
          </w:p>
        </w:tc>
        <w:tc>
          <w:tcPr>
            <w:tcW w:w="2175" w:type="dxa"/>
            <w:vAlign w:val="top"/>
          </w:tcPr>
          <w:p w14:paraId="4C2DE8E6">
            <w:pPr>
              <w:pStyle w:val="7"/>
              <w:spacing w:before="89" w:line="219" w:lineRule="auto"/>
              <w:ind w:left="78"/>
            </w:pPr>
            <w:r>
              <w:rPr>
                <w:spacing w:val="-1"/>
              </w:rPr>
              <w:t>七、文化旅游体育与传媒支出</w:t>
            </w:r>
          </w:p>
        </w:tc>
        <w:tc>
          <w:tcPr>
            <w:tcW w:w="419" w:type="dxa"/>
            <w:vAlign w:val="top"/>
          </w:tcPr>
          <w:p w14:paraId="2AF8EBFD">
            <w:pPr>
              <w:pStyle w:val="7"/>
              <w:spacing w:before="89" w:line="236" w:lineRule="auto"/>
              <w:ind w:left="151"/>
            </w:pPr>
            <w:r>
              <w:rPr>
                <w:spacing w:val="-2"/>
              </w:rPr>
              <w:t>38</w:t>
            </w:r>
          </w:p>
        </w:tc>
        <w:tc>
          <w:tcPr>
            <w:tcW w:w="1433" w:type="dxa"/>
            <w:vAlign w:val="top"/>
          </w:tcPr>
          <w:p w14:paraId="3AB0F82E">
            <w:pPr>
              <w:rPr>
                <w:rFonts w:ascii="Arial"/>
                <w:sz w:val="21"/>
              </w:rPr>
            </w:pPr>
          </w:p>
        </w:tc>
      </w:tr>
      <w:tr w14:paraId="6E1C9F1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66" w:hRule="atLeast"/>
        </w:trPr>
        <w:tc>
          <w:tcPr>
            <w:tcW w:w="2419" w:type="dxa"/>
            <w:vAlign w:val="top"/>
          </w:tcPr>
          <w:p w14:paraId="0B5ACD62">
            <w:pPr>
              <w:pStyle w:val="7"/>
              <w:spacing w:before="90" w:line="220" w:lineRule="auto"/>
              <w:ind w:left="74"/>
            </w:pPr>
            <w:r>
              <w:rPr>
                <w:spacing w:val="-1"/>
              </w:rPr>
              <w:t>八、其他收入</w:t>
            </w:r>
          </w:p>
        </w:tc>
        <w:tc>
          <w:tcPr>
            <w:tcW w:w="419" w:type="dxa"/>
            <w:vAlign w:val="top"/>
          </w:tcPr>
          <w:p w14:paraId="0119F128">
            <w:pPr>
              <w:pStyle w:val="7"/>
              <w:spacing w:before="90" w:line="235" w:lineRule="auto"/>
              <w:ind w:left="171"/>
            </w:pPr>
            <w:r>
              <w:t>8</w:t>
            </w:r>
          </w:p>
        </w:tc>
        <w:tc>
          <w:tcPr>
            <w:tcW w:w="1436" w:type="dxa"/>
            <w:vAlign w:val="top"/>
          </w:tcPr>
          <w:p w14:paraId="20FDB600">
            <w:pPr>
              <w:pStyle w:val="7"/>
              <w:spacing w:before="90" w:line="235" w:lineRule="auto"/>
              <w:ind w:left="965"/>
            </w:pPr>
            <w:r>
              <w:rPr>
                <w:spacing w:val="-1"/>
              </w:rPr>
              <w:t>801.61</w:t>
            </w:r>
          </w:p>
        </w:tc>
        <w:tc>
          <w:tcPr>
            <w:tcW w:w="2175" w:type="dxa"/>
            <w:vAlign w:val="top"/>
          </w:tcPr>
          <w:p w14:paraId="737FEC42">
            <w:pPr>
              <w:pStyle w:val="7"/>
              <w:spacing w:before="90" w:line="219" w:lineRule="auto"/>
              <w:ind w:left="80"/>
            </w:pPr>
            <w:r>
              <w:rPr>
                <w:spacing w:val="-1"/>
              </w:rPr>
              <w:t>八、社会保障和就业支出</w:t>
            </w:r>
          </w:p>
        </w:tc>
        <w:tc>
          <w:tcPr>
            <w:tcW w:w="419" w:type="dxa"/>
            <w:vAlign w:val="top"/>
          </w:tcPr>
          <w:p w14:paraId="79622D69">
            <w:pPr>
              <w:pStyle w:val="7"/>
              <w:spacing w:before="90" w:line="235" w:lineRule="auto"/>
              <w:ind w:left="151"/>
            </w:pPr>
            <w:r>
              <w:rPr>
                <w:spacing w:val="-2"/>
              </w:rPr>
              <w:t>39</w:t>
            </w:r>
          </w:p>
        </w:tc>
        <w:tc>
          <w:tcPr>
            <w:tcW w:w="1433" w:type="dxa"/>
            <w:vAlign w:val="top"/>
          </w:tcPr>
          <w:p w14:paraId="779852CA">
            <w:pPr>
              <w:pStyle w:val="7"/>
              <w:spacing w:before="90" w:line="235" w:lineRule="auto"/>
              <w:ind w:left="962"/>
            </w:pPr>
            <w:r>
              <w:rPr>
                <w:spacing w:val="-1"/>
              </w:rPr>
              <w:t>289.10</w:t>
            </w:r>
          </w:p>
        </w:tc>
      </w:tr>
      <w:tr w14:paraId="43E6CB3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66" w:hRule="atLeast"/>
        </w:trPr>
        <w:tc>
          <w:tcPr>
            <w:tcW w:w="2419" w:type="dxa"/>
            <w:vAlign w:val="top"/>
          </w:tcPr>
          <w:p w14:paraId="416ACC27">
            <w:pPr>
              <w:rPr>
                <w:rFonts w:ascii="Arial"/>
                <w:sz w:val="21"/>
              </w:rPr>
            </w:pPr>
          </w:p>
        </w:tc>
        <w:tc>
          <w:tcPr>
            <w:tcW w:w="419" w:type="dxa"/>
            <w:vAlign w:val="top"/>
          </w:tcPr>
          <w:p w14:paraId="711E2BED">
            <w:pPr>
              <w:pStyle w:val="7"/>
              <w:spacing w:before="90" w:line="235" w:lineRule="auto"/>
              <w:ind w:left="171"/>
            </w:pPr>
            <w:r>
              <w:t>9</w:t>
            </w:r>
          </w:p>
        </w:tc>
        <w:tc>
          <w:tcPr>
            <w:tcW w:w="1436" w:type="dxa"/>
            <w:vAlign w:val="top"/>
          </w:tcPr>
          <w:p w14:paraId="35BB2889">
            <w:pPr>
              <w:rPr>
                <w:rFonts w:ascii="Arial"/>
                <w:sz w:val="21"/>
              </w:rPr>
            </w:pPr>
          </w:p>
        </w:tc>
        <w:tc>
          <w:tcPr>
            <w:tcW w:w="2175" w:type="dxa"/>
            <w:vAlign w:val="top"/>
          </w:tcPr>
          <w:p w14:paraId="6E054343">
            <w:pPr>
              <w:pStyle w:val="7"/>
              <w:spacing w:before="90" w:line="220" w:lineRule="auto"/>
              <w:ind w:left="81"/>
            </w:pPr>
            <w:r>
              <w:rPr>
                <w:spacing w:val="-1"/>
              </w:rPr>
              <w:t>九、卫生健康支出</w:t>
            </w:r>
          </w:p>
        </w:tc>
        <w:tc>
          <w:tcPr>
            <w:tcW w:w="419" w:type="dxa"/>
            <w:vAlign w:val="top"/>
          </w:tcPr>
          <w:p w14:paraId="7ABD7E22">
            <w:pPr>
              <w:pStyle w:val="7"/>
              <w:spacing w:before="90" w:line="235" w:lineRule="auto"/>
              <w:ind w:left="148"/>
            </w:pPr>
            <w:r>
              <w:rPr>
                <w:spacing w:val="-2"/>
              </w:rPr>
              <w:t>40</w:t>
            </w:r>
          </w:p>
        </w:tc>
        <w:tc>
          <w:tcPr>
            <w:tcW w:w="1433" w:type="dxa"/>
            <w:vAlign w:val="top"/>
          </w:tcPr>
          <w:p w14:paraId="127C6E38">
            <w:pPr>
              <w:pStyle w:val="7"/>
              <w:spacing w:before="90" w:line="235" w:lineRule="auto"/>
              <w:ind w:left="970"/>
            </w:pPr>
            <w:r>
              <w:rPr>
                <w:spacing w:val="-3"/>
              </w:rPr>
              <w:t>100.24</w:t>
            </w:r>
          </w:p>
        </w:tc>
      </w:tr>
      <w:tr w14:paraId="16010DD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66" w:hRule="atLeast"/>
        </w:trPr>
        <w:tc>
          <w:tcPr>
            <w:tcW w:w="2419" w:type="dxa"/>
            <w:vAlign w:val="top"/>
          </w:tcPr>
          <w:p w14:paraId="6BA1B0FB">
            <w:pPr>
              <w:rPr>
                <w:rFonts w:ascii="Arial"/>
                <w:sz w:val="21"/>
              </w:rPr>
            </w:pPr>
          </w:p>
        </w:tc>
        <w:tc>
          <w:tcPr>
            <w:tcW w:w="419" w:type="dxa"/>
            <w:vAlign w:val="top"/>
          </w:tcPr>
          <w:p w14:paraId="38ED1DFF">
            <w:pPr>
              <w:pStyle w:val="7"/>
              <w:spacing w:before="91" w:line="234" w:lineRule="auto"/>
              <w:ind w:left="148"/>
            </w:pPr>
            <w:r>
              <w:rPr>
                <w:spacing w:val="-4"/>
              </w:rPr>
              <w:t>10</w:t>
            </w:r>
          </w:p>
        </w:tc>
        <w:tc>
          <w:tcPr>
            <w:tcW w:w="1436" w:type="dxa"/>
            <w:vAlign w:val="top"/>
          </w:tcPr>
          <w:p w14:paraId="3C76EABF">
            <w:pPr>
              <w:rPr>
                <w:rFonts w:ascii="Arial"/>
                <w:sz w:val="21"/>
              </w:rPr>
            </w:pPr>
          </w:p>
        </w:tc>
        <w:tc>
          <w:tcPr>
            <w:tcW w:w="2175" w:type="dxa"/>
            <w:vAlign w:val="top"/>
          </w:tcPr>
          <w:p w14:paraId="186A7F6C">
            <w:pPr>
              <w:pStyle w:val="7"/>
              <w:spacing w:before="91" w:line="220" w:lineRule="auto"/>
              <w:ind w:left="79"/>
            </w:pPr>
            <w:r>
              <w:rPr>
                <w:spacing w:val="-1"/>
              </w:rPr>
              <w:t>十、节能环保支出</w:t>
            </w:r>
          </w:p>
        </w:tc>
        <w:tc>
          <w:tcPr>
            <w:tcW w:w="419" w:type="dxa"/>
            <w:vAlign w:val="top"/>
          </w:tcPr>
          <w:p w14:paraId="0D6551DE">
            <w:pPr>
              <w:pStyle w:val="7"/>
              <w:spacing w:before="91" w:line="234" w:lineRule="auto"/>
              <w:ind w:left="148"/>
            </w:pPr>
            <w:r>
              <w:rPr>
                <w:spacing w:val="-2"/>
              </w:rPr>
              <w:t>41</w:t>
            </w:r>
          </w:p>
        </w:tc>
        <w:tc>
          <w:tcPr>
            <w:tcW w:w="1433" w:type="dxa"/>
            <w:vAlign w:val="top"/>
          </w:tcPr>
          <w:p w14:paraId="3EAF111E">
            <w:pPr>
              <w:pStyle w:val="7"/>
              <w:spacing w:before="90" w:line="217" w:lineRule="auto"/>
              <w:ind w:left="840"/>
            </w:pPr>
            <w:r>
              <w:rPr>
                <w:spacing w:val="-2"/>
              </w:rPr>
              <w:t>1,350.32</w:t>
            </w:r>
          </w:p>
        </w:tc>
      </w:tr>
      <w:tr w14:paraId="409F171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66" w:hRule="atLeast"/>
        </w:trPr>
        <w:tc>
          <w:tcPr>
            <w:tcW w:w="2419" w:type="dxa"/>
            <w:vAlign w:val="top"/>
          </w:tcPr>
          <w:p w14:paraId="7774CE4C">
            <w:pPr>
              <w:rPr>
                <w:rFonts w:ascii="Arial"/>
                <w:sz w:val="21"/>
              </w:rPr>
            </w:pPr>
          </w:p>
        </w:tc>
        <w:tc>
          <w:tcPr>
            <w:tcW w:w="419" w:type="dxa"/>
            <w:vAlign w:val="top"/>
          </w:tcPr>
          <w:p w14:paraId="39AF7AB7">
            <w:pPr>
              <w:pStyle w:val="7"/>
              <w:spacing w:before="91" w:line="233" w:lineRule="auto"/>
              <w:ind w:left="148"/>
            </w:pPr>
            <w:r>
              <w:rPr>
                <w:spacing w:val="-4"/>
              </w:rPr>
              <w:t>11</w:t>
            </w:r>
          </w:p>
        </w:tc>
        <w:tc>
          <w:tcPr>
            <w:tcW w:w="1436" w:type="dxa"/>
            <w:vAlign w:val="top"/>
          </w:tcPr>
          <w:p w14:paraId="3BB71963">
            <w:pPr>
              <w:rPr>
                <w:rFonts w:ascii="Arial"/>
                <w:sz w:val="21"/>
              </w:rPr>
            </w:pPr>
          </w:p>
        </w:tc>
        <w:tc>
          <w:tcPr>
            <w:tcW w:w="2175" w:type="dxa"/>
            <w:vAlign w:val="top"/>
          </w:tcPr>
          <w:p w14:paraId="58530A4F">
            <w:pPr>
              <w:pStyle w:val="7"/>
              <w:spacing w:before="91" w:line="220" w:lineRule="auto"/>
              <w:ind w:left="79"/>
            </w:pPr>
            <w:r>
              <w:rPr>
                <w:spacing w:val="-3"/>
              </w:rPr>
              <w:t>十一、城乡社区支出</w:t>
            </w:r>
          </w:p>
        </w:tc>
        <w:tc>
          <w:tcPr>
            <w:tcW w:w="419" w:type="dxa"/>
            <w:vAlign w:val="top"/>
          </w:tcPr>
          <w:p w14:paraId="5D5FBC27">
            <w:pPr>
              <w:pStyle w:val="7"/>
              <w:spacing w:before="91" w:line="233" w:lineRule="auto"/>
              <w:ind w:left="148"/>
            </w:pPr>
            <w:r>
              <w:rPr>
                <w:spacing w:val="-2"/>
              </w:rPr>
              <w:t>42</w:t>
            </w:r>
          </w:p>
        </w:tc>
        <w:tc>
          <w:tcPr>
            <w:tcW w:w="1433" w:type="dxa"/>
            <w:vAlign w:val="top"/>
          </w:tcPr>
          <w:p w14:paraId="51D1B4FA">
            <w:pPr>
              <w:rPr>
                <w:rFonts w:ascii="Arial"/>
                <w:sz w:val="21"/>
              </w:rPr>
            </w:pPr>
          </w:p>
        </w:tc>
      </w:tr>
      <w:tr w14:paraId="27E5AEA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266" w:hRule="atLeast"/>
        </w:trPr>
        <w:tc>
          <w:tcPr>
            <w:tcW w:w="2419" w:type="dxa"/>
            <w:vAlign w:val="top"/>
          </w:tcPr>
          <w:p w14:paraId="6DEF6DCC">
            <w:pPr>
              <w:rPr>
                <w:rFonts w:ascii="Arial"/>
                <w:sz w:val="21"/>
              </w:rPr>
            </w:pPr>
          </w:p>
        </w:tc>
        <w:tc>
          <w:tcPr>
            <w:tcW w:w="419" w:type="dxa"/>
            <w:vAlign w:val="top"/>
          </w:tcPr>
          <w:p w14:paraId="64711999">
            <w:pPr>
              <w:pStyle w:val="7"/>
              <w:spacing w:before="91" w:line="233" w:lineRule="auto"/>
              <w:ind w:left="148"/>
            </w:pPr>
            <w:r>
              <w:rPr>
                <w:spacing w:val="-4"/>
              </w:rPr>
              <w:t>12</w:t>
            </w:r>
          </w:p>
        </w:tc>
        <w:tc>
          <w:tcPr>
            <w:tcW w:w="1436" w:type="dxa"/>
            <w:vAlign w:val="top"/>
          </w:tcPr>
          <w:p w14:paraId="09E97537">
            <w:pPr>
              <w:rPr>
                <w:rFonts w:ascii="Arial"/>
                <w:sz w:val="21"/>
              </w:rPr>
            </w:pPr>
          </w:p>
        </w:tc>
        <w:tc>
          <w:tcPr>
            <w:tcW w:w="2175" w:type="dxa"/>
            <w:vAlign w:val="top"/>
          </w:tcPr>
          <w:p w14:paraId="35F58DF5">
            <w:pPr>
              <w:pStyle w:val="7"/>
              <w:spacing w:before="91" w:line="220" w:lineRule="auto"/>
              <w:ind w:left="79"/>
            </w:pPr>
            <w:r>
              <w:rPr>
                <w:spacing w:val="-1"/>
              </w:rPr>
              <w:t>十二、农林水支出</w:t>
            </w:r>
          </w:p>
        </w:tc>
        <w:tc>
          <w:tcPr>
            <w:tcW w:w="419" w:type="dxa"/>
            <w:vAlign w:val="top"/>
          </w:tcPr>
          <w:p w14:paraId="7117EC08">
            <w:pPr>
              <w:pStyle w:val="7"/>
              <w:spacing w:before="91" w:line="233" w:lineRule="auto"/>
              <w:ind w:left="148"/>
            </w:pPr>
            <w:r>
              <w:rPr>
                <w:spacing w:val="-2"/>
              </w:rPr>
              <w:t>43</w:t>
            </w:r>
          </w:p>
        </w:tc>
        <w:tc>
          <w:tcPr>
            <w:tcW w:w="1433" w:type="dxa"/>
            <w:vAlign w:val="top"/>
          </w:tcPr>
          <w:p w14:paraId="4471D008">
            <w:pPr>
              <w:pStyle w:val="7"/>
              <w:spacing w:before="91" w:line="217" w:lineRule="auto"/>
              <w:ind w:left="775"/>
            </w:pPr>
            <w:r>
              <w:rPr>
                <w:spacing w:val="-2"/>
              </w:rPr>
              <w:t>14,089.06</w:t>
            </w:r>
          </w:p>
        </w:tc>
      </w:tr>
      <w:tr w14:paraId="1FC78B2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66" w:hRule="atLeast"/>
        </w:trPr>
        <w:tc>
          <w:tcPr>
            <w:tcW w:w="2419" w:type="dxa"/>
            <w:vAlign w:val="top"/>
          </w:tcPr>
          <w:p w14:paraId="6C43C367">
            <w:pPr>
              <w:rPr>
                <w:rFonts w:ascii="Arial"/>
                <w:sz w:val="21"/>
              </w:rPr>
            </w:pPr>
          </w:p>
        </w:tc>
        <w:tc>
          <w:tcPr>
            <w:tcW w:w="419" w:type="dxa"/>
            <w:vAlign w:val="top"/>
          </w:tcPr>
          <w:p w14:paraId="458AE319">
            <w:pPr>
              <w:pStyle w:val="7"/>
              <w:spacing w:before="92" w:line="232" w:lineRule="auto"/>
              <w:ind w:left="148"/>
            </w:pPr>
            <w:r>
              <w:rPr>
                <w:spacing w:val="-4"/>
              </w:rPr>
              <w:t>13</w:t>
            </w:r>
          </w:p>
        </w:tc>
        <w:tc>
          <w:tcPr>
            <w:tcW w:w="1436" w:type="dxa"/>
            <w:vAlign w:val="top"/>
          </w:tcPr>
          <w:p w14:paraId="30BCE4B7">
            <w:pPr>
              <w:rPr>
                <w:rFonts w:ascii="Arial"/>
                <w:sz w:val="21"/>
              </w:rPr>
            </w:pPr>
          </w:p>
        </w:tc>
        <w:tc>
          <w:tcPr>
            <w:tcW w:w="2175" w:type="dxa"/>
            <w:vAlign w:val="top"/>
          </w:tcPr>
          <w:p w14:paraId="69C3FC22">
            <w:pPr>
              <w:pStyle w:val="7"/>
              <w:spacing w:before="92" w:line="220" w:lineRule="auto"/>
              <w:ind w:left="79"/>
            </w:pPr>
            <w:r>
              <w:rPr>
                <w:spacing w:val="-1"/>
              </w:rPr>
              <w:t>十三、交通运输支出</w:t>
            </w:r>
          </w:p>
        </w:tc>
        <w:tc>
          <w:tcPr>
            <w:tcW w:w="419" w:type="dxa"/>
            <w:vAlign w:val="top"/>
          </w:tcPr>
          <w:p w14:paraId="5F321763">
            <w:pPr>
              <w:pStyle w:val="7"/>
              <w:spacing w:before="92" w:line="232" w:lineRule="auto"/>
              <w:ind w:left="148"/>
            </w:pPr>
            <w:r>
              <w:rPr>
                <w:spacing w:val="-2"/>
              </w:rPr>
              <w:t>44</w:t>
            </w:r>
          </w:p>
        </w:tc>
        <w:tc>
          <w:tcPr>
            <w:tcW w:w="1433" w:type="dxa"/>
            <w:vAlign w:val="top"/>
          </w:tcPr>
          <w:p w14:paraId="34F47971">
            <w:pPr>
              <w:rPr>
                <w:rFonts w:ascii="Arial"/>
                <w:sz w:val="21"/>
              </w:rPr>
            </w:pPr>
          </w:p>
        </w:tc>
      </w:tr>
      <w:tr w14:paraId="7DE8B70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66" w:hRule="atLeast"/>
        </w:trPr>
        <w:tc>
          <w:tcPr>
            <w:tcW w:w="2419" w:type="dxa"/>
            <w:vAlign w:val="top"/>
          </w:tcPr>
          <w:p w14:paraId="2E64CC08">
            <w:pPr>
              <w:rPr>
                <w:rFonts w:ascii="Arial"/>
                <w:sz w:val="21"/>
              </w:rPr>
            </w:pPr>
          </w:p>
        </w:tc>
        <w:tc>
          <w:tcPr>
            <w:tcW w:w="419" w:type="dxa"/>
            <w:vAlign w:val="top"/>
          </w:tcPr>
          <w:p w14:paraId="111125C8">
            <w:pPr>
              <w:pStyle w:val="7"/>
              <w:spacing w:before="92" w:line="232" w:lineRule="auto"/>
              <w:ind w:left="148"/>
            </w:pPr>
            <w:r>
              <w:rPr>
                <w:spacing w:val="-4"/>
              </w:rPr>
              <w:t>14</w:t>
            </w:r>
          </w:p>
        </w:tc>
        <w:tc>
          <w:tcPr>
            <w:tcW w:w="1436" w:type="dxa"/>
            <w:vAlign w:val="top"/>
          </w:tcPr>
          <w:p w14:paraId="222B7575">
            <w:pPr>
              <w:rPr>
                <w:rFonts w:ascii="Arial"/>
                <w:sz w:val="21"/>
              </w:rPr>
            </w:pPr>
          </w:p>
        </w:tc>
        <w:tc>
          <w:tcPr>
            <w:tcW w:w="2175" w:type="dxa"/>
            <w:vAlign w:val="top"/>
          </w:tcPr>
          <w:p w14:paraId="2E6F1239">
            <w:pPr>
              <w:pStyle w:val="7"/>
              <w:spacing w:before="92" w:line="220" w:lineRule="auto"/>
              <w:ind w:left="79"/>
            </w:pPr>
            <w:r>
              <w:rPr>
                <w:spacing w:val="-1"/>
              </w:rPr>
              <w:t>十四、资源勘探工业信息等支出</w:t>
            </w:r>
          </w:p>
        </w:tc>
        <w:tc>
          <w:tcPr>
            <w:tcW w:w="419" w:type="dxa"/>
            <w:vAlign w:val="top"/>
          </w:tcPr>
          <w:p w14:paraId="316642E7">
            <w:pPr>
              <w:pStyle w:val="7"/>
              <w:spacing w:before="92" w:line="232" w:lineRule="auto"/>
              <w:ind w:left="148"/>
            </w:pPr>
            <w:r>
              <w:rPr>
                <w:spacing w:val="-2"/>
              </w:rPr>
              <w:t>45</w:t>
            </w:r>
          </w:p>
        </w:tc>
        <w:tc>
          <w:tcPr>
            <w:tcW w:w="1433" w:type="dxa"/>
            <w:vAlign w:val="top"/>
          </w:tcPr>
          <w:p w14:paraId="53A2CB9A">
            <w:pPr>
              <w:rPr>
                <w:rFonts w:ascii="Arial"/>
                <w:sz w:val="21"/>
              </w:rPr>
            </w:pPr>
          </w:p>
        </w:tc>
      </w:tr>
      <w:tr w14:paraId="2293C7F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66" w:hRule="atLeast"/>
        </w:trPr>
        <w:tc>
          <w:tcPr>
            <w:tcW w:w="2419" w:type="dxa"/>
            <w:vAlign w:val="top"/>
          </w:tcPr>
          <w:p w14:paraId="2EED2180">
            <w:pPr>
              <w:rPr>
                <w:rFonts w:ascii="Arial"/>
                <w:sz w:val="21"/>
              </w:rPr>
            </w:pPr>
          </w:p>
        </w:tc>
        <w:tc>
          <w:tcPr>
            <w:tcW w:w="419" w:type="dxa"/>
            <w:vAlign w:val="top"/>
          </w:tcPr>
          <w:p w14:paraId="091408D3">
            <w:pPr>
              <w:pStyle w:val="7"/>
              <w:spacing w:before="93" w:line="231" w:lineRule="auto"/>
              <w:ind w:left="148"/>
            </w:pPr>
            <w:r>
              <w:rPr>
                <w:spacing w:val="-4"/>
              </w:rPr>
              <w:t>15</w:t>
            </w:r>
          </w:p>
        </w:tc>
        <w:tc>
          <w:tcPr>
            <w:tcW w:w="1436" w:type="dxa"/>
            <w:vAlign w:val="top"/>
          </w:tcPr>
          <w:p w14:paraId="0076F17D">
            <w:pPr>
              <w:rPr>
                <w:rFonts w:ascii="Arial"/>
                <w:sz w:val="21"/>
              </w:rPr>
            </w:pPr>
          </w:p>
        </w:tc>
        <w:tc>
          <w:tcPr>
            <w:tcW w:w="2175" w:type="dxa"/>
            <w:vAlign w:val="top"/>
          </w:tcPr>
          <w:p w14:paraId="7E2E906F">
            <w:pPr>
              <w:pStyle w:val="7"/>
              <w:spacing w:before="92" w:line="220" w:lineRule="auto"/>
              <w:ind w:left="79"/>
            </w:pPr>
            <w:r>
              <w:rPr>
                <w:spacing w:val="-1"/>
              </w:rPr>
              <w:t>十五、商业服务业等支出</w:t>
            </w:r>
          </w:p>
        </w:tc>
        <w:tc>
          <w:tcPr>
            <w:tcW w:w="419" w:type="dxa"/>
            <w:vAlign w:val="top"/>
          </w:tcPr>
          <w:p w14:paraId="22A2FBE5">
            <w:pPr>
              <w:pStyle w:val="7"/>
              <w:spacing w:before="93" w:line="231" w:lineRule="auto"/>
              <w:ind w:left="148"/>
            </w:pPr>
            <w:r>
              <w:rPr>
                <w:spacing w:val="-2"/>
              </w:rPr>
              <w:t>46</w:t>
            </w:r>
          </w:p>
        </w:tc>
        <w:tc>
          <w:tcPr>
            <w:tcW w:w="1433" w:type="dxa"/>
            <w:vAlign w:val="top"/>
          </w:tcPr>
          <w:p w14:paraId="37B45614">
            <w:pPr>
              <w:rPr>
                <w:rFonts w:ascii="Arial"/>
                <w:sz w:val="21"/>
              </w:rPr>
            </w:pPr>
          </w:p>
        </w:tc>
      </w:tr>
      <w:tr w14:paraId="4D543C1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66" w:hRule="atLeast"/>
        </w:trPr>
        <w:tc>
          <w:tcPr>
            <w:tcW w:w="2419" w:type="dxa"/>
            <w:vAlign w:val="top"/>
          </w:tcPr>
          <w:p w14:paraId="36929D28">
            <w:pPr>
              <w:rPr>
                <w:rFonts w:ascii="Arial"/>
                <w:sz w:val="21"/>
              </w:rPr>
            </w:pPr>
          </w:p>
        </w:tc>
        <w:tc>
          <w:tcPr>
            <w:tcW w:w="419" w:type="dxa"/>
            <w:vAlign w:val="top"/>
          </w:tcPr>
          <w:p w14:paraId="11BC9E78">
            <w:pPr>
              <w:pStyle w:val="7"/>
              <w:spacing w:before="94" w:line="230" w:lineRule="auto"/>
              <w:ind w:left="148"/>
            </w:pPr>
            <w:r>
              <w:rPr>
                <w:spacing w:val="-4"/>
              </w:rPr>
              <w:t>16</w:t>
            </w:r>
          </w:p>
        </w:tc>
        <w:tc>
          <w:tcPr>
            <w:tcW w:w="1436" w:type="dxa"/>
            <w:vAlign w:val="top"/>
          </w:tcPr>
          <w:p w14:paraId="4F1C4E5E">
            <w:pPr>
              <w:rPr>
                <w:rFonts w:ascii="Arial"/>
                <w:sz w:val="21"/>
              </w:rPr>
            </w:pPr>
          </w:p>
        </w:tc>
        <w:tc>
          <w:tcPr>
            <w:tcW w:w="2175" w:type="dxa"/>
            <w:vAlign w:val="top"/>
          </w:tcPr>
          <w:p w14:paraId="5C81E1FF">
            <w:pPr>
              <w:pStyle w:val="7"/>
              <w:spacing w:before="93" w:line="220" w:lineRule="auto"/>
              <w:ind w:left="79"/>
            </w:pPr>
            <w:r>
              <w:rPr>
                <w:spacing w:val="-1"/>
              </w:rPr>
              <w:t>十六、金融支出</w:t>
            </w:r>
          </w:p>
        </w:tc>
        <w:tc>
          <w:tcPr>
            <w:tcW w:w="419" w:type="dxa"/>
            <w:vAlign w:val="top"/>
          </w:tcPr>
          <w:p w14:paraId="7BEFFD06">
            <w:pPr>
              <w:pStyle w:val="7"/>
              <w:spacing w:before="94" w:line="230" w:lineRule="auto"/>
              <w:ind w:left="148"/>
            </w:pPr>
            <w:r>
              <w:rPr>
                <w:spacing w:val="-2"/>
              </w:rPr>
              <w:t>47</w:t>
            </w:r>
          </w:p>
        </w:tc>
        <w:tc>
          <w:tcPr>
            <w:tcW w:w="1433" w:type="dxa"/>
            <w:vAlign w:val="top"/>
          </w:tcPr>
          <w:p w14:paraId="5733AFFA">
            <w:pPr>
              <w:rPr>
                <w:rFonts w:ascii="Arial"/>
                <w:sz w:val="21"/>
              </w:rPr>
            </w:pPr>
          </w:p>
        </w:tc>
      </w:tr>
      <w:tr w14:paraId="76A6928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66" w:hRule="atLeast"/>
        </w:trPr>
        <w:tc>
          <w:tcPr>
            <w:tcW w:w="2419" w:type="dxa"/>
            <w:vAlign w:val="top"/>
          </w:tcPr>
          <w:p w14:paraId="7DDDDA76">
            <w:pPr>
              <w:rPr>
                <w:rFonts w:ascii="Arial"/>
                <w:sz w:val="21"/>
              </w:rPr>
            </w:pPr>
          </w:p>
        </w:tc>
        <w:tc>
          <w:tcPr>
            <w:tcW w:w="419" w:type="dxa"/>
            <w:vAlign w:val="top"/>
          </w:tcPr>
          <w:p w14:paraId="19B33BE3">
            <w:pPr>
              <w:pStyle w:val="7"/>
              <w:spacing w:before="94" w:line="230" w:lineRule="auto"/>
              <w:ind w:left="148"/>
            </w:pPr>
            <w:r>
              <w:rPr>
                <w:spacing w:val="-4"/>
              </w:rPr>
              <w:t>17</w:t>
            </w:r>
          </w:p>
        </w:tc>
        <w:tc>
          <w:tcPr>
            <w:tcW w:w="1436" w:type="dxa"/>
            <w:vAlign w:val="top"/>
          </w:tcPr>
          <w:p w14:paraId="60C00E88">
            <w:pPr>
              <w:rPr>
                <w:rFonts w:ascii="Arial"/>
                <w:sz w:val="21"/>
              </w:rPr>
            </w:pPr>
          </w:p>
        </w:tc>
        <w:tc>
          <w:tcPr>
            <w:tcW w:w="2175" w:type="dxa"/>
            <w:vAlign w:val="top"/>
          </w:tcPr>
          <w:p w14:paraId="5B48A68E">
            <w:pPr>
              <w:pStyle w:val="7"/>
              <w:spacing w:before="94" w:line="220" w:lineRule="auto"/>
              <w:ind w:left="79"/>
            </w:pPr>
            <w:r>
              <w:rPr>
                <w:spacing w:val="-1"/>
              </w:rPr>
              <w:t>十七、援助其他地区支出</w:t>
            </w:r>
          </w:p>
        </w:tc>
        <w:tc>
          <w:tcPr>
            <w:tcW w:w="419" w:type="dxa"/>
            <w:vAlign w:val="top"/>
          </w:tcPr>
          <w:p w14:paraId="79857101">
            <w:pPr>
              <w:pStyle w:val="7"/>
              <w:spacing w:before="94" w:line="230" w:lineRule="auto"/>
              <w:ind w:left="148"/>
            </w:pPr>
            <w:r>
              <w:rPr>
                <w:spacing w:val="-2"/>
              </w:rPr>
              <w:t>48</w:t>
            </w:r>
          </w:p>
        </w:tc>
        <w:tc>
          <w:tcPr>
            <w:tcW w:w="1433" w:type="dxa"/>
            <w:vAlign w:val="top"/>
          </w:tcPr>
          <w:p w14:paraId="34AAED23">
            <w:pPr>
              <w:rPr>
                <w:rFonts w:ascii="Arial"/>
                <w:sz w:val="21"/>
              </w:rPr>
            </w:pPr>
          </w:p>
        </w:tc>
      </w:tr>
      <w:tr w14:paraId="75D4F8E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66" w:hRule="atLeast"/>
        </w:trPr>
        <w:tc>
          <w:tcPr>
            <w:tcW w:w="2419" w:type="dxa"/>
            <w:vAlign w:val="top"/>
          </w:tcPr>
          <w:p w14:paraId="699F6FBA">
            <w:pPr>
              <w:rPr>
                <w:rFonts w:ascii="Arial"/>
                <w:sz w:val="21"/>
              </w:rPr>
            </w:pPr>
          </w:p>
        </w:tc>
        <w:tc>
          <w:tcPr>
            <w:tcW w:w="419" w:type="dxa"/>
            <w:vAlign w:val="top"/>
          </w:tcPr>
          <w:p w14:paraId="746079E3">
            <w:pPr>
              <w:pStyle w:val="7"/>
              <w:spacing w:before="94" w:line="229" w:lineRule="auto"/>
              <w:ind w:left="148"/>
            </w:pPr>
            <w:r>
              <w:rPr>
                <w:spacing w:val="-4"/>
              </w:rPr>
              <w:t>18</w:t>
            </w:r>
          </w:p>
        </w:tc>
        <w:tc>
          <w:tcPr>
            <w:tcW w:w="1436" w:type="dxa"/>
            <w:vAlign w:val="top"/>
          </w:tcPr>
          <w:p w14:paraId="5ABF7CDC">
            <w:pPr>
              <w:rPr>
                <w:rFonts w:ascii="Arial"/>
                <w:sz w:val="21"/>
              </w:rPr>
            </w:pPr>
          </w:p>
        </w:tc>
        <w:tc>
          <w:tcPr>
            <w:tcW w:w="2175" w:type="dxa"/>
            <w:vAlign w:val="top"/>
          </w:tcPr>
          <w:p w14:paraId="622CA403">
            <w:pPr>
              <w:pStyle w:val="7"/>
              <w:spacing w:before="94" w:line="220" w:lineRule="auto"/>
              <w:ind w:left="79"/>
            </w:pPr>
            <w:r>
              <w:rPr>
                <w:spacing w:val="-1"/>
              </w:rPr>
              <w:t>十八、自然资源海洋气象等支出</w:t>
            </w:r>
          </w:p>
        </w:tc>
        <w:tc>
          <w:tcPr>
            <w:tcW w:w="419" w:type="dxa"/>
            <w:vAlign w:val="top"/>
          </w:tcPr>
          <w:p w14:paraId="32F854A5">
            <w:pPr>
              <w:pStyle w:val="7"/>
              <w:spacing w:before="94" w:line="229" w:lineRule="auto"/>
              <w:ind w:left="148"/>
            </w:pPr>
            <w:r>
              <w:rPr>
                <w:spacing w:val="-2"/>
              </w:rPr>
              <w:t>49</w:t>
            </w:r>
          </w:p>
        </w:tc>
        <w:tc>
          <w:tcPr>
            <w:tcW w:w="1433" w:type="dxa"/>
            <w:vAlign w:val="top"/>
          </w:tcPr>
          <w:p w14:paraId="6B321A16">
            <w:pPr>
              <w:rPr>
                <w:rFonts w:ascii="Arial"/>
                <w:sz w:val="21"/>
              </w:rPr>
            </w:pPr>
          </w:p>
        </w:tc>
      </w:tr>
      <w:tr w14:paraId="3D4CA70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266" w:hRule="atLeast"/>
        </w:trPr>
        <w:tc>
          <w:tcPr>
            <w:tcW w:w="2419" w:type="dxa"/>
            <w:vAlign w:val="top"/>
          </w:tcPr>
          <w:p w14:paraId="4562410A">
            <w:pPr>
              <w:rPr>
                <w:rFonts w:ascii="Arial"/>
                <w:sz w:val="21"/>
              </w:rPr>
            </w:pPr>
          </w:p>
        </w:tc>
        <w:tc>
          <w:tcPr>
            <w:tcW w:w="419" w:type="dxa"/>
            <w:vAlign w:val="top"/>
          </w:tcPr>
          <w:p w14:paraId="67A004A5">
            <w:pPr>
              <w:pStyle w:val="7"/>
              <w:spacing w:before="94" w:line="229" w:lineRule="auto"/>
              <w:ind w:left="148"/>
            </w:pPr>
            <w:r>
              <w:rPr>
                <w:spacing w:val="-4"/>
              </w:rPr>
              <w:t>19</w:t>
            </w:r>
          </w:p>
        </w:tc>
        <w:tc>
          <w:tcPr>
            <w:tcW w:w="1436" w:type="dxa"/>
            <w:vAlign w:val="top"/>
          </w:tcPr>
          <w:p w14:paraId="3F607DD7">
            <w:pPr>
              <w:rPr>
                <w:rFonts w:ascii="Arial"/>
                <w:sz w:val="21"/>
              </w:rPr>
            </w:pPr>
          </w:p>
        </w:tc>
        <w:tc>
          <w:tcPr>
            <w:tcW w:w="2175" w:type="dxa"/>
            <w:vAlign w:val="top"/>
          </w:tcPr>
          <w:p w14:paraId="4D25CB96">
            <w:pPr>
              <w:pStyle w:val="7"/>
              <w:spacing w:before="94" w:line="220" w:lineRule="auto"/>
              <w:ind w:left="79"/>
            </w:pPr>
            <w:r>
              <w:rPr>
                <w:spacing w:val="-1"/>
              </w:rPr>
              <w:t>十九、住房保障支出</w:t>
            </w:r>
          </w:p>
        </w:tc>
        <w:tc>
          <w:tcPr>
            <w:tcW w:w="419" w:type="dxa"/>
            <w:vAlign w:val="top"/>
          </w:tcPr>
          <w:p w14:paraId="3DCFF017">
            <w:pPr>
              <w:pStyle w:val="7"/>
              <w:spacing w:before="94" w:line="229" w:lineRule="auto"/>
              <w:ind w:left="151"/>
            </w:pPr>
            <w:r>
              <w:rPr>
                <w:spacing w:val="-2"/>
              </w:rPr>
              <w:t>50</w:t>
            </w:r>
          </w:p>
        </w:tc>
        <w:tc>
          <w:tcPr>
            <w:tcW w:w="1433" w:type="dxa"/>
            <w:vAlign w:val="top"/>
          </w:tcPr>
          <w:p w14:paraId="5B7C06BA">
            <w:pPr>
              <w:pStyle w:val="7"/>
              <w:spacing w:before="94" w:line="229" w:lineRule="auto"/>
              <w:ind w:left="970"/>
            </w:pPr>
            <w:r>
              <w:rPr>
                <w:spacing w:val="-3"/>
              </w:rPr>
              <w:t>110.77</w:t>
            </w:r>
          </w:p>
        </w:tc>
      </w:tr>
      <w:tr w14:paraId="60F161C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66" w:hRule="atLeast"/>
        </w:trPr>
        <w:tc>
          <w:tcPr>
            <w:tcW w:w="2419" w:type="dxa"/>
            <w:vAlign w:val="top"/>
          </w:tcPr>
          <w:p w14:paraId="6A2CECE9">
            <w:pPr>
              <w:rPr>
                <w:rFonts w:ascii="Arial"/>
                <w:sz w:val="21"/>
              </w:rPr>
            </w:pPr>
          </w:p>
        </w:tc>
        <w:tc>
          <w:tcPr>
            <w:tcW w:w="419" w:type="dxa"/>
            <w:vAlign w:val="top"/>
          </w:tcPr>
          <w:p w14:paraId="461FAD3B">
            <w:pPr>
              <w:pStyle w:val="7"/>
              <w:spacing w:before="95" w:line="228" w:lineRule="auto"/>
              <w:ind w:left="140"/>
            </w:pPr>
            <w:r>
              <w:rPr>
                <w:spacing w:val="-2"/>
              </w:rPr>
              <w:t>20</w:t>
            </w:r>
          </w:p>
        </w:tc>
        <w:tc>
          <w:tcPr>
            <w:tcW w:w="1436" w:type="dxa"/>
            <w:vAlign w:val="top"/>
          </w:tcPr>
          <w:p w14:paraId="2C38F5E1">
            <w:pPr>
              <w:rPr>
                <w:rFonts w:ascii="Arial"/>
                <w:sz w:val="21"/>
              </w:rPr>
            </w:pPr>
          </w:p>
        </w:tc>
        <w:tc>
          <w:tcPr>
            <w:tcW w:w="2175" w:type="dxa"/>
            <w:vAlign w:val="top"/>
          </w:tcPr>
          <w:p w14:paraId="0BFEA80F">
            <w:pPr>
              <w:pStyle w:val="7"/>
              <w:spacing w:before="95" w:line="219" w:lineRule="auto"/>
              <w:ind w:left="80"/>
            </w:pPr>
            <w:r>
              <w:rPr>
                <w:spacing w:val="-1"/>
              </w:rPr>
              <w:t>二十、粮油物资储备支出</w:t>
            </w:r>
          </w:p>
        </w:tc>
        <w:tc>
          <w:tcPr>
            <w:tcW w:w="419" w:type="dxa"/>
            <w:vAlign w:val="top"/>
          </w:tcPr>
          <w:p w14:paraId="6916A34E">
            <w:pPr>
              <w:pStyle w:val="7"/>
              <w:spacing w:before="95" w:line="228" w:lineRule="auto"/>
              <w:ind w:left="151"/>
            </w:pPr>
            <w:r>
              <w:rPr>
                <w:spacing w:val="-2"/>
              </w:rPr>
              <w:t>51</w:t>
            </w:r>
          </w:p>
        </w:tc>
        <w:tc>
          <w:tcPr>
            <w:tcW w:w="1433" w:type="dxa"/>
            <w:vAlign w:val="top"/>
          </w:tcPr>
          <w:p w14:paraId="395BA7B4">
            <w:pPr>
              <w:rPr>
                <w:rFonts w:ascii="Arial"/>
                <w:sz w:val="21"/>
              </w:rPr>
            </w:pPr>
          </w:p>
        </w:tc>
      </w:tr>
      <w:tr w14:paraId="4CD2845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66" w:hRule="atLeast"/>
        </w:trPr>
        <w:tc>
          <w:tcPr>
            <w:tcW w:w="2419" w:type="dxa"/>
            <w:vAlign w:val="top"/>
          </w:tcPr>
          <w:p w14:paraId="039CA566">
            <w:pPr>
              <w:rPr>
                <w:rFonts w:ascii="Arial"/>
                <w:sz w:val="21"/>
              </w:rPr>
            </w:pPr>
          </w:p>
        </w:tc>
        <w:tc>
          <w:tcPr>
            <w:tcW w:w="419" w:type="dxa"/>
            <w:vAlign w:val="top"/>
          </w:tcPr>
          <w:p w14:paraId="4715E84D">
            <w:pPr>
              <w:pStyle w:val="7"/>
              <w:spacing w:before="96" w:line="227" w:lineRule="auto"/>
              <w:ind w:left="140"/>
            </w:pPr>
            <w:r>
              <w:rPr>
                <w:spacing w:val="-2"/>
              </w:rPr>
              <w:t>21</w:t>
            </w:r>
          </w:p>
        </w:tc>
        <w:tc>
          <w:tcPr>
            <w:tcW w:w="1436" w:type="dxa"/>
            <w:vAlign w:val="top"/>
          </w:tcPr>
          <w:p w14:paraId="7B8117BE">
            <w:pPr>
              <w:rPr>
                <w:rFonts w:ascii="Arial"/>
                <w:sz w:val="21"/>
              </w:rPr>
            </w:pPr>
          </w:p>
        </w:tc>
        <w:tc>
          <w:tcPr>
            <w:tcW w:w="2175" w:type="dxa"/>
            <w:vAlign w:val="top"/>
          </w:tcPr>
          <w:p w14:paraId="2F693BCA">
            <w:pPr>
              <w:pStyle w:val="7"/>
              <w:spacing w:before="95" w:line="219" w:lineRule="auto"/>
              <w:ind w:left="80"/>
            </w:pPr>
            <w:r>
              <w:rPr>
                <w:spacing w:val="-2"/>
              </w:rPr>
              <w:t>二十一、国有资本经营预算支出</w:t>
            </w:r>
          </w:p>
        </w:tc>
        <w:tc>
          <w:tcPr>
            <w:tcW w:w="419" w:type="dxa"/>
            <w:vAlign w:val="top"/>
          </w:tcPr>
          <w:p w14:paraId="3523A635">
            <w:pPr>
              <w:pStyle w:val="7"/>
              <w:spacing w:before="96" w:line="227" w:lineRule="auto"/>
              <w:ind w:left="151"/>
            </w:pPr>
            <w:r>
              <w:rPr>
                <w:spacing w:val="-2"/>
              </w:rPr>
              <w:t>52</w:t>
            </w:r>
          </w:p>
        </w:tc>
        <w:tc>
          <w:tcPr>
            <w:tcW w:w="1433" w:type="dxa"/>
            <w:vAlign w:val="top"/>
          </w:tcPr>
          <w:p w14:paraId="09BDA282">
            <w:pPr>
              <w:rPr>
                <w:rFonts w:ascii="Arial"/>
                <w:sz w:val="21"/>
              </w:rPr>
            </w:pPr>
          </w:p>
        </w:tc>
      </w:tr>
      <w:tr w14:paraId="21A4A78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266" w:hRule="atLeast"/>
        </w:trPr>
        <w:tc>
          <w:tcPr>
            <w:tcW w:w="2419" w:type="dxa"/>
            <w:vAlign w:val="top"/>
          </w:tcPr>
          <w:p w14:paraId="6E734CA7">
            <w:pPr>
              <w:rPr>
                <w:rFonts w:ascii="Arial"/>
                <w:sz w:val="21"/>
              </w:rPr>
            </w:pPr>
          </w:p>
        </w:tc>
        <w:tc>
          <w:tcPr>
            <w:tcW w:w="419" w:type="dxa"/>
            <w:vAlign w:val="top"/>
          </w:tcPr>
          <w:p w14:paraId="17A60C4F">
            <w:pPr>
              <w:pStyle w:val="7"/>
              <w:spacing w:before="96" w:line="227" w:lineRule="auto"/>
              <w:ind w:left="140"/>
            </w:pPr>
            <w:r>
              <w:rPr>
                <w:spacing w:val="-2"/>
              </w:rPr>
              <w:t>22</w:t>
            </w:r>
          </w:p>
        </w:tc>
        <w:tc>
          <w:tcPr>
            <w:tcW w:w="1436" w:type="dxa"/>
            <w:vAlign w:val="top"/>
          </w:tcPr>
          <w:p w14:paraId="2F149DB3">
            <w:pPr>
              <w:rPr>
                <w:rFonts w:ascii="Arial"/>
                <w:sz w:val="21"/>
              </w:rPr>
            </w:pPr>
          </w:p>
        </w:tc>
        <w:tc>
          <w:tcPr>
            <w:tcW w:w="2175" w:type="dxa"/>
            <w:vAlign w:val="top"/>
          </w:tcPr>
          <w:p w14:paraId="526D3471">
            <w:pPr>
              <w:pStyle w:val="7"/>
              <w:spacing w:before="95" w:line="220" w:lineRule="auto"/>
              <w:ind w:left="80"/>
            </w:pPr>
            <w:r>
              <w:rPr>
                <w:spacing w:val="-1"/>
              </w:rPr>
              <w:t>二十二、灾害防治及应急管理支出</w:t>
            </w:r>
          </w:p>
        </w:tc>
        <w:tc>
          <w:tcPr>
            <w:tcW w:w="419" w:type="dxa"/>
            <w:vAlign w:val="top"/>
          </w:tcPr>
          <w:p w14:paraId="67921AFF">
            <w:pPr>
              <w:pStyle w:val="7"/>
              <w:spacing w:before="96" w:line="227" w:lineRule="auto"/>
              <w:ind w:left="151"/>
            </w:pPr>
            <w:r>
              <w:rPr>
                <w:spacing w:val="-2"/>
              </w:rPr>
              <w:t>53</w:t>
            </w:r>
          </w:p>
        </w:tc>
        <w:tc>
          <w:tcPr>
            <w:tcW w:w="1433" w:type="dxa"/>
            <w:vAlign w:val="top"/>
          </w:tcPr>
          <w:p w14:paraId="6D4E9317">
            <w:pPr>
              <w:pStyle w:val="7"/>
              <w:spacing w:before="96" w:line="227" w:lineRule="auto"/>
              <w:ind w:left="1093"/>
            </w:pPr>
            <w:r>
              <w:rPr>
                <w:spacing w:val="-2"/>
              </w:rPr>
              <w:t>7.91</w:t>
            </w:r>
          </w:p>
        </w:tc>
      </w:tr>
      <w:tr w14:paraId="5961030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266" w:hRule="atLeast"/>
        </w:trPr>
        <w:tc>
          <w:tcPr>
            <w:tcW w:w="2419" w:type="dxa"/>
            <w:vAlign w:val="top"/>
          </w:tcPr>
          <w:p w14:paraId="44E58966">
            <w:pPr>
              <w:rPr>
                <w:rFonts w:ascii="Arial"/>
                <w:sz w:val="21"/>
              </w:rPr>
            </w:pPr>
          </w:p>
        </w:tc>
        <w:tc>
          <w:tcPr>
            <w:tcW w:w="419" w:type="dxa"/>
            <w:vAlign w:val="top"/>
          </w:tcPr>
          <w:p w14:paraId="4B5E0043">
            <w:pPr>
              <w:pStyle w:val="7"/>
              <w:spacing w:before="96" w:line="226" w:lineRule="auto"/>
              <w:ind w:left="140"/>
            </w:pPr>
            <w:r>
              <w:rPr>
                <w:spacing w:val="-2"/>
              </w:rPr>
              <w:t>23</w:t>
            </w:r>
          </w:p>
        </w:tc>
        <w:tc>
          <w:tcPr>
            <w:tcW w:w="1436" w:type="dxa"/>
            <w:vAlign w:val="top"/>
          </w:tcPr>
          <w:p w14:paraId="2B0757BA">
            <w:pPr>
              <w:rPr>
                <w:rFonts w:ascii="Arial"/>
                <w:sz w:val="21"/>
              </w:rPr>
            </w:pPr>
          </w:p>
        </w:tc>
        <w:tc>
          <w:tcPr>
            <w:tcW w:w="2175" w:type="dxa"/>
            <w:vAlign w:val="top"/>
          </w:tcPr>
          <w:p w14:paraId="1F9BF6BE">
            <w:pPr>
              <w:pStyle w:val="7"/>
              <w:spacing w:before="96" w:line="220" w:lineRule="auto"/>
              <w:ind w:left="80"/>
            </w:pPr>
            <w:r>
              <w:rPr>
                <w:spacing w:val="-1"/>
              </w:rPr>
              <w:t>二十三、其他支出</w:t>
            </w:r>
          </w:p>
        </w:tc>
        <w:tc>
          <w:tcPr>
            <w:tcW w:w="419" w:type="dxa"/>
            <w:vAlign w:val="top"/>
          </w:tcPr>
          <w:p w14:paraId="13C12F4F">
            <w:pPr>
              <w:pStyle w:val="7"/>
              <w:spacing w:before="96" w:line="226" w:lineRule="auto"/>
              <w:ind w:left="151"/>
            </w:pPr>
            <w:r>
              <w:rPr>
                <w:spacing w:val="-2"/>
              </w:rPr>
              <w:t>54</w:t>
            </w:r>
          </w:p>
        </w:tc>
        <w:tc>
          <w:tcPr>
            <w:tcW w:w="1433" w:type="dxa"/>
            <w:vAlign w:val="top"/>
          </w:tcPr>
          <w:p w14:paraId="03D316DE">
            <w:pPr>
              <w:pStyle w:val="7"/>
              <w:spacing w:before="96" w:line="226" w:lineRule="auto"/>
              <w:ind w:left="960"/>
            </w:pPr>
            <w:r>
              <w:rPr>
                <w:spacing w:val="-1"/>
              </w:rPr>
              <w:t>472.30</w:t>
            </w:r>
          </w:p>
        </w:tc>
      </w:tr>
      <w:tr w14:paraId="2DC2B96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66" w:hRule="atLeast"/>
        </w:trPr>
        <w:tc>
          <w:tcPr>
            <w:tcW w:w="2419" w:type="dxa"/>
            <w:vAlign w:val="top"/>
          </w:tcPr>
          <w:p w14:paraId="26CCA4CD">
            <w:pPr>
              <w:rPr>
                <w:rFonts w:ascii="Arial"/>
                <w:sz w:val="21"/>
              </w:rPr>
            </w:pPr>
          </w:p>
        </w:tc>
        <w:tc>
          <w:tcPr>
            <w:tcW w:w="419" w:type="dxa"/>
            <w:vAlign w:val="top"/>
          </w:tcPr>
          <w:p w14:paraId="7ADA2925">
            <w:pPr>
              <w:pStyle w:val="7"/>
              <w:spacing w:before="96" w:line="226" w:lineRule="auto"/>
              <w:ind w:left="140"/>
            </w:pPr>
            <w:r>
              <w:rPr>
                <w:spacing w:val="-2"/>
              </w:rPr>
              <w:t>24</w:t>
            </w:r>
          </w:p>
        </w:tc>
        <w:tc>
          <w:tcPr>
            <w:tcW w:w="1436" w:type="dxa"/>
            <w:vAlign w:val="top"/>
          </w:tcPr>
          <w:p w14:paraId="7210980B">
            <w:pPr>
              <w:rPr>
                <w:rFonts w:ascii="Arial"/>
                <w:sz w:val="21"/>
              </w:rPr>
            </w:pPr>
          </w:p>
        </w:tc>
        <w:tc>
          <w:tcPr>
            <w:tcW w:w="2175" w:type="dxa"/>
            <w:vAlign w:val="top"/>
          </w:tcPr>
          <w:p w14:paraId="42A39B95">
            <w:pPr>
              <w:pStyle w:val="7"/>
              <w:spacing w:before="96" w:line="219" w:lineRule="auto"/>
              <w:ind w:left="80"/>
            </w:pPr>
            <w:r>
              <w:rPr>
                <w:spacing w:val="-1"/>
              </w:rPr>
              <w:t>二十四、债务还本支出</w:t>
            </w:r>
          </w:p>
        </w:tc>
        <w:tc>
          <w:tcPr>
            <w:tcW w:w="419" w:type="dxa"/>
            <w:vAlign w:val="top"/>
          </w:tcPr>
          <w:p w14:paraId="70149629">
            <w:pPr>
              <w:pStyle w:val="7"/>
              <w:spacing w:before="96" w:line="226" w:lineRule="auto"/>
              <w:ind w:left="151"/>
            </w:pPr>
            <w:r>
              <w:rPr>
                <w:spacing w:val="-2"/>
              </w:rPr>
              <w:t>55</w:t>
            </w:r>
          </w:p>
        </w:tc>
        <w:tc>
          <w:tcPr>
            <w:tcW w:w="1433" w:type="dxa"/>
            <w:vAlign w:val="top"/>
          </w:tcPr>
          <w:p w14:paraId="063B7F97">
            <w:pPr>
              <w:rPr>
                <w:rFonts w:ascii="Arial"/>
                <w:sz w:val="21"/>
              </w:rPr>
            </w:pPr>
          </w:p>
        </w:tc>
      </w:tr>
      <w:tr w14:paraId="087EC25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66" w:hRule="atLeast"/>
        </w:trPr>
        <w:tc>
          <w:tcPr>
            <w:tcW w:w="2419" w:type="dxa"/>
            <w:vAlign w:val="top"/>
          </w:tcPr>
          <w:p w14:paraId="32269964">
            <w:pPr>
              <w:rPr>
                <w:rFonts w:ascii="Arial"/>
                <w:sz w:val="21"/>
              </w:rPr>
            </w:pPr>
          </w:p>
        </w:tc>
        <w:tc>
          <w:tcPr>
            <w:tcW w:w="419" w:type="dxa"/>
            <w:vAlign w:val="top"/>
          </w:tcPr>
          <w:p w14:paraId="12088031">
            <w:pPr>
              <w:pStyle w:val="7"/>
              <w:spacing w:before="97" w:line="225" w:lineRule="auto"/>
              <w:ind w:left="140"/>
            </w:pPr>
            <w:r>
              <w:rPr>
                <w:spacing w:val="-2"/>
              </w:rPr>
              <w:t>25</w:t>
            </w:r>
          </w:p>
        </w:tc>
        <w:tc>
          <w:tcPr>
            <w:tcW w:w="1436" w:type="dxa"/>
            <w:vAlign w:val="top"/>
          </w:tcPr>
          <w:p w14:paraId="1608D7A1">
            <w:pPr>
              <w:rPr>
                <w:rFonts w:ascii="Arial"/>
                <w:sz w:val="21"/>
              </w:rPr>
            </w:pPr>
          </w:p>
        </w:tc>
        <w:tc>
          <w:tcPr>
            <w:tcW w:w="2175" w:type="dxa"/>
            <w:vAlign w:val="top"/>
          </w:tcPr>
          <w:p w14:paraId="799E10E1">
            <w:pPr>
              <w:pStyle w:val="7"/>
              <w:spacing w:before="97" w:line="220" w:lineRule="auto"/>
              <w:ind w:left="80"/>
            </w:pPr>
            <w:r>
              <w:rPr>
                <w:spacing w:val="-1"/>
              </w:rPr>
              <w:t>二十五、债务付息支出</w:t>
            </w:r>
          </w:p>
        </w:tc>
        <w:tc>
          <w:tcPr>
            <w:tcW w:w="419" w:type="dxa"/>
            <w:vAlign w:val="top"/>
          </w:tcPr>
          <w:p w14:paraId="68DDFAB0">
            <w:pPr>
              <w:pStyle w:val="7"/>
              <w:spacing w:before="97" w:line="225" w:lineRule="auto"/>
              <w:ind w:left="151"/>
            </w:pPr>
            <w:r>
              <w:rPr>
                <w:spacing w:val="-2"/>
              </w:rPr>
              <w:t>56</w:t>
            </w:r>
          </w:p>
        </w:tc>
        <w:tc>
          <w:tcPr>
            <w:tcW w:w="1433" w:type="dxa"/>
            <w:vAlign w:val="top"/>
          </w:tcPr>
          <w:p w14:paraId="604BDC49">
            <w:pPr>
              <w:rPr>
                <w:rFonts w:ascii="Arial"/>
                <w:sz w:val="21"/>
              </w:rPr>
            </w:pPr>
          </w:p>
        </w:tc>
      </w:tr>
      <w:tr w14:paraId="7732E29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66" w:hRule="atLeast"/>
        </w:trPr>
        <w:tc>
          <w:tcPr>
            <w:tcW w:w="2419" w:type="dxa"/>
            <w:vAlign w:val="top"/>
          </w:tcPr>
          <w:p w14:paraId="0C99C26E">
            <w:pPr>
              <w:rPr>
                <w:rFonts w:ascii="Arial"/>
                <w:sz w:val="21"/>
              </w:rPr>
            </w:pPr>
          </w:p>
        </w:tc>
        <w:tc>
          <w:tcPr>
            <w:tcW w:w="419" w:type="dxa"/>
            <w:vAlign w:val="top"/>
          </w:tcPr>
          <w:p w14:paraId="1F08E6A7">
            <w:pPr>
              <w:pStyle w:val="7"/>
              <w:spacing w:before="98" w:line="224" w:lineRule="auto"/>
              <w:ind w:left="140"/>
            </w:pPr>
            <w:r>
              <w:rPr>
                <w:spacing w:val="-2"/>
              </w:rPr>
              <w:t>26</w:t>
            </w:r>
          </w:p>
        </w:tc>
        <w:tc>
          <w:tcPr>
            <w:tcW w:w="1436" w:type="dxa"/>
            <w:vAlign w:val="top"/>
          </w:tcPr>
          <w:p w14:paraId="5A4F80D9">
            <w:pPr>
              <w:rPr>
                <w:rFonts w:ascii="Arial"/>
                <w:sz w:val="21"/>
              </w:rPr>
            </w:pPr>
          </w:p>
        </w:tc>
        <w:tc>
          <w:tcPr>
            <w:tcW w:w="2175" w:type="dxa"/>
            <w:vAlign w:val="top"/>
          </w:tcPr>
          <w:p w14:paraId="424DB2B4">
            <w:pPr>
              <w:pStyle w:val="7"/>
              <w:spacing w:before="97" w:line="220" w:lineRule="auto"/>
              <w:ind w:left="80"/>
            </w:pPr>
            <w:r>
              <w:rPr>
                <w:spacing w:val="-1"/>
              </w:rPr>
              <w:t>二十六、抗疫特别国债安排的支出</w:t>
            </w:r>
          </w:p>
        </w:tc>
        <w:tc>
          <w:tcPr>
            <w:tcW w:w="419" w:type="dxa"/>
            <w:vAlign w:val="top"/>
          </w:tcPr>
          <w:p w14:paraId="3F1613D9">
            <w:pPr>
              <w:pStyle w:val="7"/>
              <w:spacing w:before="98" w:line="224" w:lineRule="auto"/>
              <w:ind w:left="151"/>
            </w:pPr>
            <w:r>
              <w:rPr>
                <w:spacing w:val="-2"/>
              </w:rPr>
              <w:t>57</w:t>
            </w:r>
          </w:p>
        </w:tc>
        <w:tc>
          <w:tcPr>
            <w:tcW w:w="1433" w:type="dxa"/>
            <w:vAlign w:val="top"/>
          </w:tcPr>
          <w:p w14:paraId="11DA0FB1">
            <w:pPr>
              <w:rPr>
                <w:rFonts w:ascii="Arial"/>
                <w:sz w:val="21"/>
              </w:rPr>
            </w:pPr>
          </w:p>
        </w:tc>
      </w:tr>
      <w:tr w14:paraId="0DB58F0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66" w:hRule="atLeast"/>
        </w:trPr>
        <w:tc>
          <w:tcPr>
            <w:tcW w:w="2419" w:type="dxa"/>
            <w:vAlign w:val="top"/>
          </w:tcPr>
          <w:p w14:paraId="65828E10">
            <w:pPr>
              <w:pStyle w:val="7"/>
              <w:spacing w:before="98" w:line="219" w:lineRule="auto"/>
              <w:ind w:left="73"/>
            </w:pPr>
            <w:r>
              <w:rPr>
                <w:spacing w:val="-1"/>
              </w:rPr>
              <w:t>本年收入合计</w:t>
            </w:r>
          </w:p>
        </w:tc>
        <w:tc>
          <w:tcPr>
            <w:tcW w:w="419" w:type="dxa"/>
            <w:vAlign w:val="top"/>
          </w:tcPr>
          <w:p w14:paraId="3226161A">
            <w:pPr>
              <w:pStyle w:val="7"/>
              <w:spacing w:before="98" w:line="224" w:lineRule="auto"/>
              <w:ind w:left="140"/>
            </w:pPr>
            <w:r>
              <w:rPr>
                <w:spacing w:val="-2"/>
              </w:rPr>
              <w:t>27</w:t>
            </w:r>
          </w:p>
        </w:tc>
        <w:tc>
          <w:tcPr>
            <w:tcW w:w="1436" w:type="dxa"/>
            <w:vAlign w:val="top"/>
          </w:tcPr>
          <w:p w14:paraId="14501F5B">
            <w:pPr>
              <w:pStyle w:val="7"/>
              <w:spacing w:before="98" w:line="217" w:lineRule="auto"/>
              <w:ind w:left="779"/>
            </w:pPr>
            <w:r>
              <w:rPr>
                <w:spacing w:val="-2"/>
              </w:rPr>
              <w:t>16,428.09</w:t>
            </w:r>
          </w:p>
        </w:tc>
        <w:tc>
          <w:tcPr>
            <w:tcW w:w="2175" w:type="dxa"/>
            <w:vAlign w:val="top"/>
          </w:tcPr>
          <w:p w14:paraId="6ACB7F3F">
            <w:pPr>
              <w:pStyle w:val="7"/>
              <w:spacing w:before="98" w:line="219" w:lineRule="auto"/>
              <w:ind w:left="79"/>
            </w:pPr>
            <w:r>
              <w:rPr>
                <w:spacing w:val="-1"/>
              </w:rPr>
              <w:t>本年支出合计</w:t>
            </w:r>
          </w:p>
        </w:tc>
        <w:tc>
          <w:tcPr>
            <w:tcW w:w="419" w:type="dxa"/>
            <w:vAlign w:val="top"/>
          </w:tcPr>
          <w:p w14:paraId="68D86AF8">
            <w:pPr>
              <w:pStyle w:val="7"/>
              <w:spacing w:before="98" w:line="224" w:lineRule="auto"/>
              <w:ind w:left="151"/>
            </w:pPr>
            <w:r>
              <w:rPr>
                <w:spacing w:val="-2"/>
              </w:rPr>
              <w:t>58</w:t>
            </w:r>
          </w:p>
        </w:tc>
        <w:tc>
          <w:tcPr>
            <w:tcW w:w="1433" w:type="dxa"/>
            <w:vAlign w:val="top"/>
          </w:tcPr>
          <w:p w14:paraId="5ABE4CE2">
            <w:pPr>
              <w:pStyle w:val="7"/>
              <w:spacing w:before="98" w:line="217" w:lineRule="auto"/>
              <w:ind w:left="775"/>
            </w:pPr>
            <w:r>
              <w:rPr>
                <w:spacing w:val="-2"/>
              </w:rPr>
              <w:t>16,419.70</w:t>
            </w:r>
          </w:p>
        </w:tc>
      </w:tr>
      <w:tr w14:paraId="43F6724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66" w:hRule="atLeast"/>
        </w:trPr>
        <w:tc>
          <w:tcPr>
            <w:tcW w:w="2419" w:type="dxa"/>
            <w:vAlign w:val="top"/>
          </w:tcPr>
          <w:p w14:paraId="183DC5F1">
            <w:pPr>
              <w:pStyle w:val="7"/>
              <w:spacing w:before="98" w:line="220" w:lineRule="auto"/>
              <w:ind w:left="203"/>
            </w:pPr>
            <w:r>
              <w:rPr>
                <w:spacing w:val="-1"/>
              </w:rPr>
              <w:t>使用非财政拨款结余（含专用结余）</w:t>
            </w:r>
          </w:p>
        </w:tc>
        <w:tc>
          <w:tcPr>
            <w:tcW w:w="419" w:type="dxa"/>
            <w:vAlign w:val="top"/>
          </w:tcPr>
          <w:p w14:paraId="5CF4B9C1">
            <w:pPr>
              <w:pStyle w:val="7"/>
              <w:spacing w:before="98" w:line="223" w:lineRule="auto"/>
              <w:ind w:left="140"/>
            </w:pPr>
            <w:r>
              <w:rPr>
                <w:spacing w:val="-2"/>
              </w:rPr>
              <w:t>28</w:t>
            </w:r>
          </w:p>
        </w:tc>
        <w:tc>
          <w:tcPr>
            <w:tcW w:w="1436" w:type="dxa"/>
            <w:vAlign w:val="top"/>
          </w:tcPr>
          <w:p w14:paraId="7B191A6B">
            <w:pPr>
              <w:rPr>
                <w:rFonts w:ascii="Arial"/>
                <w:sz w:val="21"/>
              </w:rPr>
            </w:pPr>
          </w:p>
        </w:tc>
        <w:tc>
          <w:tcPr>
            <w:tcW w:w="2175" w:type="dxa"/>
            <w:vAlign w:val="top"/>
          </w:tcPr>
          <w:p w14:paraId="1D757EDE">
            <w:pPr>
              <w:pStyle w:val="7"/>
              <w:spacing w:before="98" w:line="220" w:lineRule="auto"/>
              <w:ind w:left="211"/>
            </w:pPr>
            <w:r>
              <w:rPr>
                <w:spacing w:val="-2"/>
              </w:rPr>
              <w:t>结余分配</w:t>
            </w:r>
          </w:p>
        </w:tc>
        <w:tc>
          <w:tcPr>
            <w:tcW w:w="419" w:type="dxa"/>
            <w:vAlign w:val="top"/>
          </w:tcPr>
          <w:p w14:paraId="20DE41C4">
            <w:pPr>
              <w:pStyle w:val="7"/>
              <w:spacing w:before="98" w:line="223" w:lineRule="auto"/>
              <w:ind w:left="151"/>
            </w:pPr>
            <w:r>
              <w:rPr>
                <w:spacing w:val="-2"/>
              </w:rPr>
              <w:t>59</w:t>
            </w:r>
          </w:p>
        </w:tc>
        <w:tc>
          <w:tcPr>
            <w:tcW w:w="1433" w:type="dxa"/>
            <w:vAlign w:val="top"/>
          </w:tcPr>
          <w:p w14:paraId="594819DE">
            <w:pPr>
              <w:rPr>
                <w:rFonts w:ascii="Arial"/>
                <w:sz w:val="21"/>
              </w:rPr>
            </w:pPr>
          </w:p>
        </w:tc>
      </w:tr>
      <w:tr w14:paraId="1C1612C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66" w:hRule="atLeast"/>
        </w:trPr>
        <w:tc>
          <w:tcPr>
            <w:tcW w:w="2419" w:type="dxa"/>
            <w:vAlign w:val="top"/>
          </w:tcPr>
          <w:p w14:paraId="75048724">
            <w:pPr>
              <w:pStyle w:val="7"/>
              <w:spacing w:before="98" w:line="220" w:lineRule="auto"/>
              <w:ind w:left="203"/>
            </w:pPr>
            <w:r>
              <w:rPr>
                <w:spacing w:val="-1"/>
              </w:rPr>
              <w:t>年初结转和结余</w:t>
            </w:r>
          </w:p>
        </w:tc>
        <w:tc>
          <w:tcPr>
            <w:tcW w:w="419" w:type="dxa"/>
            <w:vAlign w:val="top"/>
          </w:tcPr>
          <w:p w14:paraId="14E9B626">
            <w:pPr>
              <w:pStyle w:val="7"/>
              <w:spacing w:before="98" w:line="223" w:lineRule="auto"/>
              <w:ind w:left="140"/>
            </w:pPr>
            <w:r>
              <w:rPr>
                <w:spacing w:val="-2"/>
              </w:rPr>
              <w:t>29</w:t>
            </w:r>
          </w:p>
        </w:tc>
        <w:tc>
          <w:tcPr>
            <w:tcW w:w="1436" w:type="dxa"/>
            <w:vAlign w:val="top"/>
          </w:tcPr>
          <w:p w14:paraId="5BCB4637">
            <w:pPr>
              <w:pStyle w:val="7"/>
              <w:spacing w:before="98" w:line="223" w:lineRule="auto"/>
              <w:ind w:left="966"/>
            </w:pPr>
            <w:r>
              <w:rPr>
                <w:spacing w:val="-1"/>
              </w:rPr>
              <w:t>244.55</w:t>
            </w:r>
          </w:p>
        </w:tc>
        <w:tc>
          <w:tcPr>
            <w:tcW w:w="2175" w:type="dxa"/>
            <w:vAlign w:val="top"/>
          </w:tcPr>
          <w:p w14:paraId="0970FA2A">
            <w:pPr>
              <w:pStyle w:val="7"/>
              <w:spacing w:before="98" w:line="220" w:lineRule="auto"/>
              <w:ind w:left="209"/>
            </w:pPr>
            <w:r>
              <w:rPr>
                <w:spacing w:val="-1"/>
              </w:rPr>
              <w:t>年末结转和结余</w:t>
            </w:r>
          </w:p>
        </w:tc>
        <w:tc>
          <w:tcPr>
            <w:tcW w:w="419" w:type="dxa"/>
            <w:vAlign w:val="top"/>
          </w:tcPr>
          <w:p w14:paraId="69D7A04A">
            <w:pPr>
              <w:pStyle w:val="7"/>
              <w:spacing w:before="98" w:line="223" w:lineRule="auto"/>
              <w:ind w:left="149"/>
            </w:pPr>
            <w:r>
              <w:rPr>
                <w:spacing w:val="-2"/>
              </w:rPr>
              <w:t>60</w:t>
            </w:r>
          </w:p>
        </w:tc>
        <w:tc>
          <w:tcPr>
            <w:tcW w:w="1433" w:type="dxa"/>
            <w:vAlign w:val="top"/>
          </w:tcPr>
          <w:p w14:paraId="5C80D5C7">
            <w:pPr>
              <w:pStyle w:val="7"/>
              <w:spacing w:before="98" w:line="223" w:lineRule="auto"/>
              <w:ind w:left="962"/>
            </w:pPr>
            <w:r>
              <w:rPr>
                <w:spacing w:val="-1"/>
              </w:rPr>
              <w:t>252.94</w:t>
            </w:r>
          </w:p>
        </w:tc>
      </w:tr>
      <w:tr w14:paraId="739FE71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66" w:hRule="atLeast"/>
        </w:trPr>
        <w:tc>
          <w:tcPr>
            <w:tcW w:w="2419" w:type="dxa"/>
            <w:vAlign w:val="top"/>
          </w:tcPr>
          <w:p w14:paraId="272E3A60">
            <w:pPr>
              <w:rPr>
                <w:rFonts w:ascii="Arial"/>
                <w:sz w:val="21"/>
              </w:rPr>
            </w:pPr>
          </w:p>
        </w:tc>
        <w:tc>
          <w:tcPr>
            <w:tcW w:w="419" w:type="dxa"/>
            <w:vAlign w:val="top"/>
          </w:tcPr>
          <w:p w14:paraId="46D27870">
            <w:pPr>
              <w:pStyle w:val="7"/>
              <w:spacing w:before="99" w:line="222" w:lineRule="auto"/>
              <w:ind w:left="141"/>
            </w:pPr>
            <w:r>
              <w:rPr>
                <w:spacing w:val="-2"/>
              </w:rPr>
              <w:t>30</w:t>
            </w:r>
          </w:p>
        </w:tc>
        <w:tc>
          <w:tcPr>
            <w:tcW w:w="1436" w:type="dxa"/>
            <w:vAlign w:val="top"/>
          </w:tcPr>
          <w:p w14:paraId="177CBCE7">
            <w:pPr>
              <w:rPr>
                <w:rFonts w:ascii="Arial"/>
                <w:sz w:val="21"/>
              </w:rPr>
            </w:pPr>
          </w:p>
        </w:tc>
        <w:tc>
          <w:tcPr>
            <w:tcW w:w="2175" w:type="dxa"/>
            <w:vAlign w:val="top"/>
          </w:tcPr>
          <w:p w14:paraId="3A2C0524">
            <w:pPr>
              <w:rPr>
                <w:rFonts w:ascii="Arial"/>
                <w:sz w:val="21"/>
              </w:rPr>
            </w:pPr>
          </w:p>
        </w:tc>
        <w:tc>
          <w:tcPr>
            <w:tcW w:w="419" w:type="dxa"/>
            <w:vAlign w:val="top"/>
          </w:tcPr>
          <w:p w14:paraId="1B2CD5DB">
            <w:pPr>
              <w:pStyle w:val="7"/>
              <w:spacing w:before="99" w:line="222" w:lineRule="auto"/>
              <w:ind w:left="149"/>
            </w:pPr>
            <w:r>
              <w:rPr>
                <w:spacing w:val="-2"/>
              </w:rPr>
              <w:t>61</w:t>
            </w:r>
          </w:p>
        </w:tc>
        <w:tc>
          <w:tcPr>
            <w:tcW w:w="1433" w:type="dxa"/>
            <w:vAlign w:val="top"/>
          </w:tcPr>
          <w:p w14:paraId="5F0F8A1F">
            <w:pPr>
              <w:rPr>
                <w:rFonts w:ascii="Arial"/>
                <w:sz w:val="21"/>
              </w:rPr>
            </w:pPr>
          </w:p>
        </w:tc>
      </w:tr>
      <w:tr w14:paraId="39657E4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66" w:hRule="atLeast"/>
        </w:trPr>
        <w:tc>
          <w:tcPr>
            <w:tcW w:w="2419" w:type="dxa"/>
            <w:vAlign w:val="top"/>
          </w:tcPr>
          <w:p w14:paraId="7B5D521C">
            <w:pPr>
              <w:pStyle w:val="7"/>
              <w:spacing w:before="100" w:line="221" w:lineRule="auto"/>
              <w:ind w:left="1076"/>
            </w:pPr>
            <w:r>
              <w:rPr>
                <w:b/>
                <w:bCs/>
                <w:spacing w:val="-4"/>
              </w:rPr>
              <w:t>总计</w:t>
            </w:r>
          </w:p>
        </w:tc>
        <w:tc>
          <w:tcPr>
            <w:tcW w:w="419" w:type="dxa"/>
            <w:vAlign w:val="top"/>
          </w:tcPr>
          <w:p w14:paraId="2050FB10">
            <w:pPr>
              <w:pStyle w:val="7"/>
              <w:spacing w:before="100" w:line="221" w:lineRule="auto"/>
              <w:ind w:left="141"/>
            </w:pPr>
            <w:r>
              <w:rPr>
                <w:spacing w:val="-2"/>
              </w:rPr>
              <w:t>31</w:t>
            </w:r>
          </w:p>
        </w:tc>
        <w:tc>
          <w:tcPr>
            <w:tcW w:w="1436" w:type="dxa"/>
            <w:vAlign w:val="top"/>
          </w:tcPr>
          <w:p w14:paraId="5FEAAFF2">
            <w:pPr>
              <w:pStyle w:val="7"/>
              <w:spacing w:before="99" w:line="217" w:lineRule="auto"/>
              <w:ind w:left="779"/>
            </w:pPr>
            <w:r>
              <w:rPr>
                <w:spacing w:val="-2"/>
              </w:rPr>
              <w:t>16,672.64</w:t>
            </w:r>
          </w:p>
        </w:tc>
        <w:tc>
          <w:tcPr>
            <w:tcW w:w="2175" w:type="dxa"/>
            <w:vAlign w:val="top"/>
          </w:tcPr>
          <w:p w14:paraId="759FA447">
            <w:pPr>
              <w:pStyle w:val="7"/>
              <w:spacing w:before="100" w:line="221" w:lineRule="auto"/>
              <w:ind w:left="962"/>
            </w:pPr>
            <w:r>
              <w:rPr>
                <w:b/>
                <w:bCs/>
                <w:spacing w:val="-4"/>
              </w:rPr>
              <w:t>总计</w:t>
            </w:r>
          </w:p>
        </w:tc>
        <w:tc>
          <w:tcPr>
            <w:tcW w:w="419" w:type="dxa"/>
            <w:vAlign w:val="top"/>
          </w:tcPr>
          <w:p w14:paraId="35BF73C5">
            <w:pPr>
              <w:pStyle w:val="7"/>
              <w:spacing w:before="100" w:line="221" w:lineRule="auto"/>
              <w:ind w:left="149"/>
            </w:pPr>
            <w:r>
              <w:rPr>
                <w:spacing w:val="-2"/>
              </w:rPr>
              <w:t>62</w:t>
            </w:r>
          </w:p>
        </w:tc>
        <w:tc>
          <w:tcPr>
            <w:tcW w:w="1433" w:type="dxa"/>
            <w:vAlign w:val="top"/>
          </w:tcPr>
          <w:p w14:paraId="0E708C5B">
            <w:pPr>
              <w:pStyle w:val="7"/>
              <w:spacing w:before="99" w:line="217" w:lineRule="auto"/>
              <w:ind w:left="775"/>
            </w:pPr>
            <w:r>
              <w:rPr>
                <w:spacing w:val="-2"/>
              </w:rPr>
              <w:t>16,672.64</w:t>
            </w:r>
          </w:p>
        </w:tc>
      </w:tr>
      <w:tr w14:paraId="26D0624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408" w:hRule="atLeast"/>
        </w:trPr>
        <w:tc>
          <w:tcPr>
            <w:tcW w:w="8301" w:type="dxa"/>
            <w:gridSpan w:val="6"/>
            <w:tcBorders>
              <w:left w:val="single" w:color="FFFFFF" w:sz="2" w:space="0"/>
              <w:bottom w:val="single" w:color="FFFFFF" w:sz="8" w:space="0"/>
              <w:right w:val="single" w:color="FFFFFF" w:sz="2" w:space="0"/>
            </w:tcBorders>
            <w:vAlign w:val="top"/>
          </w:tcPr>
          <w:p w14:paraId="729126B9">
            <w:pPr>
              <w:pStyle w:val="7"/>
              <w:spacing w:before="151" w:line="219" w:lineRule="auto"/>
              <w:ind w:left="80"/>
            </w:pPr>
            <w:r>
              <w:rPr>
                <w:spacing w:val="-1"/>
              </w:rPr>
              <w:t>注：1.本表反映部门（单位）本年度的总收支和年末结转结余情况。</w:t>
            </w:r>
          </w:p>
        </w:tc>
      </w:tr>
      <w:tr w14:paraId="3CDF99B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418" w:hRule="atLeast"/>
        </w:trPr>
        <w:tc>
          <w:tcPr>
            <w:tcW w:w="8301" w:type="dxa"/>
            <w:gridSpan w:val="6"/>
            <w:tcBorders>
              <w:top w:val="single" w:color="FFFFFF" w:sz="8" w:space="0"/>
              <w:left w:val="single" w:color="FFFFFF" w:sz="2" w:space="0"/>
              <w:bottom w:val="single" w:color="FFFFFF" w:sz="8" w:space="0"/>
              <w:right w:val="single" w:color="FFFFFF" w:sz="2" w:space="0"/>
            </w:tcBorders>
            <w:vAlign w:val="top"/>
          </w:tcPr>
          <w:p w14:paraId="43991340">
            <w:pPr>
              <w:pStyle w:val="7"/>
              <w:spacing w:before="153" w:line="219" w:lineRule="auto"/>
              <w:ind w:left="341"/>
            </w:pPr>
            <w:r>
              <w:rPr>
                <w:spacing w:val="-2"/>
              </w:rPr>
              <w:t>2.本套报表金额单位转换时可能存在尾数误差。</w:t>
            </w:r>
          </w:p>
        </w:tc>
      </w:tr>
    </w:tbl>
    <w:p w14:paraId="688A5CB1">
      <w:pPr>
        <w:rPr>
          <w:rFonts w:ascii="Arial"/>
          <w:sz w:val="21"/>
        </w:rPr>
      </w:pPr>
    </w:p>
    <w:p w14:paraId="0E291365">
      <w:pPr>
        <w:rPr>
          <w:rFonts w:ascii="Arial" w:hAnsi="Arial" w:eastAsia="Arial" w:cs="Arial"/>
          <w:sz w:val="21"/>
          <w:szCs w:val="21"/>
        </w:rPr>
        <w:sectPr>
          <w:footerReference r:id="rId8" w:type="default"/>
          <w:pgSz w:w="11906" w:h="16839"/>
          <w:pgMar w:top="1431" w:right="1785" w:bottom="1168" w:left="1785" w:header="0" w:footer="802" w:gutter="0"/>
          <w:cols w:space="720" w:num="1"/>
        </w:sectPr>
      </w:pPr>
    </w:p>
    <w:p w14:paraId="3D3C4D44">
      <w:pPr>
        <w:spacing w:before="162" w:line="222" w:lineRule="auto"/>
        <w:ind w:left="3378"/>
        <w:outlineLvl w:val="1"/>
        <w:rPr>
          <w:rFonts w:ascii="黑体" w:hAnsi="黑体" w:eastAsia="黑体" w:cs="黑体"/>
          <w:sz w:val="32"/>
          <w:szCs w:val="32"/>
        </w:rPr>
      </w:pPr>
      <w:r>
        <w:rPr>
          <w:rFonts w:ascii="黑体" w:hAnsi="黑体" w:eastAsia="黑体" w:cs="黑体"/>
          <w:spacing w:val="-2"/>
          <w:sz w:val="32"/>
          <w:szCs w:val="32"/>
        </w:rPr>
        <w:t>收入决算表</w:t>
      </w:r>
    </w:p>
    <w:p w14:paraId="6EF876A1">
      <w:pPr>
        <w:spacing w:before="142" w:line="221" w:lineRule="auto"/>
        <w:ind w:left="7354"/>
        <w:rPr>
          <w:rFonts w:ascii="宋体" w:hAnsi="宋体" w:eastAsia="宋体" w:cs="宋体"/>
          <w:sz w:val="20"/>
          <w:szCs w:val="20"/>
        </w:rPr>
      </w:pPr>
      <w:r>
        <w:rPr>
          <w:rFonts w:ascii="宋体" w:hAnsi="宋体" w:eastAsia="宋体" w:cs="宋体"/>
          <w:spacing w:val="-5"/>
          <w:sz w:val="20"/>
          <w:szCs w:val="20"/>
        </w:rPr>
        <w:t>公开</w:t>
      </w:r>
      <w:r>
        <w:rPr>
          <w:rFonts w:ascii="宋体" w:hAnsi="宋体" w:eastAsia="宋体" w:cs="宋体"/>
          <w:spacing w:val="-41"/>
          <w:sz w:val="20"/>
          <w:szCs w:val="20"/>
        </w:rPr>
        <w:t xml:space="preserve"> </w:t>
      </w:r>
      <w:r>
        <w:rPr>
          <w:rFonts w:ascii="宋体" w:hAnsi="宋体" w:eastAsia="宋体" w:cs="宋体"/>
          <w:spacing w:val="-5"/>
          <w:sz w:val="20"/>
          <w:szCs w:val="20"/>
        </w:rPr>
        <w:t>02</w:t>
      </w:r>
      <w:r>
        <w:rPr>
          <w:rFonts w:ascii="宋体" w:hAnsi="宋体" w:eastAsia="宋体" w:cs="宋体"/>
          <w:spacing w:val="-43"/>
          <w:sz w:val="20"/>
          <w:szCs w:val="20"/>
        </w:rPr>
        <w:t xml:space="preserve"> </w:t>
      </w:r>
      <w:r>
        <w:rPr>
          <w:rFonts w:ascii="宋体" w:hAnsi="宋体" w:eastAsia="宋体" w:cs="宋体"/>
          <w:spacing w:val="-5"/>
          <w:sz w:val="20"/>
          <w:szCs w:val="20"/>
        </w:rPr>
        <w:t>表</w:t>
      </w:r>
    </w:p>
    <w:p w14:paraId="114FCB6E">
      <w:pPr>
        <w:spacing w:before="72" w:line="220" w:lineRule="auto"/>
        <w:ind w:left="104"/>
        <w:rPr>
          <w:rFonts w:ascii="宋体" w:hAnsi="宋体" w:eastAsia="宋体" w:cs="宋体"/>
          <w:sz w:val="20"/>
          <w:szCs w:val="20"/>
        </w:rPr>
      </w:pPr>
      <w:r>
        <w:rPr>
          <w:rFonts w:ascii="宋体" w:hAnsi="宋体" w:eastAsia="宋体" w:cs="宋体"/>
          <w:spacing w:val="-2"/>
          <w:sz w:val="20"/>
          <w:szCs w:val="20"/>
        </w:rPr>
        <w:t>部门：兴国县林业局</w:t>
      </w:r>
      <w:r>
        <w:rPr>
          <w:rFonts w:ascii="宋体" w:hAnsi="宋体" w:eastAsia="宋体" w:cs="宋体"/>
          <w:spacing w:val="3"/>
          <w:sz w:val="20"/>
          <w:szCs w:val="20"/>
        </w:rPr>
        <w:t xml:space="preserve">                  </w:t>
      </w:r>
      <w:r>
        <w:rPr>
          <w:rFonts w:ascii="宋体" w:hAnsi="宋体" w:eastAsia="宋体" w:cs="宋体"/>
          <w:spacing w:val="-2"/>
          <w:sz w:val="20"/>
          <w:szCs w:val="20"/>
        </w:rPr>
        <w:t>2024</w:t>
      </w:r>
      <w:r>
        <w:rPr>
          <w:rFonts w:ascii="宋体" w:hAnsi="宋体" w:eastAsia="宋体" w:cs="宋体"/>
          <w:spacing w:val="-32"/>
          <w:sz w:val="20"/>
          <w:szCs w:val="20"/>
        </w:rPr>
        <w:t xml:space="preserve"> </w:t>
      </w:r>
      <w:r>
        <w:rPr>
          <w:rFonts w:ascii="宋体" w:hAnsi="宋体" w:eastAsia="宋体" w:cs="宋体"/>
          <w:spacing w:val="-2"/>
          <w:sz w:val="20"/>
          <w:szCs w:val="20"/>
        </w:rPr>
        <w:t>年度</w:t>
      </w:r>
      <w:r>
        <w:rPr>
          <w:rFonts w:ascii="宋体" w:hAnsi="宋体" w:eastAsia="宋体" w:cs="宋体"/>
          <w:spacing w:val="2"/>
          <w:sz w:val="20"/>
          <w:szCs w:val="20"/>
        </w:rPr>
        <w:t xml:space="preserve">                      </w:t>
      </w:r>
      <w:r>
        <w:rPr>
          <w:rFonts w:ascii="宋体" w:hAnsi="宋体" w:eastAsia="宋体" w:cs="宋体"/>
          <w:spacing w:val="-2"/>
          <w:sz w:val="20"/>
          <w:szCs w:val="20"/>
        </w:rPr>
        <w:t>金额单位：万元</w:t>
      </w:r>
    </w:p>
    <w:p w14:paraId="1E3FD72B">
      <w:pPr>
        <w:spacing w:line="16" w:lineRule="exact"/>
      </w:pPr>
    </w:p>
    <w:tbl>
      <w:tblPr>
        <w:tblStyle w:val="6"/>
        <w:tblW w:w="8301" w:type="dxa"/>
        <w:tblInd w:w="16" w:type="dxa"/>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
      <w:tblGrid>
        <w:gridCol w:w="184"/>
        <w:gridCol w:w="199"/>
        <w:gridCol w:w="180"/>
        <w:gridCol w:w="1836"/>
        <w:gridCol w:w="838"/>
        <w:gridCol w:w="838"/>
        <w:gridCol w:w="838"/>
        <w:gridCol w:w="838"/>
        <w:gridCol w:w="838"/>
        <w:gridCol w:w="838"/>
        <w:gridCol w:w="874"/>
      </w:tblGrid>
      <w:tr w14:paraId="47A57F9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192" w:hRule="atLeast"/>
        </w:trPr>
        <w:tc>
          <w:tcPr>
            <w:tcW w:w="2399" w:type="dxa"/>
            <w:gridSpan w:val="4"/>
            <w:vAlign w:val="top"/>
          </w:tcPr>
          <w:p w14:paraId="6C7D4AA7">
            <w:pPr>
              <w:pStyle w:val="7"/>
              <w:spacing w:before="113" w:line="159" w:lineRule="auto"/>
              <w:ind w:left="1031"/>
              <w:rPr>
                <w:sz w:val="8"/>
                <w:szCs w:val="8"/>
              </w:rPr>
            </w:pPr>
            <w:r>
              <w:rPr>
                <w:spacing w:val="-3"/>
                <w:sz w:val="8"/>
                <w:szCs w:val="8"/>
              </w:rPr>
              <w:t>项</w:t>
            </w:r>
            <w:r>
              <w:rPr>
                <w:spacing w:val="4"/>
                <w:sz w:val="8"/>
                <w:szCs w:val="8"/>
              </w:rPr>
              <w:t xml:space="preserve">    </w:t>
            </w:r>
            <w:r>
              <w:rPr>
                <w:spacing w:val="-3"/>
                <w:sz w:val="8"/>
                <w:szCs w:val="8"/>
              </w:rPr>
              <w:t>目</w:t>
            </w:r>
          </w:p>
        </w:tc>
        <w:tc>
          <w:tcPr>
            <w:tcW w:w="838" w:type="dxa"/>
            <w:vMerge w:val="restart"/>
            <w:tcBorders>
              <w:bottom w:val="nil"/>
            </w:tcBorders>
            <w:vAlign w:val="top"/>
          </w:tcPr>
          <w:p w14:paraId="45CF0BEE">
            <w:pPr>
              <w:spacing w:line="296" w:lineRule="auto"/>
              <w:rPr>
                <w:rFonts w:ascii="Arial"/>
                <w:sz w:val="21"/>
              </w:rPr>
            </w:pPr>
          </w:p>
          <w:p w14:paraId="54C7AFD0">
            <w:pPr>
              <w:pStyle w:val="7"/>
              <w:spacing w:before="26" w:line="219" w:lineRule="auto"/>
              <w:ind w:left="171"/>
              <w:rPr>
                <w:sz w:val="8"/>
                <w:szCs w:val="8"/>
              </w:rPr>
            </w:pPr>
            <w:r>
              <w:rPr>
                <w:spacing w:val="-1"/>
                <w:sz w:val="8"/>
                <w:szCs w:val="8"/>
              </w:rPr>
              <w:t>本年收入合计</w:t>
            </w:r>
          </w:p>
        </w:tc>
        <w:tc>
          <w:tcPr>
            <w:tcW w:w="838" w:type="dxa"/>
            <w:vMerge w:val="restart"/>
            <w:tcBorders>
              <w:bottom w:val="nil"/>
            </w:tcBorders>
            <w:vAlign w:val="top"/>
          </w:tcPr>
          <w:p w14:paraId="6979F086">
            <w:pPr>
              <w:spacing w:line="295" w:lineRule="auto"/>
              <w:rPr>
                <w:rFonts w:ascii="Arial"/>
                <w:sz w:val="21"/>
              </w:rPr>
            </w:pPr>
          </w:p>
          <w:p w14:paraId="349855A9">
            <w:pPr>
              <w:pStyle w:val="7"/>
              <w:spacing w:before="26" w:line="220" w:lineRule="auto"/>
              <w:ind w:left="173"/>
              <w:rPr>
                <w:sz w:val="8"/>
                <w:szCs w:val="8"/>
              </w:rPr>
            </w:pPr>
            <w:r>
              <w:rPr>
                <w:spacing w:val="-1"/>
                <w:sz w:val="8"/>
                <w:szCs w:val="8"/>
              </w:rPr>
              <w:t>财政拨款收入</w:t>
            </w:r>
          </w:p>
        </w:tc>
        <w:tc>
          <w:tcPr>
            <w:tcW w:w="838" w:type="dxa"/>
            <w:vMerge w:val="restart"/>
            <w:tcBorders>
              <w:bottom w:val="nil"/>
            </w:tcBorders>
            <w:vAlign w:val="top"/>
          </w:tcPr>
          <w:p w14:paraId="62FFB304">
            <w:pPr>
              <w:spacing w:line="295" w:lineRule="auto"/>
              <w:rPr>
                <w:rFonts w:ascii="Arial"/>
                <w:sz w:val="21"/>
              </w:rPr>
            </w:pPr>
          </w:p>
          <w:p w14:paraId="3F6B0578">
            <w:pPr>
              <w:pStyle w:val="7"/>
              <w:spacing w:before="26" w:line="220" w:lineRule="auto"/>
              <w:ind w:left="176"/>
              <w:rPr>
                <w:sz w:val="8"/>
                <w:szCs w:val="8"/>
              </w:rPr>
            </w:pPr>
            <w:r>
              <w:rPr>
                <w:spacing w:val="-1"/>
                <w:sz w:val="8"/>
                <w:szCs w:val="8"/>
              </w:rPr>
              <w:t>上级补助收入</w:t>
            </w:r>
          </w:p>
        </w:tc>
        <w:tc>
          <w:tcPr>
            <w:tcW w:w="838" w:type="dxa"/>
            <w:vMerge w:val="restart"/>
            <w:tcBorders>
              <w:bottom w:val="nil"/>
            </w:tcBorders>
            <w:vAlign w:val="top"/>
          </w:tcPr>
          <w:p w14:paraId="6B10D57D">
            <w:pPr>
              <w:spacing w:line="295" w:lineRule="auto"/>
              <w:rPr>
                <w:rFonts w:ascii="Arial"/>
                <w:sz w:val="21"/>
              </w:rPr>
            </w:pPr>
          </w:p>
          <w:p w14:paraId="03DE7211">
            <w:pPr>
              <w:pStyle w:val="7"/>
              <w:spacing w:before="26" w:line="220" w:lineRule="auto"/>
              <w:ind w:left="257"/>
              <w:rPr>
                <w:sz w:val="8"/>
                <w:szCs w:val="8"/>
              </w:rPr>
            </w:pPr>
            <w:r>
              <w:rPr>
                <w:spacing w:val="-1"/>
                <w:sz w:val="8"/>
                <w:szCs w:val="8"/>
              </w:rPr>
              <w:t>事业收入</w:t>
            </w:r>
          </w:p>
        </w:tc>
        <w:tc>
          <w:tcPr>
            <w:tcW w:w="838" w:type="dxa"/>
            <w:vMerge w:val="restart"/>
            <w:tcBorders>
              <w:bottom w:val="nil"/>
            </w:tcBorders>
            <w:vAlign w:val="top"/>
          </w:tcPr>
          <w:p w14:paraId="2CDFC546">
            <w:pPr>
              <w:spacing w:line="295" w:lineRule="auto"/>
              <w:rPr>
                <w:rFonts w:ascii="Arial"/>
                <w:sz w:val="21"/>
              </w:rPr>
            </w:pPr>
          </w:p>
          <w:p w14:paraId="253EDB65">
            <w:pPr>
              <w:pStyle w:val="7"/>
              <w:spacing w:before="26" w:line="220" w:lineRule="auto"/>
              <w:ind w:left="260"/>
              <w:rPr>
                <w:sz w:val="8"/>
                <w:szCs w:val="8"/>
              </w:rPr>
            </w:pPr>
            <w:r>
              <w:rPr>
                <w:spacing w:val="-1"/>
                <w:sz w:val="8"/>
                <w:szCs w:val="8"/>
              </w:rPr>
              <w:t>经营收入</w:t>
            </w:r>
          </w:p>
        </w:tc>
        <w:tc>
          <w:tcPr>
            <w:tcW w:w="838" w:type="dxa"/>
            <w:vMerge w:val="restart"/>
            <w:tcBorders>
              <w:bottom w:val="nil"/>
            </w:tcBorders>
            <w:vAlign w:val="top"/>
          </w:tcPr>
          <w:p w14:paraId="465682FC">
            <w:pPr>
              <w:spacing w:line="296" w:lineRule="auto"/>
              <w:rPr>
                <w:rFonts w:ascii="Arial"/>
                <w:sz w:val="21"/>
              </w:rPr>
            </w:pPr>
          </w:p>
          <w:p w14:paraId="4FFDFB43">
            <w:pPr>
              <w:pStyle w:val="7"/>
              <w:spacing w:before="26" w:line="219" w:lineRule="auto"/>
              <w:ind w:left="107"/>
              <w:rPr>
                <w:sz w:val="8"/>
                <w:szCs w:val="8"/>
              </w:rPr>
            </w:pPr>
            <w:r>
              <w:rPr>
                <w:spacing w:val="-2"/>
                <w:sz w:val="8"/>
                <w:szCs w:val="8"/>
              </w:rPr>
              <w:t>附属单位上缴收入</w:t>
            </w:r>
          </w:p>
        </w:tc>
        <w:tc>
          <w:tcPr>
            <w:tcW w:w="874" w:type="dxa"/>
            <w:vMerge w:val="restart"/>
            <w:tcBorders>
              <w:bottom w:val="nil"/>
            </w:tcBorders>
            <w:vAlign w:val="top"/>
          </w:tcPr>
          <w:p w14:paraId="0C7CB225">
            <w:pPr>
              <w:spacing w:line="295" w:lineRule="auto"/>
              <w:rPr>
                <w:rFonts w:ascii="Arial"/>
                <w:sz w:val="21"/>
              </w:rPr>
            </w:pPr>
          </w:p>
          <w:p w14:paraId="59FBA179">
            <w:pPr>
              <w:pStyle w:val="7"/>
              <w:spacing w:before="26" w:line="220" w:lineRule="auto"/>
              <w:ind w:left="276"/>
              <w:rPr>
                <w:sz w:val="8"/>
                <w:szCs w:val="8"/>
              </w:rPr>
            </w:pPr>
            <w:r>
              <w:rPr>
                <w:spacing w:val="-1"/>
                <w:sz w:val="8"/>
                <w:szCs w:val="8"/>
              </w:rPr>
              <w:t>其他收入</w:t>
            </w:r>
          </w:p>
        </w:tc>
      </w:tr>
      <w:tr w14:paraId="00CB0C3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521" w:hRule="atLeast"/>
        </w:trPr>
        <w:tc>
          <w:tcPr>
            <w:tcW w:w="563" w:type="dxa"/>
            <w:gridSpan w:val="3"/>
            <w:vAlign w:val="top"/>
          </w:tcPr>
          <w:p w14:paraId="5D43FA41">
            <w:pPr>
              <w:pStyle w:val="7"/>
              <w:spacing w:before="108" w:line="220" w:lineRule="auto"/>
              <w:ind w:left="70"/>
              <w:rPr>
                <w:sz w:val="8"/>
                <w:szCs w:val="8"/>
              </w:rPr>
            </w:pPr>
            <w:r>
              <w:rPr>
                <w:spacing w:val="-1"/>
                <w:sz w:val="8"/>
                <w:szCs w:val="8"/>
              </w:rPr>
              <w:t>支出功能分</w:t>
            </w:r>
          </w:p>
          <w:p w14:paraId="7C15CF4C">
            <w:pPr>
              <w:pStyle w:val="7"/>
              <w:spacing w:before="216" w:line="209" w:lineRule="auto"/>
              <w:ind w:left="70"/>
              <w:rPr>
                <w:sz w:val="8"/>
                <w:szCs w:val="8"/>
              </w:rPr>
            </w:pPr>
            <w:r>
              <w:rPr>
                <w:spacing w:val="-1"/>
                <w:sz w:val="8"/>
                <w:szCs w:val="8"/>
              </w:rPr>
              <w:t>类科目编码</w:t>
            </w:r>
          </w:p>
        </w:tc>
        <w:tc>
          <w:tcPr>
            <w:tcW w:w="1836" w:type="dxa"/>
            <w:vAlign w:val="top"/>
          </w:tcPr>
          <w:p w14:paraId="00025754">
            <w:pPr>
              <w:pStyle w:val="7"/>
              <w:spacing w:before="215" w:line="219" w:lineRule="auto"/>
              <w:ind w:left="747"/>
              <w:rPr>
                <w:sz w:val="8"/>
                <w:szCs w:val="8"/>
              </w:rPr>
            </w:pPr>
            <w:r>
              <w:rPr>
                <w:spacing w:val="-1"/>
                <w:sz w:val="8"/>
                <w:szCs w:val="8"/>
              </w:rPr>
              <w:t>科目名称</w:t>
            </w:r>
          </w:p>
        </w:tc>
        <w:tc>
          <w:tcPr>
            <w:tcW w:w="838" w:type="dxa"/>
            <w:vMerge w:val="continue"/>
            <w:tcBorders>
              <w:top w:val="nil"/>
            </w:tcBorders>
            <w:vAlign w:val="top"/>
          </w:tcPr>
          <w:p w14:paraId="51484E63">
            <w:pPr>
              <w:rPr>
                <w:rFonts w:ascii="Arial"/>
                <w:sz w:val="21"/>
              </w:rPr>
            </w:pPr>
          </w:p>
        </w:tc>
        <w:tc>
          <w:tcPr>
            <w:tcW w:w="838" w:type="dxa"/>
            <w:vMerge w:val="continue"/>
            <w:tcBorders>
              <w:top w:val="nil"/>
            </w:tcBorders>
            <w:vAlign w:val="top"/>
          </w:tcPr>
          <w:p w14:paraId="58A2FD76">
            <w:pPr>
              <w:rPr>
                <w:rFonts w:ascii="Arial"/>
                <w:sz w:val="21"/>
              </w:rPr>
            </w:pPr>
          </w:p>
        </w:tc>
        <w:tc>
          <w:tcPr>
            <w:tcW w:w="838" w:type="dxa"/>
            <w:vMerge w:val="continue"/>
            <w:tcBorders>
              <w:top w:val="nil"/>
            </w:tcBorders>
            <w:vAlign w:val="top"/>
          </w:tcPr>
          <w:p w14:paraId="1FC4FC3D">
            <w:pPr>
              <w:rPr>
                <w:rFonts w:ascii="Arial"/>
                <w:sz w:val="21"/>
              </w:rPr>
            </w:pPr>
          </w:p>
        </w:tc>
        <w:tc>
          <w:tcPr>
            <w:tcW w:w="838" w:type="dxa"/>
            <w:vMerge w:val="continue"/>
            <w:tcBorders>
              <w:top w:val="nil"/>
            </w:tcBorders>
            <w:vAlign w:val="top"/>
          </w:tcPr>
          <w:p w14:paraId="4D0A37D7">
            <w:pPr>
              <w:rPr>
                <w:rFonts w:ascii="Arial"/>
                <w:sz w:val="21"/>
              </w:rPr>
            </w:pPr>
          </w:p>
        </w:tc>
        <w:tc>
          <w:tcPr>
            <w:tcW w:w="838" w:type="dxa"/>
            <w:vMerge w:val="continue"/>
            <w:tcBorders>
              <w:top w:val="nil"/>
            </w:tcBorders>
            <w:vAlign w:val="top"/>
          </w:tcPr>
          <w:p w14:paraId="47D450E3">
            <w:pPr>
              <w:rPr>
                <w:rFonts w:ascii="Arial"/>
                <w:sz w:val="21"/>
              </w:rPr>
            </w:pPr>
          </w:p>
        </w:tc>
        <w:tc>
          <w:tcPr>
            <w:tcW w:w="838" w:type="dxa"/>
            <w:vMerge w:val="continue"/>
            <w:tcBorders>
              <w:top w:val="nil"/>
            </w:tcBorders>
            <w:vAlign w:val="top"/>
          </w:tcPr>
          <w:p w14:paraId="24C55A7C">
            <w:pPr>
              <w:rPr>
                <w:rFonts w:ascii="Arial"/>
                <w:sz w:val="21"/>
              </w:rPr>
            </w:pPr>
          </w:p>
        </w:tc>
        <w:tc>
          <w:tcPr>
            <w:tcW w:w="874" w:type="dxa"/>
            <w:vMerge w:val="continue"/>
            <w:tcBorders>
              <w:top w:val="nil"/>
            </w:tcBorders>
            <w:vAlign w:val="top"/>
          </w:tcPr>
          <w:p w14:paraId="07622CB6">
            <w:pPr>
              <w:rPr>
                <w:rFonts w:ascii="Arial"/>
                <w:sz w:val="21"/>
              </w:rPr>
            </w:pPr>
          </w:p>
        </w:tc>
      </w:tr>
      <w:tr w14:paraId="1368034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05" w:hRule="atLeast"/>
        </w:trPr>
        <w:tc>
          <w:tcPr>
            <w:tcW w:w="184" w:type="dxa"/>
            <w:vMerge w:val="restart"/>
            <w:tcBorders>
              <w:bottom w:val="nil"/>
            </w:tcBorders>
            <w:vAlign w:val="top"/>
          </w:tcPr>
          <w:p w14:paraId="12C4B8BA">
            <w:pPr>
              <w:pStyle w:val="7"/>
              <w:spacing w:before="170" w:line="220" w:lineRule="auto"/>
              <w:ind w:left="70"/>
              <w:rPr>
                <w:sz w:val="8"/>
                <w:szCs w:val="8"/>
              </w:rPr>
            </w:pPr>
            <w:r>
              <w:rPr>
                <w:sz w:val="8"/>
                <w:szCs w:val="8"/>
              </w:rPr>
              <w:t>类</w:t>
            </w:r>
          </w:p>
        </w:tc>
        <w:tc>
          <w:tcPr>
            <w:tcW w:w="199" w:type="dxa"/>
            <w:vMerge w:val="restart"/>
            <w:tcBorders>
              <w:bottom w:val="nil"/>
            </w:tcBorders>
            <w:vAlign w:val="top"/>
          </w:tcPr>
          <w:p w14:paraId="7C0BD523">
            <w:pPr>
              <w:pStyle w:val="7"/>
              <w:spacing w:before="170" w:line="221" w:lineRule="auto"/>
              <w:ind w:left="66"/>
              <w:rPr>
                <w:sz w:val="8"/>
                <w:szCs w:val="8"/>
              </w:rPr>
            </w:pPr>
            <w:r>
              <w:rPr>
                <w:sz w:val="8"/>
                <w:szCs w:val="8"/>
              </w:rPr>
              <w:t>款</w:t>
            </w:r>
          </w:p>
        </w:tc>
        <w:tc>
          <w:tcPr>
            <w:tcW w:w="180" w:type="dxa"/>
            <w:vMerge w:val="restart"/>
            <w:tcBorders>
              <w:bottom w:val="nil"/>
            </w:tcBorders>
            <w:vAlign w:val="top"/>
          </w:tcPr>
          <w:p w14:paraId="0020D81B">
            <w:pPr>
              <w:pStyle w:val="7"/>
              <w:spacing w:before="171" w:line="220" w:lineRule="auto"/>
              <w:ind w:left="68"/>
              <w:rPr>
                <w:sz w:val="8"/>
                <w:szCs w:val="8"/>
              </w:rPr>
            </w:pPr>
            <w:r>
              <w:rPr>
                <w:sz w:val="8"/>
                <w:szCs w:val="8"/>
              </w:rPr>
              <w:t>项</w:t>
            </w:r>
          </w:p>
        </w:tc>
        <w:tc>
          <w:tcPr>
            <w:tcW w:w="1836" w:type="dxa"/>
            <w:vAlign w:val="top"/>
          </w:tcPr>
          <w:p w14:paraId="7DA66B26">
            <w:pPr>
              <w:pStyle w:val="7"/>
              <w:spacing w:before="108" w:line="199" w:lineRule="auto"/>
              <w:ind w:left="827"/>
              <w:rPr>
                <w:sz w:val="8"/>
                <w:szCs w:val="8"/>
              </w:rPr>
            </w:pPr>
            <w:r>
              <w:rPr>
                <w:spacing w:val="-1"/>
                <w:sz w:val="8"/>
                <w:szCs w:val="8"/>
              </w:rPr>
              <w:t>栏次</w:t>
            </w:r>
          </w:p>
        </w:tc>
        <w:tc>
          <w:tcPr>
            <w:tcW w:w="838" w:type="dxa"/>
            <w:vAlign w:val="top"/>
          </w:tcPr>
          <w:p w14:paraId="1F7C4E7B">
            <w:pPr>
              <w:pStyle w:val="7"/>
              <w:spacing w:before="108" w:line="199" w:lineRule="auto"/>
              <w:ind w:left="397"/>
              <w:rPr>
                <w:sz w:val="8"/>
                <w:szCs w:val="8"/>
              </w:rPr>
            </w:pPr>
            <w:r>
              <w:rPr>
                <w:sz w:val="8"/>
                <w:szCs w:val="8"/>
              </w:rPr>
              <w:t>1</w:t>
            </w:r>
          </w:p>
        </w:tc>
        <w:tc>
          <w:tcPr>
            <w:tcW w:w="838" w:type="dxa"/>
            <w:vAlign w:val="top"/>
          </w:tcPr>
          <w:p w14:paraId="2A1D8221">
            <w:pPr>
              <w:pStyle w:val="7"/>
              <w:spacing w:before="108" w:line="199" w:lineRule="auto"/>
              <w:ind w:left="394"/>
              <w:rPr>
                <w:sz w:val="8"/>
                <w:szCs w:val="8"/>
              </w:rPr>
            </w:pPr>
            <w:r>
              <w:rPr>
                <w:sz w:val="8"/>
                <w:szCs w:val="8"/>
              </w:rPr>
              <w:t>2</w:t>
            </w:r>
          </w:p>
        </w:tc>
        <w:tc>
          <w:tcPr>
            <w:tcW w:w="838" w:type="dxa"/>
            <w:vAlign w:val="top"/>
          </w:tcPr>
          <w:p w14:paraId="27207ED1">
            <w:pPr>
              <w:pStyle w:val="7"/>
              <w:spacing w:before="108" w:line="199" w:lineRule="auto"/>
              <w:ind w:left="397"/>
              <w:rPr>
                <w:sz w:val="8"/>
                <w:szCs w:val="8"/>
              </w:rPr>
            </w:pPr>
            <w:r>
              <w:rPr>
                <w:sz w:val="8"/>
                <w:szCs w:val="8"/>
              </w:rPr>
              <w:t>3</w:t>
            </w:r>
          </w:p>
        </w:tc>
        <w:tc>
          <w:tcPr>
            <w:tcW w:w="838" w:type="dxa"/>
            <w:vAlign w:val="top"/>
          </w:tcPr>
          <w:p w14:paraId="2291BC81">
            <w:pPr>
              <w:pStyle w:val="7"/>
              <w:spacing w:before="108" w:line="199" w:lineRule="auto"/>
              <w:ind w:left="397"/>
              <w:rPr>
                <w:sz w:val="8"/>
                <w:szCs w:val="8"/>
              </w:rPr>
            </w:pPr>
            <w:r>
              <w:rPr>
                <w:sz w:val="8"/>
                <w:szCs w:val="8"/>
              </w:rPr>
              <w:t>4</w:t>
            </w:r>
          </w:p>
        </w:tc>
        <w:tc>
          <w:tcPr>
            <w:tcW w:w="838" w:type="dxa"/>
            <w:vAlign w:val="top"/>
          </w:tcPr>
          <w:p w14:paraId="27A4CD71">
            <w:pPr>
              <w:pStyle w:val="7"/>
              <w:spacing w:before="108" w:line="199" w:lineRule="auto"/>
              <w:ind w:left="401"/>
              <w:rPr>
                <w:sz w:val="8"/>
                <w:szCs w:val="8"/>
              </w:rPr>
            </w:pPr>
            <w:r>
              <w:rPr>
                <w:sz w:val="8"/>
                <w:szCs w:val="8"/>
              </w:rPr>
              <w:t>5</w:t>
            </w:r>
          </w:p>
        </w:tc>
        <w:tc>
          <w:tcPr>
            <w:tcW w:w="838" w:type="dxa"/>
            <w:vAlign w:val="top"/>
          </w:tcPr>
          <w:p w14:paraId="2BFEA611">
            <w:pPr>
              <w:pStyle w:val="7"/>
              <w:spacing w:before="108" w:line="199" w:lineRule="auto"/>
              <w:ind w:left="402"/>
              <w:rPr>
                <w:sz w:val="8"/>
                <w:szCs w:val="8"/>
              </w:rPr>
            </w:pPr>
            <w:r>
              <w:rPr>
                <w:sz w:val="8"/>
                <w:szCs w:val="8"/>
              </w:rPr>
              <w:t>6</w:t>
            </w:r>
          </w:p>
        </w:tc>
        <w:tc>
          <w:tcPr>
            <w:tcW w:w="874" w:type="dxa"/>
            <w:vAlign w:val="top"/>
          </w:tcPr>
          <w:p w14:paraId="571C0D63">
            <w:pPr>
              <w:pStyle w:val="7"/>
              <w:spacing w:before="108" w:line="199" w:lineRule="auto"/>
              <w:ind w:left="418"/>
              <w:rPr>
                <w:sz w:val="8"/>
                <w:szCs w:val="8"/>
              </w:rPr>
            </w:pPr>
            <w:r>
              <w:rPr>
                <w:sz w:val="8"/>
                <w:szCs w:val="8"/>
              </w:rPr>
              <w:t>7</w:t>
            </w:r>
          </w:p>
        </w:tc>
      </w:tr>
      <w:tr w14:paraId="0458383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05" w:hRule="atLeast"/>
        </w:trPr>
        <w:tc>
          <w:tcPr>
            <w:tcW w:w="184" w:type="dxa"/>
            <w:vMerge w:val="continue"/>
            <w:tcBorders>
              <w:top w:val="nil"/>
            </w:tcBorders>
            <w:vAlign w:val="top"/>
          </w:tcPr>
          <w:p w14:paraId="716F919D">
            <w:pPr>
              <w:rPr>
                <w:rFonts w:ascii="Arial"/>
                <w:sz w:val="21"/>
              </w:rPr>
            </w:pPr>
          </w:p>
        </w:tc>
        <w:tc>
          <w:tcPr>
            <w:tcW w:w="199" w:type="dxa"/>
            <w:vMerge w:val="continue"/>
            <w:tcBorders>
              <w:top w:val="nil"/>
            </w:tcBorders>
            <w:vAlign w:val="top"/>
          </w:tcPr>
          <w:p w14:paraId="437D3B88">
            <w:pPr>
              <w:rPr>
                <w:rFonts w:ascii="Arial"/>
                <w:sz w:val="21"/>
              </w:rPr>
            </w:pPr>
          </w:p>
        </w:tc>
        <w:tc>
          <w:tcPr>
            <w:tcW w:w="180" w:type="dxa"/>
            <w:vMerge w:val="continue"/>
            <w:tcBorders>
              <w:top w:val="nil"/>
            </w:tcBorders>
            <w:vAlign w:val="top"/>
          </w:tcPr>
          <w:p w14:paraId="4BFCA449">
            <w:pPr>
              <w:rPr>
                <w:rFonts w:ascii="Arial"/>
                <w:sz w:val="21"/>
              </w:rPr>
            </w:pPr>
          </w:p>
        </w:tc>
        <w:tc>
          <w:tcPr>
            <w:tcW w:w="1836" w:type="dxa"/>
            <w:vAlign w:val="top"/>
          </w:tcPr>
          <w:p w14:paraId="2E1C7604">
            <w:pPr>
              <w:pStyle w:val="7"/>
              <w:spacing w:before="109" w:line="197" w:lineRule="auto"/>
              <w:ind w:left="827"/>
              <w:rPr>
                <w:sz w:val="8"/>
                <w:szCs w:val="8"/>
              </w:rPr>
            </w:pPr>
            <w:r>
              <w:rPr>
                <w:spacing w:val="-1"/>
                <w:sz w:val="8"/>
                <w:szCs w:val="8"/>
              </w:rPr>
              <w:t>合计</w:t>
            </w:r>
          </w:p>
        </w:tc>
        <w:tc>
          <w:tcPr>
            <w:tcW w:w="838" w:type="dxa"/>
            <w:vAlign w:val="top"/>
          </w:tcPr>
          <w:p w14:paraId="3AC58D01">
            <w:pPr>
              <w:pStyle w:val="7"/>
              <w:spacing w:before="109" w:line="197" w:lineRule="auto"/>
              <w:ind w:left="397"/>
              <w:rPr>
                <w:sz w:val="8"/>
                <w:szCs w:val="8"/>
              </w:rPr>
            </w:pPr>
            <w:r>
              <w:rPr>
                <w:spacing w:val="-2"/>
                <w:sz w:val="8"/>
                <w:szCs w:val="8"/>
              </w:rPr>
              <w:t>16,428.09</w:t>
            </w:r>
          </w:p>
        </w:tc>
        <w:tc>
          <w:tcPr>
            <w:tcW w:w="838" w:type="dxa"/>
            <w:vAlign w:val="top"/>
          </w:tcPr>
          <w:p w14:paraId="5E7543B2">
            <w:pPr>
              <w:pStyle w:val="7"/>
              <w:spacing w:before="109" w:line="197" w:lineRule="auto"/>
              <w:ind w:left="399"/>
              <w:rPr>
                <w:sz w:val="8"/>
                <w:szCs w:val="8"/>
              </w:rPr>
            </w:pPr>
            <w:r>
              <w:rPr>
                <w:spacing w:val="-2"/>
                <w:sz w:val="8"/>
                <w:szCs w:val="8"/>
              </w:rPr>
              <w:t>15,626.48</w:t>
            </w:r>
          </w:p>
        </w:tc>
        <w:tc>
          <w:tcPr>
            <w:tcW w:w="838" w:type="dxa"/>
            <w:vAlign w:val="top"/>
          </w:tcPr>
          <w:p w14:paraId="6DBFA648">
            <w:pPr>
              <w:pStyle w:val="7"/>
              <w:spacing w:before="109" w:line="197" w:lineRule="auto"/>
              <w:ind w:left="596"/>
              <w:rPr>
                <w:sz w:val="8"/>
                <w:szCs w:val="8"/>
              </w:rPr>
            </w:pPr>
            <w:r>
              <w:rPr>
                <w:spacing w:val="-1"/>
                <w:sz w:val="8"/>
                <w:szCs w:val="8"/>
              </w:rPr>
              <w:t>0.00</w:t>
            </w:r>
          </w:p>
        </w:tc>
        <w:tc>
          <w:tcPr>
            <w:tcW w:w="838" w:type="dxa"/>
            <w:vAlign w:val="top"/>
          </w:tcPr>
          <w:p w14:paraId="15D3242D">
            <w:pPr>
              <w:pStyle w:val="7"/>
              <w:spacing w:before="109" w:line="197" w:lineRule="auto"/>
              <w:ind w:left="598"/>
              <w:rPr>
                <w:sz w:val="8"/>
                <w:szCs w:val="8"/>
              </w:rPr>
            </w:pPr>
            <w:r>
              <w:rPr>
                <w:spacing w:val="-1"/>
                <w:sz w:val="8"/>
                <w:szCs w:val="8"/>
              </w:rPr>
              <w:t>0.00</w:t>
            </w:r>
          </w:p>
        </w:tc>
        <w:tc>
          <w:tcPr>
            <w:tcW w:w="838" w:type="dxa"/>
            <w:vAlign w:val="top"/>
          </w:tcPr>
          <w:p w14:paraId="2B4BC85F">
            <w:pPr>
              <w:pStyle w:val="7"/>
              <w:spacing w:before="109" w:line="197" w:lineRule="auto"/>
              <w:ind w:left="600"/>
              <w:rPr>
                <w:sz w:val="8"/>
                <w:szCs w:val="8"/>
              </w:rPr>
            </w:pPr>
            <w:r>
              <w:rPr>
                <w:spacing w:val="-1"/>
                <w:sz w:val="8"/>
                <w:szCs w:val="8"/>
              </w:rPr>
              <w:t>0.00</w:t>
            </w:r>
          </w:p>
        </w:tc>
        <w:tc>
          <w:tcPr>
            <w:tcW w:w="838" w:type="dxa"/>
            <w:vAlign w:val="top"/>
          </w:tcPr>
          <w:p w14:paraId="785745C3">
            <w:pPr>
              <w:pStyle w:val="7"/>
              <w:spacing w:before="109" w:line="197" w:lineRule="auto"/>
              <w:ind w:left="602"/>
              <w:rPr>
                <w:sz w:val="8"/>
                <w:szCs w:val="8"/>
              </w:rPr>
            </w:pPr>
            <w:r>
              <w:rPr>
                <w:spacing w:val="-1"/>
                <w:sz w:val="8"/>
                <w:szCs w:val="8"/>
              </w:rPr>
              <w:t>0.00</w:t>
            </w:r>
          </w:p>
        </w:tc>
        <w:tc>
          <w:tcPr>
            <w:tcW w:w="874" w:type="dxa"/>
            <w:vAlign w:val="top"/>
          </w:tcPr>
          <w:p w14:paraId="208E63AE">
            <w:pPr>
              <w:pStyle w:val="7"/>
              <w:spacing w:before="109" w:line="197" w:lineRule="auto"/>
              <w:ind w:left="549"/>
              <w:rPr>
                <w:sz w:val="8"/>
                <w:szCs w:val="8"/>
              </w:rPr>
            </w:pPr>
            <w:r>
              <w:rPr>
                <w:spacing w:val="-1"/>
                <w:sz w:val="8"/>
                <w:szCs w:val="8"/>
              </w:rPr>
              <w:t>801.61</w:t>
            </w:r>
          </w:p>
        </w:tc>
      </w:tr>
      <w:tr w14:paraId="6713D5B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05" w:hRule="atLeast"/>
        </w:trPr>
        <w:tc>
          <w:tcPr>
            <w:tcW w:w="563" w:type="dxa"/>
            <w:gridSpan w:val="3"/>
            <w:vAlign w:val="top"/>
          </w:tcPr>
          <w:p w14:paraId="0B14A2D4">
            <w:pPr>
              <w:pStyle w:val="7"/>
              <w:spacing w:before="110" w:line="196" w:lineRule="auto"/>
              <w:ind w:left="71"/>
              <w:rPr>
                <w:sz w:val="8"/>
                <w:szCs w:val="8"/>
              </w:rPr>
            </w:pPr>
            <w:r>
              <w:rPr>
                <w:spacing w:val="-1"/>
                <w:sz w:val="8"/>
                <w:szCs w:val="8"/>
              </w:rPr>
              <w:t>208</w:t>
            </w:r>
          </w:p>
        </w:tc>
        <w:tc>
          <w:tcPr>
            <w:tcW w:w="1836" w:type="dxa"/>
            <w:vAlign w:val="top"/>
          </w:tcPr>
          <w:p w14:paraId="795637AC">
            <w:pPr>
              <w:pStyle w:val="7"/>
              <w:spacing w:before="110" w:line="196" w:lineRule="auto"/>
              <w:ind w:left="68"/>
              <w:rPr>
                <w:sz w:val="8"/>
                <w:szCs w:val="8"/>
              </w:rPr>
            </w:pPr>
            <w:r>
              <w:rPr>
                <w:spacing w:val="-1"/>
                <w:sz w:val="8"/>
                <w:szCs w:val="8"/>
              </w:rPr>
              <w:t>社会保障和就业支出</w:t>
            </w:r>
          </w:p>
        </w:tc>
        <w:tc>
          <w:tcPr>
            <w:tcW w:w="838" w:type="dxa"/>
            <w:vAlign w:val="top"/>
          </w:tcPr>
          <w:p w14:paraId="61B10ED9">
            <w:pPr>
              <w:pStyle w:val="7"/>
              <w:spacing w:before="110" w:line="196" w:lineRule="auto"/>
              <w:ind w:left="512"/>
              <w:rPr>
                <w:sz w:val="8"/>
                <w:szCs w:val="8"/>
              </w:rPr>
            </w:pPr>
            <w:r>
              <w:rPr>
                <w:spacing w:val="-1"/>
                <w:sz w:val="8"/>
                <w:szCs w:val="8"/>
              </w:rPr>
              <w:t>289.10</w:t>
            </w:r>
          </w:p>
        </w:tc>
        <w:tc>
          <w:tcPr>
            <w:tcW w:w="838" w:type="dxa"/>
            <w:vAlign w:val="top"/>
          </w:tcPr>
          <w:p w14:paraId="13F9B680">
            <w:pPr>
              <w:pStyle w:val="7"/>
              <w:spacing w:before="110" w:line="196" w:lineRule="auto"/>
              <w:ind w:left="514"/>
              <w:rPr>
                <w:sz w:val="8"/>
                <w:szCs w:val="8"/>
              </w:rPr>
            </w:pPr>
            <w:r>
              <w:rPr>
                <w:spacing w:val="-1"/>
                <w:sz w:val="8"/>
                <w:szCs w:val="8"/>
              </w:rPr>
              <w:t>289.10</w:t>
            </w:r>
          </w:p>
        </w:tc>
        <w:tc>
          <w:tcPr>
            <w:tcW w:w="838" w:type="dxa"/>
            <w:vAlign w:val="top"/>
          </w:tcPr>
          <w:p w14:paraId="0AB6A77A">
            <w:pPr>
              <w:pStyle w:val="7"/>
              <w:spacing w:before="110" w:line="196" w:lineRule="auto"/>
              <w:ind w:left="596"/>
              <w:rPr>
                <w:sz w:val="8"/>
                <w:szCs w:val="8"/>
              </w:rPr>
            </w:pPr>
            <w:r>
              <w:rPr>
                <w:spacing w:val="-1"/>
                <w:sz w:val="8"/>
                <w:szCs w:val="8"/>
              </w:rPr>
              <w:t>0.00</w:t>
            </w:r>
          </w:p>
        </w:tc>
        <w:tc>
          <w:tcPr>
            <w:tcW w:w="838" w:type="dxa"/>
            <w:vAlign w:val="top"/>
          </w:tcPr>
          <w:p w14:paraId="023F6199">
            <w:pPr>
              <w:pStyle w:val="7"/>
              <w:spacing w:before="110" w:line="196" w:lineRule="auto"/>
              <w:ind w:left="598"/>
              <w:rPr>
                <w:sz w:val="8"/>
                <w:szCs w:val="8"/>
              </w:rPr>
            </w:pPr>
            <w:r>
              <w:rPr>
                <w:spacing w:val="-1"/>
                <w:sz w:val="8"/>
                <w:szCs w:val="8"/>
              </w:rPr>
              <w:t>0.00</w:t>
            </w:r>
          </w:p>
        </w:tc>
        <w:tc>
          <w:tcPr>
            <w:tcW w:w="838" w:type="dxa"/>
            <w:vAlign w:val="top"/>
          </w:tcPr>
          <w:p w14:paraId="698744FE">
            <w:pPr>
              <w:pStyle w:val="7"/>
              <w:spacing w:before="110" w:line="196" w:lineRule="auto"/>
              <w:ind w:left="600"/>
              <w:rPr>
                <w:sz w:val="8"/>
                <w:szCs w:val="8"/>
              </w:rPr>
            </w:pPr>
            <w:r>
              <w:rPr>
                <w:spacing w:val="-1"/>
                <w:sz w:val="8"/>
                <w:szCs w:val="8"/>
              </w:rPr>
              <w:t>0.00</w:t>
            </w:r>
          </w:p>
        </w:tc>
        <w:tc>
          <w:tcPr>
            <w:tcW w:w="838" w:type="dxa"/>
            <w:vAlign w:val="top"/>
          </w:tcPr>
          <w:p w14:paraId="50B0A33F">
            <w:pPr>
              <w:pStyle w:val="7"/>
              <w:spacing w:before="110" w:line="196" w:lineRule="auto"/>
              <w:ind w:left="602"/>
              <w:rPr>
                <w:sz w:val="8"/>
                <w:szCs w:val="8"/>
              </w:rPr>
            </w:pPr>
            <w:r>
              <w:rPr>
                <w:spacing w:val="-1"/>
                <w:sz w:val="8"/>
                <w:szCs w:val="8"/>
              </w:rPr>
              <w:t>0.00</w:t>
            </w:r>
          </w:p>
        </w:tc>
        <w:tc>
          <w:tcPr>
            <w:tcW w:w="874" w:type="dxa"/>
            <w:vAlign w:val="top"/>
          </w:tcPr>
          <w:p w14:paraId="750B76B5">
            <w:pPr>
              <w:pStyle w:val="7"/>
              <w:spacing w:before="110" w:line="196" w:lineRule="auto"/>
              <w:ind w:left="630"/>
              <w:rPr>
                <w:sz w:val="8"/>
                <w:szCs w:val="8"/>
              </w:rPr>
            </w:pPr>
            <w:r>
              <w:rPr>
                <w:spacing w:val="-1"/>
                <w:sz w:val="8"/>
                <w:szCs w:val="8"/>
              </w:rPr>
              <w:t>0.00</w:t>
            </w:r>
          </w:p>
        </w:tc>
      </w:tr>
      <w:tr w14:paraId="286027A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05" w:hRule="atLeast"/>
        </w:trPr>
        <w:tc>
          <w:tcPr>
            <w:tcW w:w="563" w:type="dxa"/>
            <w:gridSpan w:val="3"/>
            <w:vAlign w:val="top"/>
          </w:tcPr>
          <w:p w14:paraId="3DA328DB">
            <w:pPr>
              <w:pStyle w:val="7"/>
              <w:spacing w:before="110" w:line="195" w:lineRule="auto"/>
              <w:ind w:left="71"/>
              <w:rPr>
                <w:sz w:val="8"/>
                <w:szCs w:val="8"/>
              </w:rPr>
            </w:pPr>
            <w:r>
              <w:rPr>
                <w:spacing w:val="-1"/>
                <w:sz w:val="8"/>
                <w:szCs w:val="8"/>
              </w:rPr>
              <w:t>20805</w:t>
            </w:r>
          </w:p>
        </w:tc>
        <w:tc>
          <w:tcPr>
            <w:tcW w:w="1836" w:type="dxa"/>
            <w:vAlign w:val="top"/>
          </w:tcPr>
          <w:p w14:paraId="3F4214F9">
            <w:pPr>
              <w:pStyle w:val="7"/>
              <w:spacing w:before="110" w:line="195" w:lineRule="auto"/>
              <w:ind w:left="68"/>
              <w:rPr>
                <w:sz w:val="8"/>
                <w:szCs w:val="8"/>
              </w:rPr>
            </w:pPr>
            <w:r>
              <w:rPr>
                <w:spacing w:val="-1"/>
                <w:sz w:val="8"/>
                <w:szCs w:val="8"/>
              </w:rPr>
              <w:t>行政事业单位养老支出</w:t>
            </w:r>
          </w:p>
        </w:tc>
        <w:tc>
          <w:tcPr>
            <w:tcW w:w="838" w:type="dxa"/>
            <w:vAlign w:val="top"/>
          </w:tcPr>
          <w:p w14:paraId="149FAFF2">
            <w:pPr>
              <w:pStyle w:val="7"/>
              <w:spacing w:before="110" w:line="195" w:lineRule="auto"/>
              <w:ind w:left="512"/>
              <w:rPr>
                <w:sz w:val="8"/>
                <w:szCs w:val="8"/>
              </w:rPr>
            </w:pPr>
            <w:r>
              <w:rPr>
                <w:spacing w:val="-1"/>
                <w:sz w:val="8"/>
                <w:szCs w:val="8"/>
              </w:rPr>
              <w:t>201.90</w:t>
            </w:r>
          </w:p>
        </w:tc>
        <w:tc>
          <w:tcPr>
            <w:tcW w:w="838" w:type="dxa"/>
            <w:vAlign w:val="top"/>
          </w:tcPr>
          <w:p w14:paraId="5A44AE8C">
            <w:pPr>
              <w:pStyle w:val="7"/>
              <w:spacing w:before="110" w:line="195" w:lineRule="auto"/>
              <w:ind w:left="514"/>
              <w:rPr>
                <w:sz w:val="8"/>
                <w:szCs w:val="8"/>
              </w:rPr>
            </w:pPr>
            <w:r>
              <w:rPr>
                <w:spacing w:val="-1"/>
                <w:sz w:val="8"/>
                <w:szCs w:val="8"/>
              </w:rPr>
              <w:t>201.90</w:t>
            </w:r>
          </w:p>
        </w:tc>
        <w:tc>
          <w:tcPr>
            <w:tcW w:w="838" w:type="dxa"/>
            <w:vAlign w:val="top"/>
          </w:tcPr>
          <w:p w14:paraId="422FCA7B">
            <w:pPr>
              <w:pStyle w:val="7"/>
              <w:spacing w:before="110" w:line="195" w:lineRule="auto"/>
              <w:ind w:left="596"/>
              <w:rPr>
                <w:sz w:val="8"/>
                <w:szCs w:val="8"/>
              </w:rPr>
            </w:pPr>
            <w:r>
              <w:rPr>
                <w:spacing w:val="-1"/>
                <w:sz w:val="8"/>
                <w:szCs w:val="8"/>
              </w:rPr>
              <w:t>0.00</w:t>
            </w:r>
          </w:p>
        </w:tc>
        <w:tc>
          <w:tcPr>
            <w:tcW w:w="838" w:type="dxa"/>
            <w:vAlign w:val="top"/>
          </w:tcPr>
          <w:p w14:paraId="3ACAB64B">
            <w:pPr>
              <w:pStyle w:val="7"/>
              <w:spacing w:before="110" w:line="195" w:lineRule="auto"/>
              <w:ind w:left="598"/>
              <w:rPr>
                <w:sz w:val="8"/>
                <w:szCs w:val="8"/>
              </w:rPr>
            </w:pPr>
            <w:r>
              <w:rPr>
                <w:spacing w:val="-1"/>
                <w:sz w:val="8"/>
                <w:szCs w:val="8"/>
              </w:rPr>
              <w:t>0.00</w:t>
            </w:r>
          </w:p>
        </w:tc>
        <w:tc>
          <w:tcPr>
            <w:tcW w:w="838" w:type="dxa"/>
            <w:vAlign w:val="top"/>
          </w:tcPr>
          <w:p w14:paraId="5087B7D8">
            <w:pPr>
              <w:pStyle w:val="7"/>
              <w:spacing w:before="110" w:line="195" w:lineRule="auto"/>
              <w:ind w:left="600"/>
              <w:rPr>
                <w:sz w:val="8"/>
                <w:szCs w:val="8"/>
              </w:rPr>
            </w:pPr>
            <w:r>
              <w:rPr>
                <w:spacing w:val="-1"/>
                <w:sz w:val="8"/>
                <w:szCs w:val="8"/>
              </w:rPr>
              <w:t>0.00</w:t>
            </w:r>
          </w:p>
        </w:tc>
        <w:tc>
          <w:tcPr>
            <w:tcW w:w="838" w:type="dxa"/>
            <w:vAlign w:val="top"/>
          </w:tcPr>
          <w:p w14:paraId="5183BC21">
            <w:pPr>
              <w:pStyle w:val="7"/>
              <w:spacing w:before="110" w:line="195" w:lineRule="auto"/>
              <w:ind w:left="602"/>
              <w:rPr>
                <w:sz w:val="8"/>
                <w:szCs w:val="8"/>
              </w:rPr>
            </w:pPr>
            <w:r>
              <w:rPr>
                <w:spacing w:val="-1"/>
                <w:sz w:val="8"/>
                <w:szCs w:val="8"/>
              </w:rPr>
              <w:t>0.00</w:t>
            </w:r>
          </w:p>
        </w:tc>
        <w:tc>
          <w:tcPr>
            <w:tcW w:w="874" w:type="dxa"/>
            <w:vAlign w:val="top"/>
          </w:tcPr>
          <w:p w14:paraId="01970CC0">
            <w:pPr>
              <w:pStyle w:val="7"/>
              <w:spacing w:before="110" w:line="195" w:lineRule="auto"/>
              <w:ind w:left="630"/>
              <w:rPr>
                <w:sz w:val="8"/>
                <w:szCs w:val="8"/>
              </w:rPr>
            </w:pPr>
            <w:r>
              <w:rPr>
                <w:spacing w:val="-1"/>
                <w:sz w:val="8"/>
                <w:szCs w:val="8"/>
              </w:rPr>
              <w:t>0.00</w:t>
            </w:r>
          </w:p>
        </w:tc>
      </w:tr>
      <w:tr w14:paraId="140C25D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05" w:hRule="atLeast"/>
        </w:trPr>
        <w:tc>
          <w:tcPr>
            <w:tcW w:w="563" w:type="dxa"/>
            <w:gridSpan w:val="3"/>
            <w:vAlign w:val="top"/>
          </w:tcPr>
          <w:p w14:paraId="2D700A0A">
            <w:pPr>
              <w:pStyle w:val="7"/>
              <w:spacing w:before="110" w:line="194" w:lineRule="auto"/>
              <w:ind w:left="71"/>
              <w:rPr>
                <w:sz w:val="8"/>
                <w:szCs w:val="8"/>
              </w:rPr>
            </w:pPr>
            <w:r>
              <w:rPr>
                <w:spacing w:val="-1"/>
                <w:sz w:val="8"/>
                <w:szCs w:val="8"/>
              </w:rPr>
              <w:t>2080501</w:t>
            </w:r>
          </w:p>
        </w:tc>
        <w:tc>
          <w:tcPr>
            <w:tcW w:w="1836" w:type="dxa"/>
            <w:vAlign w:val="top"/>
          </w:tcPr>
          <w:p w14:paraId="1BEA9351">
            <w:pPr>
              <w:pStyle w:val="7"/>
              <w:spacing w:before="110" w:line="194" w:lineRule="auto"/>
              <w:ind w:left="68"/>
              <w:rPr>
                <w:sz w:val="8"/>
                <w:szCs w:val="8"/>
              </w:rPr>
            </w:pPr>
            <w:r>
              <w:rPr>
                <w:spacing w:val="-1"/>
                <w:sz w:val="8"/>
                <w:szCs w:val="8"/>
              </w:rPr>
              <w:t>行政单位离退休</w:t>
            </w:r>
          </w:p>
        </w:tc>
        <w:tc>
          <w:tcPr>
            <w:tcW w:w="838" w:type="dxa"/>
            <w:vAlign w:val="top"/>
          </w:tcPr>
          <w:p w14:paraId="6B068CCA">
            <w:pPr>
              <w:pStyle w:val="7"/>
              <w:spacing w:before="110" w:line="194" w:lineRule="auto"/>
              <w:ind w:left="552"/>
              <w:rPr>
                <w:sz w:val="8"/>
                <w:szCs w:val="8"/>
              </w:rPr>
            </w:pPr>
            <w:r>
              <w:rPr>
                <w:spacing w:val="-1"/>
                <w:sz w:val="8"/>
                <w:szCs w:val="8"/>
              </w:rPr>
              <w:t>64.95</w:t>
            </w:r>
          </w:p>
        </w:tc>
        <w:tc>
          <w:tcPr>
            <w:tcW w:w="838" w:type="dxa"/>
            <w:vAlign w:val="top"/>
          </w:tcPr>
          <w:p w14:paraId="2561049D">
            <w:pPr>
              <w:pStyle w:val="7"/>
              <w:spacing w:before="110" w:line="194" w:lineRule="auto"/>
              <w:ind w:left="554"/>
              <w:rPr>
                <w:sz w:val="8"/>
                <w:szCs w:val="8"/>
              </w:rPr>
            </w:pPr>
            <w:r>
              <w:rPr>
                <w:spacing w:val="-1"/>
                <w:sz w:val="8"/>
                <w:szCs w:val="8"/>
              </w:rPr>
              <w:t>64.95</w:t>
            </w:r>
          </w:p>
        </w:tc>
        <w:tc>
          <w:tcPr>
            <w:tcW w:w="838" w:type="dxa"/>
            <w:vAlign w:val="top"/>
          </w:tcPr>
          <w:p w14:paraId="51C8C5D3">
            <w:pPr>
              <w:pStyle w:val="7"/>
              <w:spacing w:before="110" w:line="194" w:lineRule="auto"/>
              <w:ind w:left="596"/>
              <w:rPr>
                <w:sz w:val="8"/>
                <w:szCs w:val="8"/>
              </w:rPr>
            </w:pPr>
            <w:r>
              <w:rPr>
                <w:spacing w:val="-1"/>
                <w:sz w:val="8"/>
                <w:szCs w:val="8"/>
              </w:rPr>
              <w:t>0.00</w:t>
            </w:r>
          </w:p>
        </w:tc>
        <w:tc>
          <w:tcPr>
            <w:tcW w:w="838" w:type="dxa"/>
            <w:vAlign w:val="top"/>
          </w:tcPr>
          <w:p w14:paraId="2E07B0B2">
            <w:pPr>
              <w:pStyle w:val="7"/>
              <w:spacing w:before="110" w:line="194" w:lineRule="auto"/>
              <w:ind w:left="598"/>
              <w:rPr>
                <w:sz w:val="8"/>
                <w:szCs w:val="8"/>
              </w:rPr>
            </w:pPr>
            <w:r>
              <w:rPr>
                <w:spacing w:val="-1"/>
                <w:sz w:val="8"/>
                <w:szCs w:val="8"/>
              </w:rPr>
              <w:t>0.00</w:t>
            </w:r>
          </w:p>
        </w:tc>
        <w:tc>
          <w:tcPr>
            <w:tcW w:w="838" w:type="dxa"/>
            <w:vAlign w:val="top"/>
          </w:tcPr>
          <w:p w14:paraId="3914D80D">
            <w:pPr>
              <w:pStyle w:val="7"/>
              <w:spacing w:before="110" w:line="194" w:lineRule="auto"/>
              <w:ind w:left="600"/>
              <w:rPr>
                <w:sz w:val="8"/>
                <w:szCs w:val="8"/>
              </w:rPr>
            </w:pPr>
            <w:r>
              <w:rPr>
                <w:spacing w:val="-1"/>
                <w:sz w:val="8"/>
                <w:szCs w:val="8"/>
              </w:rPr>
              <w:t>0.00</w:t>
            </w:r>
          </w:p>
        </w:tc>
        <w:tc>
          <w:tcPr>
            <w:tcW w:w="838" w:type="dxa"/>
            <w:vAlign w:val="top"/>
          </w:tcPr>
          <w:p w14:paraId="6BE79937">
            <w:pPr>
              <w:pStyle w:val="7"/>
              <w:spacing w:before="110" w:line="194" w:lineRule="auto"/>
              <w:ind w:left="602"/>
              <w:rPr>
                <w:sz w:val="8"/>
                <w:szCs w:val="8"/>
              </w:rPr>
            </w:pPr>
            <w:r>
              <w:rPr>
                <w:spacing w:val="-1"/>
                <w:sz w:val="8"/>
                <w:szCs w:val="8"/>
              </w:rPr>
              <w:t>0.00</w:t>
            </w:r>
          </w:p>
        </w:tc>
        <w:tc>
          <w:tcPr>
            <w:tcW w:w="874" w:type="dxa"/>
            <w:vAlign w:val="top"/>
          </w:tcPr>
          <w:p w14:paraId="7179B1D3">
            <w:pPr>
              <w:pStyle w:val="7"/>
              <w:spacing w:before="110" w:line="194" w:lineRule="auto"/>
              <w:ind w:left="630"/>
              <w:rPr>
                <w:sz w:val="8"/>
                <w:szCs w:val="8"/>
              </w:rPr>
            </w:pPr>
            <w:r>
              <w:rPr>
                <w:spacing w:val="-1"/>
                <w:sz w:val="8"/>
                <w:szCs w:val="8"/>
              </w:rPr>
              <w:t>0.00</w:t>
            </w:r>
          </w:p>
        </w:tc>
      </w:tr>
      <w:tr w14:paraId="097C17D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05" w:hRule="atLeast"/>
        </w:trPr>
        <w:tc>
          <w:tcPr>
            <w:tcW w:w="563" w:type="dxa"/>
            <w:gridSpan w:val="3"/>
            <w:vAlign w:val="top"/>
          </w:tcPr>
          <w:p w14:paraId="5B307A59">
            <w:pPr>
              <w:pStyle w:val="7"/>
              <w:spacing w:before="111" w:line="192" w:lineRule="auto"/>
              <w:ind w:left="71"/>
              <w:rPr>
                <w:sz w:val="8"/>
                <w:szCs w:val="8"/>
              </w:rPr>
            </w:pPr>
            <w:r>
              <w:rPr>
                <w:spacing w:val="-1"/>
                <w:sz w:val="8"/>
                <w:szCs w:val="8"/>
              </w:rPr>
              <w:t>2080502</w:t>
            </w:r>
          </w:p>
        </w:tc>
        <w:tc>
          <w:tcPr>
            <w:tcW w:w="1836" w:type="dxa"/>
            <w:vAlign w:val="top"/>
          </w:tcPr>
          <w:p w14:paraId="15841DBB">
            <w:pPr>
              <w:pStyle w:val="7"/>
              <w:spacing w:before="111" w:line="192" w:lineRule="auto"/>
              <w:ind w:left="67"/>
              <w:rPr>
                <w:sz w:val="8"/>
                <w:szCs w:val="8"/>
              </w:rPr>
            </w:pPr>
            <w:r>
              <w:rPr>
                <w:spacing w:val="-1"/>
                <w:sz w:val="8"/>
                <w:szCs w:val="8"/>
              </w:rPr>
              <w:t>事业单位离退休</w:t>
            </w:r>
          </w:p>
        </w:tc>
        <w:tc>
          <w:tcPr>
            <w:tcW w:w="838" w:type="dxa"/>
            <w:vAlign w:val="top"/>
          </w:tcPr>
          <w:p w14:paraId="7D7F17CB">
            <w:pPr>
              <w:pStyle w:val="7"/>
              <w:spacing w:before="111" w:line="192" w:lineRule="auto"/>
              <w:ind w:left="592"/>
              <w:rPr>
                <w:sz w:val="8"/>
                <w:szCs w:val="8"/>
              </w:rPr>
            </w:pPr>
            <w:r>
              <w:rPr>
                <w:spacing w:val="-1"/>
                <w:sz w:val="8"/>
                <w:szCs w:val="8"/>
              </w:rPr>
              <w:t>0.60</w:t>
            </w:r>
          </w:p>
        </w:tc>
        <w:tc>
          <w:tcPr>
            <w:tcW w:w="838" w:type="dxa"/>
            <w:vAlign w:val="top"/>
          </w:tcPr>
          <w:p w14:paraId="1B53FC8E">
            <w:pPr>
              <w:pStyle w:val="7"/>
              <w:spacing w:before="111" w:line="192" w:lineRule="auto"/>
              <w:ind w:left="594"/>
              <w:rPr>
                <w:sz w:val="8"/>
                <w:szCs w:val="8"/>
              </w:rPr>
            </w:pPr>
            <w:r>
              <w:rPr>
                <w:spacing w:val="-1"/>
                <w:sz w:val="8"/>
                <w:szCs w:val="8"/>
              </w:rPr>
              <w:t>0.60</w:t>
            </w:r>
          </w:p>
        </w:tc>
        <w:tc>
          <w:tcPr>
            <w:tcW w:w="838" w:type="dxa"/>
            <w:vAlign w:val="top"/>
          </w:tcPr>
          <w:p w14:paraId="683D4657">
            <w:pPr>
              <w:pStyle w:val="7"/>
              <w:spacing w:before="111" w:line="192" w:lineRule="auto"/>
              <w:ind w:left="596"/>
              <w:rPr>
                <w:sz w:val="8"/>
                <w:szCs w:val="8"/>
              </w:rPr>
            </w:pPr>
            <w:r>
              <w:rPr>
                <w:spacing w:val="-1"/>
                <w:sz w:val="8"/>
                <w:szCs w:val="8"/>
              </w:rPr>
              <w:t>0.00</w:t>
            </w:r>
          </w:p>
        </w:tc>
        <w:tc>
          <w:tcPr>
            <w:tcW w:w="838" w:type="dxa"/>
            <w:vAlign w:val="top"/>
          </w:tcPr>
          <w:p w14:paraId="752A02A6">
            <w:pPr>
              <w:pStyle w:val="7"/>
              <w:spacing w:before="111" w:line="192" w:lineRule="auto"/>
              <w:ind w:left="598"/>
              <w:rPr>
                <w:sz w:val="8"/>
                <w:szCs w:val="8"/>
              </w:rPr>
            </w:pPr>
            <w:r>
              <w:rPr>
                <w:spacing w:val="-1"/>
                <w:sz w:val="8"/>
                <w:szCs w:val="8"/>
              </w:rPr>
              <w:t>0.00</w:t>
            </w:r>
          </w:p>
        </w:tc>
        <w:tc>
          <w:tcPr>
            <w:tcW w:w="838" w:type="dxa"/>
            <w:vAlign w:val="top"/>
          </w:tcPr>
          <w:p w14:paraId="3080A7C3">
            <w:pPr>
              <w:pStyle w:val="7"/>
              <w:spacing w:before="111" w:line="192" w:lineRule="auto"/>
              <w:ind w:left="600"/>
              <w:rPr>
                <w:sz w:val="8"/>
                <w:szCs w:val="8"/>
              </w:rPr>
            </w:pPr>
            <w:r>
              <w:rPr>
                <w:spacing w:val="-1"/>
                <w:sz w:val="8"/>
                <w:szCs w:val="8"/>
              </w:rPr>
              <w:t>0.00</w:t>
            </w:r>
          </w:p>
        </w:tc>
        <w:tc>
          <w:tcPr>
            <w:tcW w:w="838" w:type="dxa"/>
            <w:vAlign w:val="top"/>
          </w:tcPr>
          <w:p w14:paraId="11E211A2">
            <w:pPr>
              <w:pStyle w:val="7"/>
              <w:spacing w:before="111" w:line="192" w:lineRule="auto"/>
              <w:ind w:left="602"/>
              <w:rPr>
                <w:sz w:val="8"/>
                <w:szCs w:val="8"/>
              </w:rPr>
            </w:pPr>
            <w:r>
              <w:rPr>
                <w:spacing w:val="-1"/>
                <w:sz w:val="8"/>
                <w:szCs w:val="8"/>
              </w:rPr>
              <w:t>0.00</w:t>
            </w:r>
          </w:p>
        </w:tc>
        <w:tc>
          <w:tcPr>
            <w:tcW w:w="874" w:type="dxa"/>
            <w:vAlign w:val="top"/>
          </w:tcPr>
          <w:p w14:paraId="2B28B9B5">
            <w:pPr>
              <w:pStyle w:val="7"/>
              <w:spacing w:before="111" w:line="192" w:lineRule="auto"/>
              <w:ind w:left="630"/>
              <w:rPr>
                <w:sz w:val="8"/>
                <w:szCs w:val="8"/>
              </w:rPr>
            </w:pPr>
            <w:r>
              <w:rPr>
                <w:spacing w:val="-1"/>
                <w:sz w:val="8"/>
                <w:szCs w:val="8"/>
              </w:rPr>
              <w:t>0.00</w:t>
            </w:r>
          </w:p>
        </w:tc>
      </w:tr>
      <w:tr w14:paraId="1B4DA69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05" w:hRule="atLeast"/>
        </w:trPr>
        <w:tc>
          <w:tcPr>
            <w:tcW w:w="563" w:type="dxa"/>
            <w:gridSpan w:val="3"/>
            <w:vAlign w:val="top"/>
          </w:tcPr>
          <w:p w14:paraId="21572EA0">
            <w:pPr>
              <w:pStyle w:val="7"/>
              <w:spacing w:before="112" w:line="191" w:lineRule="auto"/>
              <w:ind w:left="71"/>
              <w:rPr>
                <w:sz w:val="8"/>
                <w:szCs w:val="8"/>
              </w:rPr>
            </w:pPr>
            <w:r>
              <w:rPr>
                <w:spacing w:val="-1"/>
                <w:sz w:val="8"/>
                <w:szCs w:val="8"/>
              </w:rPr>
              <w:t>2080505</w:t>
            </w:r>
          </w:p>
        </w:tc>
        <w:tc>
          <w:tcPr>
            <w:tcW w:w="1836" w:type="dxa"/>
            <w:vAlign w:val="top"/>
          </w:tcPr>
          <w:p w14:paraId="257D4825">
            <w:pPr>
              <w:pStyle w:val="7"/>
              <w:spacing w:before="112" w:line="191" w:lineRule="auto"/>
              <w:ind w:left="67"/>
              <w:rPr>
                <w:sz w:val="8"/>
                <w:szCs w:val="8"/>
              </w:rPr>
            </w:pPr>
            <w:r>
              <w:rPr>
                <w:spacing w:val="-1"/>
                <w:sz w:val="8"/>
                <w:szCs w:val="8"/>
              </w:rPr>
              <w:t>机关事业单位基本养老保险缴费支出</w:t>
            </w:r>
          </w:p>
        </w:tc>
        <w:tc>
          <w:tcPr>
            <w:tcW w:w="838" w:type="dxa"/>
            <w:vAlign w:val="top"/>
          </w:tcPr>
          <w:p w14:paraId="14E443A5">
            <w:pPr>
              <w:pStyle w:val="7"/>
              <w:spacing w:before="112" w:line="191" w:lineRule="auto"/>
              <w:ind w:left="551"/>
              <w:rPr>
                <w:sz w:val="8"/>
                <w:szCs w:val="8"/>
              </w:rPr>
            </w:pPr>
            <w:r>
              <w:rPr>
                <w:spacing w:val="-1"/>
                <w:sz w:val="8"/>
                <w:szCs w:val="8"/>
              </w:rPr>
              <w:t>95.58</w:t>
            </w:r>
          </w:p>
        </w:tc>
        <w:tc>
          <w:tcPr>
            <w:tcW w:w="838" w:type="dxa"/>
            <w:vAlign w:val="top"/>
          </w:tcPr>
          <w:p w14:paraId="70EE2762">
            <w:pPr>
              <w:pStyle w:val="7"/>
              <w:spacing w:before="112" w:line="191" w:lineRule="auto"/>
              <w:ind w:left="553"/>
              <w:rPr>
                <w:sz w:val="8"/>
                <w:szCs w:val="8"/>
              </w:rPr>
            </w:pPr>
            <w:r>
              <w:rPr>
                <w:spacing w:val="-1"/>
                <w:sz w:val="8"/>
                <w:szCs w:val="8"/>
              </w:rPr>
              <w:t>95.58</w:t>
            </w:r>
          </w:p>
        </w:tc>
        <w:tc>
          <w:tcPr>
            <w:tcW w:w="838" w:type="dxa"/>
            <w:vAlign w:val="top"/>
          </w:tcPr>
          <w:p w14:paraId="7CD39A4A">
            <w:pPr>
              <w:pStyle w:val="7"/>
              <w:spacing w:before="112" w:line="191" w:lineRule="auto"/>
              <w:ind w:left="596"/>
              <w:rPr>
                <w:sz w:val="8"/>
                <w:szCs w:val="8"/>
              </w:rPr>
            </w:pPr>
            <w:r>
              <w:rPr>
                <w:spacing w:val="-1"/>
                <w:sz w:val="8"/>
                <w:szCs w:val="8"/>
              </w:rPr>
              <w:t>0.00</w:t>
            </w:r>
          </w:p>
        </w:tc>
        <w:tc>
          <w:tcPr>
            <w:tcW w:w="838" w:type="dxa"/>
            <w:vAlign w:val="top"/>
          </w:tcPr>
          <w:p w14:paraId="51D895DA">
            <w:pPr>
              <w:pStyle w:val="7"/>
              <w:spacing w:before="112" w:line="191" w:lineRule="auto"/>
              <w:ind w:left="598"/>
              <w:rPr>
                <w:sz w:val="8"/>
                <w:szCs w:val="8"/>
              </w:rPr>
            </w:pPr>
            <w:r>
              <w:rPr>
                <w:spacing w:val="-1"/>
                <w:sz w:val="8"/>
                <w:szCs w:val="8"/>
              </w:rPr>
              <w:t>0.00</w:t>
            </w:r>
          </w:p>
        </w:tc>
        <w:tc>
          <w:tcPr>
            <w:tcW w:w="838" w:type="dxa"/>
            <w:vAlign w:val="top"/>
          </w:tcPr>
          <w:p w14:paraId="1D548C6A">
            <w:pPr>
              <w:pStyle w:val="7"/>
              <w:spacing w:before="112" w:line="191" w:lineRule="auto"/>
              <w:ind w:left="600"/>
              <w:rPr>
                <w:sz w:val="8"/>
                <w:szCs w:val="8"/>
              </w:rPr>
            </w:pPr>
            <w:r>
              <w:rPr>
                <w:spacing w:val="-1"/>
                <w:sz w:val="8"/>
                <w:szCs w:val="8"/>
              </w:rPr>
              <w:t>0.00</w:t>
            </w:r>
          </w:p>
        </w:tc>
        <w:tc>
          <w:tcPr>
            <w:tcW w:w="838" w:type="dxa"/>
            <w:vAlign w:val="top"/>
          </w:tcPr>
          <w:p w14:paraId="07C42A1A">
            <w:pPr>
              <w:pStyle w:val="7"/>
              <w:spacing w:before="112" w:line="191" w:lineRule="auto"/>
              <w:ind w:left="602"/>
              <w:rPr>
                <w:sz w:val="8"/>
                <w:szCs w:val="8"/>
              </w:rPr>
            </w:pPr>
            <w:r>
              <w:rPr>
                <w:spacing w:val="-1"/>
                <w:sz w:val="8"/>
                <w:szCs w:val="8"/>
              </w:rPr>
              <w:t>0.00</w:t>
            </w:r>
          </w:p>
        </w:tc>
        <w:tc>
          <w:tcPr>
            <w:tcW w:w="874" w:type="dxa"/>
            <w:vAlign w:val="top"/>
          </w:tcPr>
          <w:p w14:paraId="073B46FD">
            <w:pPr>
              <w:pStyle w:val="7"/>
              <w:spacing w:before="112" w:line="191" w:lineRule="auto"/>
              <w:ind w:left="630"/>
              <w:rPr>
                <w:sz w:val="8"/>
                <w:szCs w:val="8"/>
              </w:rPr>
            </w:pPr>
            <w:r>
              <w:rPr>
                <w:spacing w:val="-1"/>
                <w:sz w:val="8"/>
                <w:szCs w:val="8"/>
              </w:rPr>
              <w:t>0.00</w:t>
            </w:r>
          </w:p>
        </w:tc>
      </w:tr>
      <w:tr w14:paraId="46FBE9E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05" w:hRule="atLeast"/>
        </w:trPr>
        <w:tc>
          <w:tcPr>
            <w:tcW w:w="563" w:type="dxa"/>
            <w:gridSpan w:val="3"/>
            <w:vAlign w:val="top"/>
          </w:tcPr>
          <w:p w14:paraId="43468FAA">
            <w:pPr>
              <w:pStyle w:val="7"/>
              <w:spacing w:before="112" w:line="190" w:lineRule="auto"/>
              <w:ind w:left="71"/>
              <w:rPr>
                <w:sz w:val="8"/>
                <w:szCs w:val="8"/>
              </w:rPr>
            </w:pPr>
            <w:r>
              <w:rPr>
                <w:spacing w:val="-1"/>
                <w:sz w:val="8"/>
                <w:szCs w:val="8"/>
              </w:rPr>
              <w:t>2080506</w:t>
            </w:r>
          </w:p>
        </w:tc>
        <w:tc>
          <w:tcPr>
            <w:tcW w:w="1836" w:type="dxa"/>
            <w:vAlign w:val="top"/>
          </w:tcPr>
          <w:p w14:paraId="24D79FB4">
            <w:pPr>
              <w:pStyle w:val="7"/>
              <w:spacing w:before="112" w:line="190" w:lineRule="auto"/>
              <w:ind w:left="67"/>
              <w:rPr>
                <w:sz w:val="8"/>
                <w:szCs w:val="8"/>
              </w:rPr>
            </w:pPr>
            <w:r>
              <w:rPr>
                <w:spacing w:val="-1"/>
                <w:sz w:val="8"/>
                <w:szCs w:val="8"/>
              </w:rPr>
              <w:t>机关事业单位职业年金缴费支出</w:t>
            </w:r>
          </w:p>
        </w:tc>
        <w:tc>
          <w:tcPr>
            <w:tcW w:w="838" w:type="dxa"/>
            <w:vAlign w:val="top"/>
          </w:tcPr>
          <w:p w14:paraId="7282DD9D">
            <w:pPr>
              <w:pStyle w:val="7"/>
              <w:spacing w:before="112" w:line="190" w:lineRule="auto"/>
              <w:ind w:left="551"/>
              <w:rPr>
                <w:sz w:val="8"/>
                <w:szCs w:val="8"/>
              </w:rPr>
            </w:pPr>
            <w:r>
              <w:rPr>
                <w:spacing w:val="-1"/>
                <w:sz w:val="8"/>
                <w:szCs w:val="8"/>
              </w:rPr>
              <w:t>40.77</w:t>
            </w:r>
          </w:p>
        </w:tc>
        <w:tc>
          <w:tcPr>
            <w:tcW w:w="838" w:type="dxa"/>
            <w:vAlign w:val="top"/>
          </w:tcPr>
          <w:p w14:paraId="0170CADC">
            <w:pPr>
              <w:pStyle w:val="7"/>
              <w:spacing w:before="112" w:line="190" w:lineRule="auto"/>
              <w:ind w:left="553"/>
              <w:rPr>
                <w:sz w:val="8"/>
                <w:szCs w:val="8"/>
              </w:rPr>
            </w:pPr>
            <w:r>
              <w:rPr>
                <w:spacing w:val="-1"/>
                <w:sz w:val="8"/>
                <w:szCs w:val="8"/>
              </w:rPr>
              <w:t>40.77</w:t>
            </w:r>
          </w:p>
        </w:tc>
        <w:tc>
          <w:tcPr>
            <w:tcW w:w="838" w:type="dxa"/>
            <w:vAlign w:val="top"/>
          </w:tcPr>
          <w:p w14:paraId="1623F204">
            <w:pPr>
              <w:pStyle w:val="7"/>
              <w:spacing w:before="112" w:line="190" w:lineRule="auto"/>
              <w:ind w:left="596"/>
              <w:rPr>
                <w:sz w:val="8"/>
                <w:szCs w:val="8"/>
              </w:rPr>
            </w:pPr>
            <w:r>
              <w:rPr>
                <w:spacing w:val="-1"/>
                <w:sz w:val="8"/>
                <w:szCs w:val="8"/>
              </w:rPr>
              <w:t>0.00</w:t>
            </w:r>
          </w:p>
        </w:tc>
        <w:tc>
          <w:tcPr>
            <w:tcW w:w="838" w:type="dxa"/>
            <w:vAlign w:val="top"/>
          </w:tcPr>
          <w:p w14:paraId="4B668023">
            <w:pPr>
              <w:pStyle w:val="7"/>
              <w:spacing w:before="112" w:line="190" w:lineRule="auto"/>
              <w:ind w:left="598"/>
              <w:rPr>
                <w:sz w:val="8"/>
                <w:szCs w:val="8"/>
              </w:rPr>
            </w:pPr>
            <w:r>
              <w:rPr>
                <w:spacing w:val="-1"/>
                <w:sz w:val="8"/>
                <w:szCs w:val="8"/>
              </w:rPr>
              <w:t>0.00</w:t>
            </w:r>
          </w:p>
        </w:tc>
        <w:tc>
          <w:tcPr>
            <w:tcW w:w="838" w:type="dxa"/>
            <w:vAlign w:val="top"/>
          </w:tcPr>
          <w:p w14:paraId="5134C2BC">
            <w:pPr>
              <w:pStyle w:val="7"/>
              <w:spacing w:before="112" w:line="190" w:lineRule="auto"/>
              <w:ind w:left="600"/>
              <w:rPr>
                <w:sz w:val="8"/>
                <w:szCs w:val="8"/>
              </w:rPr>
            </w:pPr>
            <w:r>
              <w:rPr>
                <w:spacing w:val="-1"/>
                <w:sz w:val="8"/>
                <w:szCs w:val="8"/>
              </w:rPr>
              <w:t>0.00</w:t>
            </w:r>
          </w:p>
        </w:tc>
        <w:tc>
          <w:tcPr>
            <w:tcW w:w="838" w:type="dxa"/>
            <w:vAlign w:val="top"/>
          </w:tcPr>
          <w:p w14:paraId="45854E4F">
            <w:pPr>
              <w:pStyle w:val="7"/>
              <w:spacing w:before="112" w:line="190" w:lineRule="auto"/>
              <w:ind w:left="602"/>
              <w:rPr>
                <w:sz w:val="8"/>
                <w:szCs w:val="8"/>
              </w:rPr>
            </w:pPr>
            <w:r>
              <w:rPr>
                <w:spacing w:val="-1"/>
                <w:sz w:val="8"/>
                <w:szCs w:val="8"/>
              </w:rPr>
              <w:t>0.00</w:t>
            </w:r>
          </w:p>
        </w:tc>
        <w:tc>
          <w:tcPr>
            <w:tcW w:w="874" w:type="dxa"/>
            <w:vAlign w:val="top"/>
          </w:tcPr>
          <w:p w14:paraId="75FB13C1">
            <w:pPr>
              <w:pStyle w:val="7"/>
              <w:spacing w:before="112" w:line="190" w:lineRule="auto"/>
              <w:ind w:left="630"/>
              <w:rPr>
                <w:sz w:val="8"/>
                <w:szCs w:val="8"/>
              </w:rPr>
            </w:pPr>
            <w:r>
              <w:rPr>
                <w:spacing w:val="-1"/>
                <w:sz w:val="8"/>
                <w:szCs w:val="8"/>
              </w:rPr>
              <w:t>0.00</w:t>
            </w:r>
          </w:p>
        </w:tc>
      </w:tr>
      <w:tr w14:paraId="2329667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05" w:hRule="atLeast"/>
        </w:trPr>
        <w:tc>
          <w:tcPr>
            <w:tcW w:w="563" w:type="dxa"/>
            <w:gridSpan w:val="3"/>
            <w:vAlign w:val="top"/>
          </w:tcPr>
          <w:p w14:paraId="7423796C">
            <w:pPr>
              <w:pStyle w:val="7"/>
              <w:spacing w:before="113" w:line="189" w:lineRule="auto"/>
              <w:ind w:left="71"/>
              <w:rPr>
                <w:sz w:val="8"/>
                <w:szCs w:val="8"/>
              </w:rPr>
            </w:pPr>
            <w:r>
              <w:rPr>
                <w:spacing w:val="-1"/>
                <w:sz w:val="8"/>
                <w:szCs w:val="8"/>
              </w:rPr>
              <w:t>20807</w:t>
            </w:r>
          </w:p>
        </w:tc>
        <w:tc>
          <w:tcPr>
            <w:tcW w:w="1836" w:type="dxa"/>
            <w:vAlign w:val="top"/>
          </w:tcPr>
          <w:p w14:paraId="6719B239">
            <w:pPr>
              <w:pStyle w:val="7"/>
              <w:spacing w:before="113" w:line="189" w:lineRule="auto"/>
              <w:ind w:left="68"/>
              <w:rPr>
                <w:sz w:val="8"/>
                <w:szCs w:val="8"/>
              </w:rPr>
            </w:pPr>
            <w:r>
              <w:rPr>
                <w:spacing w:val="-1"/>
                <w:sz w:val="8"/>
                <w:szCs w:val="8"/>
              </w:rPr>
              <w:t>就业补助</w:t>
            </w:r>
          </w:p>
        </w:tc>
        <w:tc>
          <w:tcPr>
            <w:tcW w:w="838" w:type="dxa"/>
            <w:vAlign w:val="top"/>
          </w:tcPr>
          <w:p w14:paraId="7DF0D41C">
            <w:pPr>
              <w:pStyle w:val="7"/>
              <w:spacing w:before="113" w:line="189" w:lineRule="auto"/>
              <w:ind w:left="592"/>
              <w:rPr>
                <w:sz w:val="8"/>
                <w:szCs w:val="8"/>
              </w:rPr>
            </w:pPr>
            <w:r>
              <w:rPr>
                <w:spacing w:val="-1"/>
                <w:sz w:val="8"/>
                <w:szCs w:val="8"/>
              </w:rPr>
              <w:t>0.13</w:t>
            </w:r>
          </w:p>
        </w:tc>
        <w:tc>
          <w:tcPr>
            <w:tcW w:w="838" w:type="dxa"/>
            <w:vAlign w:val="top"/>
          </w:tcPr>
          <w:p w14:paraId="30CD56FF">
            <w:pPr>
              <w:pStyle w:val="7"/>
              <w:spacing w:before="113" w:line="189" w:lineRule="auto"/>
              <w:ind w:left="594"/>
              <w:rPr>
                <w:sz w:val="8"/>
                <w:szCs w:val="8"/>
              </w:rPr>
            </w:pPr>
            <w:r>
              <w:rPr>
                <w:spacing w:val="-1"/>
                <w:sz w:val="8"/>
                <w:szCs w:val="8"/>
              </w:rPr>
              <w:t>0.13</w:t>
            </w:r>
          </w:p>
        </w:tc>
        <w:tc>
          <w:tcPr>
            <w:tcW w:w="838" w:type="dxa"/>
            <w:vAlign w:val="top"/>
          </w:tcPr>
          <w:p w14:paraId="0CA3FFB6">
            <w:pPr>
              <w:pStyle w:val="7"/>
              <w:spacing w:before="113" w:line="189" w:lineRule="auto"/>
              <w:ind w:left="596"/>
              <w:rPr>
                <w:sz w:val="8"/>
                <w:szCs w:val="8"/>
              </w:rPr>
            </w:pPr>
            <w:r>
              <w:rPr>
                <w:spacing w:val="-1"/>
                <w:sz w:val="8"/>
                <w:szCs w:val="8"/>
              </w:rPr>
              <w:t>0.00</w:t>
            </w:r>
          </w:p>
        </w:tc>
        <w:tc>
          <w:tcPr>
            <w:tcW w:w="838" w:type="dxa"/>
            <w:vAlign w:val="top"/>
          </w:tcPr>
          <w:p w14:paraId="608C9AA7">
            <w:pPr>
              <w:pStyle w:val="7"/>
              <w:spacing w:before="113" w:line="189" w:lineRule="auto"/>
              <w:ind w:left="598"/>
              <w:rPr>
                <w:sz w:val="8"/>
                <w:szCs w:val="8"/>
              </w:rPr>
            </w:pPr>
            <w:r>
              <w:rPr>
                <w:spacing w:val="-1"/>
                <w:sz w:val="8"/>
                <w:szCs w:val="8"/>
              </w:rPr>
              <w:t>0.00</w:t>
            </w:r>
          </w:p>
        </w:tc>
        <w:tc>
          <w:tcPr>
            <w:tcW w:w="838" w:type="dxa"/>
            <w:vAlign w:val="top"/>
          </w:tcPr>
          <w:p w14:paraId="122DFDBC">
            <w:pPr>
              <w:pStyle w:val="7"/>
              <w:spacing w:before="113" w:line="189" w:lineRule="auto"/>
              <w:ind w:left="600"/>
              <w:rPr>
                <w:sz w:val="8"/>
                <w:szCs w:val="8"/>
              </w:rPr>
            </w:pPr>
            <w:r>
              <w:rPr>
                <w:spacing w:val="-1"/>
                <w:sz w:val="8"/>
                <w:szCs w:val="8"/>
              </w:rPr>
              <w:t>0.00</w:t>
            </w:r>
          </w:p>
        </w:tc>
        <w:tc>
          <w:tcPr>
            <w:tcW w:w="838" w:type="dxa"/>
            <w:vAlign w:val="top"/>
          </w:tcPr>
          <w:p w14:paraId="6B2B3D38">
            <w:pPr>
              <w:pStyle w:val="7"/>
              <w:spacing w:before="113" w:line="189" w:lineRule="auto"/>
              <w:ind w:left="602"/>
              <w:rPr>
                <w:sz w:val="8"/>
                <w:szCs w:val="8"/>
              </w:rPr>
            </w:pPr>
            <w:r>
              <w:rPr>
                <w:spacing w:val="-1"/>
                <w:sz w:val="8"/>
                <w:szCs w:val="8"/>
              </w:rPr>
              <w:t>0.00</w:t>
            </w:r>
          </w:p>
        </w:tc>
        <w:tc>
          <w:tcPr>
            <w:tcW w:w="874" w:type="dxa"/>
            <w:vAlign w:val="top"/>
          </w:tcPr>
          <w:p w14:paraId="424D4AAA">
            <w:pPr>
              <w:pStyle w:val="7"/>
              <w:spacing w:before="113" w:line="189" w:lineRule="auto"/>
              <w:ind w:left="630"/>
              <w:rPr>
                <w:sz w:val="8"/>
                <w:szCs w:val="8"/>
              </w:rPr>
            </w:pPr>
            <w:r>
              <w:rPr>
                <w:spacing w:val="-1"/>
                <w:sz w:val="8"/>
                <w:szCs w:val="8"/>
              </w:rPr>
              <w:t>0.00</w:t>
            </w:r>
          </w:p>
        </w:tc>
      </w:tr>
      <w:tr w14:paraId="51527F1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05" w:hRule="atLeast"/>
        </w:trPr>
        <w:tc>
          <w:tcPr>
            <w:tcW w:w="563" w:type="dxa"/>
            <w:gridSpan w:val="3"/>
            <w:vAlign w:val="top"/>
          </w:tcPr>
          <w:p w14:paraId="3D762DF3">
            <w:pPr>
              <w:pStyle w:val="7"/>
              <w:spacing w:before="113" w:line="187" w:lineRule="auto"/>
              <w:ind w:left="71"/>
              <w:rPr>
                <w:sz w:val="8"/>
                <w:szCs w:val="8"/>
              </w:rPr>
            </w:pPr>
            <w:r>
              <w:rPr>
                <w:spacing w:val="-1"/>
                <w:sz w:val="8"/>
                <w:szCs w:val="8"/>
              </w:rPr>
              <w:t>2080705</w:t>
            </w:r>
          </w:p>
        </w:tc>
        <w:tc>
          <w:tcPr>
            <w:tcW w:w="1836" w:type="dxa"/>
            <w:vAlign w:val="top"/>
          </w:tcPr>
          <w:p w14:paraId="51DA1822">
            <w:pPr>
              <w:pStyle w:val="7"/>
              <w:spacing w:before="113" w:line="187" w:lineRule="auto"/>
              <w:ind w:left="70"/>
              <w:rPr>
                <w:sz w:val="8"/>
                <w:szCs w:val="8"/>
              </w:rPr>
            </w:pPr>
            <w:r>
              <w:rPr>
                <w:spacing w:val="-1"/>
                <w:sz w:val="8"/>
                <w:szCs w:val="8"/>
              </w:rPr>
              <w:t>公益性岗位补贴</w:t>
            </w:r>
          </w:p>
        </w:tc>
        <w:tc>
          <w:tcPr>
            <w:tcW w:w="838" w:type="dxa"/>
            <w:vAlign w:val="top"/>
          </w:tcPr>
          <w:p w14:paraId="698C13F3">
            <w:pPr>
              <w:pStyle w:val="7"/>
              <w:spacing w:before="113" w:line="187" w:lineRule="auto"/>
              <w:ind w:left="592"/>
              <w:rPr>
                <w:sz w:val="8"/>
                <w:szCs w:val="8"/>
              </w:rPr>
            </w:pPr>
            <w:r>
              <w:rPr>
                <w:spacing w:val="-1"/>
                <w:sz w:val="8"/>
                <w:szCs w:val="8"/>
              </w:rPr>
              <w:t>0.13</w:t>
            </w:r>
          </w:p>
        </w:tc>
        <w:tc>
          <w:tcPr>
            <w:tcW w:w="838" w:type="dxa"/>
            <w:vAlign w:val="top"/>
          </w:tcPr>
          <w:p w14:paraId="55E27766">
            <w:pPr>
              <w:pStyle w:val="7"/>
              <w:spacing w:before="113" w:line="187" w:lineRule="auto"/>
              <w:ind w:left="594"/>
              <w:rPr>
                <w:sz w:val="8"/>
                <w:szCs w:val="8"/>
              </w:rPr>
            </w:pPr>
            <w:r>
              <w:rPr>
                <w:spacing w:val="-1"/>
                <w:sz w:val="8"/>
                <w:szCs w:val="8"/>
              </w:rPr>
              <w:t>0.13</w:t>
            </w:r>
          </w:p>
        </w:tc>
        <w:tc>
          <w:tcPr>
            <w:tcW w:w="838" w:type="dxa"/>
            <w:vAlign w:val="top"/>
          </w:tcPr>
          <w:p w14:paraId="1930F881">
            <w:pPr>
              <w:pStyle w:val="7"/>
              <w:spacing w:before="113" w:line="187" w:lineRule="auto"/>
              <w:ind w:left="596"/>
              <w:rPr>
                <w:sz w:val="8"/>
                <w:szCs w:val="8"/>
              </w:rPr>
            </w:pPr>
            <w:r>
              <w:rPr>
                <w:spacing w:val="-1"/>
                <w:sz w:val="8"/>
                <w:szCs w:val="8"/>
              </w:rPr>
              <w:t>0.00</w:t>
            </w:r>
          </w:p>
        </w:tc>
        <w:tc>
          <w:tcPr>
            <w:tcW w:w="838" w:type="dxa"/>
            <w:vAlign w:val="top"/>
          </w:tcPr>
          <w:p w14:paraId="73AA0B20">
            <w:pPr>
              <w:pStyle w:val="7"/>
              <w:spacing w:before="113" w:line="187" w:lineRule="auto"/>
              <w:ind w:left="598"/>
              <w:rPr>
                <w:sz w:val="8"/>
                <w:szCs w:val="8"/>
              </w:rPr>
            </w:pPr>
            <w:r>
              <w:rPr>
                <w:spacing w:val="-1"/>
                <w:sz w:val="8"/>
                <w:szCs w:val="8"/>
              </w:rPr>
              <w:t>0.00</w:t>
            </w:r>
          </w:p>
        </w:tc>
        <w:tc>
          <w:tcPr>
            <w:tcW w:w="838" w:type="dxa"/>
            <w:vAlign w:val="top"/>
          </w:tcPr>
          <w:p w14:paraId="4F9514BF">
            <w:pPr>
              <w:pStyle w:val="7"/>
              <w:spacing w:before="113" w:line="187" w:lineRule="auto"/>
              <w:ind w:left="600"/>
              <w:rPr>
                <w:sz w:val="8"/>
                <w:szCs w:val="8"/>
              </w:rPr>
            </w:pPr>
            <w:r>
              <w:rPr>
                <w:spacing w:val="-1"/>
                <w:sz w:val="8"/>
                <w:szCs w:val="8"/>
              </w:rPr>
              <w:t>0.00</w:t>
            </w:r>
          </w:p>
        </w:tc>
        <w:tc>
          <w:tcPr>
            <w:tcW w:w="838" w:type="dxa"/>
            <w:vAlign w:val="top"/>
          </w:tcPr>
          <w:p w14:paraId="59ABC413">
            <w:pPr>
              <w:pStyle w:val="7"/>
              <w:spacing w:before="113" w:line="187" w:lineRule="auto"/>
              <w:ind w:left="602"/>
              <w:rPr>
                <w:sz w:val="8"/>
                <w:szCs w:val="8"/>
              </w:rPr>
            </w:pPr>
            <w:r>
              <w:rPr>
                <w:spacing w:val="-1"/>
                <w:sz w:val="8"/>
                <w:szCs w:val="8"/>
              </w:rPr>
              <w:t>0.00</w:t>
            </w:r>
          </w:p>
        </w:tc>
        <w:tc>
          <w:tcPr>
            <w:tcW w:w="874" w:type="dxa"/>
            <w:vAlign w:val="top"/>
          </w:tcPr>
          <w:p w14:paraId="73F26BB4">
            <w:pPr>
              <w:pStyle w:val="7"/>
              <w:spacing w:before="113" w:line="187" w:lineRule="auto"/>
              <w:ind w:left="630"/>
              <w:rPr>
                <w:sz w:val="8"/>
                <w:szCs w:val="8"/>
              </w:rPr>
            </w:pPr>
            <w:r>
              <w:rPr>
                <w:spacing w:val="-1"/>
                <w:sz w:val="8"/>
                <w:szCs w:val="8"/>
              </w:rPr>
              <w:t>0.00</w:t>
            </w:r>
          </w:p>
        </w:tc>
      </w:tr>
      <w:tr w14:paraId="6CB17D4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05" w:hRule="atLeast"/>
        </w:trPr>
        <w:tc>
          <w:tcPr>
            <w:tcW w:w="563" w:type="dxa"/>
            <w:gridSpan w:val="3"/>
            <w:vAlign w:val="top"/>
          </w:tcPr>
          <w:p w14:paraId="5173CE4F">
            <w:pPr>
              <w:pStyle w:val="7"/>
              <w:spacing w:before="114" w:line="186" w:lineRule="auto"/>
              <w:ind w:left="71"/>
              <w:rPr>
                <w:sz w:val="8"/>
                <w:szCs w:val="8"/>
              </w:rPr>
            </w:pPr>
            <w:r>
              <w:rPr>
                <w:spacing w:val="-1"/>
                <w:sz w:val="8"/>
                <w:szCs w:val="8"/>
              </w:rPr>
              <w:t>20808</w:t>
            </w:r>
          </w:p>
        </w:tc>
        <w:tc>
          <w:tcPr>
            <w:tcW w:w="1836" w:type="dxa"/>
            <w:vAlign w:val="top"/>
          </w:tcPr>
          <w:p w14:paraId="3C4F81EA">
            <w:pPr>
              <w:pStyle w:val="7"/>
              <w:spacing w:before="114" w:line="186" w:lineRule="auto"/>
              <w:ind w:left="66"/>
              <w:rPr>
                <w:sz w:val="8"/>
                <w:szCs w:val="8"/>
              </w:rPr>
            </w:pPr>
            <w:r>
              <w:rPr>
                <w:spacing w:val="-1"/>
                <w:sz w:val="8"/>
                <w:szCs w:val="8"/>
              </w:rPr>
              <w:t>抚恤</w:t>
            </w:r>
          </w:p>
        </w:tc>
        <w:tc>
          <w:tcPr>
            <w:tcW w:w="838" w:type="dxa"/>
            <w:vAlign w:val="top"/>
          </w:tcPr>
          <w:p w14:paraId="6B66BFAB">
            <w:pPr>
              <w:pStyle w:val="7"/>
              <w:spacing w:before="114" w:line="186" w:lineRule="auto"/>
              <w:ind w:left="551"/>
              <w:rPr>
                <w:sz w:val="8"/>
                <w:szCs w:val="8"/>
              </w:rPr>
            </w:pPr>
            <w:r>
              <w:rPr>
                <w:spacing w:val="-1"/>
                <w:sz w:val="8"/>
                <w:szCs w:val="8"/>
              </w:rPr>
              <w:t>81.49</w:t>
            </w:r>
          </w:p>
        </w:tc>
        <w:tc>
          <w:tcPr>
            <w:tcW w:w="838" w:type="dxa"/>
            <w:vAlign w:val="top"/>
          </w:tcPr>
          <w:p w14:paraId="2C61CE66">
            <w:pPr>
              <w:pStyle w:val="7"/>
              <w:spacing w:before="114" w:line="186" w:lineRule="auto"/>
              <w:ind w:left="553"/>
              <w:rPr>
                <w:sz w:val="8"/>
                <w:szCs w:val="8"/>
              </w:rPr>
            </w:pPr>
            <w:r>
              <w:rPr>
                <w:spacing w:val="-1"/>
                <w:sz w:val="8"/>
                <w:szCs w:val="8"/>
              </w:rPr>
              <w:t>81.49</w:t>
            </w:r>
          </w:p>
        </w:tc>
        <w:tc>
          <w:tcPr>
            <w:tcW w:w="838" w:type="dxa"/>
            <w:vAlign w:val="top"/>
          </w:tcPr>
          <w:p w14:paraId="4C6794BB">
            <w:pPr>
              <w:pStyle w:val="7"/>
              <w:spacing w:before="114" w:line="186" w:lineRule="auto"/>
              <w:ind w:left="596"/>
              <w:rPr>
                <w:sz w:val="8"/>
                <w:szCs w:val="8"/>
              </w:rPr>
            </w:pPr>
            <w:r>
              <w:rPr>
                <w:spacing w:val="-1"/>
                <w:sz w:val="8"/>
                <w:szCs w:val="8"/>
              </w:rPr>
              <w:t>0.00</w:t>
            </w:r>
          </w:p>
        </w:tc>
        <w:tc>
          <w:tcPr>
            <w:tcW w:w="838" w:type="dxa"/>
            <w:vAlign w:val="top"/>
          </w:tcPr>
          <w:p w14:paraId="693C2AED">
            <w:pPr>
              <w:pStyle w:val="7"/>
              <w:spacing w:before="114" w:line="186" w:lineRule="auto"/>
              <w:ind w:left="598"/>
              <w:rPr>
                <w:sz w:val="8"/>
                <w:szCs w:val="8"/>
              </w:rPr>
            </w:pPr>
            <w:r>
              <w:rPr>
                <w:spacing w:val="-1"/>
                <w:sz w:val="8"/>
                <w:szCs w:val="8"/>
              </w:rPr>
              <w:t>0.00</w:t>
            </w:r>
          </w:p>
        </w:tc>
        <w:tc>
          <w:tcPr>
            <w:tcW w:w="838" w:type="dxa"/>
            <w:vAlign w:val="top"/>
          </w:tcPr>
          <w:p w14:paraId="0824E835">
            <w:pPr>
              <w:pStyle w:val="7"/>
              <w:spacing w:before="114" w:line="186" w:lineRule="auto"/>
              <w:ind w:left="600"/>
              <w:rPr>
                <w:sz w:val="8"/>
                <w:szCs w:val="8"/>
              </w:rPr>
            </w:pPr>
            <w:r>
              <w:rPr>
                <w:spacing w:val="-1"/>
                <w:sz w:val="8"/>
                <w:szCs w:val="8"/>
              </w:rPr>
              <w:t>0.00</w:t>
            </w:r>
          </w:p>
        </w:tc>
        <w:tc>
          <w:tcPr>
            <w:tcW w:w="838" w:type="dxa"/>
            <w:vAlign w:val="top"/>
          </w:tcPr>
          <w:p w14:paraId="78126F69">
            <w:pPr>
              <w:pStyle w:val="7"/>
              <w:spacing w:before="114" w:line="186" w:lineRule="auto"/>
              <w:ind w:left="602"/>
              <w:rPr>
                <w:sz w:val="8"/>
                <w:szCs w:val="8"/>
              </w:rPr>
            </w:pPr>
            <w:r>
              <w:rPr>
                <w:spacing w:val="-1"/>
                <w:sz w:val="8"/>
                <w:szCs w:val="8"/>
              </w:rPr>
              <w:t>0.00</w:t>
            </w:r>
          </w:p>
        </w:tc>
        <w:tc>
          <w:tcPr>
            <w:tcW w:w="874" w:type="dxa"/>
            <w:vAlign w:val="top"/>
          </w:tcPr>
          <w:p w14:paraId="5F2EFAD1">
            <w:pPr>
              <w:pStyle w:val="7"/>
              <w:spacing w:before="114" w:line="186" w:lineRule="auto"/>
              <w:ind w:left="630"/>
              <w:rPr>
                <w:sz w:val="8"/>
                <w:szCs w:val="8"/>
              </w:rPr>
            </w:pPr>
            <w:r>
              <w:rPr>
                <w:spacing w:val="-1"/>
                <w:sz w:val="8"/>
                <w:szCs w:val="8"/>
              </w:rPr>
              <w:t>0.00</w:t>
            </w:r>
          </w:p>
        </w:tc>
      </w:tr>
      <w:tr w14:paraId="0903889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05" w:hRule="atLeast"/>
        </w:trPr>
        <w:tc>
          <w:tcPr>
            <w:tcW w:w="563" w:type="dxa"/>
            <w:gridSpan w:val="3"/>
            <w:vAlign w:val="top"/>
          </w:tcPr>
          <w:p w14:paraId="6BC21A02">
            <w:pPr>
              <w:pStyle w:val="7"/>
              <w:spacing w:before="114" w:line="185" w:lineRule="auto"/>
              <w:ind w:left="71"/>
              <w:rPr>
                <w:sz w:val="8"/>
                <w:szCs w:val="8"/>
              </w:rPr>
            </w:pPr>
            <w:r>
              <w:rPr>
                <w:spacing w:val="-1"/>
                <w:sz w:val="8"/>
                <w:szCs w:val="8"/>
              </w:rPr>
              <w:t>2080801</w:t>
            </w:r>
          </w:p>
        </w:tc>
        <w:tc>
          <w:tcPr>
            <w:tcW w:w="1836" w:type="dxa"/>
            <w:vAlign w:val="top"/>
          </w:tcPr>
          <w:p w14:paraId="3FFFFCD7">
            <w:pPr>
              <w:pStyle w:val="7"/>
              <w:spacing w:before="114" w:line="185" w:lineRule="auto"/>
              <w:ind w:left="67"/>
              <w:rPr>
                <w:sz w:val="8"/>
                <w:szCs w:val="8"/>
              </w:rPr>
            </w:pPr>
            <w:r>
              <w:rPr>
                <w:spacing w:val="-1"/>
                <w:sz w:val="8"/>
                <w:szCs w:val="8"/>
              </w:rPr>
              <w:t>死亡抚恤</w:t>
            </w:r>
          </w:p>
        </w:tc>
        <w:tc>
          <w:tcPr>
            <w:tcW w:w="838" w:type="dxa"/>
            <w:vAlign w:val="top"/>
          </w:tcPr>
          <w:p w14:paraId="122E918F">
            <w:pPr>
              <w:pStyle w:val="7"/>
              <w:spacing w:before="114" w:line="185" w:lineRule="auto"/>
              <w:ind w:left="551"/>
              <w:rPr>
                <w:sz w:val="8"/>
                <w:szCs w:val="8"/>
              </w:rPr>
            </w:pPr>
            <w:r>
              <w:rPr>
                <w:spacing w:val="-1"/>
                <w:sz w:val="8"/>
                <w:szCs w:val="8"/>
              </w:rPr>
              <w:t>81.49</w:t>
            </w:r>
          </w:p>
        </w:tc>
        <w:tc>
          <w:tcPr>
            <w:tcW w:w="838" w:type="dxa"/>
            <w:vAlign w:val="top"/>
          </w:tcPr>
          <w:p w14:paraId="3CB0B7F3">
            <w:pPr>
              <w:pStyle w:val="7"/>
              <w:spacing w:before="114" w:line="185" w:lineRule="auto"/>
              <w:ind w:left="553"/>
              <w:rPr>
                <w:sz w:val="8"/>
                <w:szCs w:val="8"/>
              </w:rPr>
            </w:pPr>
            <w:r>
              <w:rPr>
                <w:spacing w:val="-1"/>
                <w:sz w:val="8"/>
                <w:szCs w:val="8"/>
              </w:rPr>
              <w:t>81.49</w:t>
            </w:r>
          </w:p>
        </w:tc>
        <w:tc>
          <w:tcPr>
            <w:tcW w:w="838" w:type="dxa"/>
            <w:vAlign w:val="top"/>
          </w:tcPr>
          <w:p w14:paraId="68783762">
            <w:pPr>
              <w:pStyle w:val="7"/>
              <w:spacing w:before="114" w:line="185" w:lineRule="auto"/>
              <w:ind w:left="596"/>
              <w:rPr>
                <w:sz w:val="8"/>
                <w:szCs w:val="8"/>
              </w:rPr>
            </w:pPr>
            <w:r>
              <w:rPr>
                <w:spacing w:val="-1"/>
                <w:sz w:val="8"/>
                <w:szCs w:val="8"/>
              </w:rPr>
              <w:t>0.00</w:t>
            </w:r>
          </w:p>
        </w:tc>
        <w:tc>
          <w:tcPr>
            <w:tcW w:w="838" w:type="dxa"/>
            <w:vAlign w:val="top"/>
          </w:tcPr>
          <w:p w14:paraId="1DA7C0D8">
            <w:pPr>
              <w:pStyle w:val="7"/>
              <w:spacing w:before="114" w:line="185" w:lineRule="auto"/>
              <w:ind w:left="598"/>
              <w:rPr>
                <w:sz w:val="8"/>
                <w:szCs w:val="8"/>
              </w:rPr>
            </w:pPr>
            <w:r>
              <w:rPr>
                <w:spacing w:val="-1"/>
                <w:sz w:val="8"/>
                <w:szCs w:val="8"/>
              </w:rPr>
              <w:t>0.00</w:t>
            </w:r>
          </w:p>
        </w:tc>
        <w:tc>
          <w:tcPr>
            <w:tcW w:w="838" w:type="dxa"/>
            <w:vAlign w:val="top"/>
          </w:tcPr>
          <w:p w14:paraId="21CDF533">
            <w:pPr>
              <w:pStyle w:val="7"/>
              <w:spacing w:before="114" w:line="185" w:lineRule="auto"/>
              <w:ind w:left="600"/>
              <w:rPr>
                <w:sz w:val="8"/>
                <w:szCs w:val="8"/>
              </w:rPr>
            </w:pPr>
            <w:r>
              <w:rPr>
                <w:spacing w:val="-1"/>
                <w:sz w:val="8"/>
                <w:szCs w:val="8"/>
              </w:rPr>
              <w:t>0.00</w:t>
            </w:r>
          </w:p>
        </w:tc>
        <w:tc>
          <w:tcPr>
            <w:tcW w:w="838" w:type="dxa"/>
            <w:vAlign w:val="top"/>
          </w:tcPr>
          <w:p w14:paraId="1C4AC90F">
            <w:pPr>
              <w:pStyle w:val="7"/>
              <w:spacing w:before="114" w:line="185" w:lineRule="auto"/>
              <w:ind w:left="602"/>
              <w:rPr>
                <w:sz w:val="8"/>
                <w:szCs w:val="8"/>
              </w:rPr>
            </w:pPr>
            <w:r>
              <w:rPr>
                <w:spacing w:val="-1"/>
                <w:sz w:val="8"/>
                <w:szCs w:val="8"/>
              </w:rPr>
              <w:t>0.00</w:t>
            </w:r>
          </w:p>
        </w:tc>
        <w:tc>
          <w:tcPr>
            <w:tcW w:w="874" w:type="dxa"/>
            <w:vAlign w:val="top"/>
          </w:tcPr>
          <w:p w14:paraId="2956EAB3">
            <w:pPr>
              <w:pStyle w:val="7"/>
              <w:spacing w:before="114" w:line="185" w:lineRule="auto"/>
              <w:ind w:left="630"/>
              <w:rPr>
                <w:sz w:val="8"/>
                <w:szCs w:val="8"/>
              </w:rPr>
            </w:pPr>
            <w:r>
              <w:rPr>
                <w:spacing w:val="-1"/>
                <w:sz w:val="8"/>
                <w:szCs w:val="8"/>
              </w:rPr>
              <w:t>0.00</w:t>
            </w:r>
          </w:p>
        </w:tc>
      </w:tr>
      <w:tr w14:paraId="6D0A516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05" w:hRule="atLeast"/>
        </w:trPr>
        <w:tc>
          <w:tcPr>
            <w:tcW w:w="563" w:type="dxa"/>
            <w:gridSpan w:val="3"/>
            <w:vAlign w:val="top"/>
          </w:tcPr>
          <w:p w14:paraId="0B4BC5B0">
            <w:pPr>
              <w:pStyle w:val="7"/>
              <w:spacing w:before="115" w:line="184" w:lineRule="auto"/>
              <w:ind w:left="71"/>
              <w:rPr>
                <w:sz w:val="8"/>
                <w:szCs w:val="8"/>
              </w:rPr>
            </w:pPr>
            <w:r>
              <w:rPr>
                <w:spacing w:val="-1"/>
                <w:sz w:val="8"/>
                <w:szCs w:val="8"/>
              </w:rPr>
              <w:t>20899</w:t>
            </w:r>
          </w:p>
        </w:tc>
        <w:tc>
          <w:tcPr>
            <w:tcW w:w="1836" w:type="dxa"/>
            <w:vAlign w:val="top"/>
          </w:tcPr>
          <w:p w14:paraId="07507013">
            <w:pPr>
              <w:pStyle w:val="7"/>
              <w:spacing w:before="115" w:line="184" w:lineRule="auto"/>
              <w:ind w:left="67"/>
              <w:rPr>
                <w:sz w:val="8"/>
                <w:szCs w:val="8"/>
              </w:rPr>
            </w:pPr>
            <w:r>
              <w:rPr>
                <w:spacing w:val="-1"/>
                <w:sz w:val="8"/>
                <w:szCs w:val="8"/>
              </w:rPr>
              <w:t>其他社会保障和就业支出</w:t>
            </w:r>
          </w:p>
        </w:tc>
        <w:tc>
          <w:tcPr>
            <w:tcW w:w="838" w:type="dxa"/>
            <w:vAlign w:val="top"/>
          </w:tcPr>
          <w:p w14:paraId="0325D445">
            <w:pPr>
              <w:pStyle w:val="7"/>
              <w:spacing w:before="115" w:line="184" w:lineRule="auto"/>
              <w:ind w:left="593"/>
              <w:rPr>
                <w:sz w:val="8"/>
                <w:szCs w:val="8"/>
              </w:rPr>
            </w:pPr>
            <w:r>
              <w:rPr>
                <w:spacing w:val="-1"/>
                <w:sz w:val="8"/>
                <w:szCs w:val="8"/>
              </w:rPr>
              <w:t>5.58</w:t>
            </w:r>
          </w:p>
        </w:tc>
        <w:tc>
          <w:tcPr>
            <w:tcW w:w="838" w:type="dxa"/>
            <w:vAlign w:val="top"/>
          </w:tcPr>
          <w:p w14:paraId="6C1EB5CB">
            <w:pPr>
              <w:pStyle w:val="7"/>
              <w:spacing w:before="115" w:line="184" w:lineRule="auto"/>
              <w:ind w:left="595"/>
              <w:rPr>
                <w:sz w:val="8"/>
                <w:szCs w:val="8"/>
              </w:rPr>
            </w:pPr>
            <w:r>
              <w:rPr>
                <w:spacing w:val="-1"/>
                <w:sz w:val="8"/>
                <w:szCs w:val="8"/>
              </w:rPr>
              <w:t>5.58</w:t>
            </w:r>
          </w:p>
        </w:tc>
        <w:tc>
          <w:tcPr>
            <w:tcW w:w="838" w:type="dxa"/>
            <w:vAlign w:val="top"/>
          </w:tcPr>
          <w:p w14:paraId="5F6B9A9A">
            <w:pPr>
              <w:pStyle w:val="7"/>
              <w:spacing w:before="115" w:line="184" w:lineRule="auto"/>
              <w:ind w:left="596"/>
              <w:rPr>
                <w:sz w:val="8"/>
                <w:szCs w:val="8"/>
              </w:rPr>
            </w:pPr>
            <w:r>
              <w:rPr>
                <w:spacing w:val="-1"/>
                <w:sz w:val="8"/>
                <w:szCs w:val="8"/>
              </w:rPr>
              <w:t>0.00</w:t>
            </w:r>
          </w:p>
        </w:tc>
        <w:tc>
          <w:tcPr>
            <w:tcW w:w="838" w:type="dxa"/>
            <w:vAlign w:val="top"/>
          </w:tcPr>
          <w:p w14:paraId="153109DA">
            <w:pPr>
              <w:pStyle w:val="7"/>
              <w:spacing w:before="115" w:line="184" w:lineRule="auto"/>
              <w:ind w:left="598"/>
              <w:rPr>
                <w:sz w:val="8"/>
                <w:szCs w:val="8"/>
              </w:rPr>
            </w:pPr>
            <w:r>
              <w:rPr>
                <w:spacing w:val="-1"/>
                <w:sz w:val="8"/>
                <w:szCs w:val="8"/>
              </w:rPr>
              <w:t>0.00</w:t>
            </w:r>
          </w:p>
        </w:tc>
        <w:tc>
          <w:tcPr>
            <w:tcW w:w="838" w:type="dxa"/>
            <w:vAlign w:val="top"/>
          </w:tcPr>
          <w:p w14:paraId="0F9C5211">
            <w:pPr>
              <w:pStyle w:val="7"/>
              <w:spacing w:before="115" w:line="184" w:lineRule="auto"/>
              <w:ind w:left="600"/>
              <w:rPr>
                <w:sz w:val="8"/>
                <w:szCs w:val="8"/>
              </w:rPr>
            </w:pPr>
            <w:r>
              <w:rPr>
                <w:spacing w:val="-1"/>
                <w:sz w:val="8"/>
                <w:szCs w:val="8"/>
              </w:rPr>
              <w:t>0.00</w:t>
            </w:r>
          </w:p>
        </w:tc>
        <w:tc>
          <w:tcPr>
            <w:tcW w:w="838" w:type="dxa"/>
            <w:vAlign w:val="top"/>
          </w:tcPr>
          <w:p w14:paraId="5480099B">
            <w:pPr>
              <w:pStyle w:val="7"/>
              <w:spacing w:before="115" w:line="184" w:lineRule="auto"/>
              <w:ind w:left="602"/>
              <w:rPr>
                <w:sz w:val="8"/>
                <w:szCs w:val="8"/>
              </w:rPr>
            </w:pPr>
            <w:r>
              <w:rPr>
                <w:spacing w:val="-1"/>
                <w:sz w:val="8"/>
                <w:szCs w:val="8"/>
              </w:rPr>
              <w:t>0.00</w:t>
            </w:r>
          </w:p>
        </w:tc>
        <w:tc>
          <w:tcPr>
            <w:tcW w:w="874" w:type="dxa"/>
            <w:vAlign w:val="top"/>
          </w:tcPr>
          <w:p w14:paraId="019A8299">
            <w:pPr>
              <w:pStyle w:val="7"/>
              <w:spacing w:before="115" w:line="184" w:lineRule="auto"/>
              <w:ind w:left="630"/>
              <w:rPr>
                <w:sz w:val="8"/>
                <w:szCs w:val="8"/>
              </w:rPr>
            </w:pPr>
            <w:r>
              <w:rPr>
                <w:spacing w:val="-1"/>
                <w:sz w:val="8"/>
                <w:szCs w:val="8"/>
              </w:rPr>
              <w:t>0.00</w:t>
            </w:r>
          </w:p>
        </w:tc>
      </w:tr>
      <w:tr w14:paraId="6AEB3F4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05" w:hRule="atLeast"/>
        </w:trPr>
        <w:tc>
          <w:tcPr>
            <w:tcW w:w="563" w:type="dxa"/>
            <w:gridSpan w:val="3"/>
            <w:vAlign w:val="top"/>
          </w:tcPr>
          <w:p w14:paraId="1E72F193">
            <w:pPr>
              <w:pStyle w:val="7"/>
              <w:spacing w:before="116" w:line="182" w:lineRule="auto"/>
              <w:ind w:left="71"/>
              <w:rPr>
                <w:sz w:val="8"/>
                <w:szCs w:val="8"/>
              </w:rPr>
            </w:pPr>
            <w:r>
              <w:rPr>
                <w:spacing w:val="-1"/>
                <w:sz w:val="8"/>
                <w:szCs w:val="8"/>
              </w:rPr>
              <w:t>2089999</w:t>
            </w:r>
          </w:p>
        </w:tc>
        <w:tc>
          <w:tcPr>
            <w:tcW w:w="1836" w:type="dxa"/>
            <w:vAlign w:val="top"/>
          </w:tcPr>
          <w:p w14:paraId="1704B852">
            <w:pPr>
              <w:pStyle w:val="7"/>
              <w:spacing w:before="116" w:line="182" w:lineRule="auto"/>
              <w:ind w:left="67"/>
              <w:rPr>
                <w:sz w:val="8"/>
                <w:szCs w:val="8"/>
              </w:rPr>
            </w:pPr>
            <w:r>
              <w:rPr>
                <w:spacing w:val="-1"/>
                <w:sz w:val="8"/>
                <w:szCs w:val="8"/>
              </w:rPr>
              <w:t>其他社会保障和就业支出</w:t>
            </w:r>
          </w:p>
        </w:tc>
        <w:tc>
          <w:tcPr>
            <w:tcW w:w="838" w:type="dxa"/>
            <w:vAlign w:val="top"/>
          </w:tcPr>
          <w:p w14:paraId="0F3881AF">
            <w:pPr>
              <w:pStyle w:val="7"/>
              <w:spacing w:before="116" w:line="182" w:lineRule="auto"/>
              <w:ind w:left="593"/>
              <w:rPr>
                <w:sz w:val="8"/>
                <w:szCs w:val="8"/>
              </w:rPr>
            </w:pPr>
            <w:r>
              <w:rPr>
                <w:spacing w:val="-1"/>
                <w:sz w:val="8"/>
                <w:szCs w:val="8"/>
              </w:rPr>
              <w:t>5.58</w:t>
            </w:r>
          </w:p>
        </w:tc>
        <w:tc>
          <w:tcPr>
            <w:tcW w:w="838" w:type="dxa"/>
            <w:vAlign w:val="top"/>
          </w:tcPr>
          <w:p w14:paraId="218648A7">
            <w:pPr>
              <w:pStyle w:val="7"/>
              <w:spacing w:before="116" w:line="182" w:lineRule="auto"/>
              <w:ind w:left="595"/>
              <w:rPr>
                <w:sz w:val="8"/>
                <w:szCs w:val="8"/>
              </w:rPr>
            </w:pPr>
            <w:r>
              <w:rPr>
                <w:spacing w:val="-1"/>
                <w:sz w:val="8"/>
                <w:szCs w:val="8"/>
              </w:rPr>
              <w:t>5.58</w:t>
            </w:r>
          </w:p>
        </w:tc>
        <w:tc>
          <w:tcPr>
            <w:tcW w:w="838" w:type="dxa"/>
            <w:vAlign w:val="top"/>
          </w:tcPr>
          <w:p w14:paraId="1C5AA438">
            <w:pPr>
              <w:pStyle w:val="7"/>
              <w:spacing w:before="116" w:line="182" w:lineRule="auto"/>
              <w:ind w:left="596"/>
              <w:rPr>
                <w:sz w:val="8"/>
                <w:szCs w:val="8"/>
              </w:rPr>
            </w:pPr>
            <w:r>
              <w:rPr>
                <w:spacing w:val="-1"/>
                <w:sz w:val="8"/>
                <w:szCs w:val="8"/>
              </w:rPr>
              <w:t>0.00</w:t>
            </w:r>
          </w:p>
        </w:tc>
        <w:tc>
          <w:tcPr>
            <w:tcW w:w="838" w:type="dxa"/>
            <w:vAlign w:val="top"/>
          </w:tcPr>
          <w:p w14:paraId="471B8F83">
            <w:pPr>
              <w:pStyle w:val="7"/>
              <w:spacing w:before="116" w:line="182" w:lineRule="auto"/>
              <w:ind w:left="598"/>
              <w:rPr>
                <w:sz w:val="8"/>
                <w:szCs w:val="8"/>
              </w:rPr>
            </w:pPr>
            <w:r>
              <w:rPr>
                <w:spacing w:val="-1"/>
                <w:sz w:val="8"/>
                <w:szCs w:val="8"/>
              </w:rPr>
              <w:t>0.00</w:t>
            </w:r>
          </w:p>
        </w:tc>
        <w:tc>
          <w:tcPr>
            <w:tcW w:w="838" w:type="dxa"/>
            <w:vAlign w:val="top"/>
          </w:tcPr>
          <w:p w14:paraId="36367FB0">
            <w:pPr>
              <w:pStyle w:val="7"/>
              <w:spacing w:before="116" w:line="182" w:lineRule="auto"/>
              <w:ind w:left="600"/>
              <w:rPr>
                <w:sz w:val="8"/>
                <w:szCs w:val="8"/>
              </w:rPr>
            </w:pPr>
            <w:r>
              <w:rPr>
                <w:spacing w:val="-1"/>
                <w:sz w:val="8"/>
                <w:szCs w:val="8"/>
              </w:rPr>
              <w:t>0.00</w:t>
            </w:r>
          </w:p>
        </w:tc>
        <w:tc>
          <w:tcPr>
            <w:tcW w:w="838" w:type="dxa"/>
            <w:vAlign w:val="top"/>
          </w:tcPr>
          <w:p w14:paraId="7DD62EF2">
            <w:pPr>
              <w:pStyle w:val="7"/>
              <w:spacing w:before="116" w:line="182" w:lineRule="auto"/>
              <w:ind w:left="602"/>
              <w:rPr>
                <w:sz w:val="8"/>
                <w:szCs w:val="8"/>
              </w:rPr>
            </w:pPr>
            <w:r>
              <w:rPr>
                <w:spacing w:val="-1"/>
                <w:sz w:val="8"/>
                <w:szCs w:val="8"/>
              </w:rPr>
              <w:t>0.00</w:t>
            </w:r>
          </w:p>
        </w:tc>
        <w:tc>
          <w:tcPr>
            <w:tcW w:w="874" w:type="dxa"/>
            <w:vAlign w:val="top"/>
          </w:tcPr>
          <w:p w14:paraId="3B516E4C">
            <w:pPr>
              <w:pStyle w:val="7"/>
              <w:spacing w:before="116" w:line="182" w:lineRule="auto"/>
              <w:ind w:left="630"/>
              <w:rPr>
                <w:sz w:val="8"/>
                <w:szCs w:val="8"/>
              </w:rPr>
            </w:pPr>
            <w:r>
              <w:rPr>
                <w:spacing w:val="-1"/>
                <w:sz w:val="8"/>
                <w:szCs w:val="8"/>
              </w:rPr>
              <w:t>0.00</w:t>
            </w:r>
          </w:p>
        </w:tc>
      </w:tr>
      <w:tr w14:paraId="5B925C1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05" w:hRule="atLeast"/>
        </w:trPr>
        <w:tc>
          <w:tcPr>
            <w:tcW w:w="563" w:type="dxa"/>
            <w:gridSpan w:val="3"/>
            <w:vAlign w:val="top"/>
          </w:tcPr>
          <w:p w14:paraId="3A1F9A28">
            <w:pPr>
              <w:pStyle w:val="7"/>
              <w:spacing w:before="116" w:line="181" w:lineRule="auto"/>
              <w:ind w:left="71"/>
              <w:rPr>
                <w:sz w:val="8"/>
                <w:szCs w:val="8"/>
              </w:rPr>
            </w:pPr>
            <w:r>
              <w:rPr>
                <w:spacing w:val="-1"/>
                <w:sz w:val="8"/>
                <w:szCs w:val="8"/>
              </w:rPr>
              <w:t>210</w:t>
            </w:r>
          </w:p>
        </w:tc>
        <w:tc>
          <w:tcPr>
            <w:tcW w:w="1836" w:type="dxa"/>
            <w:vAlign w:val="top"/>
          </w:tcPr>
          <w:p w14:paraId="2F3BB26D">
            <w:pPr>
              <w:pStyle w:val="7"/>
              <w:spacing w:before="116" w:line="181" w:lineRule="auto"/>
              <w:ind w:left="68"/>
              <w:rPr>
                <w:sz w:val="8"/>
                <w:szCs w:val="8"/>
              </w:rPr>
            </w:pPr>
            <w:r>
              <w:rPr>
                <w:spacing w:val="-1"/>
                <w:sz w:val="8"/>
                <w:szCs w:val="8"/>
              </w:rPr>
              <w:t>卫生健康支出</w:t>
            </w:r>
          </w:p>
        </w:tc>
        <w:tc>
          <w:tcPr>
            <w:tcW w:w="838" w:type="dxa"/>
            <w:vAlign w:val="top"/>
          </w:tcPr>
          <w:p w14:paraId="2E7B94FB">
            <w:pPr>
              <w:pStyle w:val="7"/>
              <w:spacing w:before="116" w:line="181" w:lineRule="auto"/>
              <w:ind w:left="517"/>
              <w:rPr>
                <w:sz w:val="8"/>
                <w:szCs w:val="8"/>
              </w:rPr>
            </w:pPr>
            <w:r>
              <w:rPr>
                <w:spacing w:val="-2"/>
                <w:sz w:val="8"/>
                <w:szCs w:val="8"/>
              </w:rPr>
              <w:t>100.24</w:t>
            </w:r>
          </w:p>
        </w:tc>
        <w:tc>
          <w:tcPr>
            <w:tcW w:w="838" w:type="dxa"/>
            <w:vAlign w:val="top"/>
          </w:tcPr>
          <w:p w14:paraId="48B75349">
            <w:pPr>
              <w:pStyle w:val="7"/>
              <w:spacing w:before="116" w:line="181" w:lineRule="auto"/>
              <w:ind w:left="555"/>
              <w:rPr>
                <w:sz w:val="8"/>
                <w:szCs w:val="8"/>
              </w:rPr>
            </w:pPr>
            <w:r>
              <w:rPr>
                <w:spacing w:val="-1"/>
                <w:sz w:val="8"/>
                <w:szCs w:val="8"/>
              </w:rPr>
              <w:t>74.34</w:t>
            </w:r>
          </w:p>
        </w:tc>
        <w:tc>
          <w:tcPr>
            <w:tcW w:w="838" w:type="dxa"/>
            <w:vAlign w:val="top"/>
          </w:tcPr>
          <w:p w14:paraId="4653375E">
            <w:pPr>
              <w:pStyle w:val="7"/>
              <w:spacing w:before="116" w:line="181" w:lineRule="auto"/>
              <w:ind w:left="596"/>
              <w:rPr>
                <w:sz w:val="8"/>
                <w:szCs w:val="8"/>
              </w:rPr>
            </w:pPr>
            <w:r>
              <w:rPr>
                <w:spacing w:val="-1"/>
                <w:sz w:val="8"/>
                <w:szCs w:val="8"/>
              </w:rPr>
              <w:t>0.00</w:t>
            </w:r>
          </w:p>
        </w:tc>
        <w:tc>
          <w:tcPr>
            <w:tcW w:w="838" w:type="dxa"/>
            <w:vAlign w:val="top"/>
          </w:tcPr>
          <w:p w14:paraId="41E6E585">
            <w:pPr>
              <w:pStyle w:val="7"/>
              <w:spacing w:before="116" w:line="181" w:lineRule="auto"/>
              <w:ind w:left="598"/>
              <w:rPr>
                <w:sz w:val="8"/>
                <w:szCs w:val="8"/>
              </w:rPr>
            </w:pPr>
            <w:r>
              <w:rPr>
                <w:spacing w:val="-1"/>
                <w:sz w:val="8"/>
                <w:szCs w:val="8"/>
              </w:rPr>
              <w:t>0.00</w:t>
            </w:r>
          </w:p>
        </w:tc>
        <w:tc>
          <w:tcPr>
            <w:tcW w:w="838" w:type="dxa"/>
            <w:vAlign w:val="top"/>
          </w:tcPr>
          <w:p w14:paraId="0AF8759F">
            <w:pPr>
              <w:pStyle w:val="7"/>
              <w:spacing w:before="116" w:line="181" w:lineRule="auto"/>
              <w:ind w:left="600"/>
              <w:rPr>
                <w:sz w:val="8"/>
                <w:szCs w:val="8"/>
              </w:rPr>
            </w:pPr>
            <w:r>
              <w:rPr>
                <w:spacing w:val="-1"/>
                <w:sz w:val="8"/>
                <w:szCs w:val="8"/>
              </w:rPr>
              <w:t>0.00</w:t>
            </w:r>
          </w:p>
        </w:tc>
        <w:tc>
          <w:tcPr>
            <w:tcW w:w="838" w:type="dxa"/>
            <w:vAlign w:val="top"/>
          </w:tcPr>
          <w:p w14:paraId="0430CB7F">
            <w:pPr>
              <w:pStyle w:val="7"/>
              <w:spacing w:before="116" w:line="181" w:lineRule="auto"/>
              <w:ind w:left="602"/>
              <w:rPr>
                <w:sz w:val="8"/>
                <w:szCs w:val="8"/>
              </w:rPr>
            </w:pPr>
            <w:r>
              <w:rPr>
                <w:spacing w:val="-1"/>
                <w:sz w:val="8"/>
                <w:szCs w:val="8"/>
              </w:rPr>
              <w:t>0.00</w:t>
            </w:r>
          </w:p>
        </w:tc>
        <w:tc>
          <w:tcPr>
            <w:tcW w:w="874" w:type="dxa"/>
            <w:vAlign w:val="top"/>
          </w:tcPr>
          <w:p w14:paraId="1C633C57">
            <w:pPr>
              <w:pStyle w:val="7"/>
              <w:spacing w:before="116" w:line="181" w:lineRule="auto"/>
              <w:ind w:left="590"/>
              <w:rPr>
                <w:sz w:val="8"/>
                <w:szCs w:val="8"/>
              </w:rPr>
            </w:pPr>
            <w:r>
              <w:rPr>
                <w:spacing w:val="-1"/>
                <w:sz w:val="8"/>
                <w:szCs w:val="8"/>
              </w:rPr>
              <w:t>25.90</w:t>
            </w:r>
          </w:p>
        </w:tc>
      </w:tr>
      <w:tr w14:paraId="7E5D04A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05" w:hRule="atLeast"/>
        </w:trPr>
        <w:tc>
          <w:tcPr>
            <w:tcW w:w="563" w:type="dxa"/>
            <w:gridSpan w:val="3"/>
            <w:vAlign w:val="top"/>
          </w:tcPr>
          <w:p w14:paraId="3773C473">
            <w:pPr>
              <w:pStyle w:val="7"/>
              <w:spacing w:before="117" w:line="180" w:lineRule="auto"/>
              <w:ind w:left="71"/>
              <w:rPr>
                <w:sz w:val="8"/>
                <w:szCs w:val="8"/>
              </w:rPr>
            </w:pPr>
            <w:r>
              <w:rPr>
                <w:spacing w:val="-1"/>
                <w:sz w:val="8"/>
                <w:szCs w:val="8"/>
              </w:rPr>
              <w:t>21011</w:t>
            </w:r>
          </w:p>
        </w:tc>
        <w:tc>
          <w:tcPr>
            <w:tcW w:w="1836" w:type="dxa"/>
            <w:vAlign w:val="top"/>
          </w:tcPr>
          <w:p w14:paraId="4FF13F0E">
            <w:pPr>
              <w:pStyle w:val="7"/>
              <w:spacing w:before="117" w:line="180" w:lineRule="auto"/>
              <w:ind w:left="68"/>
              <w:rPr>
                <w:sz w:val="8"/>
                <w:szCs w:val="8"/>
              </w:rPr>
            </w:pPr>
            <w:r>
              <w:rPr>
                <w:spacing w:val="-1"/>
                <w:sz w:val="8"/>
                <w:szCs w:val="8"/>
              </w:rPr>
              <w:t>行政事业单位医疗</w:t>
            </w:r>
          </w:p>
        </w:tc>
        <w:tc>
          <w:tcPr>
            <w:tcW w:w="838" w:type="dxa"/>
            <w:vAlign w:val="top"/>
          </w:tcPr>
          <w:p w14:paraId="21FE890E">
            <w:pPr>
              <w:pStyle w:val="7"/>
              <w:spacing w:before="117" w:line="180" w:lineRule="auto"/>
              <w:ind w:left="517"/>
              <w:rPr>
                <w:sz w:val="8"/>
                <w:szCs w:val="8"/>
              </w:rPr>
            </w:pPr>
            <w:r>
              <w:rPr>
                <w:spacing w:val="-2"/>
                <w:sz w:val="8"/>
                <w:szCs w:val="8"/>
              </w:rPr>
              <w:t>100.24</w:t>
            </w:r>
          </w:p>
        </w:tc>
        <w:tc>
          <w:tcPr>
            <w:tcW w:w="838" w:type="dxa"/>
            <w:vAlign w:val="top"/>
          </w:tcPr>
          <w:p w14:paraId="4EBE8421">
            <w:pPr>
              <w:pStyle w:val="7"/>
              <w:spacing w:before="117" w:line="180" w:lineRule="auto"/>
              <w:ind w:left="555"/>
              <w:rPr>
                <w:sz w:val="8"/>
                <w:szCs w:val="8"/>
              </w:rPr>
            </w:pPr>
            <w:r>
              <w:rPr>
                <w:spacing w:val="-1"/>
                <w:sz w:val="8"/>
                <w:szCs w:val="8"/>
              </w:rPr>
              <w:t>74.34</w:t>
            </w:r>
          </w:p>
        </w:tc>
        <w:tc>
          <w:tcPr>
            <w:tcW w:w="838" w:type="dxa"/>
            <w:vAlign w:val="top"/>
          </w:tcPr>
          <w:p w14:paraId="4C24EB8E">
            <w:pPr>
              <w:pStyle w:val="7"/>
              <w:spacing w:before="117" w:line="180" w:lineRule="auto"/>
              <w:ind w:left="596"/>
              <w:rPr>
                <w:sz w:val="8"/>
                <w:szCs w:val="8"/>
              </w:rPr>
            </w:pPr>
            <w:r>
              <w:rPr>
                <w:spacing w:val="-1"/>
                <w:sz w:val="8"/>
                <w:szCs w:val="8"/>
              </w:rPr>
              <w:t>0.00</w:t>
            </w:r>
          </w:p>
        </w:tc>
        <w:tc>
          <w:tcPr>
            <w:tcW w:w="838" w:type="dxa"/>
            <w:vAlign w:val="top"/>
          </w:tcPr>
          <w:p w14:paraId="4EE0B8B8">
            <w:pPr>
              <w:pStyle w:val="7"/>
              <w:spacing w:before="117" w:line="180" w:lineRule="auto"/>
              <w:ind w:left="598"/>
              <w:rPr>
                <w:sz w:val="8"/>
                <w:szCs w:val="8"/>
              </w:rPr>
            </w:pPr>
            <w:r>
              <w:rPr>
                <w:spacing w:val="-1"/>
                <w:sz w:val="8"/>
                <w:szCs w:val="8"/>
              </w:rPr>
              <w:t>0.00</w:t>
            </w:r>
          </w:p>
        </w:tc>
        <w:tc>
          <w:tcPr>
            <w:tcW w:w="838" w:type="dxa"/>
            <w:vAlign w:val="top"/>
          </w:tcPr>
          <w:p w14:paraId="2E6DA92A">
            <w:pPr>
              <w:pStyle w:val="7"/>
              <w:spacing w:before="117" w:line="180" w:lineRule="auto"/>
              <w:ind w:left="600"/>
              <w:rPr>
                <w:sz w:val="8"/>
                <w:szCs w:val="8"/>
              </w:rPr>
            </w:pPr>
            <w:r>
              <w:rPr>
                <w:spacing w:val="-1"/>
                <w:sz w:val="8"/>
                <w:szCs w:val="8"/>
              </w:rPr>
              <w:t>0.00</w:t>
            </w:r>
          </w:p>
        </w:tc>
        <w:tc>
          <w:tcPr>
            <w:tcW w:w="838" w:type="dxa"/>
            <w:vAlign w:val="top"/>
          </w:tcPr>
          <w:p w14:paraId="14EDCB38">
            <w:pPr>
              <w:pStyle w:val="7"/>
              <w:spacing w:before="117" w:line="180" w:lineRule="auto"/>
              <w:ind w:left="602"/>
              <w:rPr>
                <w:sz w:val="8"/>
                <w:szCs w:val="8"/>
              </w:rPr>
            </w:pPr>
            <w:r>
              <w:rPr>
                <w:spacing w:val="-1"/>
                <w:sz w:val="8"/>
                <w:szCs w:val="8"/>
              </w:rPr>
              <w:t>0.00</w:t>
            </w:r>
          </w:p>
        </w:tc>
        <w:tc>
          <w:tcPr>
            <w:tcW w:w="874" w:type="dxa"/>
            <w:vAlign w:val="top"/>
          </w:tcPr>
          <w:p w14:paraId="316BB534">
            <w:pPr>
              <w:pStyle w:val="7"/>
              <w:spacing w:before="117" w:line="180" w:lineRule="auto"/>
              <w:ind w:left="590"/>
              <w:rPr>
                <w:sz w:val="8"/>
                <w:szCs w:val="8"/>
              </w:rPr>
            </w:pPr>
            <w:r>
              <w:rPr>
                <w:spacing w:val="-1"/>
                <w:sz w:val="8"/>
                <w:szCs w:val="8"/>
              </w:rPr>
              <w:t>25.90</w:t>
            </w:r>
          </w:p>
        </w:tc>
      </w:tr>
      <w:tr w14:paraId="3FEAD43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05" w:hRule="atLeast"/>
        </w:trPr>
        <w:tc>
          <w:tcPr>
            <w:tcW w:w="563" w:type="dxa"/>
            <w:gridSpan w:val="3"/>
            <w:vAlign w:val="top"/>
          </w:tcPr>
          <w:p w14:paraId="5EC5B616">
            <w:pPr>
              <w:pStyle w:val="7"/>
              <w:spacing w:before="117" w:line="179" w:lineRule="auto"/>
              <w:ind w:left="71"/>
              <w:rPr>
                <w:sz w:val="8"/>
                <w:szCs w:val="8"/>
              </w:rPr>
            </w:pPr>
            <w:r>
              <w:rPr>
                <w:spacing w:val="-1"/>
                <w:sz w:val="8"/>
                <w:szCs w:val="8"/>
              </w:rPr>
              <w:t>2101101</w:t>
            </w:r>
          </w:p>
        </w:tc>
        <w:tc>
          <w:tcPr>
            <w:tcW w:w="1836" w:type="dxa"/>
            <w:vAlign w:val="top"/>
          </w:tcPr>
          <w:p w14:paraId="4DF8BC12">
            <w:pPr>
              <w:pStyle w:val="7"/>
              <w:spacing w:before="117" w:line="179" w:lineRule="auto"/>
              <w:ind w:left="68"/>
              <w:rPr>
                <w:sz w:val="8"/>
                <w:szCs w:val="8"/>
              </w:rPr>
            </w:pPr>
            <w:r>
              <w:rPr>
                <w:spacing w:val="-1"/>
                <w:sz w:val="8"/>
                <w:szCs w:val="8"/>
              </w:rPr>
              <w:t>行政单位医疗</w:t>
            </w:r>
          </w:p>
        </w:tc>
        <w:tc>
          <w:tcPr>
            <w:tcW w:w="838" w:type="dxa"/>
            <w:vAlign w:val="top"/>
          </w:tcPr>
          <w:p w14:paraId="7227FFA3">
            <w:pPr>
              <w:pStyle w:val="7"/>
              <w:spacing w:before="117" w:line="179" w:lineRule="auto"/>
              <w:ind w:left="553"/>
              <w:rPr>
                <w:sz w:val="8"/>
                <w:szCs w:val="8"/>
              </w:rPr>
            </w:pPr>
            <w:r>
              <w:rPr>
                <w:spacing w:val="-1"/>
                <w:sz w:val="8"/>
                <w:szCs w:val="8"/>
              </w:rPr>
              <w:t>38.86</w:t>
            </w:r>
          </w:p>
        </w:tc>
        <w:tc>
          <w:tcPr>
            <w:tcW w:w="838" w:type="dxa"/>
            <w:vAlign w:val="top"/>
          </w:tcPr>
          <w:p w14:paraId="16369A85">
            <w:pPr>
              <w:pStyle w:val="7"/>
              <w:spacing w:before="117" w:line="179" w:lineRule="auto"/>
              <w:ind w:left="554"/>
              <w:rPr>
                <w:sz w:val="8"/>
                <w:szCs w:val="8"/>
              </w:rPr>
            </w:pPr>
            <w:r>
              <w:rPr>
                <w:spacing w:val="-1"/>
                <w:sz w:val="8"/>
                <w:szCs w:val="8"/>
              </w:rPr>
              <w:t>26.05</w:t>
            </w:r>
          </w:p>
        </w:tc>
        <w:tc>
          <w:tcPr>
            <w:tcW w:w="838" w:type="dxa"/>
            <w:vAlign w:val="top"/>
          </w:tcPr>
          <w:p w14:paraId="4491B095">
            <w:pPr>
              <w:pStyle w:val="7"/>
              <w:spacing w:before="117" w:line="179" w:lineRule="auto"/>
              <w:ind w:left="596"/>
              <w:rPr>
                <w:sz w:val="8"/>
                <w:szCs w:val="8"/>
              </w:rPr>
            </w:pPr>
            <w:r>
              <w:rPr>
                <w:spacing w:val="-1"/>
                <w:sz w:val="8"/>
                <w:szCs w:val="8"/>
              </w:rPr>
              <w:t>0.00</w:t>
            </w:r>
          </w:p>
        </w:tc>
        <w:tc>
          <w:tcPr>
            <w:tcW w:w="838" w:type="dxa"/>
            <w:vAlign w:val="top"/>
          </w:tcPr>
          <w:p w14:paraId="44489FAA">
            <w:pPr>
              <w:pStyle w:val="7"/>
              <w:spacing w:before="117" w:line="179" w:lineRule="auto"/>
              <w:ind w:left="598"/>
              <w:rPr>
                <w:sz w:val="8"/>
                <w:szCs w:val="8"/>
              </w:rPr>
            </w:pPr>
            <w:r>
              <w:rPr>
                <w:spacing w:val="-1"/>
                <w:sz w:val="8"/>
                <w:szCs w:val="8"/>
              </w:rPr>
              <w:t>0.00</w:t>
            </w:r>
          </w:p>
        </w:tc>
        <w:tc>
          <w:tcPr>
            <w:tcW w:w="838" w:type="dxa"/>
            <w:vAlign w:val="top"/>
          </w:tcPr>
          <w:p w14:paraId="3F0C8318">
            <w:pPr>
              <w:pStyle w:val="7"/>
              <w:spacing w:before="117" w:line="179" w:lineRule="auto"/>
              <w:ind w:left="600"/>
              <w:rPr>
                <w:sz w:val="8"/>
                <w:szCs w:val="8"/>
              </w:rPr>
            </w:pPr>
            <w:r>
              <w:rPr>
                <w:spacing w:val="-1"/>
                <w:sz w:val="8"/>
                <w:szCs w:val="8"/>
              </w:rPr>
              <w:t>0.00</w:t>
            </w:r>
          </w:p>
        </w:tc>
        <w:tc>
          <w:tcPr>
            <w:tcW w:w="838" w:type="dxa"/>
            <w:vAlign w:val="top"/>
          </w:tcPr>
          <w:p w14:paraId="475FFDA2">
            <w:pPr>
              <w:pStyle w:val="7"/>
              <w:spacing w:before="117" w:line="179" w:lineRule="auto"/>
              <w:ind w:left="602"/>
              <w:rPr>
                <w:sz w:val="8"/>
                <w:szCs w:val="8"/>
              </w:rPr>
            </w:pPr>
            <w:r>
              <w:rPr>
                <w:spacing w:val="-1"/>
                <w:sz w:val="8"/>
                <w:szCs w:val="8"/>
              </w:rPr>
              <w:t>0.00</w:t>
            </w:r>
          </w:p>
        </w:tc>
        <w:tc>
          <w:tcPr>
            <w:tcW w:w="874" w:type="dxa"/>
            <w:vAlign w:val="top"/>
          </w:tcPr>
          <w:p w14:paraId="35482ABE">
            <w:pPr>
              <w:pStyle w:val="7"/>
              <w:spacing w:before="117" w:line="179" w:lineRule="auto"/>
              <w:ind w:left="595"/>
              <w:rPr>
                <w:sz w:val="8"/>
                <w:szCs w:val="8"/>
              </w:rPr>
            </w:pPr>
            <w:r>
              <w:rPr>
                <w:spacing w:val="-2"/>
                <w:sz w:val="8"/>
                <w:szCs w:val="8"/>
              </w:rPr>
              <w:t>12.81</w:t>
            </w:r>
          </w:p>
        </w:tc>
      </w:tr>
      <w:tr w14:paraId="76E00B7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05" w:hRule="atLeast"/>
        </w:trPr>
        <w:tc>
          <w:tcPr>
            <w:tcW w:w="563" w:type="dxa"/>
            <w:gridSpan w:val="3"/>
            <w:vAlign w:val="top"/>
          </w:tcPr>
          <w:p w14:paraId="5D6A78FA">
            <w:pPr>
              <w:pStyle w:val="7"/>
              <w:spacing w:before="118" w:line="177" w:lineRule="auto"/>
              <w:ind w:left="71"/>
              <w:rPr>
                <w:sz w:val="8"/>
                <w:szCs w:val="8"/>
              </w:rPr>
            </w:pPr>
            <w:r>
              <w:rPr>
                <w:spacing w:val="-1"/>
                <w:sz w:val="8"/>
                <w:szCs w:val="8"/>
              </w:rPr>
              <w:t>2101102</w:t>
            </w:r>
          </w:p>
        </w:tc>
        <w:tc>
          <w:tcPr>
            <w:tcW w:w="1836" w:type="dxa"/>
            <w:vAlign w:val="top"/>
          </w:tcPr>
          <w:p w14:paraId="289E1BAB">
            <w:pPr>
              <w:pStyle w:val="7"/>
              <w:spacing w:before="118" w:line="177" w:lineRule="auto"/>
              <w:ind w:left="67"/>
              <w:rPr>
                <w:sz w:val="8"/>
                <w:szCs w:val="8"/>
              </w:rPr>
            </w:pPr>
            <w:r>
              <w:rPr>
                <w:spacing w:val="-1"/>
                <w:sz w:val="8"/>
                <w:szCs w:val="8"/>
              </w:rPr>
              <w:t>事业单位医疗</w:t>
            </w:r>
          </w:p>
        </w:tc>
        <w:tc>
          <w:tcPr>
            <w:tcW w:w="838" w:type="dxa"/>
            <w:vAlign w:val="top"/>
          </w:tcPr>
          <w:p w14:paraId="4459C552">
            <w:pPr>
              <w:pStyle w:val="7"/>
              <w:spacing w:before="118" w:line="177" w:lineRule="auto"/>
              <w:ind w:left="592"/>
              <w:rPr>
                <w:sz w:val="8"/>
                <w:szCs w:val="8"/>
              </w:rPr>
            </w:pPr>
            <w:r>
              <w:rPr>
                <w:spacing w:val="-1"/>
                <w:sz w:val="8"/>
                <w:szCs w:val="8"/>
              </w:rPr>
              <w:t>2.74</w:t>
            </w:r>
          </w:p>
        </w:tc>
        <w:tc>
          <w:tcPr>
            <w:tcW w:w="838" w:type="dxa"/>
            <w:vAlign w:val="top"/>
          </w:tcPr>
          <w:p w14:paraId="52CF608C">
            <w:pPr>
              <w:pStyle w:val="7"/>
              <w:spacing w:before="118" w:line="177" w:lineRule="auto"/>
              <w:ind w:left="594"/>
              <w:rPr>
                <w:sz w:val="8"/>
                <w:szCs w:val="8"/>
              </w:rPr>
            </w:pPr>
            <w:r>
              <w:rPr>
                <w:spacing w:val="-1"/>
                <w:sz w:val="8"/>
                <w:szCs w:val="8"/>
              </w:rPr>
              <w:t>2.74</w:t>
            </w:r>
          </w:p>
        </w:tc>
        <w:tc>
          <w:tcPr>
            <w:tcW w:w="838" w:type="dxa"/>
            <w:vAlign w:val="top"/>
          </w:tcPr>
          <w:p w14:paraId="6EAA2E5B">
            <w:pPr>
              <w:pStyle w:val="7"/>
              <w:spacing w:before="118" w:line="177" w:lineRule="auto"/>
              <w:ind w:left="596"/>
              <w:rPr>
                <w:sz w:val="8"/>
                <w:szCs w:val="8"/>
              </w:rPr>
            </w:pPr>
            <w:r>
              <w:rPr>
                <w:spacing w:val="-1"/>
                <w:sz w:val="8"/>
                <w:szCs w:val="8"/>
              </w:rPr>
              <w:t>0.00</w:t>
            </w:r>
          </w:p>
        </w:tc>
        <w:tc>
          <w:tcPr>
            <w:tcW w:w="838" w:type="dxa"/>
            <w:vAlign w:val="top"/>
          </w:tcPr>
          <w:p w14:paraId="1CBEC6F9">
            <w:pPr>
              <w:pStyle w:val="7"/>
              <w:spacing w:before="118" w:line="177" w:lineRule="auto"/>
              <w:ind w:left="598"/>
              <w:rPr>
                <w:sz w:val="8"/>
                <w:szCs w:val="8"/>
              </w:rPr>
            </w:pPr>
            <w:r>
              <w:rPr>
                <w:spacing w:val="-1"/>
                <w:sz w:val="8"/>
                <w:szCs w:val="8"/>
              </w:rPr>
              <w:t>0.00</w:t>
            </w:r>
          </w:p>
        </w:tc>
        <w:tc>
          <w:tcPr>
            <w:tcW w:w="838" w:type="dxa"/>
            <w:vAlign w:val="top"/>
          </w:tcPr>
          <w:p w14:paraId="693A2736">
            <w:pPr>
              <w:pStyle w:val="7"/>
              <w:spacing w:before="118" w:line="177" w:lineRule="auto"/>
              <w:ind w:left="600"/>
              <w:rPr>
                <w:sz w:val="8"/>
                <w:szCs w:val="8"/>
              </w:rPr>
            </w:pPr>
            <w:r>
              <w:rPr>
                <w:spacing w:val="-1"/>
                <w:sz w:val="8"/>
                <w:szCs w:val="8"/>
              </w:rPr>
              <w:t>0.00</w:t>
            </w:r>
          </w:p>
        </w:tc>
        <w:tc>
          <w:tcPr>
            <w:tcW w:w="838" w:type="dxa"/>
            <w:vAlign w:val="top"/>
          </w:tcPr>
          <w:p w14:paraId="6D46F5A6">
            <w:pPr>
              <w:pStyle w:val="7"/>
              <w:spacing w:before="118" w:line="177" w:lineRule="auto"/>
              <w:ind w:left="602"/>
              <w:rPr>
                <w:sz w:val="8"/>
                <w:szCs w:val="8"/>
              </w:rPr>
            </w:pPr>
            <w:r>
              <w:rPr>
                <w:spacing w:val="-1"/>
                <w:sz w:val="8"/>
                <w:szCs w:val="8"/>
              </w:rPr>
              <w:t>0.00</w:t>
            </w:r>
          </w:p>
        </w:tc>
        <w:tc>
          <w:tcPr>
            <w:tcW w:w="874" w:type="dxa"/>
            <w:vAlign w:val="top"/>
          </w:tcPr>
          <w:p w14:paraId="15608F24">
            <w:pPr>
              <w:pStyle w:val="7"/>
              <w:spacing w:before="118" w:line="177" w:lineRule="auto"/>
              <w:ind w:left="630"/>
              <w:rPr>
                <w:sz w:val="8"/>
                <w:szCs w:val="8"/>
              </w:rPr>
            </w:pPr>
            <w:r>
              <w:rPr>
                <w:spacing w:val="-1"/>
                <w:sz w:val="8"/>
                <w:szCs w:val="8"/>
              </w:rPr>
              <w:t>0.00</w:t>
            </w:r>
          </w:p>
        </w:tc>
      </w:tr>
      <w:tr w14:paraId="3074DB2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05" w:hRule="atLeast"/>
        </w:trPr>
        <w:tc>
          <w:tcPr>
            <w:tcW w:w="563" w:type="dxa"/>
            <w:gridSpan w:val="3"/>
            <w:vAlign w:val="top"/>
          </w:tcPr>
          <w:p w14:paraId="2DF16AD2">
            <w:pPr>
              <w:pStyle w:val="7"/>
              <w:spacing w:before="118" w:line="176" w:lineRule="auto"/>
              <w:ind w:left="71"/>
              <w:rPr>
                <w:sz w:val="8"/>
                <w:szCs w:val="8"/>
              </w:rPr>
            </w:pPr>
            <w:r>
              <w:rPr>
                <w:spacing w:val="-1"/>
                <w:sz w:val="8"/>
                <w:szCs w:val="8"/>
              </w:rPr>
              <w:t>2101103</w:t>
            </w:r>
          </w:p>
        </w:tc>
        <w:tc>
          <w:tcPr>
            <w:tcW w:w="1836" w:type="dxa"/>
            <w:vAlign w:val="top"/>
          </w:tcPr>
          <w:p w14:paraId="29F2D422">
            <w:pPr>
              <w:pStyle w:val="7"/>
              <w:spacing w:before="118" w:line="176" w:lineRule="auto"/>
              <w:ind w:left="70"/>
              <w:rPr>
                <w:sz w:val="8"/>
                <w:szCs w:val="8"/>
              </w:rPr>
            </w:pPr>
            <w:r>
              <w:rPr>
                <w:spacing w:val="-1"/>
                <w:sz w:val="8"/>
                <w:szCs w:val="8"/>
              </w:rPr>
              <w:t>公务员医疗补助</w:t>
            </w:r>
          </w:p>
        </w:tc>
        <w:tc>
          <w:tcPr>
            <w:tcW w:w="838" w:type="dxa"/>
            <w:vAlign w:val="top"/>
          </w:tcPr>
          <w:p w14:paraId="3A33C4CA">
            <w:pPr>
              <w:pStyle w:val="7"/>
              <w:spacing w:before="118" w:line="176" w:lineRule="auto"/>
              <w:ind w:left="553"/>
              <w:rPr>
                <w:sz w:val="8"/>
                <w:szCs w:val="8"/>
              </w:rPr>
            </w:pPr>
            <w:r>
              <w:rPr>
                <w:spacing w:val="-1"/>
                <w:sz w:val="8"/>
                <w:szCs w:val="8"/>
              </w:rPr>
              <w:t>58.63</w:t>
            </w:r>
          </w:p>
        </w:tc>
        <w:tc>
          <w:tcPr>
            <w:tcW w:w="838" w:type="dxa"/>
            <w:vAlign w:val="top"/>
          </w:tcPr>
          <w:p w14:paraId="0E0E52E4">
            <w:pPr>
              <w:pStyle w:val="7"/>
              <w:spacing w:before="118" w:line="176" w:lineRule="auto"/>
              <w:ind w:left="553"/>
              <w:rPr>
                <w:sz w:val="8"/>
                <w:szCs w:val="8"/>
              </w:rPr>
            </w:pPr>
            <w:r>
              <w:rPr>
                <w:spacing w:val="-1"/>
                <w:sz w:val="8"/>
                <w:szCs w:val="8"/>
              </w:rPr>
              <w:t>45.55</w:t>
            </w:r>
          </w:p>
        </w:tc>
        <w:tc>
          <w:tcPr>
            <w:tcW w:w="838" w:type="dxa"/>
            <w:vAlign w:val="top"/>
          </w:tcPr>
          <w:p w14:paraId="75EAE06B">
            <w:pPr>
              <w:pStyle w:val="7"/>
              <w:spacing w:before="118" w:line="176" w:lineRule="auto"/>
              <w:ind w:left="596"/>
              <w:rPr>
                <w:sz w:val="8"/>
                <w:szCs w:val="8"/>
              </w:rPr>
            </w:pPr>
            <w:r>
              <w:rPr>
                <w:spacing w:val="-1"/>
                <w:sz w:val="8"/>
                <w:szCs w:val="8"/>
              </w:rPr>
              <w:t>0.00</w:t>
            </w:r>
          </w:p>
        </w:tc>
        <w:tc>
          <w:tcPr>
            <w:tcW w:w="838" w:type="dxa"/>
            <w:vAlign w:val="top"/>
          </w:tcPr>
          <w:p w14:paraId="5603EAAD">
            <w:pPr>
              <w:pStyle w:val="7"/>
              <w:spacing w:before="118" w:line="176" w:lineRule="auto"/>
              <w:ind w:left="598"/>
              <w:rPr>
                <w:sz w:val="8"/>
                <w:szCs w:val="8"/>
              </w:rPr>
            </w:pPr>
            <w:r>
              <w:rPr>
                <w:spacing w:val="-1"/>
                <w:sz w:val="8"/>
                <w:szCs w:val="8"/>
              </w:rPr>
              <w:t>0.00</w:t>
            </w:r>
          </w:p>
        </w:tc>
        <w:tc>
          <w:tcPr>
            <w:tcW w:w="838" w:type="dxa"/>
            <w:vAlign w:val="top"/>
          </w:tcPr>
          <w:p w14:paraId="7055D4E9">
            <w:pPr>
              <w:pStyle w:val="7"/>
              <w:spacing w:before="118" w:line="176" w:lineRule="auto"/>
              <w:ind w:left="600"/>
              <w:rPr>
                <w:sz w:val="8"/>
                <w:szCs w:val="8"/>
              </w:rPr>
            </w:pPr>
            <w:r>
              <w:rPr>
                <w:spacing w:val="-1"/>
                <w:sz w:val="8"/>
                <w:szCs w:val="8"/>
              </w:rPr>
              <w:t>0.00</w:t>
            </w:r>
          </w:p>
        </w:tc>
        <w:tc>
          <w:tcPr>
            <w:tcW w:w="838" w:type="dxa"/>
            <w:vAlign w:val="top"/>
          </w:tcPr>
          <w:p w14:paraId="57156830">
            <w:pPr>
              <w:pStyle w:val="7"/>
              <w:spacing w:before="118" w:line="176" w:lineRule="auto"/>
              <w:ind w:left="602"/>
              <w:rPr>
                <w:sz w:val="8"/>
                <w:szCs w:val="8"/>
              </w:rPr>
            </w:pPr>
            <w:r>
              <w:rPr>
                <w:spacing w:val="-1"/>
                <w:sz w:val="8"/>
                <w:szCs w:val="8"/>
              </w:rPr>
              <w:t>0.00</w:t>
            </w:r>
          </w:p>
        </w:tc>
        <w:tc>
          <w:tcPr>
            <w:tcW w:w="874" w:type="dxa"/>
            <w:vAlign w:val="top"/>
          </w:tcPr>
          <w:p w14:paraId="05FFF447">
            <w:pPr>
              <w:pStyle w:val="7"/>
              <w:spacing w:before="118" w:line="176" w:lineRule="auto"/>
              <w:ind w:left="595"/>
              <w:rPr>
                <w:sz w:val="8"/>
                <w:szCs w:val="8"/>
              </w:rPr>
            </w:pPr>
            <w:r>
              <w:rPr>
                <w:spacing w:val="-2"/>
                <w:sz w:val="8"/>
                <w:szCs w:val="8"/>
              </w:rPr>
              <w:t>13.08</w:t>
            </w:r>
          </w:p>
        </w:tc>
      </w:tr>
      <w:tr w14:paraId="03BE7D2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06" w:hRule="atLeast"/>
        </w:trPr>
        <w:tc>
          <w:tcPr>
            <w:tcW w:w="563" w:type="dxa"/>
            <w:gridSpan w:val="3"/>
            <w:vAlign w:val="top"/>
          </w:tcPr>
          <w:p w14:paraId="17A1DD92">
            <w:pPr>
              <w:pStyle w:val="7"/>
              <w:spacing w:before="119" w:line="177" w:lineRule="auto"/>
              <w:ind w:left="71"/>
              <w:rPr>
                <w:sz w:val="8"/>
                <w:szCs w:val="8"/>
              </w:rPr>
            </w:pPr>
            <w:r>
              <w:rPr>
                <w:spacing w:val="-1"/>
                <w:sz w:val="8"/>
                <w:szCs w:val="8"/>
              </w:rPr>
              <w:t>211</w:t>
            </w:r>
          </w:p>
        </w:tc>
        <w:tc>
          <w:tcPr>
            <w:tcW w:w="1836" w:type="dxa"/>
            <w:vAlign w:val="top"/>
          </w:tcPr>
          <w:p w14:paraId="3AD2B806">
            <w:pPr>
              <w:pStyle w:val="7"/>
              <w:spacing w:before="119" w:line="177" w:lineRule="auto"/>
              <w:ind w:left="67"/>
              <w:rPr>
                <w:sz w:val="8"/>
                <w:szCs w:val="8"/>
              </w:rPr>
            </w:pPr>
            <w:r>
              <w:rPr>
                <w:spacing w:val="-1"/>
                <w:sz w:val="8"/>
                <w:szCs w:val="8"/>
              </w:rPr>
              <w:t>节能环保支出</w:t>
            </w:r>
          </w:p>
        </w:tc>
        <w:tc>
          <w:tcPr>
            <w:tcW w:w="838" w:type="dxa"/>
            <w:vAlign w:val="top"/>
          </w:tcPr>
          <w:p w14:paraId="7F0D40EE">
            <w:pPr>
              <w:pStyle w:val="7"/>
              <w:spacing w:before="119" w:line="177" w:lineRule="auto"/>
              <w:ind w:left="437"/>
              <w:rPr>
                <w:sz w:val="8"/>
                <w:szCs w:val="8"/>
              </w:rPr>
            </w:pPr>
            <w:r>
              <w:rPr>
                <w:spacing w:val="-2"/>
                <w:sz w:val="8"/>
                <w:szCs w:val="8"/>
              </w:rPr>
              <w:t>1,350.32</w:t>
            </w:r>
          </w:p>
        </w:tc>
        <w:tc>
          <w:tcPr>
            <w:tcW w:w="838" w:type="dxa"/>
            <w:vAlign w:val="top"/>
          </w:tcPr>
          <w:p w14:paraId="1AC850CC">
            <w:pPr>
              <w:pStyle w:val="7"/>
              <w:spacing w:before="119" w:line="177" w:lineRule="auto"/>
              <w:ind w:left="439"/>
              <w:rPr>
                <w:sz w:val="8"/>
                <w:szCs w:val="8"/>
              </w:rPr>
            </w:pPr>
            <w:r>
              <w:rPr>
                <w:spacing w:val="-2"/>
                <w:sz w:val="8"/>
                <w:szCs w:val="8"/>
              </w:rPr>
              <w:t>1,350.32</w:t>
            </w:r>
          </w:p>
        </w:tc>
        <w:tc>
          <w:tcPr>
            <w:tcW w:w="838" w:type="dxa"/>
            <w:vAlign w:val="top"/>
          </w:tcPr>
          <w:p w14:paraId="3BF56A91">
            <w:pPr>
              <w:pStyle w:val="7"/>
              <w:spacing w:before="119" w:line="177" w:lineRule="auto"/>
              <w:ind w:left="596"/>
              <w:rPr>
                <w:sz w:val="8"/>
                <w:szCs w:val="8"/>
              </w:rPr>
            </w:pPr>
            <w:r>
              <w:rPr>
                <w:spacing w:val="-1"/>
                <w:sz w:val="8"/>
                <w:szCs w:val="8"/>
              </w:rPr>
              <w:t>0.00</w:t>
            </w:r>
          </w:p>
        </w:tc>
        <w:tc>
          <w:tcPr>
            <w:tcW w:w="838" w:type="dxa"/>
            <w:vAlign w:val="top"/>
          </w:tcPr>
          <w:p w14:paraId="15024EBF">
            <w:pPr>
              <w:pStyle w:val="7"/>
              <w:spacing w:before="119" w:line="177" w:lineRule="auto"/>
              <w:ind w:left="598"/>
              <w:rPr>
                <w:sz w:val="8"/>
                <w:szCs w:val="8"/>
              </w:rPr>
            </w:pPr>
            <w:r>
              <w:rPr>
                <w:spacing w:val="-1"/>
                <w:sz w:val="8"/>
                <w:szCs w:val="8"/>
              </w:rPr>
              <w:t>0.00</w:t>
            </w:r>
          </w:p>
        </w:tc>
        <w:tc>
          <w:tcPr>
            <w:tcW w:w="838" w:type="dxa"/>
            <w:vAlign w:val="top"/>
          </w:tcPr>
          <w:p w14:paraId="6B8AA7AA">
            <w:pPr>
              <w:pStyle w:val="7"/>
              <w:spacing w:before="119" w:line="177" w:lineRule="auto"/>
              <w:ind w:left="600"/>
              <w:rPr>
                <w:sz w:val="8"/>
                <w:szCs w:val="8"/>
              </w:rPr>
            </w:pPr>
            <w:r>
              <w:rPr>
                <w:spacing w:val="-1"/>
                <w:sz w:val="8"/>
                <w:szCs w:val="8"/>
              </w:rPr>
              <w:t>0.00</w:t>
            </w:r>
          </w:p>
        </w:tc>
        <w:tc>
          <w:tcPr>
            <w:tcW w:w="838" w:type="dxa"/>
            <w:vAlign w:val="top"/>
          </w:tcPr>
          <w:p w14:paraId="674605F5">
            <w:pPr>
              <w:pStyle w:val="7"/>
              <w:spacing w:before="119" w:line="177" w:lineRule="auto"/>
              <w:ind w:left="602"/>
              <w:rPr>
                <w:sz w:val="8"/>
                <w:szCs w:val="8"/>
              </w:rPr>
            </w:pPr>
            <w:r>
              <w:rPr>
                <w:spacing w:val="-1"/>
                <w:sz w:val="8"/>
                <w:szCs w:val="8"/>
              </w:rPr>
              <w:t>0.00</w:t>
            </w:r>
          </w:p>
        </w:tc>
        <w:tc>
          <w:tcPr>
            <w:tcW w:w="874" w:type="dxa"/>
            <w:vAlign w:val="top"/>
          </w:tcPr>
          <w:p w14:paraId="1F4267BE">
            <w:pPr>
              <w:pStyle w:val="7"/>
              <w:spacing w:before="119" w:line="177" w:lineRule="auto"/>
              <w:ind w:left="630"/>
              <w:rPr>
                <w:sz w:val="8"/>
                <w:szCs w:val="8"/>
              </w:rPr>
            </w:pPr>
            <w:r>
              <w:rPr>
                <w:spacing w:val="-1"/>
                <w:sz w:val="8"/>
                <w:szCs w:val="8"/>
              </w:rPr>
              <w:t>0.00</w:t>
            </w:r>
          </w:p>
        </w:tc>
      </w:tr>
      <w:tr w14:paraId="1998D6C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05" w:hRule="atLeast"/>
        </w:trPr>
        <w:tc>
          <w:tcPr>
            <w:tcW w:w="563" w:type="dxa"/>
            <w:gridSpan w:val="3"/>
            <w:vAlign w:val="top"/>
          </w:tcPr>
          <w:p w14:paraId="67E29C13">
            <w:pPr>
              <w:pStyle w:val="7"/>
              <w:spacing w:before="118" w:line="176" w:lineRule="auto"/>
              <w:ind w:left="71"/>
              <w:rPr>
                <w:sz w:val="8"/>
                <w:szCs w:val="8"/>
              </w:rPr>
            </w:pPr>
            <w:r>
              <w:rPr>
                <w:spacing w:val="-1"/>
                <w:sz w:val="8"/>
                <w:szCs w:val="8"/>
              </w:rPr>
              <w:t>21104</w:t>
            </w:r>
          </w:p>
        </w:tc>
        <w:tc>
          <w:tcPr>
            <w:tcW w:w="1836" w:type="dxa"/>
            <w:vAlign w:val="top"/>
          </w:tcPr>
          <w:p w14:paraId="1316AD47">
            <w:pPr>
              <w:pStyle w:val="7"/>
              <w:spacing w:before="118" w:line="176" w:lineRule="auto"/>
              <w:ind w:left="80"/>
              <w:rPr>
                <w:sz w:val="8"/>
                <w:szCs w:val="8"/>
              </w:rPr>
            </w:pPr>
            <w:r>
              <w:rPr>
                <w:spacing w:val="-3"/>
                <w:sz w:val="8"/>
                <w:szCs w:val="8"/>
              </w:rPr>
              <w:t>自然生态保护</w:t>
            </w:r>
          </w:p>
        </w:tc>
        <w:tc>
          <w:tcPr>
            <w:tcW w:w="838" w:type="dxa"/>
            <w:vAlign w:val="top"/>
          </w:tcPr>
          <w:p w14:paraId="7B9681F8">
            <w:pPr>
              <w:pStyle w:val="7"/>
              <w:spacing w:before="118" w:line="176" w:lineRule="auto"/>
              <w:ind w:left="552"/>
              <w:rPr>
                <w:sz w:val="8"/>
                <w:szCs w:val="8"/>
              </w:rPr>
            </w:pPr>
            <w:r>
              <w:rPr>
                <w:spacing w:val="-1"/>
                <w:sz w:val="8"/>
                <w:szCs w:val="8"/>
              </w:rPr>
              <w:t>24.98</w:t>
            </w:r>
          </w:p>
        </w:tc>
        <w:tc>
          <w:tcPr>
            <w:tcW w:w="838" w:type="dxa"/>
            <w:vAlign w:val="top"/>
          </w:tcPr>
          <w:p w14:paraId="00692AE9">
            <w:pPr>
              <w:pStyle w:val="7"/>
              <w:spacing w:before="118" w:line="176" w:lineRule="auto"/>
              <w:ind w:left="554"/>
              <w:rPr>
                <w:sz w:val="8"/>
                <w:szCs w:val="8"/>
              </w:rPr>
            </w:pPr>
            <w:r>
              <w:rPr>
                <w:spacing w:val="-1"/>
                <w:sz w:val="8"/>
                <w:szCs w:val="8"/>
              </w:rPr>
              <w:t>24.98</w:t>
            </w:r>
          </w:p>
        </w:tc>
        <w:tc>
          <w:tcPr>
            <w:tcW w:w="838" w:type="dxa"/>
            <w:vAlign w:val="top"/>
          </w:tcPr>
          <w:p w14:paraId="6AB94C0D">
            <w:pPr>
              <w:pStyle w:val="7"/>
              <w:spacing w:before="118" w:line="176" w:lineRule="auto"/>
              <w:ind w:left="596"/>
              <w:rPr>
                <w:sz w:val="8"/>
                <w:szCs w:val="8"/>
              </w:rPr>
            </w:pPr>
            <w:r>
              <w:rPr>
                <w:spacing w:val="-1"/>
                <w:sz w:val="8"/>
                <w:szCs w:val="8"/>
              </w:rPr>
              <w:t>0.00</w:t>
            </w:r>
          </w:p>
        </w:tc>
        <w:tc>
          <w:tcPr>
            <w:tcW w:w="838" w:type="dxa"/>
            <w:vAlign w:val="top"/>
          </w:tcPr>
          <w:p w14:paraId="00BA3183">
            <w:pPr>
              <w:pStyle w:val="7"/>
              <w:spacing w:before="118" w:line="176" w:lineRule="auto"/>
              <w:ind w:left="598"/>
              <w:rPr>
                <w:sz w:val="8"/>
                <w:szCs w:val="8"/>
              </w:rPr>
            </w:pPr>
            <w:r>
              <w:rPr>
                <w:spacing w:val="-1"/>
                <w:sz w:val="8"/>
                <w:szCs w:val="8"/>
              </w:rPr>
              <w:t>0.00</w:t>
            </w:r>
          </w:p>
        </w:tc>
        <w:tc>
          <w:tcPr>
            <w:tcW w:w="838" w:type="dxa"/>
            <w:vAlign w:val="top"/>
          </w:tcPr>
          <w:p w14:paraId="443ED365">
            <w:pPr>
              <w:pStyle w:val="7"/>
              <w:spacing w:before="118" w:line="176" w:lineRule="auto"/>
              <w:ind w:left="600"/>
              <w:rPr>
                <w:sz w:val="8"/>
                <w:szCs w:val="8"/>
              </w:rPr>
            </w:pPr>
            <w:r>
              <w:rPr>
                <w:spacing w:val="-1"/>
                <w:sz w:val="8"/>
                <w:szCs w:val="8"/>
              </w:rPr>
              <w:t>0.00</w:t>
            </w:r>
          </w:p>
        </w:tc>
        <w:tc>
          <w:tcPr>
            <w:tcW w:w="838" w:type="dxa"/>
            <w:vAlign w:val="top"/>
          </w:tcPr>
          <w:p w14:paraId="447DE0EF">
            <w:pPr>
              <w:pStyle w:val="7"/>
              <w:spacing w:before="118" w:line="176" w:lineRule="auto"/>
              <w:ind w:left="602"/>
              <w:rPr>
                <w:sz w:val="8"/>
                <w:szCs w:val="8"/>
              </w:rPr>
            </w:pPr>
            <w:r>
              <w:rPr>
                <w:spacing w:val="-1"/>
                <w:sz w:val="8"/>
                <w:szCs w:val="8"/>
              </w:rPr>
              <w:t>0.00</w:t>
            </w:r>
          </w:p>
        </w:tc>
        <w:tc>
          <w:tcPr>
            <w:tcW w:w="874" w:type="dxa"/>
            <w:vAlign w:val="top"/>
          </w:tcPr>
          <w:p w14:paraId="36A54D51">
            <w:pPr>
              <w:pStyle w:val="7"/>
              <w:spacing w:before="118" w:line="176" w:lineRule="auto"/>
              <w:ind w:left="630"/>
              <w:rPr>
                <w:sz w:val="8"/>
                <w:szCs w:val="8"/>
              </w:rPr>
            </w:pPr>
            <w:r>
              <w:rPr>
                <w:spacing w:val="-1"/>
                <w:sz w:val="8"/>
                <w:szCs w:val="8"/>
              </w:rPr>
              <w:t>0.00</w:t>
            </w:r>
          </w:p>
        </w:tc>
      </w:tr>
      <w:tr w14:paraId="031DDDE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05" w:hRule="atLeast"/>
        </w:trPr>
        <w:tc>
          <w:tcPr>
            <w:tcW w:w="563" w:type="dxa"/>
            <w:gridSpan w:val="3"/>
            <w:vAlign w:val="top"/>
          </w:tcPr>
          <w:p w14:paraId="63EA036C">
            <w:pPr>
              <w:pStyle w:val="7"/>
              <w:spacing w:before="119" w:line="175" w:lineRule="auto"/>
              <w:ind w:left="71"/>
              <w:rPr>
                <w:sz w:val="8"/>
                <w:szCs w:val="8"/>
              </w:rPr>
            </w:pPr>
            <w:r>
              <w:rPr>
                <w:spacing w:val="-1"/>
                <w:sz w:val="8"/>
                <w:szCs w:val="8"/>
              </w:rPr>
              <w:t>2110401</w:t>
            </w:r>
          </w:p>
        </w:tc>
        <w:tc>
          <w:tcPr>
            <w:tcW w:w="1836" w:type="dxa"/>
            <w:vAlign w:val="top"/>
          </w:tcPr>
          <w:p w14:paraId="00423FE9">
            <w:pPr>
              <w:pStyle w:val="7"/>
              <w:spacing w:before="119" w:line="175" w:lineRule="auto"/>
              <w:ind w:left="68"/>
              <w:rPr>
                <w:sz w:val="8"/>
                <w:szCs w:val="8"/>
              </w:rPr>
            </w:pPr>
            <w:r>
              <w:rPr>
                <w:spacing w:val="-1"/>
                <w:sz w:val="8"/>
                <w:szCs w:val="8"/>
              </w:rPr>
              <w:t>生态保护</w:t>
            </w:r>
          </w:p>
        </w:tc>
        <w:tc>
          <w:tcPr>
            <w:tcW w:w="838" w:type="dxa"/>
            <w:vAlign w:val="top"/>
          </w:tcPr>
          <w:p w14:paraId="5A51C334">
            <w:pPr>
              <w:pStyle w:val="7"/>
              <w:spacing w:before="119" w:line="175" w:lineRule="auto"/>
              <w:ind w:left="552"/>
              <w:rPr>
                <w:sz w:val="8"/>
                <w:szCs w:val="8"/>
              </w:rPr>
            </w:pPr>
            <w:r>
              <w:rPr>
                <w:spacing w:val="-1"/>
                <w:sz w:val="8"/>
                <w:szCs w:val="8"/>
              </w:rPr>
              <w:t>24.98</w:t>
            </w:r>
          </w:p>
        </w:tc>
        <w:tc>
          <w:tcPr>
            <w:tcW w:w="838" w:type="dxa"/>
            <w:vAlign w:val="top"/>
          </w:tcPr>
          <w:p w14:paraId="2D7A38A3">
            <w:pPr>
              <w:pStyle w:val="7"/>
              <w:spacing w:before="119" w:line="175" w:lineRule="auto"/>
              <w:ind w:left="554"/>
              <w:rPr>
                <w:sz w:val="8"/>
                <w:szCs w:val="8"/>
              </w:rPr>
            </w:pPr>
            <w:r>
              <w:rPr>
                <w:spacing w:val="-1"/>
                <w:sz w:val="8"/>
                <w:szCs w:val="8"/>
              </w:rPr>
              <w:t>24.98</w:t>
            </w:r>
          </w:p>
        </w:tc>
        <w:tc>
          <w:tcPr>
            <w:tcW w:w="838" w:type="dxa"/>
            <w:vAlign w:val="top"/>
          </w:tcPr>
          <w:p w14:paraId="5E23344E">
            <w:pPr>
              <w:pStyle w:val="7"/>
              <w:spacing w:before="119" w:line="175" w:lineRule="auto"/>
              <w:ind w:left="596"/>
              <w:rPr>
                <w:sz w:val="8"/>
                <w:szCs w:val="8"/>
              </w:rPr>
            </w:pPr>
            <w:r>
              <w:rPr>
                <w:spacing w:val="-1"/>
                <w:sz w:val="8"/>
                <w:szCs w:val="8"/>
              </w:rPr>
              <w:t>0.00</w:t>
            </w:r>
          </w:p>
        </w:tc>
        <w:tc>
          <w:tcPr>
            <w:tcW w:w="838" w:type="dxa"/>
            <w:vAlign w:val="top"/>
          </w:tcPr>
          <w:p w14:paraId="4098737A">
            <w:pPr>
              <w:pStyle w:val="7"/>
              <w:spacing w:before="119" w:line="175" w:lineRule="auto"/>
              <w:ind w:left="598"/>
              <w:rPr>
                <w:sz w:val="8"/>
                <w:szCs w:val="8"/>
              </w:rPr>
            </w:pPr>
            <w:r>
              <w:rPr>
                <w:spacing w:val="-1"/>
                <w:sz w:val="8"/>
                <w:szCs w:val="8"/>
              </w:rPr>
              <w:t>0.00</w:t>
            </w:r>
          </w:p>
        </w:tc>
        <w:tc>
          <w:tcPr>
            <w:tcW w:w="838" w:type="dxa"/>
            <w:vAlign w:val="top"/>
          </w:tcPr>
          <w:p w14:paraId="1663B1BB">
            <w:pPr>
              <w:pStyle w:val="7"/>
              <w:spacing w:before="119" w:line="175" w:lineRule="auto"/>
              <w:ind w:left="600"/>
              <w:rPr>
                <w:sz w:val="8"/>
                <w:szCs w:val="8"/>
              </w:rPr>
            </w:pPr>
            <w:r>
              <w:rPr>
                <w:spacing w:val="-1"/>
                <w:sz w:val="8"/>
                <w:szCs w:val="8"/>
              </w:rPr>
              <w:t>0.00</w:t>
            </w:r>
          </w:p>
        </w:tc>
        <w:tc>
          <w:tcPr>
            <w:tcW w:w="838" w:type="dxa"/>
            <w:vAlign w:val="top"/>
          </w:tcPr>
          <w:p w14:paraId="12FA7FBD">
            <w:pPr>
              <w:pStyle w:val="7"/>
              <w:spacing w:before="119" w:line="175" w:lineRule="auto"/>
              <w:ind w:left="602"/>
              <w:rPr>
                <w:sz w:val="8"/>
                <w:szCs w:val="8"/>
              </w:rPr>
            </w:pPr>
            <w:r>
              <w:rPr>
                <w:spacing w:val="-1"/>
                <w:sz w:val="8"/>
                <w:szCs w:val="8"/>
              </w:rPr>
              <w:t>0.00</w:t>
            </w:r>
          </w:p>
        </w:tc>
        <w:tc>
          <w:tcPr>
            <w:tcW w:w="874" w:type="dxa"/>
            <w:vAlign w:val="top"/>
          </w:tcPr>
          <w:p w14:paraId="331B2FCD">
            <w:pPr>
              <w:pStyle w:val="7"/>
              <w:spacing w:before="119" w:line="175" w:lineRule="auto"/>
              <w:ind w:left="630"/>
              <w:rPr>
                <w:sz w:val="8"/>
                <w:szCs w:val="8"/>
              </w:rPr>
            </w:pPr>
            <w:r>
              <w:rPr>
                <w:spacing w:val="-1"/>
                <w:sz w:val="8"/>
                <w:szCs w:val="8"/>
              </w:rPr>
              <w:t>0.00</w:t>
            </w:r>
          </w:p>
        </w:tc>
      </w:tr>
      <w:tr w14:paraId="4AAFF55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05" w:hRule="atLeast"/>
        </w:trPr>
        <w:tc>
          <w:tcPr>
            <w:tcW w:w="563" w:type="dxa"/>
            <w:gridSpan w:val="3"/>
            <w:vAlign w:val="top"/>
          </w:tcPr>
          <w:p w14:paraId="6927C9EA">
            <w:pPr>
              <w:pStyle w:val="7"/>
              <w:spacing w:before="120" w:line="173" w:lineRule="auto"/>
              <w:ind w:left="71"/>
              <w:rPr>
                <w:sz w:val="8"/>
                <w:szCs w:val="8"/>
              </w:rPr>
            </w:pPr>
            <w:r>
              <w:rPr>
                <w:spacing w:val="-1"/>
                <w:sz w:val="8"/>
                <w:szCs w:val="8"/>
              </w:rPr>
              <w:t>21105</w:t>
            </w:r>
          </w:p>
        </w:tc>
        <w:tc>
          <w:tcPr>
            <w:tcW w:w="1836" w:type="dxa"/>
            <w:vAlign w:val="top"/>
          </w:tcPr>
          <w:p w14:paraId="0AD8C9BD">
            <w:pPr>
              <w:pStyle w:val="7"/>
              <w:spacing w:before="120" w:line="173" w:lineRule="auto"/>
              <w:ind w:left="67"/>
              <w:rPr>
                <w:sz w:val="8"/>
                <w:szCs w:val="8"/>
              </w:rPr>
            </w:pPr>
            <w:r>
              <w:rPr>
                <w:spacing w:val="-1"/>
                <w:sz w:val="8"/>
                <w:szCs w:val="8"/>
              </w:rPr>
              <w:t>森林保护修复</w:t>
            </w:r>
          </w:p>
        </w:tc>
        <w:tc>
          <w:tcPr>
            <w:tcW w:w="838" w:type="dxa"/>
            <w:vAlign w:val="top"/>
          </w:tcPr>
          <w:p w14:paraId="5934CC48">
            <w:pPr>
              <w:pStyle w:val="7"/>
              <w:spacing w:before="120" w:line="173" w:lineRule="auto"/>
              <w:ind w:left="437"/>
              <w:rPr>
                <w:sz w:val="8"/>
                <w:szCs w:val="8"/>
              </w:rPr>
            </w:pPr>
            <w:r>
              <w:rPr>
                <w:spacing w:val="-2"/>
                <w:sz w:val="8"/>
                <w:szCs w:val="8"/>
              </w:rPr>
              <w:t>1,261.80</w:t>
            </w:r>
          </w:p>
        </w:tc>
        <w:tc>
          <w:tcPr>
            <w:tcW w:w="838" w:type="dxa"/>
            <w:vAlign w:val="top"/>
          </w:tcPr>
          <w:p w14:paraId="171B6B43">
            <w:pPr>
              <w:pStyle w:val="7"/>
              <w:spacing w:before="120" w:line="173" w:lineRule="auto"/>
              <w:ind w:left="439"/>
              <w:rPr>
                <w:sz w:val="8"/>
                <w:szCs w:val="8"/>
              </w:rPr>
            </w:pPr>
            <w:r>
              <w:rPr>
                <w:spacing w:val="-2"/>
                <w:sz w:val="8"/>
                <w:szCs w:val="8"/>
              </w:rPr>
              <w:t>1,261.80</w:t>
            </w:r>
          </w:p>
        </w:tc>
        <w:tc>
          <w:tcPr>
            <w:tcW w:w="838" w:type="dxa"/>
            <w:vAlign w:val="top"/>
          </w:tcPr>
          <w:p w14:paraId="699C9F45">
            <w:pPr>
              <w:pStyle w:val="7"/>
              <w:spacing w:before="120" w:line="173" w:lineRule="auto"/>
              <w:ind w:left="596"/>
              <w:rPr>
                <w:sz w:val="8"/>
                <w:szCs w:val="8"/>
              </w:rPr>
            </w:pPr>
            <w:r>
              <w:rPr>
                <w:spacing w:val="-1"/>
                <w:sz w:val="8"/>
                <w:szCs w:val="8"/>
              </w:rPr>
              <w:t>0.00</w:t>
            </w:r>
          </w:p>
        </w:tc>
        <w:tc>
          <w:tcPr>
            <w:tcW w:w="838" w:type="dxa"/>
            <w:vAlign w:val="top"/>
          </w:tcPr>
          <w:p w14:paraId="72D71332">
            <w:pPr>
              <w:pStyle w:val="7"/>
              <w:spacing w:before="120" w:line="173" w:lineRule="auto"/>
              <w:ind w:left="598"/>
              <w:rPr>
                <w:sz w:val="8"/>
                <w:szCs w:val="8"/>
              </w:rPr>
            </w:pPr>
            <w:r>
              <w:rPr>
                <w:spacing w:val="-1"/>
                <w:sz w:val="8"/>
                <w:szCs w:val="8"/>
              </w:rPr>
              <w:t>0.00</w:t>
            </w:r>
          </w:p>
        </w:tc>
        <w:tc>
          <w:tcPr>
            <w:tcW w:w="838" w:type="dxa"/>
            <w:vAlign w:val="top"/>
          </w:tcPr>
          <w:p w14:paraId="25632572">
            <w:pPr>
              <w:pStyle w:val="7"/>
              <w:spacing w:before="120" w:line="173" w:lineRule="auto"/>
              <w:ind w:left="600"/>
              <w:rPr>
                <w:sz w:val="8"/>
                <w:szCs w:val="8"/>
              </w:rPr>
            </w:pPr>
            <w:r>
              <w:rPr>
                <w:spacing w:val="-1"/>
                <w:sz w:val="8"/>
                <w:szCs w:val="8"/>
              </w:rPr>
              <w:t>0.00</w:t>
            </w:r>
          </w:p>
        </w:tc>
        <w:tc>
          <w:tcPr>
            <w:tcW w:w="838" w:type="dxa"/>
            <w:vAlign w:val="top"/>
          </w:tcPr>
          <w:p w14:paraId="33D8189A">
            <w:pPr>
              <w:pStyle w:val="7"/>
              <w:spacing w:before="120" w:line="173" w:lineRule="auto"/>
              <w:ind w:left="602"/>
              <w:rPr>
                <w:sz w:val="8"/>
                <w:szCs w:val="8"/>
              </w:rPr>
            </w:pPr>
            <w:r>
              <w:rPr>
                <w:spacing w:val="-1"/>
                <w:sz w:val="8"/>
                <w:szCs w:val="8"/>
              </w:rPr>
              <w:t>0.00</w:t>
            </w:r>
          </w:p>
        </w:tc>
        <w:tc>
          <w:tcPr>
            <w:tcW w:w="874" w:type="dxa"/>
            <w:vAlign w:val="top"/>
          </w:tcPr>
          <w:p w14:paraId="1AB67BBD">
            <w:pPr>
              <w:pStyle w:val="7"/>
              <w:spacing w:before="120" w:line="173" w:lineRule="auto"/>
              <w:ind w:left="630"/>
              <w:rPr>
                <w:sz w:val="8"/>
                <w:szCs w:val="8"/>
              </w:rPr>
            </w:pPr>
            <w:r>
              <w:rPr>
                <w:spacing w:val="-1"/>
                <w:sz w:val="8"/>
                <w:szCs w:val="8"/>
              </w:rPr>
              <w:t>0.00</w:t>
            </w:r>
          </w:p>
        </w:tc>
      </w:tr>
      <w:tr w14:paraId="0075C37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05" w:hRule="atLeast"/>
        </w:trPr>
        <w:tc>
          <w:tcPr>
            <w:tcW w:w="563" w:type="dxa"/>
            <w:gridSpan w:val="3"/>
            <w:vAlign w:val="top"/>
          </w:tcPr>
          <w:p w14:paraId="6936D5A9">
            <w:pPr>
              <w:pStyle w:val="7"/>
              <w:spacing w:before="120" w:line="172" w:lineRule="auto"/>
              <w:ind w:left="71"/>
              <w:rPr>
                <w:sz w:val="8"/>
                <w:szCs w:val="8"/>
              </w:rPr>
            </w:pPr>
            <w:r>
              <w:rPr>
                <w:spacing w:val="-1"/>
                <w:sz w:val="8"/>
                <w:szCs w:val="8"/>
              </w:rPr>
              <w:t>2110501</w:t>
            </w:r>
          </w:p>
        </w:tc>
        <w:tc>
          <w:tcPr>
            <w:tcW w:w="1836" w:type="dxa"/>
            <w:vAlign w:val="top"/>
          </w:tcPr>
          <w:p w14:paraId="3AEA3A3E">
            <w:pPr>
              <w:pStyle w:val="7"/>
              <w:spacing w:before="120" w:line="172" w:lineRule="auto"/>
              <w:ind w:left="67"/>
              <w:rPr>
                <w:sz w:val="8"/>
                <w:szCs w:val="8"/>
              </w:rPr>
            </w:pPr>
            <w:r>
              <w:rPr>
                <w:spacing w:val="-1"/>
                <w:sz w:val="8"/>
                <w:szCs w:val="8"/>
              </w:rPr>
              <w:t>森林管护</w:t>
            </w:r>
          </w:p>
        </w:tc>
        <w:tc>
          <w:tcPr>
            <w:tcW w:w="838" w:type="dxa"/>
            <w:vAlign w:val="top"/>
          </w:tcPr>
          <w:p w14:paraId="6C8863B1">
            <w:pPr>
              <w:pStyle w:val="7"/>
              <w:spacing w:before="120" w:line="172" w:lineRule="auto"/>
              <w:ind w:left="437"/>
              <w:rPr>
                <w:sz w:val="8"/>
                <w:szCs w:val="8"/>
              </w:rPr>
            </w:pPr>
            <w:r>
              <w:rPr>
                <w:spacing w:val="-2"/>
                <w:sz w:val="8"/>
                <w:szCs w:val="8"/>
              </w:rPr>
              <w:t>1,091.90</w:t>
            </w:r>
          </w:p>
        </w:tc>
        <w:tc>
          <w:tcPr>
            <w:tcW w:w="838" w:type="dxa"/>
            <w:vAlign w:val="top"/>
          </w:tcPr>
          <w:p w14:paraId="580FDA9B">
            <w:pPr>
              <w:pStyle w:val="7"/>
              <w:spacing w:before="120" w:line="172" w:lineRule="auto"/>
              <w:ind w:left="439"/>
              <w:rPr>
                <w:sz w:val="8"/>
                <w:szCs w:val="8"/>
              </w:rPr>
            </w:pPr>
            <w:r>
              <w:rPr>
                <w:spacing w:val="-2"/>
                <w:sz w:val="8"/>
                <w:szCs w:val="8"/>
              </w:rPr>
              <w:t>1,091.90</w:t>
            </w:r>
          </w:p>
        </w:tc>
        <w:tc>
          <w:tcPr>
            <w:tcW w:w="838" w:type="dxa"/>
            <w:vAlign w:val="top"/>
          </w:tcPr>
          <w:p w14:paraId="19003BBF">
            <w:pPr>
              <w:pStyle w:val="7"/>
              <w:spacing w:before="120" w:line="172" w:lineRule="auto"/>
              <w:ind w:left="596"/>
              <w:rPr>
                <w:sz w:val="8"/>
                <w:szCs w:val="8"/>
              </w:rPr>
            </w:pPr>
            <w:r>
              <w:rPr>
                <w:spacing w:val="-1"/>
                <w:sz w:val="8"/>
                <w:szCs w:val="8"/>
              </w:rPr>
              <w:t>0.00</w:t>
            </w:r>
          </w:p>
        </w:tc>
        <w:tc>
          <w:tcPr>
            <w:tcW w:w="838" w:type="dxa"/>
            <w:vAlign w:val="top"/>
          </w:tcPr>
          <w:p w14:paraId="1D5AF67A">
            <w:pPr>
              <w:pStyle w:val="7"/>
              <w:spacing w:before="120" w:line="172" w:lineRule="auto"/>
              <w:ind w:left="598"/>
              <w:rPr>
                <w:sz w:val="8"/>
                <w:szCs w:val="8"/>
              </w:rPr>
            </w:pPr>
            <w:r>
              <w:rPr>
                <w:spacing w:val="-1"/>
                <w:sz w:val="8"/>
                <w:szCs w:val="8"/>
              </w:rPr>
              <w:t>0.00</w:t>
            </w:r>
          </w:p>
        </w:tc>
        <w:tc>
          <w:tcPr>
            <w:tcW w:w="838" w:type="dxa"/>
            <w:vAlign w:val="top"/>
          </w:tcPr>
          <w:p w14:paraId="757EA6CA">
            <w:pPr>
              <w:pStyle w:val="7"/>
              <w:spacing w:before="120" w:line="172" w:lineRule="auto"/>
              <w:ind w:left="600"/>
              <w:rPr>
                <w:sz w:val="8"/>
                <w:szCs w:val="8"/>
              </w:rPr>
            </w:pPr>
            <w:r>
              <w:rPr>
                <w:spacing w:val="-1"/>
                <w:sz w:val="8"/>
                <w:szCs w:val="8"/>
              </w:rPr>
              <w:t>0.00</w:t>
            </w:r>
          </w:p>
        </w:tc>
        <w:tc>
          <w:tcPr>
            <w:tcW w:w="838" w:type="dxa"/>
            <w:vAlign w:val="top"/>
          </w:tcPr>
          <w:p w14:paraId="6FE801F0">
            <w:pPr>
              <w:pStyle w:val="7"/>
              <w:spacing w:before="120" w:line="172" w:lineRule="auto"/>
              <w:ind w:left="602"/>
              <w:rPr>
                <w:sz w:val="8"/>
                <w:szCs w:val="8"/>
              </w:rPr>
            </w:pPr>
            <w:r>
              <w:rPr>
                <w:spacing w:val="-1"/>
                <w:sz w:val="8"/>
                <w:szCs w:val="8"/>
              </w:rPr>
              <w:t>0.00</w:t>
            </w:r>
          </w:p>
        </w:tc>
        <w:tc>
          <w:tcPr>
            <w:tcW w:w="874" w:type="dxa"/>
            <w:vAlign w:val="top"/>
          </w:tcPr>
          <w:p w14:paraId="5559570C">
            <w:pPr>
              <w:pStyle w:val="7"/>
              <w:spacing w:before="120" w:line="172" w:lineRule="auto"/>
              <w:ind w:left="630"/>
              <w:rPr>
                <w:sz w:val="8"/>
                <w:szCs w:val="8"/>
              </w:rPr>
            </w:pPr>
            <w:r>
              <w:rPr>
                <w:spacing w:val="-1"/>
                <w:sz w:val="8"/>
                <w:szCs w:val="8"/>
              </w:rPr>
              <w:t>0.00</w:t>
            </w:r>
          </w:p>
        </w:tc>
      </w:tr>
      <w:tr w14:paraId="257E050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06" w:hRule="atLeast"/>
        </w:trPr>
        <w:tc>
          <w:tcPr>
            <w:tcW w:w="563" w:type="dxa"/>
            <w:gridSpan w:val="3"/>
            <w:vAlign w:val="top"/>
          </w:tcPr>
          <w:p w14:paraId="5B1F6882">
            <w:pPr>
              <w:pStyle w:val="7"/>
              <w:spacing w:before="121" w:line="173" w:lineRule="auto"/>
              <w:ind w:left="71"/>
              <w:rPr>
                <w:sz w:val="8"/>
                <w:szCs w:val="8"/>
              </w:rPr>
            </w:pPr>
            <w:r>
              <w:rPr>
                <w:spacing w:val="-1"/>
                <w:sz w:val="8"/>
                <w:szCs w:val="8"/>
              </w:rPr>
              <w:t>2110506</w:t>
            </w:r>
          </w:p>
        </w:tc>
        <w:tc>
          <w:tcPr>
            <w:tcW w:w="1836" w:type="dxa"/>
            <w:vAlign w:val="top"/>
          </w:tcPr>
          <w:p w14:paraId="7BBF7AC8">
            <w:pPr>
              <w:pStyle w:val="7"/>
              <w:spacing w:before="121" w:line="173" w:lineRule="auto"/>
              <w:ind w:left="69"/>
              <w:rPr>
                <w:sz w:val="8"/>
                <w:szCs w:val="8"/>
              </w:rPr>
            </w:pPr>
            <w:r>
              <w:rPr>
                <w:spacing w:val="-1"/>
                <w:sz w:val="8"/>
                <w:szCs w:val="8"/>
              </w:rPr>
              <w:t>天然林保护工程建设</w:t>
            </w:r>
          </w:p>
        </w:tc>
        <w:tc>
          <w:tcPr>
            <w:tcW w:w="838" w:type="dxa"/>
            <w:vAlign w:val="top"/>
          </w:tcPr>
          <w:p w14:paraId="44DAC380">
            <w:pPr>
              <w:pStyle w:val="7"/>
              <w:spacing w:before="121" w:line="173" w:lineRule="auto"/>
              <w:ind w:left="551"/>
              <w:rPr>
                <w:sz w:val="8"/>
                <w:szCs w:val="8"/>
              </w:rPr>
            </w:pPr>
            <w:r>
              <w:rPr>
                <w:spacing w:val="-1"/>
                <w:sz w:val="8"/>
                <w:szCs w:val="8"/>
              </w:rPr>
              <w:t>98.86</w:t>
            </w:r>
          </w:p>
        </w:tc>
        <w:tc>
          <w:tcPr>
            <w:tcW w:w="838" w:type="dxa"/>
            <w:vAlign w:val="top"/>
          </w:tcPr>
          <w:p w14:paraId="787036B1">
            <w:pPr>
              <w:pStyle w:val="7"/>
              <w:spacing w:before="121" w:line="173" w:lineRule="auto"/>
              <w:ind w:left="553"/>
              <w:rPr>
                <w:sz w:val="8"/>
                <w:szCs w:val="8"/>
              </w:rPr>
            </w:pPr>
            <w:r>
              <w:rPr>
                <w:spacing w:val="-1"/>
                <w:sz w:val="8"/>
                <w:szCs w:val="8"/>
              </w:rPr>
              <w:t>98.86</w:t>
            </w:r>
          </w:p>
        </w:tc>
        <w:tc>
          <w:tcPr>
            <w:tcW w:w="838" w:type="dxa"/>
            <w:vAlign w:val="top"/>
          </w:tcPr>
          <w:p w14:paraId="0616D7B9">
            <w:pPr>
              <w:pStyle w:val="7"/>
              <w:spacing w:before="121" w:line="173" w:lineRule="auto"/>
              <w:ind w:left="596"/>
              <w:rPr>
                <w:sz w:val="8"/>
                <w:szCs w:val="8"/>
              </w:rPr>
            </w:pPr>
            <w:r>
              <w:rPr>
                <w:spacing w:val="-1"/>
                <w:sz w:val="8"/>
                <w:szCs w:val="8"/>
              </w:rPr>
              <w:t>0.00</w:t>
            </w:r>
          </w:p>
        </w:tc>
        <w:tc>
          <w:tcPr>
            <w:tcW w:w="838" w:type="dxa"/>
            <w:vAlign w:val="top"/>
          </w:tcPr>
          <w:p w14:paraId="4ED1EDAD">
            <w:pPr>
              <w:pStyle w:val="7"/>
              <w:spacing w:before="121" w:line="173" w:lineRule="auto"/>
              <w:ind w:left="598"/>
              <w:rPr>
                <w:sz w:val="8"/>
                <w:szCs w:val="8"/>
              </w:rPr>
            </w:pPr>
            <w:r>
              <w:rPr>
                <w:spacing w:val="-1"/>
                <w:sz w:val="8"/>
                <w:szCs w:val="8"/>
              </w:rPr>
              <w:t>0.00</w:t>
            </w:r>
          </w:p>
        </w:tc>
        <w:tc>
          <w:tcPr>
            <w:tcW w:w="838" w:type="dxa"/>
            <w:vAlign w:val="top"/>
          </w:tcPr>
          <w:p w14:paraId="0590D513">
            <w:pPr>
              <w:pStyle w:val="7"/>
              <w:spacing w:before="121" w:line="173" w:lineRule="auto"/>
              <w:ind w:left="600"/>
              <w:rPr>
                <w:sz w:val="8"/>
                <w:szCs w:val="8"/>
              </w:rPr>
            </w:pPr>
            <w:r>
              <w:rPr>
                <w:spacing w:val="-1"/>
                <w:sz w:val="8"/>
                <w:szCs w:val="8"/>
              </w:rPr>
              <w:t>0.00</w:t>
            </w:r>
          </w:p>
        </w:tc>
        <w:tc>
          <w:tcPr>
            <w:tcW w:w="838" w:type="dxa"/>
            <w:vAlign w:val="top"/>
          </w:tcPr>
          <w:p w14:paraId="373C895A">
            <w:pPr>
              <w:pStyle w:val="7"/>
              <w:spacing w:before="121" w:line="173" w:lineRule="auto"/>
              <w:ind w:left="602"/>
              <w:rPr>
                <w:sz w:val="8"/>
                <w:szCs w:val="8"/>
              </w:rPr>
            </w:pPr>
            <w:r>
              <w:rPr>
                <w:spacing w:val="-1"/>
                <w:sz w:val="8"/>
                <w:szCs w:val="8"/>
              </w:rPr>
              <w:t>0.00</w:t>
            </w:r>
          </w:p>
        </w:tc>
        <w:tc>
          <w:tcPr>
            <w:tcW w:w="874" w:type="dxa"/>
            <w:vAlign w:val="top"/>
          </w:tcPr>
          <w:p w14:paraId="191711E3">
            <w:pPr>
              <w:pStyle w:val="7"/>
              <w:spacing w:before="121" w:line="173" w:lineRule="auto"/>
              <w:ind w:left="630"/>
              <w:rPr>
                <w:sz w:val="8"/>
                <w:szCs w:val="8"/>
              </w:rPr>
            </w:pPr>
            <w:r>
              <w:rPr>
                <w:spacing w:val="-1"/>
                <w:sz w:val="8"/>
                <w:szCs w:val="8"/>
              </w:rPr>
              <w:t>0.00</w:t>
            </w:r>
          </w:p>
        </w:tc>
      </w:tr>
      <w:tr w14:paraId="025F8E0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05" w:hRule="atLeast"/>
        </w:trPr>
        <w:tc>
          <w:tcPr>
            <w:tcW w:w="563" w:type="dxa"/>
            <w:gridSpan w:val="3"/>
            <w:vAlign w:val="top"/>
          </w:tcPr>
          <w:p w14:paraId="51A4887F">
            <w:pPr>
              <w:pStyle w:val="7"/>
              <w:spacing w:before="120" w:line="172" w:lineRule="auto"/>
              <w:ind w:left="71"/>
              <w:rPr>
                <w:sz w:val="8"/>
                <w:szCs w:val="8"/>
              </w:rPr>
            </w:pPr>
            <w:r>
              <w:rPr>
                <w:spacing w:val="-1"/>
                <w:sz w:val="8"/>
                <w:szCs w:val="8"/>
              </w:rPr>
              <w:t>2110507</w:t>
            </w:r>
          </w:p>
        </w:tc>
        <w:tc>
          <w:tcPr>
            <w:tcW w:w="1836" w:type="dxa"/>
            <w:vAlign w:val="top"/>
          </w:tcPr>
          <w:p w14:paraId="43CD320A">
            <w:pPr>
              <w:pStyle w:val="7"/>
              <w:spacing w:before="120" w:line="172" w:lineRule="auto"/>
              <w:ind w:left="67"/>
              <w:rPr>
                <w:sz w:val="8"/>
                <w:szCs w:val="8"/>
              </w:rPr>
            </w:pPr>
            <w:r>
              <w:rPr>
                <w:spacing w:val="-1"/>
                <w:sz w:val="8"/>
                <w:szCs w:val="8"/>
              </w:rPr>
              <w:t>停伐补助</w:t>
            </w:r>
          </w:p>
        </w:tc>
        <w:tc>
          <w:tcPr>
            <w:tcW w:w="838" w:type="dxa"/>
            <w:vAlign w:val="top"/>
          </w:tcPr>
          <w:p w14:paraId="0F3B2C28">
            <w:pPr>
              <w:pStyle w:val="7"/>
              <w:spacing w:before="120" w:line="172" w:lineRule="auto"/>
              <w:ind w:left="553"/>
              <w:rPr>
                <w:sz w:val="8"/>
                <w:szCs w:val="8"/>
              </w:rPr>
            </w:pPr>
            <w:r>
              <w:rPr>
                <w:spacing w:val="-1"/>
                <w:sz w:val="8"/>
                <w:szCs w:val="8"/>
              </w:rPr>
              <w:t>34.99</w:t>
            </w:r>
          </w:p>
        </w:tc>
        <w:tc>
          <w:tcPr>
            <w:tcW w:w="838" w:type="dxa"/>
            <w:vAlign w:val="top"/>
          </w:tcPr>
          <w:p w14:paraId="335CD38D">
            <w:pPr>
              <w:pStyle w:val="7"/>
              <w:spacing w:before="120" w:line="172" w:lineRule="auto"/>
              <w:ind w:left="555"/>
              <w:rPr>
                <w:sz w:val="8"/>
                <w:szCs w:val="8"/>
              </w:rPr>
            </w:pPr>
            <w:r>
              <w:rPr>
                <w:spacing w:val="-1"/>
                <w:sz w:val="8"/>
                <w:szCs w:val="8"/>
              </w:rPr>
              <w:t>34.99</w:t>
            </w:r>
          </w:p>
        </w:tc>
        <w:tc>
          <w:tcPr>
            <w:tcW w:w="838" w:type="dxa"/>
            <w:vAlign w:val="top"/>
          </w:tcPr>
          <w:p w14:paraId="675BD4BB">
            <w:pPr>
              <w:pStyle w:val="7"/>
              <w:spacing w:before="120" w:line="172" w:lineRule="auto"/>
              <w:ind w:left="596"/>
              <w:rPr>
                <w:sz w:val="8"/>
                <w:szCs w:val="8"/>
              </w:rPr>
            </w:pPr>
            <w:r>
              <w:rPr>
                <w:spacing w:val="-1"/>
                <w:sz w:val="8"/>
                <w:szCs w:val="8"/>
              </w:rPr>
              <w:t>0.00</w:t>
            </w:r>
          </w:p>
        </w:tc>
        <w:tc>
          <w:tcPr>
            <w:tcW w:w="838" w:type="dxa"/>
            <w:vAlign w:val="top"/>
          </w:tcPr>
          <w:p w14:paraId="68B09931">
            <w:pPr>
              <w:pStyle w:val="7"/>
              <w:spacing w:before="120" w:line="172" w:lineRule="auto"/>
              <w:ind w:left="598"/>
              <w:rPr>
                <w:sz w:val="8"/>
                <w:szCs w:val="8"/>
              </w:rPr>
            </w:pPr>
            <w:r>
              <w:rPr>
                <w:spacing w:val="-1"/>
                <w:sz w:val="8"/>
                <w:szCs w:val="8"/>
              </w:rPr>
              <w:t>0.00</w:t>
            </w:r>
          </w:p>
        </w:tc>
        <w:tc>
          <w:tcPr>
            <w:tcW w:w="838" w:type="dxa"/>
            <w:vAlign w:val="top"/>
          </w:tcPr>
          <w:p w14:paraId="192AC614">
            <w:pPr>
              <w:pStyle w:val="7"/>
              <w:spacing w:before="120" w:line="172" w:lineRule="auto"/>
              <w:ind w:left="600"/>
              <w:rPr>
                <w:sz w:val="8"/>
                <w:szCs w:val="8"/>
              </w:rPr>
            </w:pPr>
            <w:r>
              <w:rPr>
                <w:spacing w:val="-1"/>
                <w:sz w:val="8"/>
                <w:szCs w:val="8"/>
              </w:rPr>
              <w:t>0.00</w:t>
            </w:r>
          </w:p>
        </w:tc>
        <w:tc>
          <w:tcPr>
            <w:tcW w:w="838" w:type="dxa"/>
            <w:vAlign w:val="top"/>
          </w:tcPr>
          <w:p w14:paraId="172369BE">
            <w:pPr>
              <w:pStyle w:val="7"/>
              <w:spacing w:before="120" w:line="172" w:lineRule="auto"/>
              <w:ind w:left="602"/>
              <w:rPr>
                <w:sz w:val="8"/>
                <w:szCs w:val="8"/>
              </w:rPr>
            </w:pPr>
            <w:r>
              <w:rPr>
                <w:spacing w:val="-1"/>
                <w:sz w:val="8"/>
                <w:szCs w:val="8"/>
              </w:rPr>
              <w:t>0.00</w:t>
            </w:r>
          </w:p>
        </w:tc>
        <w:tc>
          <w:tcPr>
            <w:tcW w:w="874" w:type="dxa"/>
            <w:vAlign w:val="top"/>
          </w:tcPr>
          <w:p w14:paraId="7A4C08A8">
            <w:pPr>
              <w:pStyle w:val="7"/>
              <w:spacing w:before="120" w:line="172" w:lineRule="auto"/>
              <w:ind w:left="630"/>
              <w:rPr>
                <w:sz w:val="8"/>
                <w:szCs w:val="8"/>
              </w:rPr>
            </w:pPr>
            <w:r>
              <w:rPr>
                <w:spacing w:val="-1"/>
                <w:sz w:val="8"/>
                <w:szCs w:val="8"/>
              </w:rPr>
              <w:t>0.00</w:t>
            </w:r>
          </w:p>
        </w:tc>
      </w:tr>
      <w:tr w14:paraId="5F54570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06" w:hRule="atLeast"/>
        </w:trPr>
        <w:tc>
          <w:tcPr>
            <w:tcW w:w="563" w:type="dxa"/>
            <w:gridSpan w:val="3"/>
            <w:vAlign w:val="top"/>
          </w:tcPr>
          <w:p w14:paraId="137E3922">
            <w:pPr>
              <w:pStyle w:val="7"/>
              <w:spacing w:before="121" w:line="173" w:lineRule="auto"/>
              <w:ind w:left="71"/>
              <w:rPr>
                <w:sz w:val="8"/>
                <w:szCs w:val="8"/>
              </w:rPr>
            </w:pPr>
            <w:r>
              <w:rPr>
                <w:spacing w:val="-1"/>
                <w:sz w:val="8"/>
                <w:szCs w:val="8"/>
              </w:rPr>
              <w:t>2110599</w:t>
            </w:r>
          </w:p>
        </w:tc>
        <w:tc>
          <w:tcPr>
            <w:tcW w:w="1836" w:type="dxa"/>
            <w:vAlign w:val="top"/>
          </w:tcPr>
          <w:p w14:paraId="30184AC5">
            <w:pPr>
              <w:pStyle w:val="7"/>
              <w:spacing w:before="121" w:line="173" w:lineRule="auto"/>
              <w:ind w:left="67"/>
              <w:rPr>
                <w:sz w:val="8"/>
                <w:szCs w:val="8"/>
              </w:rPr>
            </w:pPr>
            <w:r>
              <w:rPr>
                <w:spacing w:val="-1"/>
                <w:sz w:val="8"/>
                <w:szCs w:val="8"/>
              </w:rPr>
              <w:t>其他森林保护修复支出</w:t>
            </w:r>
          </w:p>
        </w:tc>
        <w:tc>
          <w:tcPr>
            <w:tcW w:w="838" w:type="dxa"/>
            <w:vAlign w:val="top"/>
          </w:tcPr>
          <w:p w14:paraId="13A6764D">
            <w:pPr>
              <w:pStyle w:val="7"/>
              <w:spacing w:before="121" w:line="173" w:lineRule="auto"/>
              <w:ind w:left="553"/>
              <w:rPr>
                <w:sz w:val="8"/>
                <w:szCs w:val="8"/>
              </w:rPr>
            </w:pPr>
            <w:r>
              <w:rPr>
                <w:spacing w:val="-1"/>
                <w:sz w:val="8"/>
                <w:szCs w:val="8"/>
              </w:rPr>
              <w:t>36.05</w:t>
            </w:r>
          </w:p>
        </w:tc>
        <w:tc>
          <w:tcPr>
            <w:tcW w:w="838" w:type="dxa"/>
            <w:vAlign w:val="top"/>
          </w:tcPr>
          <w:p w14:paraId="61BFB28F">
            <w:pPr>
              <w:pStyle w:val="7"/>
              <w:spacing w:before="121" w:line="173" w:lineRule="auto"/>
              <w:ind w:left="555"/>
              <w:rPr>
                <w:sz w:val="8"/>
                <w:szCs w:val="8"/>
              </w:rPr>
            </w:pPr>
            <w:r>
              <w:rPr>
                <w:spacing w:val="-1"/>
                <w:sz w:val="8"/>
                <w:szCs w:val="8"/>
              </w:rPr>
              <w:t>36.05</w:t>
            </w:r>
          </w:p>
        </w:tc>
        <w:tc>
          <w:tcPr>
            <w:tcW w:w="838" w:type="dxa"/>
            <w:vAlign w:val="top"/>
          </w:tcPr>
          <w:p w14:paraId="0DC9202E">
            <w:pPr>
              <w:pStyle w:val="7"/>
              <w:spacing w:before="121" w:line="173" w:lineRule="auto"/>
              <w:ind w:left="596"/>
              <w:rPr>
                <w:sz w:val="8"/>
                <w:szCs w:val="8"/>
              </w:rPr>
            </w:pPr>
            <w:r>
              <w:rPr>
                <w:spacing w:val="-1"/>
                <w:sz w:val="8"/>
                <w:szCs w:val="8"/>
              </w:rPr>
              <w:t>0.00</w:t>
            </w:r>
          </w:p>
        </w:tc>
        <w:tc>
          <w:tcPr>
            <w:tcW w:w="838" w:type="dxa"/>
            <w:vAlign w:val="top"/>
          </w:tcPr>
          <w:p w14:paraId="2703C113">
            <w:pPr>
              <w:pStyle w:val="7"/>
              <w:spacing w:before="121" w:line="173" w:lineRule="auto"/>
              <w:ind w:left="598"/>
              <w:rPr>
                <w:sz w:val="8"/>
                <w:szCs w:val="8"/>
              </w:rPr>
            </w:pPr>
            <w:r>
              <w:rPr>
                <w:spacing w:val="-1"/>
                <w:sz w:val="8"/>
                <w:szCs w:val="8"/>
              </w:rPr>
              <w:t>0.00</w:t>
            </w:r>
          </w:p>
        </w:tc>
        <w:tc>
          <w:tcPr>
            <w:tcW w:w="838" w:type="dxa"/>
            <w:vAlign w:val="top"/>
          </w:tcPr>
          <w:p w14:paraId="6CC2384E">
            <w:pPr>
              <w:pStyle w:val="7"/>
              <w:spacing w:before="121" w:line="173" w:lineRule="auto"/>
              <w:ind w:left="600"/>
              <w:rPr>
                <w:sz w:val="8"/>
                <w:szCs w:val="8"/>
              </w:rPr>
            </w:pPr>
            <w:r>
              <w:rPr>
                <w:spacing w:val="-1"/>
                <w:sz w:val="8"/>
                <w:szCs w:val="8"/>
              </w:rPr>
              <w:t>0.00</w:t>
            </w:r>
          </w:p>
        </w:tc>
        <w:tc>
          <w:tcPr>
            <w:tcW w:w="838" w:type="dxa"/>
            <w:vAlign w:val="top"/>
          </w:tcPr>
          <w:p w14:paraId="71328526">
            <w:pPr>
              <w:pStyle w:val="7"/>
              <w:spacing w:before="121" w:line="173" w:lineRule="auto"/>
              <w:ind w:left="602"/>
              <w:rPr>
                <w:sz w:val="8"/>
                <w:szCs w:val="8"/>
              </w:rPr>
            </w:pPr>
            <w:r>
              <w:rPr>
                <w:spacing w:val="-1"/>
                <w:sz w:val="8"/>
                <w:szCs w:val="8"/>
              </w:rPr>
              <w:t>0.00</w:t>
            </w:r>
          </w:p>
        </w:tc>
        <w:tc>
          <w:tcPr>
            <w:tcW w:w="874" w:type="dxa"/>
            <w:vAlign w:val="top"/>
          </w:tcPr>
          <w:p w14:paraId="7EE12648">
            <w:pPr>
              <w:pStyle w:val="7"/>
              <w:spacing w:before="121" w:line="173" w:lineRule="auto"/>
              <w:ind w:left="630"/>
              <w:rPr>
                <w:sz w:val="8"/>
                <w:szCs w:val="8"/>
              </w:rPr>
            </w:pPr>
            <w:r>
              <w:rPr>
                <w:spacing w:val="-1"/>
                <w:sz w:val="8"/>
                <w:szCs w:val="8"/>
              </w:rPr>
              <w:t>0.00</w:t>
            </w:r>
          </w:p>
        </w:tc>
      </w:tr>
      <w:tr w14:paraId="640BC15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05" w:hRule="atLeast"/>
        </w:trPr>
        <w:tc>
          <w:tcPr>
            <w:tcW w:w="563" w:type="dxa"/>
            <w:gridSpan w:val="3"/>
            <w:vAlign w:val="top"/>
          </w:tcPr>
          <w:p w14:paraId="2483B5F7">
            <w:pPr>
              <w:pStyle w:val="7"/>
              <w:spacing w:before="120" w:line="172" w:lineRule="auto"/>
              <w:ind w:left="71"/>
              <w:rPr>
                <w:sz w:val="8"/>
                <w:szCs w:val="8"/>
              </w:rPr>
            </w:pPr>
            <w:r>
              <w:rPr>
                <w:spacing w:val="-1"/>
                <w:sz w:val="8"/>
                <w:szCs w:val="8"/>
              </w:rPr>
              <w:t>21199</w:t>
            </w:r>
          </w:p>
        </w:tc>
        <w:tc>
          <w:tcPr>
            <w:tcW w:w="1836" w:type="dxa"/>
            <w:vAlign w:val="top"/>
          </w:tcPr>
          <w:p w14:paraId="5B8B272D">
            <w:pPr>
              <w:pStyle w:val="7"/>
              <w:spacing w:before="120" w:line="172" w:lineRule="auto"/>
              <w:ind w:left="67"/>
              <w:rPr>
                <w:sz w:val="8"/>
                <w:szCs w:val="8"/>
              </w:rPr>
            </w:pPr>
            <w:r>
              <w:rPr>
                <w:spacing w:val="-1"/>
                <w:sz w:val="8"/>
                <w:szCs w:val="8"/>
              </w:rPr>
              <w:t>其他节能环保支出</w:t>
            </w:r>
          </w:p>
        </w:tc>
        <w:tc>
          <w:tcPr>
            <w:tcW w:w="838" w:type="dxa"/>
            <w:vAlign w:val="top"/>
          </w:tcPr>
          <w:p w14:paraId="44F7B496">
            <w:pPr>
              <w:pStyle w:val="7"/>
              <w:spacing w:before="120" w:line="172" w:lineRule="auto"/>
              <w:ind w:left="552"/>
              <w:rPr>
                <w:sz w:val="8"/>
                <w:szCs w:val="8"/>
              </w:rPr>
            </w:pPr>
            <w:r>
              <w:rPr>
                <w:spacing w:val="-1"/>
                <w:sz w:val="8"/>
                <w:szCs w:val="8"/>
              </w:rPr>
              <w:t>63.54</w:t>
            </w:r>
          </w:p>
        </w:tc>
        <w:tc>
          <w:tcPr>
            <w:tcW w:w="838" w:type="dxa"/>
            <w:vAlign w:val="top"/>
          </w:tcPr>
          <w:p w14:paraId="538E0143">
            <w:pPr>
              <w:pStyle w:val="7"/>
              <w:spacing w:before="120" w:line="172" w:lineRule="auto"/>
              <w:ind w:left="554"/>
              <w:rPr>
                <w:sz w:val="8"/>
                <w:szCs w:val="8"/>
              </w:rPr>
            </w:pPr>
            <w:r>
              <w:rPr>
                <w:spacing w:val="-1"/>
                <w:sz w:val="8"/>
                <w:szCs w:val="8"/>
              </w:rPr>
              <w:t>63.54</w:t>
            </w:r>
          </w:p>
        </w:tc>
        <w:tc>
          <w:tcPr>
            <w:tcW w:w="838" w:type="dxa"/>
            <w:vAlign w:val="top"/>
          </w:tcPr>
          <w:p w14:paraId="51290CE8">
            <w:pPr>
              <w:pStyle w:val="7"/>
              <w:spacing w:before="120" w:line="172" w:lineRule="auto"/>
              <w:ind w:left="596"/>
              <w:rPr>
                <w:sz w:val="8"/>
                <w:szCs w:val="8"/>
              </w:rPr>
            </w:pPr>
            <w:r>
              <w:rPr>
                <w:spacing w:val="-1"/>
                <w:sz w:val="8"/>
                <w:szCs w:val="8"/>
              </w:rPr>
              <w:t>0.00</w:t>
            </w:r>
          </w:p>
        </w:tc>
        <w:tc>
          <w:tcPr>
            <w:tcW w:w="838" w:type="dxa"/>
            <w:vAlign w:val="top"/>
          </w:tcPr>
          <w:p w14:paraId="404A2DA0">
            <w:pPr>
              <w:pStyle w:val="7"/>
              <w:spacing w:before="120" w:line="172" w:lineRule="auto"/>
              <w:ind w:left="598"/>
              <w:rPr>
                <w:sz w:val="8"/>
                <w:szCs w:val="8"/>
              </w:rPr>
            </w:pPr>
            <w:r>
              <w:rPr>
                <w:spacing w:val="-1"/>
                <w:sz w:val="8"/>
                <w:szCs w:val="8"/>
              </w:rPr>
              <w:t>0.00</w:t>
            </w:r>
          </w:p>
        </w:tc>
        <w:tc>
          <w:tcPr>
            <w:tcW w:w="838" w:type="dxa"/>
            <w:vAlign w:val="top"/>
          </w:tcPr>
          <w:p w14:paraId="27AD415E">
            <w:pPr>
              <w:pStyle w:val="7"/>
              <w:spacing w:before="120" w:line="172" w:lineRule="auto"/>
              <w:ind w:left="600"/>
              <w:rPr>
                <w:sz w:val="8"/>
                <w:szCs w:val="8"/>
              </w:rPr>
            </w:pPr>
            <w:r>
              <w:rPr>
                <w:spacing w:val="-1"/>
                <w:sz w:val="8"/>
                <w:szCs w:val="8"/>
              </w:rPr>
              <w:t>0.00</w:t>
            </w:r>
          </w:p>
        </w:tc>
        <w:tc>
          <w:tcPr>
            <w:tcW w:w="838" w:type="dxa"/>
            <w:vAlign w:val="top"/>
          </w:tcPr>
          <w:p w14:paraId="2CC477F6">
            <w:pPr>
              <w:pStyle w:val="7"/>
              <w:spacing w:before="120" w:line="172" w:lineRule="auto"/>
              <w:ind w:left="602"/>
              <w:rPr>
                <w:sz w:val="8"/>
                <w:szCs w:val="8"/>
              </w:rPr>
            </w:pPr>
            <w:r>
              <w:rPr>
                <w:spacing w:val="-1"/>
                <w:sz w:val="8"/>
                <w:szCs w:val="8"/>
              </w:rPr>
              <w:t>0.00</w:t>
            </w:r>
          </w:p>
        </w:tc>
        <w:tc>
          <w:tcPr>
            <w:tcW w:w="874" w:type="dxa"/>
            <w:vAlign w:val="top"/>
          </w:tcPr>
          <w:p w14:paraId="1D3C8E17">
            <w:pPr>
              <w:pStyle w:val="7"/>
              <w:spacing w:before="120" w:line="172" w:lineRule="auto"/>
              <w:ind w:left="630"/>
              <w:rPr>
                <w:sz w:val="8"/>
                <w:szCs w:val="8"/>
              </w:rPr>
            </w:pPr>
            <w:r>
              <w:rPr>
                <w:spacing w:val="-1"/>
                <w:sz w:val="8"/>
                <w:szCs w:val="8"/>
              </w:rPr>
              <w:t>0.00</w:t>
            </w:r>
          </w:p>
        </w:tc>
      </w:tr>
      <w:tr w14:paraId="26F2DAD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06" w:hRule="atLeast"/>
        </w:trPr>
        <w:tc>
          <w:tcPr>
            <w:tcW w:w="563" w:type="dxa"/>
            <w:gridSpan w:val="3"/>
            <w:vAlign w:val="top"/>
          </w:tcPr>
          <w:p w14:paraId="28C644A9">
            <w:pPr>
              <w:pStyle w:val="7"/>
              <w:spacing w:before="121" w:line="173" w:lineRule="auto"/>
              <w:ind w:left="71"/>
              <w:rPr>
                <w:sz w:val="8"/>
                <w:szCs w:val="8"/>
              </w:rPr>
            </w:pPr>
            <w:r>
              <w:rPr>
                <w:spacing w:val="-1"/>
                <w:sz w:val="8"/>
                <w:szCs w:val="8"/>
              </w:rPr>
              <w:t>2119999</w:t>
            </w:r>
          </w:p>
        </w:tc>
        <w:tc>
          <w:tcPr>
            <w:tcW w:w="1836" w:type="dxa"/>
            <w:vAlign w:val="top"/>
          </w:tcPr>
          <w:p w14:paraId="7ACF2317">
            <w:pPr>
              <w:pStyle w:val="7"/>
              <w:spacing w:before="121" w:line="173" w:lineRule="auto"/>
              <w:ind w:left="67"/>
              <w:rPr>
                <w:sz w:val="8"/>
                <w:szCs w:val="8"/>
              </w:rPr>
            </w:pPr>
            <w:r>
              <w:rPr>
                <w:spacing w:val="-1"/>
                <w:sz w:val="8"/>
                <w:szCs w:val="8"/>
              </w:rPr>
              <w:t>其他节能环保支出</w:t>
            </w:r>
          </w:p>
        </w:tc>
        <w:tc>
          <w:tcPr>
            <w:tcW w:w="838" w:type="dxa"/>
            <w:vAlign w:val="top"/>
          </w:tcPr>
          <w:p w14:paraId="624EF15C">
            <w:pPr>
              <w:pStyle w:val="7"/>
              <w:spacing w:before="121" w:line="173" w:lineRule="auto"/>
              <w:ind w:left="552"/>
              <w:rPr>
                <w:sz w:val="8"/>
                <w:szCs w:val="8"/>
              </w:rPr>
            </w:pPr>
            <w:r>
              <w:rPr>
                <w:spacing w:val="-1"/>
                <w:sz w:val="8"/>
                <w:szCs w:val="8"/>
              </w:rPr>
              <w:t>63.54</w:t>
            </w:r>
          </w:p>
        </w:tc>
        <w:tc>
          <w:tcPr>
            <w:tcW w:w="838" w:type="dxa"/>
            <w:vAlign w:val="top"/>
          </w:tcPr>
          <w:p w14:paraId="737FA340">
            <w:pPr>
              <w:pStyle w:val="7"/>
              <w:spacing w:before="121" w:line="173" w:lineRule="auto"/>
              <w:ind w:left="554"/>
              <w:rPr>
                <w:sz w:val="8"/>
                <w:szCs w:val="8"/>
              </w:rPr>
            </w:pPr>
            <w:r>
              <w:rPr>
                <w:spacing w:val="-1"/>
                <w:sz w:val="8"/>
                <w:szCs w:val="8"/>
              </w:rPr>
              <w:t>63.54</w:t>
            </w:r>
          </w:p>
        </w:tc>
        <w:tc>
          <w:tcPr>
            <w:tcW w:w="838" w:type="dxa"/>
            <w:vAlign w:val="top"/>
          </w:tcPr>
          <w:p w14:paraId="550B5EDD">
            <w:pPr>
              <w:pStyle w:val="7"/>
              <w:spacing w:before="121" w:line="173" w:lineRule="auto"/>
              <w:ind w:left="596"/>
              <w:rPr>
                <w:sz w:val="8"/>
                <w:szCs w:val="8"/>
              </w:rPr>
            </w:pPr>
            <w:r>
              <w:rPr>
                <w:spacing w:val="-1"/>
                <w:sz w:val="8"/>
                <w:szCs w:val="8"/>
              </w:rPr>
              <w:t>0.00</w:t>
            </w:r>
          </w:p>
        </w:tc>
        <w:tc>
          <w:tcPr>
            <w:tcW w:w="838" w:type="dxa"/>
            <w:vAlign w:val="top"/>
          </w:tcPr>
          <w:p w14:paraId="27B02560">
            <w:pPr>
              <w:pStyle w:val="7"/>
              <w:spacing w:before="121" w:line="173" w:lineRule="auto"/>
              <w:ind w:left="598"/>
              <w:rPr>
                <w:sz w:val="8"/>
                <w:szCs w:val="8"/>
              </w:rPr>
            </w:pPr>
            <w:r>
              <w:rPr>
                <w:spacing w:val="-1"/>
                <w:sz w:val="8"/>
                <w:szCs w:val="8"/>
              </w:rPr>
              <w:t>0.00</w:t>
            </w:r>
          </w:p>
        </w:tc>
        <w:tc>
          <w:tcPr>
            <w:tcW w:w="838" w:type="dxa"/>
            <w:vAlign w:val="top"/>
          </w:tcPr>
          <w:p w14:paraId="3A6CC8AB">
            <w:pPr>
              <w:pStyle w:val="7"/>
              <w:spacing w:before="121" w:line="173" w:lineRule="auto"/>
              <w:ind w:left="600"/>
              <w:rPr>
                <w:sz w:val="8"/>
                <w:szCs w:val="8"/>
              </w:rPr>
            </w:pPr>
            <w:r>
              <w:rPr>
                <w:spacing w:val="-1"/>
                <w:sz w:val="8"/>
                <w:szCs w:val="8"/>
              </w:rPr>
              <w:t>0.00</w:t>
            </w:r>
          </w:p>
        </w:tc>
        <w:tc>
          <w:tcPr>
            <w:tcW w:w="838" w:type="dxa"/>
            <w:vAlign w:val="top"/>
          </w:tcPr>
          <w:p w14:paraId="722E005D">
            <w:pPr>
              <w:pStyle w:val="7"/>
              <w:spacing w:before="121" w:line="173" w:lineRule="auto"/>
              <w:ind w:left="602"/>
              <w:rPr>
                <w:sz w:val="8"/>
                <w:szCs w:val="8"/>
              </w:rPr>
            </w:pPr>
            <w:r>
              <w:rPr>
                <w:spacing w:val="-1"/>
                <w:sz w:val="8"/>
                <w:szCs w:val="8"/>
              </w:rPr>
              <w:t>0.00</w:t>
            </w:r>
          </w:p>
        </w:tc>
        <w:tc>
          <w:tcPr>
            <w:tcW w:w="874" w:type="dxa"/>
            <w:vAlign w:val="top"/>
          </w:tcPr>
          <w:p w14:paraId="16C0566E">
            <w:pPr>
              <w:pStyle w:val="7"/>
              <w:spacing w:before="121" w:line="173" w:lineRule="auto"/>
              <w:ind w:left="630"/>
              <w:rPr>
                <w:sz w:val="8"/>
                <w:szCs w:val="8"/>
              </w:rPr>
            </w:pPr>
            <w:r>
              <w:rPr>
                <w:spacing w:val="-1"/>
                <w:sz w:val="8"/>
                <w:szCs w:val="8"/>
              </w:rPr>
              <w:t>0.00</w:t>
            </w:r>
          </w:p>
        </w:tc>
      </w:tr>
      <w:tr w14:paraId="5018281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05" w:hRule="atLeast"/>
        </w:trPr>
        <w:tc>
          <w:tcPr>
            <w:tcW w:w="563" w:type="dxa"/>
            <w:gridSpan w:val="3"/>
            <w:vAlign w:val="top"/>
          </w:tcPr>
          <w:p w14:paraId="0C7C6113">
            <w:pPr>
              <w:pStyle w:val="7"/>
              <w:spacing w:before="120" w:line="172" w:lineRule="auto"/>
              <w:ind w:left="71"/>
              <w:rPr>
                <w:sz w:val="8"/>
                <w:szCs w:val="8"/>
              </w:rPr>
            </w:pPr>
            <w:r>
              <w:rPr>
                <w:spacing w:val="-1"/>
                <w:sz w:val="8"/>
                <w:szCs w:val="8"/>
              </w:rPr>
              <w:t>213</w:t>
            </w:r>
          </w:p>
        </w:tc>
        <w:tc>
          <w:tcPr>
            <w:tcW w:w="1836" w:type="dxa"/>
            <w:vAlign w:val="top"/>
          </w:tcPr>
          <w:p w14:paraId="30D3EAA2">
            <w:pPr>
              <w:pStyle w:val="7"/>
              <w:spacing w:before="120" w:line="172" w:lineRule="auto"/>
              <w:ind w:left="67"/>
              <w:rPr>
                <w:sz w:val="8"/>
                <w:szCs w:val="8"/>
              </w:rPr>
            </w:pPr>
            <w:r>
              <w:rPr>
                <w:spacing w:val="-1"/>
                <w:sz w:val="8"/>
                <w:szCs w:val="8"/>
              </w:rPr>
              <w:t>农林水支出</w:t>
            </w:r>
          </w:p>
        </w:tc>
        <w:tc>
          <w:tcPr>
            <w:tcW w:w="838" w:type="dxa"/>
            <w:vAlign w:val="top"/>
          </w:tcPr>
          <w:p w14:paraId="2F143720">
            <w:pPr>
              <w:pStyle w:val="7"/>
              <w:spacing w:before="120" w:line="172" w:lineRule="auto"/>
              <w:ind w:left="397"/>
              <w:rPr>
                <w:sz w:val="8"/>
                <w:szCs w:val="8"/>
              </w:rPr>
            </w:pPr>
            <w:r>
              <w:rPr>
                <w:spacing w:val="-2"/>
                <w:sz w:val="8"/>
                <w:szCs w:val="8"/>
              </w:rPr>
              <w:t>14,097.71</w:t>
            </w:r>
          </w:p>
        </w:tc>
        <w:tc>
          <w:tcPr>
            <w:tcW w:w="838" w:type="dxa"/>
            <w:vAlign w:val="top"/>
          </w:tcPr>
          <w:p w14:paraId="0020D7F7">
            <w:pPr>
              <w:pStyle w:val="7"/>
              <w:spacing w:before="120" w:line="172" w:lineRule="auto"/>
              <w:ind w:left="399"/>
              <w:rPr>
                <w:sz w:val="8"/>
                <w:szCs w:val="8"/>
              </w:rPr>
            </w:pPr>
            <w:r>
              <w:rPr>
                <w:spacing w:val="-2"/>
                <w:sz w:val="8"/>
                <w:szCs w:val="8"/>
              </w:rPr>
              <w:t>13,741.60</w:t>
            </w:r>
          </w:p>
        </w:tc>
        <w:tc>
          <w:tcPr>
            <w:tcW w:w="838" w:type="dxa"/>
            <w:vAlign w:val="top"/>
          </w:tcPr>
          <w:p w14:paraId="7C8E3789">
            <w:pPr>
              <w:pStyle w:val="7"/>
              <w:spacing w:before="120" w:line="172" w:lineRule="auto"/>
              <w:ind w:left="596"/>
              <w:rPr>
                <w:sz w:val="8"/>
                <w:szCs w:val="8"/>
              </w:rPr>
            </w:pPr>
            <w:r>
              <w:rPr>
                <w:spacing w:val="-1"/>
                <w:sz w:val="8"/>
                <w:szCs w:val="8"/>
              </w:rPr>
              <w:t>0.00</w:t>
            </w:r>
          </w:p>
        </w:tc>
        <w:tc>
          <w:tcPr>
            <w:tcW w:w="838" w:type="dxa"/>
            <w:vAlign w:val="top"/>
          </w:tcPr>
          <w:p w14:paraId="42D9758C">
            <w:pPr>
              <w:pStyle w:val="7"/>
              <w:spacing w:before="120" w:line="172" w:lineRule="auto"/>
              <w:ind w:left="598"/>
              <w:rPr>
                <w:sz w:val="8"/>
                <w:szCs w:val="8"/>
              </w:rPr>
            </w:pPr>
            <w:r>
              <w:rPr>
                <w:spacing w:val="-1"/>
                <w:sz w:val="8"/>
                <w:szCs w:val="8"/>
              </w:rPr>
              <w:t>0.00</w:t>
            </w:r>
          </w:p>
        </w:tc>
        <w:tc>
          <w:tcPr>
            <w:tcW w:w="838" w:type="dxa"/>
            <w:vAlign w:val="top"/>
          </w:tcPr>
          <w:p w14:paraId="4FB7FD1A">
            <w:pPr>
              <w:pStyle w:val="7"/>
              <w:spacing w:before="120" w:line="172" w:lineRule="auto"/>
              <w:ind w:left="600"/>
              <w:rPr>
                <w:sz w:val="8"/>
                <w:szCs w:val="8"/>
              </w:rPr>
            </w:pPr>
            <w:r>
              <w:rPr>
                <w:spacing w:val="-1"/>
                <w:sz w:val="8"/>
                <w:szCs w:val="8"/>
              </w:rPr>
              <w:t>0.00</w:t>
            </w:r>
          </w:p>
        </w:tc>
        <w:tc>
          <w:tcPr>
            <w:tcW w:w="838" w:type="dxa"/>
            <w:vAlign w:val="top"/>
          </w:tcPr>
          <w:p w14:paraId="22F83AFD">
            <w:pPr>
              <w:pStyle w:val="7"/>
              <w:spacing w:before="120" w:line="172" w:lineRule="auto"/>
              <w:ind w:left="602"/>
              <w:rPr>
                <w:sz w:val="8"/>
                <w:szCs w:val="8"/>
              </w:rPr>
            </w:pPr>
            <w:r>
              <w:rPr>
                <w:spacing w:val="-1"/>
                <w:sz w:val="8"/>
                <w:szCs w:val="8"/>
              </w:rPr>
              <w:t>0.00</w:t>
            </w:r>
          </w:p>
        </w:tc>
        <w:tc>
          <w:tcPr>
            <w:tcW w:w="874" w:type="dxa"/>
            <w:vAlign w:val="top"/>
          </w:tcPr>
          <w:p w14:paraId="25AAAAB5">
            <w:pPr>
              <w:pStyle w:val="7"/>
              <w:spacing w:before="120" w:line="172" w:lineRule="auto"/>
              <w:ind w:left="551"/>
              <w:rPr>
                <w:sz w:val="8"/>
                <w:szCs w:val="8"/>
              </w:rPr>
            </w:pPr>
            <w:r>
              <w:rPr>
                <w:spacing w:val="-1"/>
                <w:sz w:val="8"/>
                <w:szCs w:val="8"/>
              </w:rPr>
              <w:t>356.12</w:t>
            </w:r>
          </w:p>
        </w:tc>
      </w:tr>
      <w:tr w14:paraId="0F842DF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05" w:hRule="atLeast"/>
        </w:trPr>
        <w:tc>
          <w:tcPr>
            <w:tcW w:w="563" w:type="dxa"/>
            <w:gridSpan w:val="3"/>
            <w:vAlign w:val="top"/>
          </w:tcPr>
          <w:p w14:paraId="659BF3F4">
            <w:pPr>
              <w:pStyle w:val="7"/>
              <w:spacing w:before="121" w:line="170" w:lineRule="auto"/>
              <w:ind w:left="71"/>
              <w:rPr>
                <w:sz w:val="8"/>
                <w:szCs w:val="8"/>
              </w:rPr>
            </w:pPr>
            <w:r>
              <w:rPr>
                <w:spacing w:val="-1"/>
                <w:sz w:val="8"/>
                <w:szCs w:val="8"/>
              </w:rPr>
              <w:t>21301</w:t>
            </w:r>
          </w:p>
        </w:tc>
        <w:tc>
          <w:tcPr>
            <w:tcW w:w="1836" w:type="dxa"/>
            <w:vAlign w:val="top"/>
          </w:tcPr>
          <w:p w14:paraId="79FDA1EF">
            <w:pPr>
              <w:pStyle w:val="7"/>
              <w:spacing w:before="121" w:line="170" w:lineRule="auto"/>
              <w:ind w:left="67"/>
              <w:rPr>
                <w:sz w:val="8"/>
                <w:szCs w:val="8"/>
              </w:rPr>
            </w:pPr>
            <w:r>
              <w:rPr>
                <w:spacing w:val="-1"/>
                <w:sz w:val="8"/>
                <w:szCs w:val="8"/>
              </w:rPr>
              <w:t>农业农村</w:t>
            </w:r>
          </w:p>
        </w:tc>
        <w:tc>
          <w:tcPr>
            <w:tcW w:w="838" w:type="dxa"/>
            <w:vAlign w:val="top"/>
          </w:tcPr>
          <w:p w14:paraId="30504C9E">
            <w:pPr>
              <w:pStyle w:val="7"/>
              <w:spacing w:before="121" w:line="170" w:lineRule="auto"/>
              <w:ind w:left="557"/>
              <w:rPr>
                <w:sz w:val="8"/>
                <w:szCs w:val="8"/>
              </w:rPr>
            </w:pPr>
            <w:r>
              <w:rPr>
                <w:spacing w:val="-2"/>
                <w:sz w:val="8"/>
                <w:szCs w:val="8"/>
              </w:rPr>
              <w:t>10.83</w:t>
            </w:r>
          </w:p>
        </w:tc>
        <w:tc>
          <w:tcPr>
            <w:tcW w:w="838" w:type="dxa"/>
            <w:vAlign w:val="top"/>
          </w:tcPr>
          <w:p w14:paraId="6BC1401A">
            <w:pPr>
              <w:pStyle w:val="7"/>
              <w:spacing w:before="121" w:line="170" w:lineRule="auto"/>
              <w:ind w:left="559"/>
              <w:rPr>
                <w:sz w:val="8"/>
                <w:szCs w:val="8"/>
              </w:rPr>
            </w:pPr>
            <w:r>
              <w:rPr>
                <w:spacing w:val="-2"/>
                <w:sz w:val="8"/>
                <w:szCs w:val="8"/>
              </w:rPr>
              <w:t>10.83</w:t>
            </w:r>
          </w:p>
        </w:tc>
        <w:tc>
          <w:tcPr>
            <w:tcW w:w="838" w:type="dxa"/>
            <w:vAlign w:val="top"/>
          </w:tcPr>
          <w:p w14:paraId="7AB2040C">
            <w:pPr>
              <w:pStyle w:val="7"/>
              <w:spacing w:before="121" w:line="170" w:lineRule="auto"/>
              <w:ind w:left="596"/>
              <w:rPr>
                <w:sz w:val="8"/>
                <w:szCs w:val="8"/>
              </w:rPr>
            </w:pPr>
            <w:r>
              <w:rPr>
                <w:spacing w:val="-1"/>
                <w:sz w:val="8"/>
                <w:szCs w:val="8"/>
              </w:rPr>
              <w:t>0.00</w:t>
            </w:r>
          </w:p>
        </w:tc>
        <w:tc>
          <w:tcPr>
            <w:tcW w:w="838" w:type="dxa"/>
            <w:vAlign w:val="top"/>
          </w:tcPr>
          <w:p w14:paraId="45D9E1B5">
            <w:pPr>
              <w:pStyle w:val="7"/>
              <w:spacing w:before="121" w:line="170" w:lineRule="auto"/>
              <w:ind w:left="598"/>
              <w:rPr>
                <w:sz w:val="8"/>
                <w:szCs w:val="8"/>
              </w:rPr>
            </w:pPr>
            <w:r>
              <w:rPr>
                <w:spacing w:val="-1"/>
                <w:sz w:val="8"/>
                <w:szCs w:val="8"/>
              </w:rPr>
              <w:t>0.00</w:t>
            </w:r>
          </w:p>
        </w:tc>
        <w:tc>
          <w:tcPr>
            <w:tcW w:w="838" w:type="dxa"/>
            <w:vAlign w:val="top"/>
          </w:tcPr>
          <w:p w14:paraId="64125350">
            <w:pPr>
              <w:pStyle w:val="7"/>
              <w:spacing w:before="121" w:line="170" w:lineRule="auto"/>
              <w:ind w:left="600"/>
              <w:rPr>
                <w:sz w:val="8"/>
                <w:szCs w:val="8"/>
              </w:rPr>
            </w:pPr>
            <w:r>
              <w:rPr>
                <w:spacing w:val="-1"/>
                <w:sz w:val="8"/>
                <w:szCs w:val="8"/>
              </w:rPr>
              <w:t>0.00</w:t>
            </w:r>
          </w:p>
        </w:tc>
        <w:tc>
          <w:tcPr>
            <w:tcW w:w="838" w:type="dxa"/>
            <w:vAlign w:val="top"/>
          </w:tcPr>
          <w:p w14:paraId="21581A52">
            <w:pPr>
              <w:pStyle w:val="7"/>
              <w:spacing w:before="121" w:line="170" w:lineRule="auto"/>
              <w:ind w:left="602"/>
              <w:rPr>
                <w:sz w:val="8"/>
                <w:szCs w:val="8"/>
              </w:rPr>
            </w:pPr>
            <w:r>
              <w:rPr>
                <w:spacing w:val="-1"/>
                <w:sz w:val="8"/>
                <w:szCs w:val="8"/>
              </w:rPr>
              <w:t>0.00</w:t>
            </w:r>
          </w:p>
        </w:tc>
        <w:tc>
          <w:tcPr>
            <w:tcW w:w="874" w:type="dxa"/>
            <w:vAlign w:val="top"/>
          </w:tcPr>
          <w:p w14:paraId="6E4859A6">
            <w:pPr>
              <w:pStyle w:val="7"/>
              <w:spacing w:before="121" w:line="170" w:lineRule="auto"/>
              <w:ind w:left="630"/>
              <w:rPr>
                <w:sz w:val="8"/>
                <w:szCs w:val="8"/>
              </w:rPr>
            </w:pPr>
            <w:r>
              <w:rPr>
                <w:spacing w:val="-1"/>
                <w:sz w:val="8"/>
                <w:szCs w:val="8"/>
              </w:rPr>
              <w:t>0.00</w:t>
            </w:r>
          </w:p>
        </w:tc>
      </w:tr>
      <w:tr w14:paraId="7B3274A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05" w:hRule="atLeast"/>
        </w:trPr>
        <w:tc>
          <w:tcPr>
            <w:tcW w:w="563" w:type="dxa"/>
            <w:gridSpan w:val="3"/>
            <w:vAlign w:val="top"/>
          </w:tcPr>
          <w:p w14:paraId="4B6B22EE">
            <w:pPr>
              <w:pStyle w:val="7"/>
              <w:spacing w:before="121" w:line="169" w:lineRule="auto"/>
              <w:ind w:left="71"/>
              <w:rPr>
                <w:sz w:val="8"/>
                <w:szCs w:val="8"/>
              </w:rPr>
            </w:pPr>
            <w:r>
              <w:rPr>
                <w:spacing w:val="-1"/>
                <w:sz w:val="8"/>
                <w:szCs w:val="8"/>
              </w:rPr>
              <w:t>2130104</w:t>
            </w:r>
          </w:p>
        </w:tc>
        <w:tc>
          <w:tcPr>
            <w:tcW w:w="1836" w:type="dxa"/>
            <w:vAlign w:val="top"/>
          </w:tcPr>
          <w:p w14:paraId="7EDFF09B">
            <w:pPr>
              <w:pStyle w:val="7"/>
              <w:spacing w:before="121" w:line="169" w:lineRule="auto"/>
              <w:ind w:left="67"/>
              <w:rPr>
                <w:sz w:val="8"/>
                <w:szCs w:val="8"/>
              </w:rPr>
            </w:pPr>
            <w:r>
              <w:rPr>
                <w:spacing w:val="-1"/>
                <w:sz w:val="8"/>
                <w:szCs w:val="8"/>
              </w:rPr>
              <w:t>事业运行</w:t>
            </w:r>
          </w:p>
        </w:tc>
        <w:tc>
          <w:tcPr>
            <w:tcW w:w="838" w:type="dxa"/>
            <w:vAlign w:val="top"/>
          </w:tcPr>
          <w:p w14:paraId="3BECFC64">
            <w:pPr>
              <w:pStyle w:val="7"/>
              <w:spacing w:before="121" w:line="169" w:lineRule="auto"/>
              <w:ind w:left="557"/>
              <w:rPr>
                <w:sz w:val="8"/>
                <w:szCs w:val="8"/>
              </w:rPr>
            </w:pPr>
            <w:r>
              <w:rPr>
                <w:spacing w:val="-2"/>
                <w:sz w:val="8"/>
                <w:szCs w:val="8"/>
              </w:rPr>
              <w:t>10.83</w:t>
            </w:r>
          </w:p>
        </w:tc>
        <w:tc>
          <w:tcPr>
            <w:tcW w:w="838" w:type="dxa"/>
            <w:vAlign w:val="top"/>
          </w:tcPr>
          <w:p w14:paraId="0A0FDF35">
            <w:pPr>
              <w:pStyle w:val="7"/>
              <w:spacing w:before="121" w:line="169" w:lineRule="auto"/>
              <w:ind w:left="559"/>
              <w:rPr>
                <w:sz w:val="8"/>
                <w:szCs w:val="8"/>
              </w:rPr>
            </w:pPr>
            <w:r>
              <w:rPr>
                <w:spacing w:val="-2"/>
                <w:sz w:val="8"/>
                <w:szCs w:val="8"/>
              </w:rPr>
              <w:t>10.83</w:t>
            </w:r>
          </w:p>
        </w:tc>
        <w:tc>
          <w:tcPr>
            <w:tcW w:w="838" w:type="dxa"/>
            <w:vAlign w:val="top"/>
          </w:tcPr>
          <w:p w14:paraId="20C655F3">
            <w:pPr>
              <w:pStyle w:val="7"/>
              <w:spacing w:before="121" w:line="169" w:lineRule="auto"/>
              <w:ind w:left="596"/>
              <w:rPr>
                <w:sz w:val="8"/>
                <w:szCs w:val="8"/>
              </w:rPr>
            </w:pPr>
            <w:r>
              <w:rPr>
                <w:spacing w:val="-1"/>
                <w:sz w:val="8"/>
                <w:szCs w:val="8"/>
              </w:rPr>
              <w:t>0.00</w:t>
            </w:r>
          </w:p>
        </w:tc>
        <w:tc>
          <w:tcPr>
            <w:tcW w:w="838" w:type="dxa"/>
            <w:vAlign w:val="top"/>
          </w:tcPr>
          <w:p w14:paraId="0F642DAD">
            <w:pPr>
              <w:pStyle w:val="7"/>
              <w:spacing w:before="121" w:line="169" w:lineRule="auto"/>
              <w:ind w:left="598"/>
              <w:rPr>
                <w:sz w:val="8"/>
                <w:szCs w:val="8"/>
              </w:rPr>
            </w:pPr>
            <w:r>
              <w:rPr>
                <w:spacing w:val="-1"/>
                <w:sz w:val="8"/>
                <w:szCs w:val="8"/>
              </w:rPr>
              <w:t>0.00</w:t>
            </w:r>
          </w:p>
        </w:tc>
        <w:tc>
          <w:tcPr>
            <w:tcW w:w="838" w:type="dxa"/>
            <w:vAlign w:val="top"/>
          </w:tcPr>
          <w:p w14:paraId="43B72600">
            <w:pPr>
              <w:pStyle w:val="7"/>
              <w:spacing w:before="121" w:line="169" w:lineRule="auto"/>
              <w:ind w:left="600"/>
              <w:rPr>
                <w:sz w:val="8"/>
                <w:szCs w:val="8"/>
              </w:rPr>
            </w:pPr>
            <w:r>
              <w:rPr>
                <w:spacing w:val="-1"/>
                <w:sz w:val="8"/>
                <w:szCs w:val="8"/>
              </w:rPr>
              <w:t>0.00</w:t>
            </w:r>
          </w:p>
        </w:tc>
        <w:tc>
          <w:tcPr>
            <w:tcW w:w="838" w:type="dxa"/>
            <w:vAlign w:val="top"/>
          </w:tcPr>
          <w:p w14:paraId="081CDD2F">
            <w:pPr>
              <w:pStyle w:val="7"/>
              <w:spacing w:before="121" w:line="169" w:lineRule="auto"/>
              <w:ind w:left="602"/>
              <w:rPr>
                <w:sz w:val="8"/>
                <w:szCs w:val="8"/>
              </w:rPr>
            </w:pPr>
            <w:r>
              <w:rPr>
                <w:spacing w:val="-1"/>
                <w:sz w:val="8"/>
                <w:szCs w:val="8"/>
              </w:rPr>
              <w:t>0.00</w:t>
            </w:r>
          </w:p>
        </w:tc>
        <w:tc>
          <w:tcPr>
            <w:tcW w:w="874" w:type="dxa"/>
            <w:vAlign w:val="top"/>
          </w:tcPr>
          <w:p w14:paraId="51571135">
            <w:pPr>
              <w:pStyle w:val="7"/>
              <w:spacing w:before="121" w:line="169" w:lineRule="auto"/>
              <w:ind w:left="630"/>
              <w:rPr>
                <w:sz w:val="8"/>
                <w:szCs w:val="8"/>
              </w:rPr>
            </w:pPr>
            <w:r>
              <w:rPr>
                <w:spacing w:val="-1"/>
                <w:sz w:val="8"/>
                <w:szCs w:val="8"/>
              </w:rPr>
              <w:t>0.00</w:t>
            </w:r>
          </w:p>
        </w:tc>
      </w:tr>
      <w:tr w14:paraId="2D3038B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05" w:hRule="atLeast"/>
        </w:trPr>
        <w:tc>
          <w:tcPr>
            <w:tcW w:w="563" w:type="dxa"/>
            <w:gridSpan w:val="3"/>
            <w:vAlign w:val="top"/>
          </w:tcPr>
          <w:p w14:paraId="5CE5F662">
            <w:pPr>
              <w:pStyle w:val="7"/>
              <w:spacing w:before="122" w:line="168" w:lineRule="auto"/>
              <w:ind w:left="71"/>
              <w:rPr>
                <w:sz w:val="8"/>
                <w:szCs w:val="8"/>
              </w:rPr>
            </w:pPr>
            <w:r>
              <w:rPr>
                <w:spacing w:val="-1"/>
                <w:sz w:val="8"/>
                <w:szCs w:val="8"/>
              </w:rPr>
              <w:t>21302</w:t>
            </w:r>
          </w:p>
        </w:tc>
        <w:tc>
          <w:tcPr>
            <w:tcW w:w="1836" w:type="dxa"/>
            <w:vAlign w:val="top"/>
          </w:tcPr>
          <w:p w14:paraId="12CEC8A4">
            <w:pPr>
              <w:pStyle w:val="7"/>
              <w:spacing w:before="122" w:line="168" w:lineRule="auto"/>
              <w:ind w:left="67"/>
              <w:rPr>
                <w:sz w:val="8"/>
                <w:szCs w:val="8"/>
              </w:rPr>
            </w:pPr>
            <w:r>
              <w:rPr>
                <w:spacing w:val="-1"/>
                <w:sz w:val="8"/>
                <w:szCs w:val="8"/>
              </w:rPr>
              <w:t>林业和草原</w:t>
            </w:r>
          </w:p>
        </w:tc>
        <w:tc>
          <w:tcPr>
            <w:tcW w:w="838" w:type="dxa"/>
            <w:vAlign w:val="top"/>
          </w:tcPr>
          <w:p w14:paraId="134497B2">
            <w:pPr>
              <w:pStyle w:val="7"/>
              <w:spacing w:before="122" w:line="168" w:lineRule="auto"/>
              <w:ind w:left="397"/>
              <w:rPr>
                <w:sz w:val="8"/>
                <w:szCs w:val="8"/>
              </w:rPr>
            </w:pPr>
            <w:r>
              <w:rPr>
                <w:spacing w:val="-2"/>
                <w:sz w:val="8"/>
                <w:szCs w:val="8"/>
              </w:rPr>
              <w:t>14,086.89</w:t>
            </w:r>
          </w:p>
        </w:tc>
        <w:tc>
          <w:tcPr>
            <w:tcW w:w="838" w:type="dxa"/>
            <w:vAlign w:val="top"/>
          </w:tcPr>
          <w:p w14:paraId="067BD7C4">
            <w:pPr>
              <w:pStyle w:val="7"/>
              <w:spacing w:before="122" w:line="168" w:lineRule="auto"/>
              <w:ind w:left="399"/>
              <w:rPr>
                <w:sz w:val="8"/>
                <w:szCs w:val="8"/>
              </w:rPr>
            </w:pPr>
            <w:r>
              <w:rPr>
                <w:spacing w:val="-2"/>
                <w:sz w:val="8"/>
                <w:szCs w:val="8"/>
              </w:rPr>
              <w:t>13,730.77</w:t>
            </w:r>
          </w:p>
        </w:tc>
        <w:tc>
          <w:tcPr>
            <w:tcW w:w="838" w:type="dxa"/>
            <w:vAlign w:val="top"/>
          </w:tcPr>
          <w:p w14:paraId="127C746D">
            <w:pPr>
              <w:pStyle w:val="7"/>
              <w:spacing w:before="122" w:line="168" w:lineRule="auto"/>
              <w:ind w:left="596"/>
              <w:rPr>
                <w:sz w:val="8"/>
                <w:szCs w:val="8"/>
              </w:rPr>
            </w:pPr>
            <w:r>
              <w:rPr>
                <w:spacing w:val="-1"/>
                <w:sz w:val="8"/>
                <w:szCs w:val="8"/>
              </w:rPr>
              <w:t>0.00</w:t>
            </w:r>
          </w:p>
        </w:tc>
        <w:tc>
          <w:tcPr>
            <w:tcW w:w="838" w:type="dxa"/>
            <w:vAlign w:val="top"/>
          </w:tcPr>
          <w:p w14:paraId="52730828">
            <w:pPr>
              <w:pStyle w:val="7"/>
              <w:spacing w:before="122" w:line="168" w:lineRule="auto"/>
              <w:ind w:left="598"/>
              <w:rPr>
                <w:sz w:val="8"/>
                <w:szCs w:val="8"/>
              </w:rPr>
            </w:pPr>
            <w:r>
              <w:rPr>
                <w:spacing w:val="-1"/>
                <w:sz w:val="8"/>
                <w:szCs w:val="8"/>
              </w:rPr>
              <w:t>0.00</w:t>
            </w:r>
          </w:p>
        </w:tc>
        <w:tc>
          <w:tcPr>
            <w:tcW w:w="838" w:type="dxa"/>
            <w:vAlign w:val="top"/>
          </w:tcPr>
          <w:p w14:paraId="5B451556">
            <w:pPr>
              <w:pStyle w:val="7"/>
              <w:spacing w:before="122" w:line="168" w:lineRule="auto"/>
              <w:ind w:left="600"/>
              <w:rPr>
                <w:sz w:val="8"/>
                <w:szCs w:val="8"/>
              </w:rPr>
            </w:pPr>
            <w:r>
              <w:rPr>
                <w:spacing w:val="-1"/>
                <w:sz w:val="8"/>
                <w:szCs w:val="8"/>
              </w:rPr>
              <w:t>0.00</w:t>
            </w:r>
          </w:p>
        </w:tc>
        <w:tc>
          <w:tcPr>
            <w:tcW w:w="838" w:type="dxa"/>
            <w:vAlign w:val="top"/>
          </w:tcPr>
          <w:p w14:paraId="723DA66D">
            <w:pPr>
              <w:pStyle w:val="7"/>
              <w:spacing w:before="122" w:line="168" w:lineRule="auto"/>
              <w:ind w:left="602"/>
              <w:rPr>
                <w:sz w:val="8"/>
                <w:szCs w:val="8"/>
              </w:rPr>
            </w:pPr>
            <w:r>
              <w:rPr>
                <w:spacing w:val="-1"/>
                <w:sz w:val="8"/>
                <w:szCs w:val="8"/>
              </w:rPr>
              <w:t>0.00</w:t>
            </w:r>
          </w:p>
        </w:tc>
        <w:tc>
          <w:tcPr>
            <w:tcW w:w="874" w:type="dxa"/>
            <w:vAlign w:val="top"/>
          </w:tcPr>
          <w:p w14:paraId="56EE4AD7">
            <w:pPr>
              <w:pStyle w:val="7"/>
              <w:spacing w:before="122" w:line="168" w:lineRule="auto"/>
              <w:ind w:left="551"/>
              <w:rPr>
                <w:sz w:val="8"/>
                <w:szCs w:val="8"/>
              </w:rPr>
            </w:pPr>
            <w:r>
              <w:rPr>
                <w:spacing w:val="-1"/>
                <w:sz w:val="8"/>
                <w:szCs w:val="8"/>
              </w:rPr>
              <w:t>356.12</w:t>
            </w:r>
          </w:p>
        </w:tc>
      </w:tr>
      <w:tr w14:paraId="0EC4DE9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06" w:hRule="atLeast"/>
        </w:trPr>
        <w:tc>
          <w:tcPr>
            <w:tcW w:w="563" w:type="dxa"/>
            <w:gridSpan w:val="3"/>
            <w:vAlign w:val="top"/>
          </w:tcPr>
          <w:p w14:paraId="41C8452F">
            <w:pPr>
              <w:pStyle w:val="7"/>
              <w:spacing w:before="122" w:line="169" w:lineRule="auto"/>
              <w:ind w:left="71"/>
              <w:rPr>
                <w:sz w:val="8"/>
                <w:szCs w:val="8"/>
              </w:rPr>
            </w:pPr>
            <w:r>
              <w:rPr>
                <w:spacing w:val="-1"/>
                <w:sz w:val="8"/>
                <w:szCs w:val="8"/>
              </w:rPr>
              <w:t>2130201</w:t>
            </w:r>
          </w:p>
        </w:tc>
        <w:tc>
          <w:tcPr>
            <w:tcW w:w="1836" w:type="dxa"/>
            <w:vAlign w:val="top"/>
          </w:tcPr>
          <w:p w14:paraId="3F8301B7">
            <w:pPr>
              <w:pStyle w:val="7"/>
              <w:spacing w:before="122" w:line="169" w:lineRule="auto"/>
              <w:ind w:left="68"/>
              <w:rPr>
                <w:sz w:val="8"/>
                <w:szCs w:val="8"/>
              </w:rPr>
            </w:pPr>
            <w:r>
              <w:rPr>
                <w:spacing w:val="-1"/>
                <w:sz w:val="8"/>
                <w:szCs w:val="8"/>
              </w:rPr>
              <w:t>行政运行</w:t>
            </w:r>
          </w:p>
        </w:tc>
        <w:tc>
          <w:tcPr>
            <w:tcW w:w="838" w:type="dxa"/>
            <w:vAlign w:val="top"/>
          </w:tcPr>
          <w:p w14:paraId="3FD2AD8C">
            <w:pPr>
              <w:pStyle w:val="7"/>
              <w:spacing w:before="122" w:line="169" w:lineRule="auto"/>
              <w:ind w:left="437"/>
              <w:rPr>
                <w:sz w:val="8"/>
                <w:szCs w:val="8"/>
              </w:rPr>
            </w:pPr>
            <w:r>
              <w:rPr>
                <w:spacing w:val="-2"/>
                <w:sz w:val="8"/>
                <w:szCs w:val="8"/>
              </w:rPr>
              <w:t>1,167.62</w:t>
            </w:r>
          </w:p>
        </w:tc>
        <w:tc>
          <w:tcPr>
            <w:tcW w:w="838" w:type="dxa"/>
            <w:vAlign w:val="top"/>
          </w:tcPr>
          <w:p w14:paraId="052483F9">
            <w:pPr>
              <w:pStyle w:val="7"/>
              <w:spacing w:before="122" w:line="169" w:lineRule="auto"/>
              <w:ind w:left="439"/>
              <w:rPr>
                <w:sz w:val="8"/>
                <w:szCs w:val="8"/>
              </w:rPr>
            </w:pPr>
            <w:r>
              <w:rPr>
                <w:spacing w:val="-2"/>
                <w:sz w:val="8"/>
                <w:szCs w:val="8"/>
              </w:rPr>
              <w:t>1,103.75</w:t>
            </w:r>
          </w:p>
        </w:tc>
        <w:tc>
          <w:tcPr>
            <w:tcW w:w="838" w:type="dxa"/>
            <w:vAlign w:val="top"/>
          </w:tcPr>
          <w:p w14:paraId="6E857ECE">
            <w:pPr>
              <w:pStyle w:val="7"/>
              <w:spacing w:before="122" w:line="169" w:lineRule="auto"/>
              <w:ind w:left="596"/>
              <w:rPr>
                <w:sz w:val="8"/>
                <w:szCs w:val="8"/>
              </w:rPr>
            </w:pPr>
            <w:r>
              <w:rPr>
                <w:spacing w:val="-1"/>
                <w:sz w:val="8"/>
                <w:szCs w:val="8"/>
              </w:rPr>
              <w:t>0.00</w:t>
            </w:r>
          </w:p>
        </w:tc>
        <w:tc>
          <w:tcPr>
            <w:tcW w:w="838" w:type="dxa"/>
            <w:vAlign w:val="top"/>
          </w:tcPr>
          <w:p w14:paraId="1CC27291">
            <w:pPr>
              <w:pStyle w:val="7"/>
              <w:spacing w:before="122" w:line="169" w:lineRule="auto"/>
              <w:ind w:left="598"/>
              <w:rPr>
                <w:sz w:val="8"/>
                <w:szCs w:val="8"/>
              </w:rPr>
            </w:pPr>
            <w:r>
              <w:rPr>
                <w:spacing w:val="-1"/>
                <w:sz w:val="8"/>
                <w:szCs w:val="8"/>
              </w:rPr>
              <w:t>0.00</w:t>
            </w:r>
          </w:p>
        </w:tc>
        <w:tc>
          <w:tcPr>
            <w:tcW w:w="838" w:type="dxa"/>
            <w:vAlign w:val="top"/>
          </w:tcPr>
          <w:p w14:paraId="62864E75">
            <w:pPr>
              <w:pStyle w:val="7"/>
              <w:spacing w:before="122" w:line="169" w:lineRule="auto"/>
              <w:ind w:left="600"/>
              <w:rPr>
                <w:sz w:val="8"/>
                <w:szCs w:val="8"/>
              </w:rPr>
            </w:pPr>
            <w:r>
              <w:rPr>
                <w:spacing w:val="-1"/>
                <w:sz w:val="8"/>
                <w:szCs w:val="8"/>
              </w:rPr>
              <w:t>0.00</w:t>
            </w:r>
          </w:p>
        </w:tc>
        <w:tc>
          <w:tcPr>
            <w:tcW w:w="838" w:type="dxa"/>
            <w:vAlign w:val="top"/>
          </w:tcPr>
          <w:p w14:paraId="4159704F">
            <w:pPr>
              <w:pStyle w:val="7"/>
              <w:spacing w:before="122" w:line="169" w:lineRule="auto"/>
              <w:ind w:left="602"/>
              <w:rPr>
                <w:sz w:val="8"/>
                <w:szCs w:val="8"/>
              </w:rPr>
            </w:pPr>
            <w:r>
              <w:rPr>
                <w:spacing w:val="-1"/>
                <w:sz w:val="8"/>
                <w:szCs w:val="8"/>
              </w:rPr>
              <w:t>0.00</w:t>
            </w:r>
          </w:p>
        </w:tc>
        <w:tc>
          <w:tcPr>
            <w:tcW w:w="874" w:type="dxa"/>
            <w:vAlign w:val="top"/>
          </w:tcPr>
          <w:p w14:paraId="177CF594">
            <w:pPr>
              <w:pStyle w:val="7"/>
              <w:spacing w:before="122" w:line="169" w:lineRule="auto"/>
              <w:ind w:left="590"/>
              <w:rPr>
                <w:sz w:val="8"/>
                <w:szCs w:val="8"/>
              </w:rPr>
            </w:pPr>
            <w:r>
              <w:rPr>
                <w:spacing w:val="-1"/>
                <w:sz w:val="8"/>
                <w:szCs w:val="8"/>
              </w:rPr>
              <w:t>63.87</w:t>
            </w:r>
          </w:p>
        </w:tc>
      </w:tr>
      <w:tr w14:paraId="1E265A9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05" w:hRule="atLeast"/>
        </w:trPr>
        <w:tc>
          <w:tcPr>
            <w:tcW w:w="563" w:type="dxa"/>
            <w:gridSpan w:val="3"/>
            <w:vAlign w:val="top"/>
          </w:tcPr>
          <w:p w14:paraId="6B062709">
            <w:pPr>
              <w:pStyle w:val="7"/>
              <w:spacing w:before="122" w:line="168" w:lineRule="auto"/>
              <w:ind w:left="71"/>
              <w:rPr>
                <w:sz w:val="8"/>
                <w:szCs w:val="8"/>
              </w:rPr>
            </w:pPr>
            <w:r>
              <w:rPr>
                <w:spacing w:val="-1"/>
                <w:sz w:val="8"/>
                <w:szCs w:val="8"/>
              </w:rPr>
              <w:t>2130204</w:t>
            </w:r>
          </w:p>
        </w:tc>
        <w:tc>
          <w:tcPr>
            <w:tcW w:w="1836" w:type="dxa"/>
            <w:vAlign w:val="top"/>
          </w:tcPr>
          <w:p w14:paraId="5962CB66">
            <w:pPr>
              <w:pStyle w:val="7"/>
              <w:spacing w:before="122" w:line="168" w:lineRule="auto"/>
              <w:ind w:left="67"/>
              <w:rPr>
                <w:sz w:val="8"/>
                <w:szCs w:val="8"/>
              </w:rPr>
            </w:pPr>
            <w:r>
              <w:rPr>
                <w:spacing w:val="-1"/>
                <w:sz w:val="8"/>
                <w:szCs w:val="8"/>
              </w:rPr>
              <w:t>事业机构</w:t>
            </w:r>
          </w:p>
        </w:tc>
        <w:tc>
          <w:tcPr>
            <w:tcW w:w="838" w:type="dxa"/>
            <w:vAlign w:val="top"/>
          </w:tcPr>
          <w:p w14:paraId="56FAFCD2">
            <w:pPr>
              <w:pStyle w:val="7"/>
              <w:spacing w:before="122" w:line="168" w:lineRule="auto"/>
              <w:ind w:left="513"/>
              <w:rPr>
                <w:sz w:val="8"/>
                <w:szCs w:val="8"/>
              </w:rPr>
            </w:pPr>
            <w:r>
              <w:rPr>
                <w:spacing w:val="-1"/>
                <w:sz w:val="8"/>
                <w:szCs w:val="8"/>
              </w:rPr>
              <w:t>393.69</w:t>
            </w:r>
          </w:p>
        </w:tc>
        <w:tc>
          <w:tcPr>
            <w:tcW w:w="838" w:type="dxa"/>
            <w:vAlign w:val="top"/>
          </w:tcPr>
          <w:p w14:paraId="262C4F22">
            <w:pPr>
              <w:pStyle w:val="7"/>
              <w:spacing w:before="122" w:line="168" w:lineRule="auto"/>
              <w:ind w:left="515"/>
              <w:rPr>
                <w:sz w:val="8"/>
                <w:szCs w:val="8"/>
              </w:rPr>
            </w:pPr>
            <w:r>
              <w:rPr>
                <w:spacing w:val="-1"/>
                <w:sz w:val="8"/>
                <w:szCs w:val="8"/>
              </w:rPr>
              <w:t>393.69</w:t>
            </w:r>
          </w:p>
        </w:tc>
        <w:tc>
          <w:tcPr>
            <w:tcW w:w="838" w:type="dxa"/>
            <w:vAlign w:val="top"/>
          </w:tcPr>
          <w:p w14:paraId="4E558431">
            <w:pPr>
              <w:pStyle w:val="7"/>
              <w:spacing w:before="122" w:line="168" w:lineRule="auto"/>
              <w:ind w:left="596"/>
              <w:rPr>
                <w:sz w:val="8"/>
                <w:szCs w:val="8"/>
              </w:rPr>
            </w:pPr>
            <w:r>
              <w:rPr>
                <w:spacing w:val="-1"/>
                <w:sz w:val="8"/>
                <w:szCs w:val="8"/>
              </w:rPr>
              <w:t>0.00</w:t>
            </w:r>
          </w:p>
        </w:tc>
        <w:tc>
          <w:tcPr>
            <w:tcW w:w="838" w:type="dxa"/>
            <w:vAlign w:val="top"/>
          </w:tcPr>
          <w:p w14:paraId="39526888">
            <w:pPr>
              <w:pStyle w:val="7"/>
              <w:spacing w:before="122" w:line="168" w:lineRule="auto"/>
              <w:ind w:left="598"/>
              <w:rPr>
                <w:sz w:val="8"/>
                <w:szCs w:val="8"/>
              </w:rPr>
            </w:pPr>
            <w:r>
              <w:rPr>
                <w:spacing w:val="-1"/>
                <w:sz w:val="8"/>
                <w:szCs w:val="8"/>
              </w:rPr>
              <w:t>0.00</w:t>
            </w:r>
          </w:p>
        </w:tc>
        <w:tc>
          <w:tcPr>
            <w:tcW w:w="838" w:type="dxa"/>
            <w:vAlign w:val="top"/>
          </w:tcPr>
          <w:p w14:paraId="34DADA34">
            <w:pPr>
              <w:pStyle w:val="7"/>
              <w:spacing w:before="122" w:line="168" w:lineRule="auto"/>
              <w:ind w:left="600"/>
              <w:rPr>
                <w:sz w:val="8"/>
                <w:szCs w:val="8"/>
              </w:rPr>
            </w:pPr>
            <w:r>
              <w:rPr>
                <w:spacing w:val="-1"/>
                <w:sz w:val="8"/>
                <w:szCs w:val="8"/>
              </w:rPr>
              <w:t>0.00</w:t>
            </w:r>
          </w:p>
        </w:tc>
        <w:tc>
          <w:tcPr>
            <w:tcW w:w="838" w:type="dxa"/>
            <w:vAlign w:val="top"/>
          </w:tcPr>
          <w:p w14:paraId="25170EF9">
            <w:pPr>
              <w:pStyle w:val="7"/>
              <w:spacing w:before="122" w:line="168" w:lineRule="auto"/>
              <w:ind w:left="602"/>
              <w:rPr>
                <w:sz w:val="8"/>
                <w:szCs w:val="8"/>
              </w:rPr>
            </w:pPr>
            <w:r>
              <w:rPr>
                <w:spacing w:val="-1"/>
                <w:sz w:val="8"/>
                <w:szCs w:val="8"/>
              </w:rPr>
              <w:t>0.00</w:t>
            </w:r>
          </w:p>
        </w:tc>
        <w:tc>
          <w:tcPr>
            <w:tcW w:w="874" w:type="dxa"/>
            <w:vAlign w:val="top"/>
          </w:tcPr>
          <w:p w14:paraId="5947D120">
            <w:pPr>
              <w:pStyle w:val="7"/>
              <w:spacing w:before="122" w:line="168" w:lineRule="auto"/>
              <w:ind w:left="630"/>
              <w:rPr>
                <w:sz w:val="8"/>
                <w:szCs w:val="8"/>
              </w:rPr>
            </w:pPr>
            <w:r>
              <w:rPr>
                <w:spacing w:val="-1"/>
                <w:sz w:val="8"/>
                <w:szCs w:val="8"/>
              </w:rPr>
              <w:t>0.00</w:t>
            </w:r>
          </w:p>
        </w:tc>
      </w:tr>
      <w:tr w14:paraId="368B614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05" w:hRule="atLeast"/>
        </w:trPr>
        <w:tc>
          <w:tcPr>
            <w:tcW w:w="563" w:type="dxa"/>
            <w:gridSpan w:val="3"/>
            <w:vAlign w:val="top"/>
          </w:tcPr>
          <w:p w14:paraId="10BE649E">
            <w:pPr>
              <w:pStyle w:val="7"/>
              <w:spacing w:before="122" w:line="167" w:lineRule="auto"/>
              <w:ind w:left="71"/>
              <w:rPr>
                <w:sz w:val="8"/>
                <w:szCs w:val="8"/>
              </w:rPr>
            </w:pPr>
            <w:r>
              <w:rPr>
                <w:spacing w:val="-1"/>
                <w:sz w:val="8"/>
                <w:szCs w:val="8"/>
              </w:rPr>
              <w:t>2130205</w:t>
            </w:r>
          </w:p>
        </w:tc>
        <w:tc>
          <w:tcPr>
            <w:tcW w:w="1836" w:type="dxa"/>
            <w:vAlign w:val="top"/>
          </w:tcPr>
          <w:p w14:paraId="78FB2FCD">
            <w:pPr>
              <w:pStyle w:val="7"/>
              <w:spacing w:before="122" w:line="167" w:lineRule="auto"/>
              <w:ind w:left="67"/>
              <w:rPr>
                <w:sz w:val="8"/>
                <w:szCs w:val="8"/>
              </w:rPr>
            </w:pPr>
            <w:r>
              <w:rPr>
                <w:spacing w:val="-1"/>
                <w:sz w:val="8"/>
                <w:szCs w:val="8"/>
              </w:rPr>
              <w:t>森林资源培育</w:t>
            </w:r>
          </w:p>
        </w:tc>
        <w:tc>
          <w:tcPr>
            <w:tcW w:w="838" w:type="dxa"/>
            <w:vAlign w:val="top"/>
          </w:tcPr>
          <w:p w14:paraId="79DCB086">
            <w:pPr>
              <w:pStyle w:val="7"/>
              <w:spacing w:before="122" w:line="167" w:lineRule="auto"/>
              <w:ind w:left="397"/>
              <w:rPr>
                <w:sz w:val="8"/>
                <w:szCs w:val="8"/>
              </w:rPr>
            </w:pPr>
            <w:r>
              <w:rPr>
                <w:spacing w:val="-2"/>
                <w:sz w:val="8"/>
                <w:szCs w:val="8"/>
              </w:rPr>
              <w:t>10,982.16</w:t>
            </w:r>
          </w:p>
        </w:tc>
        <w:tc>
          <w:tcPr>
            <w:tcW w:w="838" w:type="dxa"/>
            <w:vAlign w:val="top"/>
          </w:tcPr>
          <w:p w14:paraId="655D63B7">
            <w:pPr>
              <w:pStyle w:val="7"/>
              <w:spacing w:before="122" w:line="167" w:lineRule="auto"/>
              <w:ind w:left="399"/>
              <w:rPr>
                <w:sz w:val="8"/>
                <w:szCs w:val="8"/>
              </w:rPr>
            </w:pPr>
            <w:r>
              <w:rPr>
                <w:spacing w:val="-2"/>
                <w:sz w:val="8"/>
                <w:szCs w:val="8"/>
              </w:rPr>
              <w:t>10,689.92</w:t>
            </w:r>
          </w:p>
        </w:tc>
        <w:tc>
          <w:tcPr>
            <w:tcW w:w="838" w:type="dxa"/>
            <w:vAlign w:val="top"/>
          </w:tcPr>
          <w:p w14:paraId="59F7CFC2">
            <w:pPr>
              <w:pStyle w:val="7"/>
              <w:spacing w:before="122" w:line="167" w:lineRule="auto"/>
              <w:ind w:left="596"/>
              <w:rPr>
                <w:sz w:val="8"/>
                <w:szCs w:val="8"/>
              </w:rPr>
            </w:pPr>
            <w:r>
              <w:rPr>
                <w:spacing w:val="-1"/>
                <w:sz w:val="8"/>
                <w:szCs w:val="8"/>
              </w:rPr>
              <w:t>0.00</w:t>
            </w:r>
          </w:p>
        </w:tc>
        <w:tc>
          <w:tcPr>
            <w:tcW w:w="838" w:type="dxa"/>
            <w:vAlign w:val="top"/>
          </w:tcPr>
          <w:p w14:paraId="2F55562F">
            <w:pPr>
              <w:pStyle w:val="7"/>
              <w:spacing w:before="122" w:line="167" w:lineRule="auto"/>
              <w:ind w:left="598"/>
              <w:rPr>
                <w:sz w:val="8"/>
                <w:szCs w:val="8"/>
              </w:rPr>
            </w:pPr>
            <w:r>
              <w:rPr>
                <w:spacing w:val="-1"/>
                <w:sz w:val="8"/>
                <w:szCs w:val="8"/>
              </w:rPr>
              <w:t>0.00</w:t>
            </w:r>
          </w:p>
        </w:tc>
        <w:tc>
          <w:tcPr>
            <w:tcW w:w="838" w:type="dxa"/>
            <w:vAlign w:val="top"/>
          </w:tcPr>
          <w:p w14:paraId="55AFB5CC">
            <w:pPr>
              <w:pStyle w:val="7"/>
              <w:spacing w:before="122" w:line="167" w:lineRule="auto"/>
              <w:ind w:left="600"/>
              <w:rPr>
                <w:sz w:val="8"/>
                <w:szCs w:val="8"/>
              </w:rPr>
            </w:pPr>
            <w:r>
              <w:rPr>
                <w:spacing w:val="-1"/>
                <w:sz w:val="8"/>
                <w:szCs w:val="8"/>
              </w:rPr>
              <w:t>0.00</w:t>
            </w:r>
          </w:p>
        </w:tc>
        <w:tc>
          <w:tcPr>
            <w:tcW w:w="838" w:type="dxa"/>
            <w:vAlign w:val="top"/>
          </w:tcPr>
          <w:p w14:paraId="3A264D71">
            <w:pPr>
              <w:pStyle w:val="7"/>
              <w:spacing w:before="122" w:line="167" w:lineRule="auto"/>
              <w:ind w:left="602"/>
              <w:rPr>
                <w:sz w:val="8"/>
                <w:szCs w:val="8"/>
              </w:rPr>
            </w:pPr>
            <w:r>
              <w:rPr>
                <w:spacing w:val="-1"/>
                <w:sz w:val="8"/>
                <w:szCs w:val="8"/>
              </w:rPr>
              <w:t>0.00</w:t>
            </w:r>
          </w:p>
        </w:tc>
        <w:tc>
          <w:tcPr>
            <w:tcW w:w="874" w:type="dxa"/>
            <w:vAlign w:val="top"/>
          </w:tcPr>
          <w:p w14:paraId="372D5CBE">
            <w:pPr>
              <w:pStyle w:val="7"/>
              <w:spacing w:before="122" w:line="167" w:lineRule="auto"/>
              <w:ind w:left="550"/>
              <w:rPr>
                <w:sz w:val="8"/>
                <w:szCs w:val="8"/>
              </w:rPr>
            </w:pPr>
            <w:r>
              <w:rPr>
                <w:spacing w:val="-1"/>
                <w:sz w:val="8"/>
                <w:szCs w:val="8"/>
              </w:rPr>
              <w:t>292.25</w:t>
            </w:r>
          </w:p>
        </w:tc>
      </w:tr>
      <w:tr w14:paraId="1BB8EF0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06" w:hRule="atLeast"/>
        </w:trPr>
        <w:tc>
          <w:tcPr>
            <w:tcW w:w="563" w:type="dxa"/>
            <w:gridSpan w:val="3"/>
            <w:vAlign w:val="top"/>
          </w:tcPr>
          <w:p w14:paraId="27ED9E47">
            <w:pPr>
              <w:pStyle w:val="7"/>
              <w:spacing w:before="123" w:line="168" w:lineRule="auto"/>
              <w:ind w:left="71"/>
              <w:rPr>
                <w:sz w:val="8"/>
                <w:szCs w:val="8"/>
              </w:rPr>
            </w:pPr>
            <w:r>
              <w:rPr>
                <w:spacing w:val="-1"/>
                <w:sz w:val="8"/>
                <w:szCs w:val="8"/>
              </w:rPr>
              <w:t>2130206</w:t>
            </w:r>
          </w:p>
        </w:tc>
        <w:tc>
          <w:tcPr>
            <w:tcW w:w="1836" w:type="dxa"/>
            <w:vAlign w:val="top"/>
          </w:tcPr>
          <w:p w14:paraId="55A999E3">
            <w:pPr>
              <w:pStyle w:val="7"/>
              <w:spacing w:before="123" w:line="168" w:lineRule="auto"/>
              <w:ind w:left="67"/>
              <w:rPr>
                <w:sz w:val="8"/>
                <w:szCs w:val="8"/>
              </w:rPr>
            </w:pPr>
            <w:r>
              <w:rPr>
                <w:spacing w:val="-1"/>
                <w:sz w:val="8"/>
                <w:szCs w:val="8"/>
              </w:rPr>
              <w:t>技术推广与转化</w:t>
            </w:r>
          </w:p>
        </w:tc>
        <w:tc>
          <w:tcPr>
            <w:tcW w:w="838" w:type="dxa"/>
            <w:vAlign w:val="top"/>
          </w:tcPr>
          <w:p w14:paraId="74FD5D84">
            <w:pPr>
              <w:pStyle w:val="7"/>
              <w:spacing w:before="123" w:line="168" w:lineRule="auto"/>
              <w:ind w:left="513"/>
              <w:rPr>
                <w:sz w:val="8"/>
                <w:szCs w:val="8"/>
              </w:rPr>
            </w:pPr>
            <w:r>
              <w:rPr>
                <w:spacing w:val="-1"/>
                <w:sz w:val="8"/>
                <w:szCs w:val="8"/>
              </w:rPr>
              <w:t>367.12</w:t>
            </w:r>
          </w:p>
        </w:tc>
        <w:tc>
          <w:tcPr>
            <w:tcW w:w="838" w:type="dxa"/>
            <w:vAlign w:val="top"/>
          </w:tcPr>
          <w:p w14:paraId="7FEC2453">
            <w:pPr>
              <w:pStyle w:val="7"/>
              <w:spacing w:before="123" w:line="168" w:lineRule="auto"/>
              <w:ind w:left="515"/>
              <w:rPr>
                <w:sz w:val="8"/>
                <w:szCs w:val="8"/>
              </w:rPr>
            </w:pPr>
            <w:r>
              <w:rPr>
                <w:spacing w:val="-1"/>
                <w:sz w:val="8"/>
                <w:szCs w:val="8"/>
              </w:rPr>
              <w:t>367.12</w:t>
            </w:r>
          </w:p>
        </w:tc>
        <w:tc>
          <w:tcPr>
            <w:tcW w:w="838" w:type="dxa"/>
            <w:vAlign w:val="top"/>
          </w:tcPr>
          <w:p w14:paraId="672A739D">
            <w:pPr>
              <w:pStyle w:val="7"/>
              <w:spacing w:before="123" w:line="168" w:lineRule="auto"/>
              <w:ind w:left="596"/>
              <w:rPr>
                <w:sz w:val="8"/>
                <w:szCs w:val="8"/>
              </w:rPr>
            </w:pPr>
            <w:r>
              <w:rPr>
                <w:spacing w:val="-1"/>
                <w:sz w:val="8"/>
                <w:szCs w:val="8"/>
              </w:rPr>
              <w:t>0.00</w:t>
            </w:r>
          </w:p>
        </w:tc>
        <w:tc>
          <w:tcPr>
            <w:tcW w:w="838" w:type="dxa"/>
            <w:vAlign w:val="top"/>
          </w:tcPr>
          <w:p w14:paraId="1CBA81B0">
            <w:pPr>
              <w:pStyle w:val="7"/>
              <w:spacing w:before="123" w:line="168" w:lineRule="auto"/>
              <w:ind w:left="598"/>
              <w:rPr>
                <w:sz w:val="8"/>
                <w:szCs w:val="8"/>
              </w:rPr>
            </w:pPr>
            <w:r>
              <w:rPr>
                <w:spacing w:val="-1"/>
                <w:sz w:val="8"/>
                <w:szCs w:val="8"/>
              </w:rPr>
              <w:t>0.00</w:t>
            </w:r>
          </w:p>
        </w:tc>
        <w:tc>
          <w:tcPr>
            <w:tcW w:w="838" w:type="dxa"/>
            <w:vAlign w:val="top"/>
          </w:tcPr>
          <w:p w14:paraId="20FD9301">
            <w:pPr>
              <w:pStyle w:val="7"/>
              <w:spacing w:before="123" w:line="168" w:lineRule="auto"/>
              <w:ind w:left="600"/>
              <w:rPr>
                <w:sz w:val="8"/>
                <w:szCs w:val="8"/>
              </w:rPr>
            </w:pPr>
            <w:r>
              <w:rPr>
                <w:spacing w:val="-1"/>
                <w:sz w:val="8"/>
                <w:szCs w:val="8"/>
              </w:rPr>
              <w:t>0.00</w:t>
            </w:r>
          </w:p>
        </w:tc>
        <w:tc>
          <w:tcPr>
            <w:tcW w:w="838" w:type="dxa"/>
            <w:vAlign w:val="top"/>
          </w:tcPr>
          <w:p w14:paraId="621983CE">
            <w:pPr>
              <w:pStyle w:val="7"/>
              <w:spacing w:before="123" w:line="168" w:lineRule="auto"/>
              <w:ind w:left="602"/>
              <w:rPr>
                <w:sz w:val="8"/>
                <w:szCs w:val="8"/>
              </w:rPr>
            </w:pPr>
            <w:r>
              <w:rPr>
                <w:spacing w:val="-1"/>
                <w:sz w:val="8"/>
                <w:szCs w:val="8"/>
              </w:rPr>
              <w:t>0.00</w:t>
            </w:r>
          </w:p>
        </w:tc>
        <w:tc>
          <w:tcPr>
            <w:tcW w:w="874" w:type="dxa"/>
            <w:vAlign w:val="top"/>
          </w:tcPr>
          <w:p w14:paraId="722D7858">
            <w:pPr>
              <w:pStyle w:val="7"/>
              <w:spacing w:before="123" w:line="168" w:lineRule="auto"/>
              <w:ind w:left="630"/>
              <w:rPr>
                <w:sz w:val="8"/>
                <w:szCs w:val="8"/>
              </w:rPr>
            </w:pPr>
            <w:r>
              <w:rPr>
                <w:spacing w:val="-1"/>
                <w:sz w:val="8"/>
                <w:szCs w:val="8"/>
              </w:rPr>
              <w:t>0.00</w:t>
            </w:r>
          </w:p>
        </w:tc>
      </w:tr>
      <w:tr w14:paraId="7A0EC1F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05" w:hRule="atLeast"/>
        </w:trPr>
        <w:tc>
          <w:tcPr>
            <w:tcW w:w="563" w:type="dxa"/>
            <w:gridSpan w:val="3"/>
            <w:vAlign w:val="top"/>
          </w:tcPr>
          <w:p w14:paraId="76E88943">
            <w:pPr>
              <w:pStyle w:val="7"/>
              <w:spacing w:before="123" w:line="166" w:lineRule="auto"/>
              <w:ind w:left="71"/>
              <w:rPr>
                <w:sz w:val="8"/>
                <w:szCs w:val="8"/>
              </w:rPr>
            </w:pPr>
            <w:r>
              <w:rPr>
                <w:spacing w:val="-1"/>
                <w:sz w:val="8"/>
                <w:szCs w:val="8"/>
              </w:rPr>
              <w:t>2130207</w:t>
            </w:r>
          </w:p>
        </w:tc>
        <w:tc>
          <w:tcPr>
            <w:tcW w:w="1836" w:type="dxa"/>
            <w:vAlign w:val="top"/>
          </w:tcPr>
          <w:p w14:paraId="3545A8BB">
            <w:pPr>
              <w:pStyle w:val="7"/>
              <w:spacing w:before="123" w:line="166" w:lineRule="auto"/>
              <w:ind w:left="67"/>
              <w:rPr>
                <w:sz w:val="8"/>
                <w:szCs w:val="8"/>
              </w:rPr>
            </w:pPr>
            <w:r>
              <w:rPr>
                <w:spacing w:val="-1"/>
                <w:sz w:val="8"/>
                <w:szCs w:val="8"/>
              </w:rPr>
              <w:t>森林资源管理</w:t>
            </w:r>
          </w:p>
        </w:tc>
        <w:tc>
          <w:tcPr>
            <w:tcW w:w="838" w:type="dxa"/>
            <w:vAlign w:val="top"/>
          </w:tcPr>
          <w:p w14:paraId="2970E7B9">
            <w:pPr>
              <w:pStyle w:val="7"/>
              <w:spacing w:before="123" w:line="166" w:lineRule="auto"/>
              <w:ind w:left="557"/>
              <w:rPr>
                <w:sz w:val="8"/>
                <w:szCs w:val="8"/>
              </w:rPr>
            </w:pPr>
            <w:r>
              <w:rPr>
                <w:spacing w:val="-2"/>
                <w:sz w:val="8"/>
                <w:szCs w:val="8"/>
              </w:rPr>
              <w:t>10.00</w:t>
            </w:r>
          </w:p>
        </w:tc>
        <w:tc>
          <w:tcPr>
            <w:tcW w:w="838" w:type="dxa"/>
            <w:vAlign w:val="top"/>
          </w:tcPr>
          <w:p w14:paraId="19256E3B">
            <w:pPr>
              <w:pStyle w:val="7"/>
              <w:spacing w:before="123" w:line="166" w:lineRule="auto"/>
              <w:ind w:left="559"/>
              <w:rPr>
                <w:sz w:val="8"/>
                <w:szCs w:val="8"/>
              </w:rPr>
            </w:pPr>
            <w:r>
              <w:rPr>
                <w:spacing w:val="-2"/>
                <w:sz w:val="8"/>
                <w:szCs w:val="8"/>
              </w:rPr>
              <w:t>10.00</w:t>
            </w:r>
          </w:p>
        </w:tc>
        <w:tc>
          <w:tcPr>
            <w:tcW w:w="838" w:type="dxa"/>
            <w:vAlign w:val="top"/>
          </w:tcPr>
          <w:p w14:paraId="2EE5235B">
            <w:pPr>
              <w:pStyle w:val="7"/>
              <w:spacing w:before="123" w:line="166" w:lineRule="auto"/>
              <w:ind w:left="596"/>
              <w:rPr>
                <w:sz w:val="8"/>
                <w:szCs w:val="8"/>
              </w:rPr>
            </w:pPr>
            <w:r>
              <w:rPr>
                <w:spacing w:val="-1"/>
                <w:sz w:val="8"/>
                <w:szCs w:val="8"/>
              </w:rPr>
              <w:t>0.00</w:t>
            </w:r>
          </w:p>
        </w:tc>
        <w:tc>
          <w:tcPr>
            <w:tcW w:w="838" w:type="dxa"/>
            <w:vAlign w:val="top"/>
          </w:tcPr>
          <w:p w14:paraId="66C1E1CB">
            <w:pPr>
              <w:pStyle w:val="7"/>
              <w:spacing w:before="123" w:line="166" w:lineRule="auto"/>
              <w:ind w:left="598"/>
              <w:rPr>
                <w:sz w:val="8"/>
                <w:szCs w:val="8"/>
              </w:rPr>
            </w:pPr>
            <w:r>
              <w:rPr>
                <w:spacing w:val="-1"/>
                <w:sz w:val="8"/>
                <w:szCs w:val="8"/>
              </w:rPr>
              <w:t>0.00</w:t>
            </w:r>
          </w:p>
        </w:tc>
        <w:tc>
          <w:tcPr>
            <w:tcW w:w="838" w:type="dxa"/>
            <w:vAlign w:val="top"/>
          </w:tcPr>
          <w:p w14:paraId="777A92FF">
            <w:pPr>
              <w:pStyle w:val="7"/>
              <w:spacing w:before="123" w:line="166" w:lineRule="auto"/>
              <w:ind w:left="600"/>
              <w:rPr>
                <w:sz w:val="8"/>
                <w:szCs w:val="8"/>
              </w:rPr>
            </w:pPr>
            <w:r>
              <w:rPr>
                <w:spacing w:val="-1"/>
                <w:sz w:val="8"/>
                <w:szCs w:val="8"/>
              </w:rPr>
              <w:t>0.00</w:t>
            </w:r>
          </w:p>
        </w:tc>
        <w:tc>
          <w:tcPr>
            <w:tcW w:w="838" w:type="dxa"/>
            <w:vAlign w:val="top"/>
          </w:tcPr>
          <w:p w14:paraId="568501FD">
            <w:pPr>
              <w:pStyle w:val="7"/>
              <w:spacing w:before="123" w:line="166" w:lineRule="auto"/>
              <w:ind w:left="602"/>
              <w:rPr>
                <w:sz w:val="8"/>
                <w:szCs w:val="8"/>
              </w:rPr>
            </w:pPr>
            <w:r>
              <w:rPr>
                <w:spacing w:val="-1"/>
                <w:sz w:val="8"/>
                <w:szCs w:val="8"/>
              </w:rPr>
              <w:t>0.00</w:t>
            </w:r>
          </w:p>
        </w:tc>
        <w:tc>
          <w:tcPr>
            <w:tcW w:w="874" w:type="dxa"/>
            <w:vAlign w:val="top"/>
          </w:tcPr>
          <w:p w14:paraId="0BD7D196">
            <w:pPr>
              <w:pStyle w:val="7"/>
              <w:spacing w:before="123" w:line="166" w:lineRule="auto"/>
              <w:ind w:left="630"/>
              <w:rPr>
                <w:sz w:val="8"/>
                <w:szCs w:val="8"/>
              </w:rPr>
            </w:pPr>
            <w:r>
              <w:rPr>
                <w:spacing w:val="-1"/>
                <w:sz w:val="8"/>
                <w:szCs w:val="8"/>
              </w:rPr>
              <w:t>0.00</w:t>
            </w:r>
          </w:p>
        </w:tc>
      </w:tr>
      <w:tr w14:paraId="045B718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05" w:hRule="atLeast"/>
        </w:trPr>
        <w:tc>
          <w:tcPr>
            <w:tcW w:w="563" w:type="dxa"/>
            <w:gridSpan w:val="3"/>
            <w:vAlign w:val="top"/>
          </w:tcPr>
          <w:p w14:paraId="4422C55B">
            <w:pPr>
              <w:pStyle w:val="7"/>
              <w:spacing w:before="123" w:line="165" w:lineRule="auto"/>
              <w:ind w:left="71"/>
              <w:rPr>
                <w:sz w:val="8"/>
                <w:szCs w:val="8"/>
              </w:rPr>
            </w:pPr>
            <w:r>
              <w:rPr>
                <w:spacing w:val="-1"/>
                <w:sz w:val="8"/>
                <w:szCs w:val="8"/>
              </w:rPr>
              <w:t>2130209</w:t>
            </w:r>
          </w:p>
        </w:tc>
        <w:tc>
          <w:tcPr>
            <w:tcW w:w="1836" w:type="dxa"/>
            <w:vAlign w:val="top"/>
          </w:tcPr>
          <w:p w14:paraId="1B6C52F6">
            <w:pPr>
              <w:pStyle w:val="7"/>
              <w:spacing w:before="123" w:line="165" w:lineRule="auto"/>
              <w:ind w:left="67"/>
              <w:rPr>
                <w:sz w:val="8"/>
                <w:szCs w:val="8"/>
              </w:rPr>
            </w:pPr>
            <w:r>
              <w:rPr>
                <w:spacing w:val="-1"/>
                <w:sz w:val="8"/>
                <w:szCs w:val="8"/>
              </w:rPr>
              <w:t>森林生态效益补偿</w:t>
            </w:r>
          </w:p>
        </w:tc>
        <w:tc>
          <w:tcPr>
            <w:tcW w:w="838" w:type="dxa"/>
            <w:vAlign w:val="top"/>
          </w:tcPr>
          <w:p w14:paraId="176BD11F">
            <w:pPr>
              <w:pStyle w:val="7"/>
              <w:spacing w:before="123" w:line="165" w:lineRule="auto"/>
              <w:ind w:left="513"/>
              <w:rPr>
                <w:sz w:val="8"/>
                <w:szCs w:val="8"/>
              </w:rPr>
            </w:pPr>
            <w:r>
              <w:rPr>
                <w:spacing w:val="-1"/>
                <w:sz w:val="8"/>
                <w:szCs w:val="8"/>
              </w:rPr>
              <w:t>554.72</w:t>
            </w:r>
          </w:p>
        </w:tc>
        <w:tc>
          <w:tcPr>
            <w:tcW w:w="838" w:type="dxa"/>
            <w:vAlign w:val="top"/>
          </w:tcPr>
          <w:p w14:paraId="4B7C9595">
            <w:pPr>
              <w:pStyle w:val="7"/>
              <w:spacing w:before="123" w:line="165" w:lineRule="auto"/>
              <w:ind w:left="515"/>
              <w:rPr>
                <w:sz w:val="8"/>
                <w:szCs w:val="8"/>
              </w:rPr>
            </w:pPr>
            <w:r>
              <w:rPr>
                <w:spacing w:val="-1"/>
                <w:sz w:val="8"/>
                <w:szCs w:val="8"/>
              </w:rPr>
              <w:t>554.72</w:t>
            </w:r>
          </w:p>
        </w:tc>
        <w:tc>
          <w:tcPr>
            <w:tcW w:w="838" w:type="dxa"/>
            <w:vAlign w:val="top"/>
          </w:tcPr>
          <w:p w14:paraId="3C7128C1">
            <w:pPr>
              <w:pStyle w:val="7"/>
              <w:spacing w:before="123" w:line="165" w:lineRule="auto"/>
              <w:ind w:left="596"/>
              <w:rPr>
                <w:sz w:val="8"/>
                <w:szCs w:val="8"/>
              </w:rPr>
            </w:pPr>
            <w:r>
              <w:rPr>
                <w:spacing w:val="-1"/>
                <w:sz w:val="8"/>
                <w:szCs w:val="8"/>
              </w:rPr>
              <w:t>0.00</w:t>
            </w:r>
          </w:p>
        </w:tc>
        <w:tc>
          <w:tcPr>
            <w:tcW w:w="838" w:type="dxa"/>
            <w:vAlign w:val="top"/>
          </w:tcPr>
          <w:p w14:paraId="762DA7B4">
            <w:pPr>
              <w:pStyle w:val="7"/>
              <w:spacing w:before="123" w:line="165" w:lineRule="auto"/>
              <w:ind w:left="598"/>
              <w:rPr>
                <w:sz w:val="8"/>
                <w:szCs w:val="8"/>
              </w:rPr>
            </w:pPr>
            <w:r>
              <w:rPr>
                <w:spacing w:val="-1"/>
                <w:sz w:val="8"/>
                <w:szCs w:val="8"/>
              </w:rPr>
              <w:t>0.00</w:t>
            </w:r>
          </w:p>
        </w:tc>
        <w:tc>
          <w:tcPr>
            <w:tcW w:w="838" w:type="dxa"/>
            <w:vAlign w:val="top"/>
          </w:tcPr>
          <w:p w14:paraId="0E2A5A6F">
            <w:pPr>
              <w:pStyle w:val="7"/>
              <w:spacing w:before="123" w:line="165" w:lineRule="auto"/>
              <w:ind w:left="600"/>
              <w:rPr>
                <w:sz w:val="8"/>
                <w:szCs w:val="8"/>
              </w:rPr>
            </w:pPr>
            <w:r>
              <w:rPr>
                <w:spacing w:val="-1"/>
                <w:sz w:val="8"/>
                <w:szCs w:val="8"/>
              </w:rPr>
              <w:t>0.00</w:t>
            </w:r>
          </w:p>
        </w:tc>
        <w:tc>
          <w:tcPr>
            <w:tcW w:w="838" w:type="dxa"/>
            <w:vAlign w:val="top"/>
          </w:tcPr>
          <w:p w14:paraId="27AC41DC">
            <w:pPr>
              <w:pStyle w:val="7"/>
              <w:spacing w:before="123" w:line="165" w:lineRule="auto"/>
              <w:ind w:left="602"/>
              <w:rPr>
                <w:sz w:val="8"/>
                <w:szCs w:val="8"/>
              </w:rPr>
            </w:pPr>
            <w:r>
              <w:rPr>
                <w:spacing w:val="-1"/>
                <w:sz w:val="8"/>
                <w:szCs w:val="8"/>
              </w:rPr>
              <w:t>0.00</w:t>
            </w:r>
          </w:p>
        </w:tc>
        <w:tc>
          <w:tcPr>
            <w:tcW w:w="874" w:type="dxa"/>
            <w:vAlign w:val="top"/>
          </w:tcPr>
          <w:p w14:paraId="16F62E65">
            <w:pPr>
              <w:pStyle w:val="7"/>
              <w:spacing w:before="123" w:line="165" w:lineRule="auto"/>
              <w:ind w:left="630"/>
              <w:rPr>
                <w:sz w:val="8"/>
                <w:szCs w:val="8"/>
              </w:rPr>
            </w:pPr>
            <w:r>
              <w:rPr>
                <w:spacing w:val="-1"/>
                <w:sz w:val="8"/>
                <w:szCs w:val="8"/>
              </w:rPr>
              <w:t>0.00</w:t>
            </w:r>
          </w:p>
        </w:tc>
      </w:tr>
      <w:tr w14:paraId="3AC9F14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06" w:hRule="atLeast"/>
        </w:trPr>
        <w:tc>
          <w:tcPr>
            <w:tcW w:w="563" w:type="dxa"/>
            <w:gridSpan w:val="3"/>
            <w:vAlign w:val="top"/>
          </w:tcPr>
          <w:p w14:paraId="1A4F3FED">
            <w:pPr>
              <w:pStyle w:val="7"/>
              <w:spacing w:before="124" w:line="166" w:lineRule="auto"/>
              <w:ind w:left="71"/>
              <w:rPr>
                <w:sz w:val="8"/>
                <w:szCs w:val="8"/>
              </w:rPr>
            </w:pPr>
            <w:r>
              <w:rPr>
                <w:spacing w:val="-1"/>
                <w:sz w:val="8"/>
                <w:szCs w:val="8"/>
              </w:rPr>
              <w:t>2130211</w:t>
            </w:r>
          </w:p>
        </w:tc>
        <w:tc>
          <w:tcPr>
            <w:tcW w:w="1836" w:type="dxa"/>
            <w:vAlign w:val="top"/>
          </w:tcPr>
          <w:p w14:paraId="777844E9">
            <w:pPr>
              <w:pStyle w:val="7"/>
              <w:spacing w:before="124" w:line="166" w:lineRule="auto"/>
              <w:ind w:left="67"/>
              <w:rPr>
                <w:sz w:val="8"/>
                <w:szCs w:val="8"/>
              </w:rPr>
            </w:pPr>
            <w:r>
              <w:rPr>
                <w:spacing w:val="-1"/>
                <w:sz w:val="8"/>
                <w:szCs w:val="8"/>
              </w:rPr>
              <w:t>动植物保护</w:t>
            </w:r>
          </w:p>
        </w:tc>
        <w:tc>
          <w:tcPr>
            <w:tcW w:w="838" w:type="dxa"/>
            <w:vAlign w:val="top"/>
          </w:tcPr>
          <w:p w14:paraId="4212CDF1">
            <w:pPr>
              <w:pStyle w:val="7"/>
              <w:spacing w:before="124" w:line="166" w:lineRule="auto"/>
              <w:ind w:left="593"/>
              <w:rPr>
                <w:sz w:val="8"/>
                <w:szCs w:val="8"/>
              </w:rPr>
            </w:pPr>
            <w:r>
              <w:rPr>
                <w:spacing w:val="-1"/>
                <w:sz w:val="8"/>
                <w:szCs w:val="8"/>
              </w:rPr>
              <w:t>5.00</w:t>
            </w:r>
          </w:p>
        </w:tc>
        <w:tc>
          <w:tcPr>
            <w:tcW w:w="838" w:type="dxa"/>
            <w:vAlign w:val="top"/>
          </w:tcPr>
          <w:p w14:paraId="2C108920">
            <w:pPr>
              <w:pStyle w:val="7"/>
              <w:spacing w:before="124" w:line="166" w:lineRule="auto"/>
              <w:ind w:left="595"/>
              <w:rPr>
                <w:sz w:val="8"/>
                <w:szCs w:val="8"/>
              </w:rPr>
            </w:pPr>
            <w:r>
              <w:rPr>
                <w:spacing w:val="-1"/>
                <w:sz w:val="8"/>
                <w:szCs w:val="8"/>
              </w:rPr>
              <w:t>5.00</w:t>
            </w:r>
          </w:p>
        </w:tc>
        <w:tc>
          <w:tcPr>
            <w:tcW w:w="838" w:type="dxa"/>
            <w:vAlign w:val="top"/>
          </w:tcPr>
          <w:p w14:paraId="018C438B">
            <w:pPr>
              <w:pStyle w:val="7"/>
              <w:spacing w:before="124" w:line="166" w:lineRule="auto"/>
              <w:ind w:left="596"/>
              <w:rPr>
                <w:sz w:val="8"/>
                <w:szCs w:val="8"/>
              </w:rPr>
            </w:pPr>
            <w:r>
              <w:rPr>
                <w:spacing w:val="-1"/>
                <w:sz w:val="8"/>
                <w:szCs w:val="8"/>
              </w:rPr>
              <w:t>0.00</w:t>
            </w:r>
          </w:p>
        </w:tc>
        <w:tc>
          <w:tcPr>
            <w:tcW w:w="838" w:type="dxa"/>
            <w:vAlign w:val="top"/>
          </w:tcPr>
          <w:p w14:paraId="506AD5C4">
            <w:pPr>
              <w:pStyle w:val="7"/>
              <w:spacing w:before="124" w:line="166" w:lineRule="auto"/>
              <w:ind w:left="598"/>
              <w:rPr>
                <w:sz w:val="8"/>
                <w:szCs w:val="8"/>
              </w:rPr>
            </w:pPr>
            <w:r>
              <w:rPr>
                <w:spacing w:val="-1"/>
                <w:sz w:val="8"/>
                <w:szCs w:val="8"/>
              </w:rPr>
              <w:t>0.00</w:t>
            </w:r>
          </w:p>
        </w:tc>
        <w:tc>
          <w:tcPr>
            <w:tcW w:w="838" w:type="dxa"/>
            <w:vAlign w:val="top"/>
          </w:tcPr>
          <w:p w14:paraId="02BA66C7">
            <w:pPr>
              <w:pStyle w:val="7"/>
              <w:spacing w:before="124" w:line="166" w:lineRule="auto"/>
              <w:ind w:left="600"/>
              <w:rPr>
                <w:sz w:val="8"/>
                <w:szCs w:val="8"/>
              </w:rPr>
            </w:pPr>
            <w:r>
              <w:rPr>
                <w:spacing w:val="-1"/>
                <w:sz w:val="8"/>
                <w:szCs w:val="8"/>
              </w:rPr>
              <w:t>0.00</w:t>
            </w:r>
          </w:p>
        </w:tc>
        <w:tc>
          <w:tcPr>
            <w:tcW w:w="838" w:type="dxa"/>
            <w:vAlign w:val="top"/>
          </w:tcPr>
          <w:p w14:paraId="440A0993">
            <w:pPr>
              <w:pStyle w:val="7"/>
              <w:spacing w:before="124" w:line="166" w:lineRule="auto"/>
              <w:ind w:left="602"/>
              <w:rPr>
                <w:sz w:val="8"/>
                <w:szCs w:val="8"/>
              </w:rPr>
            </w:pPr>
            <w:r>
              <w:rPr>
                <w:spacing w:val="-1"/>
                <w:sz w:val="8"/>
                <w:szCs w:val="8"/>
              </w:rPr>
              <w:t>0.00</w:t>
            </w:r>
          </w:p>
        </w:tc>
        <w:tc>
          <w:tcPr>
            <w:tcW w:w="874" w:type="dxa"/>
            <w:vAlign w:val="top"/>
          </w:tcPr>
          <w:p w14:paraId="4F20478E">
            <w:pPr>
              <w:pStyle w:val="7"/>
              <w:spacing w:before="124" w:line="166" w:lineRule="auto"/>
              <w:ind w:left="630"/>
              <w:rPr>
                <w:sz w:val="8"/>
                <w:szCs w:val="8"/>
              </w:rPr>
            </w:pPr>
            <w:r>
              <w:rPr>
                <w:spacing w:val="-1"/>
                <w:sz w:val="8"/>
                <w:szCs w:val="8"/>
              </w:rPr>
              <w:t>0.00</w:t>
            </w:r>
          </w:p>
        </w:tc>
      </w:tr>
      <w:tr w14:paraId="2A821DC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05" w:hRule="atLeast"/>
        </w:trPr>
        <w:tc>
          <w:tcPr>
            <w:tcW w:w="563" w:type="dxa"/>
            <w:gridSpan w:val="3"/>
            <w:vAlign w:val="top"/>
          </w:tcPr>
          <w:p w14:paraId="0B0A3203">
            <w:pPr>
              <w:pStyle w:val="7"/>
              <w:spacing w:before="123" w:line="165" w:lineRule="auto"/>
              <w:ind w:left="71"/>
              <w:rPr>
                <w:sz w:val="8"/>
                <w:szCs w:val="8"/>
              </w:rPr>
            </w:pPr>
            <w:r>
              <w:rPr>
                <w:spacing w:val="-1"/>
                <w:sz w:val="8"/>
                <w:szCs w:val="8"/>
              </w:rPr>
              <w:t>2130212</w:t>
            </w:r>
          </w:p>
        </w:tc>
        <w:tc>
          <w:tcPr>
            <w:tcW w:w="1836" w:type="dxa"/>
            <w:vAlign w:val="top"/>
          </w:tcPr>
          <w:p w14:paraId="3E7A5D37">
            <w:pPr>
              <w:pStyle w:val="7"/>
              <w:spacing w:before="123" w:line="165" w:lineRule="auto"/>
              <w:ind w:left="67"/>
              <w:rPr>
                <w:sz w:val="8"/>
                <w:szCs w:val="8"/>
              </w:rPr>
            </w:pPr>
            <w:r>
              <w:rPr>
                <w:spacing w:val="-1"/>
                <w:sz w:val="8"/>
                <w:szCs w:val="8"/>
              </w:rPr>
              <w:t>湿地保护</w:t>
            </w:r>
          </w:p>
        </w:tc>
        <w:tc>
          <w:tcPr>
            <w:tcW w:w="838" w:type="dxa"/>
            <w:vAlign w:val="top"/>
          </w:tcPr>
          <w:p w14:paraId="4792DC3D">
            <w:pPr>
              <w:pStyle w:val="7"/>
              <w:spacing w:before="123" w:line="165" w:lineRule="auto"/>
              <w:ind w:left="512"/>
              <w:rPr>
                <w:sz w:val="8"/>
                <w:szCs w:val="8"/>
              </w:rPr>
            </w:pPr>
            <w:r>
              <w:rPr>
                <w:spacing w:val="-1"/>
                <w:sz w:val="8"/>
                <w:szCs w:val="8"/>
              </w:rPr>
              <w:t>290.57</w:t>
            </w:r>
          </w:p>
        </w:tc>
        <w:tc>
          <w:tcPr>
            <w:tcW w:w="838" w:type="dxa"/>
            <w:vAlign w:val="top"/>
          </w:tcPr>
          <w:p w14:paraId="4F78E187">
            <w:pPr>
              <w:pStyle w:val="7"/>
              <w:spacing w:before="123" w:line="165" w:lineRule="auto"/>
              <w:ind w:left="514"/>
              <w:rPr>
                <w:sz w:val="8"/>
                <w:szCs w:val="8"/>
              </w:rPr>
            </w:pPr>
            <w:r>
              <w:rPr>
                <w:spacing w:val="-1"/>
                <w:sz w:val="8"/>
                <w:szCs w:val="8"/>
              </w:rPr>
              <w:t>290.57</w:t>
            </w:r>
          </w:p>
        </w:tc>
        <w:tc>
          <w:tcPr>
            <w:tcW w:w="838" w:type="dxa"/>
            <w:vAlign w:val="top"/>
          </w:tcPr>
          <w:p w14:paraId="35C27E55">
            <w:pPr>
              <w:pStyle w:val="7"/>
              <w:spacing w:before="123" w:line="165" w:lineRule="auto"/>
              <w:ind w:left="596"/>
              <w:rPr>
                <w:sz w:val="8"/>
                <w:szCs w:val="8"/>
              </w:rPr>
            </w:pPr>
            <w:r>
              <w:rPr>
                <w:spacing w:val="-1"/>
                <w:sz w:val="8"/>
                <w:szCs w:val="8"/>
              </w:rPr>
              <w:t>0.00</w:t>
            </w:r>
          </w:p>
        </w:tc>
        <w:tc>
          <w:tcPr>
            <w:tcW w:w="838" w:type="dxa"/>
            <w:vAlign w:val="top"/>
          </w:tcPr>
          <w:p w14:paraId="3ACA5A8A">
            <w:pPr>
              <w:pStyle w:val="7"/>
              <w:spacing w:before="123" w:line="165" w:lineRule="auto"/>
              <w:ind w:left="598"/>
              <w:rPr>
                <w:sz w:val="8"/>
                <w:szCs w:val="8"/>
              </w:rPr>
            </w:pPr>
            <w:r>
              <w:rPr>
                <w:spacing w:val="-1"/>
                <w:sz w:val="8"/>
                <w:szCs w:val="8"/>
              </w:rPr>
              <w:t>0.00</w:t>
            </w:r>
          </w:p>
        </w:tc>
        <w:tc>
          <w:tcPr>
            <w:tcW w:w="838" w:type="dxa"/>
            <w:vAlign w:val="top"/>
          </w:tcPr>
          <w:p w14:paraId="2F5950CB">
            <w:pPr>
              <w:pStyle w:val="7"/>
              <w:spacing w:before="123" w:line="165" w:lineRule="auto"/>
              <w:ind w:left="600"/>
              <w:rPr>
                <w:sz w:val="8"/>
                <w:szCs w:val="8"/>
              </w:rPr>
            </w:pPr>
            <w:r>
              <w:rPr>
                <w:spacing w:val="-1"/>
                <w:sz w:val="8"/>
                <w:szCs w:val="8"/>
              </w:rPr>
              <w:t>0.00</w:t>
            </w:r>
          </w:p>
        </w:tc>
        <w:tc>
          <w:tcPr>
            <w:tcW w:w="838" w:type="dxa"/>
            <w:vAlign w:val="top"/>
          </w:tcPr>
          <w:p w14:paraId="15C59C9F">
            <w:pPr>
              <w:pStyle w:val="7"/>
              <w:spacing w:before="123" w:line="165" w:lineRule="auto"/>
              <w:ind w:left="602"/>
              <w:rPr>
                <w:sz w:val="8"/>
                <w:szCs w:val="8"/>
              </w:rPr>
            </w:pPr>
            <w:r>
              <w:rPr>
                <w:spacing w:val="-1"/>
                <w:sz w:val="8"/>
                <w:szCs w:val="8"/>
              </w:rPr>
              <w:t>0.00</w:t>
            </w:r>
          </w:p>
        </w:tc>
        <w:tc>
          <w:tcPr>
            <w:tcW w:w="874" w:type="dxa"/>
            <w:vAlign w:val="top"/>
          </w:tcPr>
          <w:p w14:paraId="3F49BB5D">
            <w:pPr>
              <w:pStyle w:val="7"/>
              <w:spacing w:before="123" w:line="165" w:lineRule="auto"/>
              <w:ind w:left="630"/>
              <w:rPr>
                <w:sz w:val="8"/>
                <w:szCs w:val="8"/>
              </w:rPr>
            </w:pPr>
            <w:r>
              <w:rPr>
                <w:spacing w:val="-1"/>
                <w:sz w:val="8"/>
                <w:szCs w:val="8"/>
              </w:rPr>
              <w:t>0.00</w:t>
            </w:r>
          </w:p>
        </w:tc>
      </w:tr>
      <w:tr w14:paraId="7B2EBCC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05" w:hRule="atLeast"/>
        </w:trPr>
        <w:tc>
          <w:tcPr>
            <w:tcW w:w="563" w:type="dxa"/>
            <w:gridSpan w:val="3"/>
            <w:vAlign w:val="top"/>
          </w:tcPr>
          <w:p w14:paraId="0D6B6867">
            <w:pPr>
              <w:pStyle w:val="7"/>
              <w:spacing w:before="123" w:line="164" w:lineRule="auto"/>
              <w:ind w:left="71"/>
              <w:rPr>
                <w:sz w:val="8"/>
                <w:szCs w:val="8"/>
              </w:rPr>
            </w:pPr>
            <w:r>
              <w:rPr>
                <w:spacing w:val="-1"/>
                <w:sz w:val="8"/>
                <w:szCs w:val="8"/>
              </w:rPr>
              <w:t>2130221</w:t>
            </w:r>
          </w:p>
        </w:tc>
        <w:tc>
          <w:tcPr>
            <w:tcW w:w="1836" w:type="dxa"/>
            <w:vAlign w:val="top"/>
          </w:tcPr>
          <w:p w14:paraId="617B6A9A">
            <w:pPr>
              <w:pStyle w:val="7"/>
              <w:spacing w:before="123" w:line="164" w:lineRule="auto"/>
              <w:ind w:left="67"/>
              <w:rPr>
                <w:sz w:val="8"/>
                <w:szCs w:val="8"/>
              </w:rPr>
            </w:pPr>
            <w:r>
              <w:rPr>
                <w:spacing w:val="-1"/>
                <w:sz w:val="8"/>
                <w:szCs w:val="8"/>
              </w:rPr>
              <w:t>产业化管理</w:t>
            </w:r>
          </w:p>
        </w:tc>
        <w:tc>
          <w:tcPr>
            <w:tcW w:w="838" w:type="dxa"/>
            <w:vAlign w:val="top"/>
          </w:tcPr>
          <w:p w14:paraId="264D9605">
            <w:pPr>
              <w:pStyle w:val="7"/>
              <w:spacing w:before="123" w:line="164" w:lineRule="auto"/>
              <w:ind w:left="552"/>
              <w:rPr>
                <w:sz w:val="8"/>
                <w:szCs w:val="8"/>
              </w:rPr>
            </w:pPr>
            <w:r>
              <w:rPr>
                <w:spacing w:val="-1"/>
                <w:sz w:val="8"/>
                <w:szCs w:val="8"/>
              </w:rPr>
              <w:t>23.76</w:t>
            </w:r>
          </w:p>
        </w:tc>
        <w:tc>
          <w:tcPr>
            <w:tcW w:w="838" w:type="dxa"/>
            <w:vAlign w:val="top"/>
          </w:tcPr>
          <w:p w14:paraId="271615E7">
            <w:pPr>
              <w:pStyle w:val="7"/>
              <w:spacing w:before="123" w:line="164" w:lineRule="auto"/>
              <w:ind w:left="554"/>
              <w:rPr>
                <w:sz w:val="8"/>
                <w:szCs w:val="8"/>
              </w:rPr>
            </w:pPr>
            <w:r>
              <w:rPr>
                <w:spacing w:val="-1"/>
                <w:sz w:val="8"/>
                <w:szCs w:val="8"/>
              </w:rPr>
              <w:t>23.76</w:t>
            </w:r>
          </w:p>
        </w:tc>
        <w:tc>
          <w:tcPr>
            <w:tcW w:w="838" w:type="dxa"/>
            <w:vAlign w:val="top"/>
          </w:tcPr>
          <w:p w14:paraId="0CE329CC">
            <w:pPr>
              <w:pStyle w:val="7"/>
              <w:spacing w:before="123" w:line="164" w:lineRule="auto"/>
              <w:ind w:left="596"/>
              <w:rPr>
                <w:sz w:val="8"/>
                <w:szCs w:val="8"/>
              </w:rPr>
            </w:pPr>
            <w:r>
              <w:rPr>
                <w:spacing w:val="-1"/>
                <w:sz w:val="8"/>
                <w:szCs w:val="8"/>
              </w:rPr>
              <w:t>0.00</w:t>
            </w:r>
          </w:p>
        </w:tc>
        <w:tc>
          <w:tcPr>
            <w:tcW w:w="838" w:type="dxa"/>
            <w:vAlign w:val="top"/>
          </w:tcPr>
          <w:p w14:paraId="545A3487">
            <w:pPr>
              <w:pStyle w:val="7"/>
              <w:spacing w:before="123" w:line="164" w:lineRule="auto"/>
              <w:ind w:left="598"/>
              <w:rPr>
                <w:sz w:val="8"/>
                <w:szCs w:val="8"/>
              </w:rPr>
            </w:pPr>
            <w:r>
              <w:rPr>
                <w:spacing w:val="-1"/>
                <w:sz w:val="8"/>
                <w:szCs w:val="8"/>
              </w:rPr>
              <w:t>0.00</w:t>
            </w:r>
          </w:p>
        </w:tc>
        <w:tc>
          <w:tcPr>
            <w:tcW w:w="838" w:type="dxa"/>
            <w:vAlign w:val="top"/>
          </w:tcPr>
          <w:p w14:paraId="073C480D">
            <w:pPr>
              <w:pStyle w:val="7"/>
              <w:spacing w:before="123" w:line="164" w:lineRule="auto"/>
              <w:ind w:left="600"/>
              <w:rPr>
                <w:sz w:val="8"/>
                <w:szCs w:val="8"/>
              </w:rPr>
            </w:pPr>
            <w:r>
              <w:rPr>
                <w:spacing w:val="-1"/>
                <w:sz w:val="8"/>
                <w:szCs w:val="8"/>
              </w:rPr>
              <w:t>0.00</w:t>
            </w:r>
          </w:p>
        </w:tc>
        <w:tc>
          <w:tcPr>
            <w:tcW w:w="838" w:type="dxa"/>
            <w:vAlign w:val="top"/>
          </w:tcPr>
          <w:p w14:paraId="6D465C9B">
            <w:pPr>
              <w:pStyle w:val="7"/>
              <w:spacing w:before="123" w:line="164" w:lineRule="auto"/>
              <w:ind w:left="602"/>
              <w:rPr>
                <w:sz w:val="8"/>
                <w:szCs w:val="8"/>
              </w:rPr>
            </w:pPr>
            <w:r>
              <w:rPr>
                <w:spacing w:val="-1"/>
                <w:sz w:val="8"/>
                <w:szCs w:val="8"/>
              </w:rPr>
              <w:t>0.00</w:t>
            </w:r>
          </w:p>
        </w:tc>
        <w:tc>
          <w:tcPr>
            <w:tcW w:w="874" w:type="dxa"/>
            <w:vAlign w:val="top"/>
          </w:tcPr>
          <w:p w14:paraId="724746C3">
            <w:pPr>
              <w:pStyle w:val="7"/>
              <w:spacing w:before="123" w:line="164" w:lineRule="auto"/>
              <w:ind w:left="630"/>
              <w:rPr>
                <w:sz w:val="8"/>
                <w:szCs w:val="8"/>
              </w:rPr>
            </w:pPr>
            <w:r>
              <w:rPr>
                <w:spacing w:val="-1"/>
                <w:sz w:val="8"/>
                <w:szCs w:val="8"/>
              </w:rPr>
              <w:t>0.00</w:t>
            </w:r>
          </w:p>
        </w:tc>
      </w:tr>
      <w:tr w14:paraId="14C1FA3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05" w:hRule="atLeast"/>
        </w:trPr>
        <w:tc>
          <w:tcPr>
            <w:tcW w:w="563" w:type="dxa"/>
            <w:gridSpan w:val="3"/>
            <w:vAlign w:val="top"/>
          </w:tcPr>
          <w:p w14:paraId="1E61D281">
            <w:pPr>
              <w:pStyle w:val="7"/>
              <w:spacing w:before="124" w:line="162" w:lineRule="auto"/>
              <w:ind w:left="71"/>
              <w:rPr>
                <w:sz w:val="8"/>
                <w:szCs w:val="8"/>
              </w:rPr>
            </w:pPr>
            <w:r>
              <w:rPr>
                <w:spacing w:val="-1"/>
                <w:sz w:val="8"/>
                <w:szCs w:val="8"/>
              </w:rPr>
              <w:t>2130223</w:t>
            </w:r>
          </w:p>
        </w:tc>
        <w:tc>
          <w:tcPr>
            <w:tcW w:w="1836" w:type="dxa"/>
            <w:vAlign w:val="top"/>
          </w:tcPr>
          <w:p w14:paraId="253F3DEF">
            <w:pPr>
              <w:pStyle w:val="7"/>
              <w:spacing w:before="124" w:line="162" w:lineRule="auto"/>
              <w:ind w:left="67"/>
              <w:rPr>
                <w:sz w:val="8"/>
                <w:szCs w:val="8"/>
              </w:rPr>
            </w:pPr>
            <w:r>
              <w:rPr>
                <w:spacing w:val="-1"/>
                <w:sz w:val="8"/>
                <w:szCs w:val="8"/>
              </w:rPr>
              <w:t>信息管理</w:t>
            </w:r>
          </w:p>
        </w:tc>
        <w:tc>
          <w:tcPr>
            <w:tcW w:w="838" w:type="dxa"/>
            <w:vAlign w:val="top"/>
          </w:tcPr>
          <w:p w14:paraId="54ECC2F2">
            <w:pPr>
              <w:pStyle w:val="7"/>
              <w:spacing w:before="124" w:line="162" w:lineRule="auto"/>
              <w:ind w:left="551"/>
              <w:rPr>
                <w:sz w:val="8"/>
                <w:szCs w:val="8"/>
              </w:rPr>
            </w:pPr>
            <w:r>
              <w:rPr>
                <w:spacing w:val="-1"/>
                <w:sz w:val="8"/>
                <w:szCs w:val="8"/>
              </w:rPr>
              <w:t>86.88</w:t>
            </w:r>
          </w:p>
        </w:tc>
        <w:tc>
          <w:tcPr>
            <w:tcW w:w="838" w:type="dxa"/>
            <w:vAlign w:val="top"/>
          </w:tcPr>
          <w:p w14:paraId="617021B2">
            <w:pPr>
              <w:pStyle w:val="7"/>
              <w:spacing w:before="124" w:line="162" w:lineRule="auto"/>
              <w:ind w:left="553"/>
              <w:rPr>
                <w:sz w:val="8"/>
                <w:szCs w:val="8"/>
              </w:rPr>
            </w:pPr>
            <w:r>
              <w:rPr>
                <w:spacing w:val="-1"/>
                <w:sz w:val="8"/>
                <w:szCs w:val="8"/>
              </w:rPr>
              <w:t>86.88</w:t>
            </w:r>
          </w:p>
        </w:tc>
        <w:tc>
          <w:tcPr>
            <w:tcW w:w="838" w:type="dxa"/>
            <w:vAlign w:val="top"/>
          </w:tcPr>
          <w:p w14:paraId="51637862">
            <w:pPr>
              <w:pStyle w:val="7"/>
              <w:spacing w:before="124" w:line="162" w:lineRule="auto"/>
              <w:ind w:left="596"/>
              <w:rPr>
                <w:sz w:val="8"/>
                <w:szCs w:val="8"/>
              </w:rPr>
            </w:pPr>
            <w:r>
              <w:rPr>
                <w:spacing w:val="-1"/>
                <w:sz w:val="8"/>
                <w:szCs w:val="8"/>
              </w:rPr>
              <w:t>0.00</w:t>
            </w:r>
          </w:p>
        </w:tc>
        <w:tc>
          <w:tcPr>
            <w:tcW w:w="838" w:type="dxa"/>
            <w:vAlign w:val="top"/>
          </w:tcPr>
          <w:p w14:paraId="18AC82AE">
            <w:pPr>
              <w:pStyle w:val="7"/>
              <w:spacing w:before="124" w:line="162" w:lineRule="auto"/>
              <w:ind w:left="598"/>
              <w:rPr>
                <w:sz w:val="8"/>
                <w:szCs w:val="8"/>
              </w:rPr>
            </w:pPr>
            <w:r>
              <w:rPr>
                <w:spacing w:val="-1"/>
                <w:sz w:val="8"/>
                <w:szCs w:val="8"/>
              </w:rPr>
              <w:t>0.00</w:t>
            </w:r>
          </w:p>
        </w:tc>
        <w:tc>
          <w:tcPr>
            <w:tcW w:w="838" w:type="dxa"/>
            <w:vAlign w:val="top"/>
          </w:tcPr>
          <w:p w14:paraId="48D738E9">
            <w:pPr>
              <w:pStyle w:val="7"/>
              <w:spacing w:before="124" w:line="162" w:lineRule="auto"/>
              <w:ind w:left="600"/>
              <w:rPr>
                <w:sz w:val="8"/>
                <w:szCs w:val="8"/>
              </w:rPr>
            </w:pPr>
            <w:r>
              <w:rPr>
                <w:spacing w:val="-1"/>
                <w:sz w:val="8"/>
                <w:szCs w:val="8"/>
              </w:rPr>
              <w:t>0.00</w:t>
            </w:r>
          </w:p>
        </w:tc>
        <w:tc>
          <w:tcPr>
            <w:tcW w:w="838" w:type="dxa"/>
            <w:vAlign w:val="top"/>
          </w:tcPr>
          <w:p w14:paraId="39EC8559">
            <w:pPr>
              <w:pStyle w:val="7"/>
              <w:spacing w:before="124" w:line="162" w:lineRule="auto"/>
              <w:ind w:left="602"/>
              <w:rPr>
                <w:sz w:val="8"/>
                <w:szCs w:val="8"/>
              </w:rPr>
            </w:pPr>
            <w:r>
              <w:rPr>
                <w:spacing w:val="-1"/>
                <w:sz w:val="8"/>
                <w:szCs w:val="8"/>
              </w:rPr>
              <w:t>0.00</w:t>
            </w:r>
          </w:p>
        </w:tc>
        <w:tc>
          <w:tcPr>
            <w:tcW w:w="874" w:type="dxa"/>
            <w:vAlign w:val="top"/>
          </w:tcPr>
          <w:p w14:paraId="424264A2">
            <w:pPr>
              <w:pStyle w:val="7"/>
              <w:spacing w:before="124" w:line="162" w:lineRule="auto"/>
              <w:ind w:left="630"/>
              <w:rPr>
                <w:sz w:val="8"/>
                <w:szCs w:val="8"/>
              </w:rPr>
            </w:pPr>
            <w:r>
              <w:rPr>
                <w:spacing w:val="-1"/>
                <w:sz w:val="8"/>
                <w:szCs w:val="8"/>
              </w:rPr>
              <w:t>0.00</w:t>
            </w:r>
          </w:p>
        </w:tc>
      </w:tr>
      <w:tr w14:paraId="17B5F99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05" w:hRule="atLeast"/>
        </w:trPr>
        <w:tc>
          <w:tcPr>
            <w:tcW w:w="563" w:type="dxa"/>
            <w:gridSpan w:val="3"/>
            <w:vAlign w:val="top"/>
          </w:tcPr>
          <w:p w14:paraId="7B0428EC">
            <w:pPr>
              <w:pStyle w:val="7"/>
              <w:spacing w:before="125" w:line="161" w:lineRule="auto"/>
              <w:ind w:left="71"/>
              <w:rPr>
                <w:sz w:val="8"/>
                <w:szCs w:val="8"/>
              </w:rPr>
            </w:pPr>
            <w:r>
              <w:rPr>
                <w:spacing w:val="-1"/>
                <w:sz w:val="8"/>
                <w:szCs w:val="8"/>
              </w:rPr>
              <w:t>2130234</w:t>
            </w:r>
          </w:p>
        </w:tc>
        <w:tc>
          <w:tcPr>
            <w:tcW w:w="1836" w:type="dxa"/>
            <w:vAlign w:val="top"/>
          </w:tcPr>
          <w:p w14:paraId="3911614C">
            <w:pPr>
              <w:pStyle w:val="7"/>
              <w:spacing w:before="125" w:line="161" w:lineRule="auto"/>
              <w:ind w:left="67"/>
              <w:rPr>
                <w:sz w:val="8"/>
                <w:szCs w:val="8"/>
              </w:rPr>
            </w:pPr>
            <w:r>
              <w:rPr>
                <w:spacing w:val="-1"/>
                <w:sz w:val="8"/>
                <w:szCs w:val="8"/>
              </w:rPr>
              <w:t>林业草原防灾减灾</w:t>
            </w:r>
          </w:p>
        </w:tc>
        <w:tc>
          <w:tcPr>
            <w:tcW w:w="838" w:type="dxa"/>
            <w:vAlign w:val="top"/>
          </w:tcPr>
          <w:p w14:paraId="1F871FF4">
            <w:pPr>
              <w:pStyle w:val="7"/>
              <w:spacing w:before="125" w:line="161" w:lineRule="auto"/>
              <w:ind w:left="517"/>
              <w:rPr>
                <w:sz w:val="8"/>
                <w:szCs w:val="8"/>
              </w:rPr>
            </w:pPr>
            <w:r>
              <w:rPr>
                <w:spacing w:val="-2"/>
                <w:sz w:val="8"/>
                <w:szCs w:val="8"/>
              </w:rPr>
              <w:t>199.95</w:t>
            </w:r>
          </w:p>
        </w:tc>
        <w:tc>
          <w:tcPr>
            <w:tcW w:w="838" w:type="dxa"/>
            <w:vAlign w:val="top"/>
          </w:tcPr>
          <w:p w14:paraId="0BBD80E9">
            <w:pPr>
              <w:pStyle w:val="7"/>
              <w:spacing w:before="125" w:line="161" w:lineRule="auto"/>
              <w:ind w:left="519"/>
              <w:rPr>
                <w:sz w:val="8"/>
                <w:szCs w:val="8"/>
              </w:rPr>
            </w:pPr>
            <w:r>
              <w:rPr>
                <w:spacing w:val="-2"/>
                <w:sz w:val="8"/>
                <w:szCs w:val="8"/>
              </w:rPr>
              <w:t>199.95</w:t>
            </w:r>
          </w:p>
        </w:tc>
        <w:tc>
          <w:tcPr>
            <w:tcW w:w="838" w:type="dxa"/>
            <w:vAlign w:val="top"/>
          </w:tcPr>
          <w:p w14:paraId="68BA1C65">
            <w:pPr>
              <w:pStyle w:val="7"/>
              <w:spacing w:before="125" w:line="161" w:lineRule="auto"/>
              <w:ind w:left="596"/>
              <w:rPr>
                <w:sz w:val="8"/>
                <w:szCs w:val="8"/>
              </w:rPr>
            </w:pPr>
            <w:r>
              <w:rPr>
                <w:spacing w:val="-1"/>
                <w:sz w:val="8"/>
                <w:szCs w:val="8"/>
              </w:rPr>
              <w:t>0.00</w:t>
            </w:r>
          </w:p>
        </w:tc>
        <w:tc>
          <w:tcPr>
            <w:tcW w:w="838" w:type="dxa"/>
            <w:vAlign w:val="top"/>
          </w:tcPr>
          <w:p w14:paraId="684EFFAF">
            <w:pPr>
              <w:pStyle w:val="7"/>
              <w:spacing w:before="125" w:line="161" w:lineRule="auto"/>
              <w:ind w:left="598"/>
              <w:rPr>
                <w:sz w:val="8"/>
                <w:szCs w:val="8"/>
              </w:rPr>
            </w:pPr>
            <w:r>
              <w:rPr>
                <w:spacing w:val="-1"/>
                <w:sz w:val="8"/>
                <w:szCs w:val="8"/>
              </w:rPr>
              <w:t>0.00</w:t>
            </w:r>
          </w:p>
        </w:tc>
        <w:tc>
          <w:tcPr>
            <w:tcW w:w="838" w:type="dxa"/>
            <w:vAlign w:val="top"/>
          </w:tcPr>
          <w:p w14:paraId="4F4F5F36">
            <w:pPr>
              <w:pStyle w:val="7"/>
              <w:spacing w:before="125" w:line="161" w:lineRule="auto"/>
              <w:ind w:left="600"/>
              <w:rPr>
                <w:sz w:val="8"/>
                <w:szCs w:val="8"/>
              </w:rPr>
            </w:pPr>
            <w:r>
              <w:rPr>
                <w:spacing w:val="-1"/>
                <w:sz w:val="8"/>
                <w:szCs w:val="8"/>
              </w:rPr>
              <w:t>0.00</w:t>
            </w:r>
          </w:p>
        </w:tc>
        <w:tc>
          <w:tcPr>
            <w:tcW w:w="838" w:type="dxa"/>
            <w:vAlign w:val="top"/>
          </w:tcPr>
          <w:p w14:paraId="069E0382">
            <w:pPr>
              <w:pStyle w:val="7"/>
              <w:spacing w:before="125" w:line="161" w:lineRule="auto"/>
              <w:ind w:left="602"/>
              <w:rPr>
                <w:sz w:val="8"/>
                <w:szCs w:val="8"/>
              </w:rPr>
            </w:pPr>
            <w:r>
              <w:rPr>
                <w:spacing w:val="-1"/>
                <w:sz w:val="8"/>
                <w:szCs w:val="8"/>
              </w:rPr>
              <w:t>0.00</w:t>
            </w:r>
          </w:p>
        </w:tc>
        <w:tc>
          <w:tcPr>
            <w:tcW w:w="874" w:type="dxa"/>
            <w:vAlign w:val="top"/>
          </w:tcPr>
          <w:p w14:paraId="2249EDD4">
            <w:pPr>
              <w:pStyle w:val="7"/>
              <w:spacing w:before="125" w:line="161" w:lineRule="auto"/>
              <w:ind w:left="630"/>
              <w:rPr>
                <w:sz w:val="8"/>
                <w:szCs w:val="8"/>
              </w:rPr>
            </w:pPr>
            <w:r>
              <w:rPr>
                <w:spacing w:val="-1"/>
                <w:sz w:val="8"/>
                <w:szCs w:val="8"/>
              </w:rPr>
              <w:t>0.00</w:t>
            </w:r>
          </w:p>
        </w:tc>
      </w:tr>
      <w:tr w14:paraId="6E7EF13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05" w:hRule="atLeast"/>
        </w:trPr>
        <w:tc>
          <w:tcPr>
            <w:tcW w:w="563" w:type="dxa"/>
            <w:gridSpan w:val="3"/>
            <w:vAlign w:val="top"/>
          </w:tcPr>
          <w:p w14:paraId="41124D07">
            <w:pPr>
              <w:pStyle w:val="7"/>
              <w:spacing w:before="125" w:line="160" w:lineRule="auto"/>
              <w:ind w:left="71"/>
              <w:rPr>
                <w:sz w:val="8"/>
                <w:szCs w:val="8"/>
              </w:rPr>
            </w:pPr>
            <w:r>
              <w:rPr>
                <w:spacing w:val="-1"/>
                <w:sz w:val="8"/>
                <w:szCs w:val="8"/>
              </w:rPr>
              <w:t>2130236</w:t>
            </w:r>
          </w:p>
        </w:tc>
        <w:tc>
          <w:tcPr>
            <w:tcW w:w="1836" w:type="dxa"/>
            <w:vAlign w:val="top"/>
          </w:tcPr>
          <w:p w14:paraId="0225CE70">
            <w:pPr>
              <w:pStyle w:val="7"/>
              <w:spacing w:before="125" w:line="160" w:lineRule="auto"/>
              <w:ind w:left="68"/>
              <w:rPr>
                <w:sz w:val="8"/>
                <w:szCs w:val="8"/>
              </w:rPr>
            </w:pPr>
            <w:r>
              <w:rPr>
                <w:spacing w:val="-1"/>
                <w:sz w:val="8"/>
                <w:szCs w:val="8"/>
              </w:rPr>
              <w:t>草原管理</w:t>
            </w:r>
          </w:p>
        </w:tc>
        <w:tc>
          <w:tcPr>
            <w:tcW w:w="838" w:type="dxa"/>
            <w:vAlign w:val="top"/>
          </w:tcPr>
          <w:p w14:paraId="116B62B5">
            <w:pPr>
              <w:pStyle w:val="7"/>
              <w:spacing w:before="125" w:line="160" w:lineRule="auto"/>
              <w:ind w:left="593"/>
              <w:rPr>
                <w:sz w:val="8"/>
                <w:szCs w:val="8"/>
              </w:rPr>
            </w:pPr>
            <w:r>
              <w:rPr>
                <w:spacing w:val="-1"/>
                <w:sz w:val="8"/>
                <w:szCs w:val="8"/>
              </w:rPr>
              <w:t>5.42</w:t>
            </w:r>
          </w:p>
        </w:tc>
        <w:tc>
          <w:tcPr>
            <w:tcW w:w="838" w:type="dxa"/>
            <w:vAlign w:val="top"/>
          </w:tcPr>
          <w:p w14:paraId="3299DA1A">
            <w:pPr>
              <w:pStyle w:val="7"/>
              <w:spacing w:before="125" w:line="160" w:lineRule="auto"/>
              <w:ind w:left="595"/>
              <w:rPr>
                <w:sz w:val="8"/>
                <w:szCs w:val="8"/>
              </w:rPr>
            </w:pPr>
            <w:r>
              <w:rPr>
                <w:spacing w:val="-1"/>
                <w:sz w:val="8"/>
                <w:szCs w:val="8"/>
              </w:rPr>
              <w:t>5.42</w:t>
            </w:r>
          </w:p>
        </w:tc>
        <w:tc>
          <w:tcPr>
            <w:tcW w:w="838" w:type="dxa"/>
            <w:vAlign w:val="top"/>
          </w:tcPr>
          <w:p w14:paraId="06147582">
            <w:pPr>
              <w:pStyle w:val="7"/>
              <w:spacing w:before="125" w:line="160" w:lineRule="auto"/>
              <w:ind w:left="596"/>
              <w:rPr>
                <w:sz w:val="8"/>
                <w:szCs w:val="8"/>
              </w:rPr>
            </w:pPr>
            <w:r>
              <w:rPr>
                <w:spacing w:val="-1"/>
                <w:sz w:val="8"/>
                <w:szCs w:val="8"/>
              </w:rPr>
              <w:t>0.00</w:t>
            </w:r>
          </w:p>
        </w:tc>
        <w:tc>
          <w:tcPr>
            <w:tcW w:w="838" w:type="dxa"/>
            <w:vAlign w:val="top"/>
          </w:tcPr>
          <w:p w14:paraId="685F2BC9">
            <w:pPr>
              <w:pStyle w:val="7"/>
              <w:spacing w:before="125" w:line="160" w:lineRule="auto"/>
              <w:ind w:left="598"/>
              <w:rPr>
                <w:sz w:val="8"/>
                <w:szCs w:val="8"/>
              </w:rPr>
            </w:pPr>
            <w:r>
              <w:rPr>
                <w:spacing w:val="-1"/>
                <w:sz w:val="8"/>
                <w:szCs w:val="8"/>
              </w:rPr>
              <w:t>0.00</w:t>
            </w:r>
          </w:p>
        </w:tc>
        <w:tc>
          <w:tcPr>
            <w:tcW w:w="838" w:type="dxa"/>
            <w:vAlign w:val="top"/>
          </w:tcPr>
          <w:p w14:paraId="31253E43">
            <w:pPr>
              <w:pStyle w:val="7"/>
              <w:spacing w:before="125" w:line="160" w:lineRule="auto"/>
              <w:ind w:left="600"/>
              <w:rPr>
                <w:sz w:val="8"/>
                <w:szCs w:val="8"/>
              </w:rPr>
            </w:pPr>
            <w:r>
              <w:rPr>
                <w:spacing w:val="-1"/>
                <w:sz w:val="8"/>
                <w:szCs w:val="8"/>
              </w:rPr>
              <w:t>0.00</w:t>
            </w:r>
          </w:p>
        </w:tc>
        <w:tc>
          <w:tcPr>
            <w:tcW w:w="838" w:type="dxa"/>
            <w:vAlign w:val="top"/>
          </w:tcPr>
          <w:p w14:paraId="5401F5AB">
            <w:pPr>
              <w:pStyle w:val="7"/>
              <w:spacing w:before="125" w:line="160" w:lineRule="auto"/>
              <w:ind w:left="602"/>
              <w:rPr>
                <w:sz w:val="8"/>
                <w:szCs w:val="8"/>
              </w:rPr>
            </w:pPr>
            <w:r>
              <w:rPr>
                <w:spacing w:val="-1"/>
                <w:sz w:val="8"/>
                <w:szCs w:val="8"/>
              </w:rPr>
              <w:t>0.00</w:t>
            </w:r>
          </w:p>
        </w:tc>
        <w:tc>
          <w:tcPr>
            <w:tcW w:w="874" w:type="dxa"/>
            <w:vAlign w:val="top"/>
          </w:tcPr>
          <w:p w14:paraId="6FE9C0C6">
            <w:pPr>
              <w:pStyle w:val="7"/>
              <w:spacing w:before="125" w:line="160" w:lineRule="auto"/>
              <w:ind w:left="630"/>
              <w:rPr>
                <w:sz w:val="8"/>
                <w:szCs w:val="8"/>
              </w:rPr>
            </w:pPr>
            <w:r>
              <w:rPr>
                <w:spacing w:val="-1"/>
                <w:sz w:val="8"/>
                <w:szCs w:val="8"/>
              </w:rPr>
              <w:t>0.00</w:t>
            </w:r>
          </w:p>
        </w:tc>
      </w:tr>
      <w:tr w14:paraId="0440E29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06" w:hRule="atLeast"/>
        </w:trPr>
        <w:tc>
          <w:tcPr>
            <w:tcW w:w="563" w:type="dxa"/>
            <w:gridSpan w:val="3"/>
            <w:vAlign w:val="top"/>
          </w:tcPr>
          <w:p w14:paraId="1499C87F">
            <w:pPr>
              <w:pStyle w:val="7"/>
              <w:spacing w:before="126" w:line="161" w:lineRule="auto"/>
              <w:ind w:left="71"/>
              <w:rPr>
                <w:sz w:val="8"/>
                <w:szCs w:val="8"/>
              </w:rPr>
            </w:pPr>
            <w:r>
              <w:rPr>
                <w:spacing w:val="-1"/>
                <w:sz w:val="8"/>
                <w:szCs w:val="8"/>
              </w:rPr>
              <w:t>221</w:t>
            </w:r>
          </w:p>
        </w:tc>
        <w:tc>
          <w:tcPr>
            <w:tcW w:w="1836" w:type="dxa"/>
            <w:vAlign w:val="top"/>
          </w:tcPr>
          <w:p w14:paraId="383DD659">
            <w:pPr>
              <w:pStyle w:val="7"/>
              <w:spacing w:before="126" w:line="161" w:lineRule="auto"/>
              <w:ind w:left="67"/>
              <w:rPr>
                <w:sz w:val="8"/>
                <w:szCs w:val="8"/>
              </w:rPr>
            </w:pPr>
            <w:r>
              <w:rPr>
                <w:spacing w:val="-1"/>
                <w:sz w:val="8"/>
                <w:szCs w:val="8"/>
              </w:rPr>
              <w:t>住房保障支出</w:t>
            </w:r>
          </w:p>
        </w:tc>
        <w:tc>
          <w:tcPr>
            <w:tcW w:w="838" w:type="dxa"/>
            <w:vAlign w:val="top"/>
          </w:tcPr>
          <w:p w14:paraId="333228CE">
            <w:pPr>
              <w:pStyle w:val="7"/>
              <w:spacing w:before="126" w:line="161" w:lineRule="auto"/>
              <w:ind w:left="517"/>
              <w:rPr>
                <w:sz w:val="8"/>
                <w:szCs w:val="8"/>
              </w:rPr>
            </w:pPr>
            <w:r>
              <w:rPr>
                <w:spacing w:val="-2"/>
                <w:sz w:val="8"/>
                <w:szCs w:val="8"/>
              </w:rPr>
              <w:t>110.77</w:t>
            </w:r>
          </w:p>
        </w:tc>
        <w:tc>
          <w:tcPr>
            <w:tcW w:w="838" w:type="dxa"/>
            <w:vAlign w:val="top"/>
          </w:tcPr>
          <w:p w14:paraId="1D7221ED">
            <w:pPr>
              <w:pStyle w:val="7"/>
              <w:spacing w:before="126" w:line="161" w:lineRule="auto"/>
              <w:ind w:left="555"/>
              <w:rPr>
                <w:sz w:val="8"/>
                <w:szCs w:val="8"/>
              </w:rPr>
            </w:pPr>
            <w:r>
              <w:rPr>
                <w:spacing w:val="-1"/>
                <w:sz w:val="8"/>
                <w:szCs w:val="8"/>
              </w:rPr>
              <w:t>78.93</w:t>
            </w:r>
          </w:p>
        </w:tc>
        <w:tc>
          <w:tcPr>
            <w:tcW w:w="838" w:type="dxa"/>
            <w:vAlign w:val="top"/>
          </w:tcPr>
          <w:p w14:paraId="425138D5">
            <w:pPr>
              <w:pStyle w:val="7"/>
              <w:spacing w:before="126" w:line="161" w:lineRule="auto"/>
              <w:ind w:left="596"/>
              <w:rPr>
                <w:sz w:val="8"/>
                <w:szCs w:val="8"/>
              </w:rPr>
            </w:pPr>
            <w:r>
              <w:rPr>
                <w:spacing w:val="-1"/>
                <w:sz w:val="8"/>
                <w:szCs w:val="8"/>
              </w:rPr>
              <w:t>0.00</w:t>
            </w:r>
          </w:p>
        </w:tc>
        <w:tc>
          <w:tcPr>
            <w:tcW w:w="838" w:type="dxa"/>
            <w:vAlign w:val="top"/>
          </w:tcPr>
          <w:p w14:paraId="302F2030">
            <w:pPr>
              <w:pStyle w:val="7"/>
              <w:spacing w:before="126" w:line="161" w:lineRule="auto"/>
              <w:ind w:left="598"/>
              <w:rPr>
                <w:sz w:val="8"/>
                <w:szCs w:val="8"/>
              </w:rPr>
            </w:pPr>
            <w:r>
              <w:rPr>
                <w:spacing w:val="-1"/>
                <w:sz w:val="8"/>
                <w:szCs w:val="8"/>
              </w:rPr>
              <w:t>0.00</w:t>
            </w:r>
          </w:p>
        </w:tc>
        <w:tc>
          <w:tcPr>
            <w:tcW w:w="838" w:type="dxa"/>
            <w:vAlign w:val="top"/>
          </w:tcPr>
          <w:p w14:paraId="4D1FA825">
            <w:pPr>
              <w:pStyle w:val="7"/>
              <w:spacing w:before="126" w:line="161" w:lineRule="auto"/>
              <w:ind w:left="600"/>
              <w:rPr>
                <w:sz w:val="8"/>
                <w:szCs w:val="8"/>
              </w:rPr>
            </w:pPr>
            <w:r>
              <w:rPr>
                <w:spacing w:val="-1"/>
                <w:sz w:val="8"/>
                <w:szCs w:val="8"/>
              </w:rPr>
              <w:t>0.00</w:t>
            </w:r>
          </w:p>
        </w:tc>
        <w:tc>
          <w:tcPr>
            <w:tcW w:w="838" w:type="dxa"/>
            <w:vAlign w:val="top"/>
          </w:tcPr>
          <w:p w14:paraId="04DBFF9A">
            <w:pPr>
              <w:pStyle w:val="7"/>
              <w:spacing w:before="126" w:line="161" w:lineRule="auto"/>
              <w:ind w:left="602"/>
              <w:rPr>
                <w:sz w:val="8"/>
                <w:szCs w:val="8"/>
              </w:rPr>
            </w:pPr>
            <w:r>
              <w:rPr>
                <w:spacing w:val="-1"/>
                <w:sz w:val="8"/>
                <w:szCs w:val="8"/>
              </w:rPr>
              <w:t>0.00</w:t>
            </w:r>
          </w:p>
        </w:tc>
        <w:tc>
          <w:tcPr>
            <w:tcW w:w="874" w:type="dxa"/>
            <w:vAlign w:val="top"/>
          </w:tcPr>
          <w:p w14:paraId="0AB36796">
            <w:pPr>
              <w:pStyle w:val="7"/>
              <w:spacing w:before="126" w:line="161" w:lineRule="auto"/>
              <w:ind w:left="591"/>
              <w:rPr>
                <w:sz w:val="8"/>
                <w:szCs w:val="8"/>
              </w:rPr>
            </w:pPr>
            <w:r>
              <w:rPr>
                <w:spacing w:val="-1"/>
                <w:sz w:val="8"/>
                <w:szCs w:val="8"/>
              </w:rPr>
              <w:t>31.84</w:t>
            </w:r>
          </w:p>
        </w:tc>
      </w:tr>
      <w:tr w14:paraId="16AD708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05" w:hRule="atLeast"/>
        </w:trPr>
        <w:tc>
          <w:tcPr>
            <w:tcW w:w="563" w:type="dxa"/>
            <w:gridSpan w:val="3"/>
            <w:vAlign w:val="top"/>
          </w:tcPr>
          <w:p w14:paraId="1EC89640">
            <w:pPr>
              <w:pStyle w:val="7"/>
              <w:spacing w:before="125" w:line="160" w:lineRule="auto"/>
              <w:ind w:left="71"/>
              <w:rPr>
                <w:sz w:val="8"/>
                <w:szCs w:val="8"/>
              </w:rPr>
            </w:pPr>
            <w:r>
              <w:rPr>
                <w:spacing w:val="-1"/>
                <w:sz w:val="8"/>
                <w:szCs w:val="8"/>
              </w:rPr>
              <w:t>22102</w:t>
            </w:r>
          </w:p>
        </w:tc>
        <w:tc>
          <w:tcPr>
            <w:tcW w:w="1836" w:type="dxa"/>
            <w:vAlign w:val="top"/>
          </w:tcPr>
          <w:p w14:paraId="0801E780">
            <w:pPr>
              <w:pStyle w:val="7"/>
              <w:spacing w:before="125" w:line="160" w:lineRule="auto"/>
              <w:ind w:left="67"/>
              <w:rPr>
                <w:sz w:val="8"/>
                <w:szCs w:val="8"/>
              </w:rPr>
            </w:pPr>
            <w:r>
              <w:rPr>
                <w:spacing w:val="-1"/>
                <w:sz w:val="8"/>
                <w:szCs w:val="8"/>
              </w:rPr>
              <w:t>住房改革支出</w:t>
            </w:r>
          </w:p>
        </w:tc>
        <w:tc>
          <w:tcPr>
            <w:tcW w:w="838" w:type="dxa"/>
            <w:vAlign w:val="top"/>
          </w:tcPr>
          <w:p w14:paraId="65873DE8">
            <w:pPr>
              <w:pStyle w:val="7"/>
              <w:spacing w:before="125" w:line="160" w:lineRule="auto"/>
              <w:ind w:left="517"/>
              <w:rPr>
                <w:sz w:val="8"/>
                <w:szCs w:val="8"/>
              </w:rPr>
            </w:pPr>
            <w:r>
              <w:rPr>
                <w:spacing w:val="-2"/>
                <w:sz w:val="8"/>
                <w:szCs w:val="8"/>
              </w:rPr>
              <w:t>110.77</w:t>
            </w:r>
          </w:p>
        </w:tc>
        <w:tc>
          <w:tcPr>
            <w:tcW w:w="838" w:type="dxa"/>
            <w:vAlign w:val="top"/>
          </w:tcPr>
          <w:p w14:paraId="7798E0B3">
            <w:pPr>
              <w:pStyle w:val="7"/>
              <w:spacing w:before="125" w:line="160" w:lineRule="auto"/>
              <w:ind w:left="555"/>
              <w:rPr>
                <w:sz w:val="8"/>
                <w:szCs w:val="8"/>
              </w:rPr>
            </w:pPr>
            <w:r>
              <w:rPr>
                <w:spacing w:val="-1"/>
                <w:sz w:val="8"/>
                <w:szCs w:val="8"/>
              </w:rPr>
              <w:t>78.93</w:t>
            </w:r>
          </w:p>
        </w:tc>
        <w:tc>
          <w:tcPr>
            <w:tcW w:w="838" w:type="dxa"/>
            <w:vAlign w:val="top"/>
          </w:tcPr>
          <w:p w14:paraId="487FCBE5">
            <w:pPr>
              <w:pStyle w:val="7"/>
              <w:spacing w:before="125" w:line="160" w:lineRule="auto"/>
              <w:ind w:left="596"/>
              <w:rPr>
                <w:sz w:val="8"/>
                <w:szCs w:val="8"/>
              </w:rPr>
            </w:pPr>
            <w:r>
              <w:rPr>
                <w:spacing w:val="-1"/>
                <w:sz w:val="8"/>
                <w:szCs w:val="8"/>
              </w:rPr>
              <w:t>0.00</w:t>
            </w:r>
          </w:p>
        </w:tc>
        <w:tc>
          <w:tcPr>
            <w:tcW w:w="838" w:type="dxa"/>
            <w:vAlign w:val="top"/>
          </w:tcPr>
          <w:p w14:paraId="799A0181">
            <w:pPr>
              <w:pStyle w:val="7"/>
              <w:spacing w:before="125" w:line="160" w:lineRule="auto"/>
              <w:ind w:left="598"/>
              <w:rPr>
                <w:sz w:val="8"/>
                <w:szCs w:val="8"/>
              </w:rPr>
            </w:pPr>
            <w:r>
              <w:rPr>
                <w:spacing w:val="-1"/>
                <w:sz w:val="8"/>
                <w:szCs w:val="8"/>
              </w:rPr>
              <w:t>0.00</w:t>
            </w:r>
          </w:p>
        </w:tc>
        <w:tc>
          <w:tcPr>
            <w:tcW w:w="838" w:type="dxa"/>
            <w:vAlign w:val="top"/>
          </w:tcPr>
          <w:p w14:paraId="5AC06D99">
            <w:pPr>
              <w:pStyle w:val="7"/>
              <w:spacing w:before="125" w:line="160" w:lineRule="auto"/>
              <w:ind w:left="600"/>
              <w:rPr>
                <w:sz w:val="8"/>
                <w:szCs w:val="8"/>
              </w:rPr>
            </w:pPr>
            <w:r>
              <w:rPr>
                <w:spacing w:val="-1"/>
                <w:sz w:val="8"/>
                <w:szCs w:val="8"/>
              </w:rPr>
              <w:t>0.00</w:t>
            </w:r>
          </w:p>
        </w:tc>
        <w:tc>
          <w:tcPr>
            <w:tcW w:w="838" w:type="dxa"/>
            <w:vAlign w:val="top"/>
          </w:tcPr>
          <w:p w14:paraId="233143DA">
            <w:pPr>
              <w:pStyle w:val="7"/>
              <w:spacing w:before="125" w:line="160" w:lineRule="auto"/>
              <w:ind w:left="602"/>
              <w:rPr>
                <w:sz w:val="8"/>
                <w:szCs w:val="8"/>
              </w:rPr>
            </w:pPr>
            <w:r>
              <w:rPr>
                <w:spacing w:val="-1"/>
                <w:sz w:val="8"/>
                <w:szCs w:val="8"/>
              </w:rPr>
              <w:t>0.00</w:t>
            </w:r>
          </w:p>
        </w:tc>
        <w:tc>
          <w:tcPr>
            <w:tcW w:w="874" w:type="dxa"/>
            <w:vAlign w:val="top"/>
          </w:tcPr>
          <w:p w14:paraId="3D849D15">
            <w:pPr>
              <w:pStyle w:val="7"/>
              <w:spacing w:before="125" w:line="160" w:lineRule="auto"/>
              <w:ind w:left="591"/>
              <w:rPr>
                <w:sz w:val="8"/>
                <w:szCs w:val="8"/>
              </w:rPr>
            </w:pPr>
            <w:r>
              <w:rPr>
                <w:spacing w:val="-1"/>
                <w:sz w:val="8"/>
                <w:szCs w:val="8"/>
              </w:rPr>
              <w:t>31.84</w:t>
            </w:r>
          </w:p>
        </w:tc>
      </w:tr>
      <w:tr w14:paraId="2AA235A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05" w:hRule="atLeast"/>
        </w:trPr>
        <w:tc>
          <w:tcPr>
            <w:tcW w:w="563" w:type="dxa"/>
            <w:gridSpan w:val="3"/>
            <w:vAlign w:val="top"/>
          </w:tcPr>
          <w:p w14:paraId="06208AA2">
            <w:pPr>
              <w:pStyle w:val="7"/>
              <w:spacing w:before="126" w:line="158" w:lineRule="auto"/>
              <w:ind w:left="71"/>
              <w:rPr>
                <w:sz w:val="8"/>
                <w:szCs w:val="8"/>
              </w:rPr>
            </w:pPr>
            <w:r>
              <w:rPr>
                <w:spacing w:val="-1"/>
                <w:sz w:val="8"/>
                <w:szCs w:val="8"/>
              </w:rPr>
              <w:t>2210201</w:t>
            </w:r>
          </w:p>
        </w:tc>
        <w:tc>
          <w:tcPr>
            <w:tcW w:w="1836" w:type="dxa"/>
            <w:vAlign w:val="top"/>
          </w:tcPr>
          <w:p w14:paraId="19486CE7">
            <w:pPr>
              <w:pStyle w:val="7"/>
              <w:spacing w:before="126" w:line="158" w:lineRule="auto"/>
              <w:ind w:left="67"/>
              <w:rPr>
                <w:sz w:val="8"/>
                <w:szCs w:val="8"/>
              </w:rPr>
            </w:pPr>
            <w:r>
              <w:rPr>
                <w:spacing w:val="-1"/>
                <w:sz w:val="8"/>
                <w:szCs w:val="8"/>
              </w:rPr>
              <w:t>住房公积金</w:t>
            </w:r>
          </w:p>
        </w:tc>
        <w:tc>
          <w:tcPr>
            <w:tcW w:w="838" w:type="dxa"/>
            <w:vAlign w:val="top"/>
          </w:tcPr>
          <w:p w14:paraId="6EA5072C">
            <w:pPr>
              <w:pStyle w:val="7"/>
              <w:spacing w:before="126" w:line="158" w:lineRule="auto"/>
              <w:ind w:left="517"/>
              <w:rPr>
                <w:sz w:val="8"/>
                <w:szCs w:val="8"/>
              </w:rPr>
            </w:pPr>
            <w:r>
              <w:rPr>
                <w:spacing w:val="-2"/>
                <w:sz w:val="8"/>
                <w:szCs w:val="8"/>
              </w:rPr>
              <w:t>110.77</w:t>
            </w:r>
          </w:p>
        </w:tc>
        <w:tc>
          <w:tcPr>
            <w:tcW w:w="838" w:type="dxa"/>
            <w:vAlign w:val="top"/>
          </w:tcPr>
          <w:p w14:paraId="23E91467">
            <w:pPr>
              <w:pStyle w:val="7"/>
              <w:spacing w:before="126" w:line="158" w:lineRule="auto"/>
              <w:ind w:left="555"/>
              <w:rPr>
                <w:sz w:val="8"/>
                <w:szCs w:val="8"/>
              </w:rPr>
            </w:pPr>
            <w:r>
              <w:rPr>
                <w:spacing w:val="-1"/>
                <w:sz w:val="8"/>
                <w:szCs w:val="8"/>
              </w:rPr>
              <w:t>78.93</w:t>
            </w:r>
          </w:p>
        </w:tc>
        <w:tc>
          <w:tcPr>
            <w:tcW w:w="838" w:type="dxa"/>
            <w:vAlign w:val="top"/>
          </w:tcPr>
          <w:p w14:paraId="26BECFCD">
            <w:pPr>
              <w:pStyle w:val="7"/>
              <w:spacing w:before="126" w:line="158" w:lineRule="auto"/>
              <w:ind w:left="596"/>
              <w:rPr>
                <w:sz w:val="8"/>
                <w:szCs w:val="8"/>
              </w:rPr>
            </w:pPr>
            <w:r>
              <w:rPr>
                <w:spacing w:val="-1"/>
                <w:sz w:val="8"/>
                <w:szCs w:val="8"/>
              </w:rPr>
              <w:t>0.00</w:t>
            </w:r>
          </w:p>
        </w:tc>
        <w:tc>
          <w:tcPr>
            <w:tcW w:w="838" w:type="dxa"/>
            <w:vAlign w:val="top"/>
          </w:tcPr>
          <w:p w14:paraId="2C6E0469">
            <w:pPr>
              <w:pStyle w:val="7"/>
              <w:spacing w:before="126" w:line="158" w:lineRule="auto"/>
              <w:ind w:left="598"/>
              <w:rPr>
                <w:sz w:val="8"/>
                <w:szCs w:val="8"/>
              </w:rPr>
            </w:pPr>
            <w:r>
              <w:rPr>
                <w:spacing w:val="-1"/>
                <w:sz w:val="8"/>
                <w:szCs w:val="8"/>
              </w:rPr>
              <w:t>0.00</w:t>
            </w:r>
          </w:p>
        </w:tc>
        <w:tc>
          <w:tcPr>
            <w:tcW w:w="838" w:type="dxa"/>
            <w:vAlign w:val="top"/>
          </w:tcPr>
          <w:p w14:paraId="5DEA4C40">
            <w:pPr>
              <w:pStyle w:val="7"/>
              <w:spacing w:before="126" w:line="158" w:lineRule="auto"/>
              <w:ind w:left="600"/>
              <w:rPr>
                <w:sz w:val="8"/>
                <w:szCs w:val="8"/>
              </w:rPr>
            </w:pPr>
            <w:r>
              <w:rPr>
                <w:spacing w:val="-1"/>
                <w:sz w:val="8"/>
                <w:szCs w:val="8"/>
              </w:rPr>
              <w:t>0.00</w:t>
            </w:r>
          </w:p>
        </w:tc>
        <w:tc>
          <w:tcPr>
            <w:tcW w:w="838" w:type="dxa"/>
            <w:vAlign w:val="top"/>
          </w:tcPr>
          <w:p w14:paraId="60A0F371">
            <w:pPr>
              <w:pStyle w:val="7"/>
              <w:spacing w:before="126" w:line="158" w:lineRule="auto"/>
              <w:ind w:left="602"/>
              <w:rPr>
                <w:sz w:val="8"/>
                <w:szCs w:val="8"/>
              </w:rPr>
            </w:pPr>
            <w:r>
              <w:rPr>
                <w:spacing w:val="-1"/>
                <w:sz w:val="8"/>
                <w:szCs w:val="8"/>
              </w:rPr>
              <w:t>0.00</w:t>
            </w:r>
          </w:p>
        </w:tc>
        <w:tc>
          <w:tcPr>
            <w:tcW w:w="874" w:type="dxa"/>
            <w:vAlign w:val="top"/>
          </w:tcPr>
          <w:p w14:paraId="6C11E1E8">
            <w:pPr>
              <w:pStyle w:val="7"/>
              <w:spacing w:before="126" w:line="158" w:lineRule="auto"/>
              <w:ind w:left="591"/>
              <w:rPr>
                <w:sz w:val="8"/>
                <w:szCs w:val="8"/>
              </w:rPr>
            </w:pPr>
            <w:r>
              <w:rPr>
                <w:spacing w:val="-1"/>
                <w:sz w:val="8"/>
                <w:szCs w:val="8"/>
              </w:rPr>
              <w:t>31.84</w:t>
            </w:r>
          </w:p>
        </w:tc>
      </w:tr>
      <w:tr w14:paraId="5560A9C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05" w:hRule="atLeast"/>
        </w:trPr>
        <w:tc>
          <w:tcPr>
            <w:tcW w:w="563" w:type="dxa"/>
            <w:gridSpan w:val="3"/>
            <w:vAlign w:val="top"/>
          </w:tcPr>
          <w:p w14:paraId="6FFC48C9">
            <w:pPr>
              <w:pStyle w:val="7"/>
              <w:spacing w:before="126" w:line="157" w:lineRule="auto"/>
              <w:ind w:left="71"/>
              <w:rPr>
                <w:sz w:val="8"/>
                <w:szCs w:val="8"/>
              </w:rPr>
            </w:pPr>
            <w:r>
              <w:rPr>
                <w:spacing w:val="-1"/>
                <w:sz w:val="8"/>
                <w:szCs w:val="8"/>
              </w:rPr>
              <w:t>224</w:t>
            </w:r>
          </w:p>
        </w:tc>
        <w:tc>
          <w:tcPr>
            <w:tcW w:w="1836" w:type="dxa"/>
            <w:vAlign w:val="top"/>
          </w:tcPr>
          <w:p w14:paraId="3AEEEF55">
            <w:pPr>
              <w:pStyle w:val="7"/>
              <w:spacing w:before="126" w:line="157" w:lineRule="auto"/>
              <w:ind w:left="69"/>
              <w:rPr>
                <w:sz w:val="8"/>
                <w:szCs w:val="8"/>
              </w:rPr>
            </w:pPr>
            <w:r>
              <w:rPr>
                <w:spacing w:val="-1"/>
                <w:sz w:val="8"/>
                <w:szCs w:val="8"/>
              </w:rPr>
              <w:t>灾害防治及应急管理支出</w:t>
            </w:r>
          </w:p>
        </w:tc>
        <w:tc>
          <w:tcPr>
            <w:tcW w:w="838" w:type="dxa"/>
            <w:vAlign w:val="top"/>
          </w:tcPr>
          <w:p w14:paraId="7688E405">
            <w:pPr>
              <w:pStyle w:val="7"/>
              <w:spacing w:before="126" w:line="157" w:lineRule="auto"/>
              <w:ind w:left="593"/>
              <w:rPr>
                <w:sz w:val="8"/>
                <w:szCs w:val="8"/>
              </w:rPr>
            </w:pPr>
            <w:r>
              <w:rPr>
                <w:spacing w:val="-1"/>
                <w:sz w:val="8"/>
                <w:szCs w:val="8"/>
              </w:rPr>
              <w:t>7.91</w:t>
            </w:r>
          </w:p>
        </w:tc>
        <w:tc>
          <w:tcPr>
            <w:tcW w:w="838" w:type="dxa"/>
            <w:vAlign w:val="top"/>
          </w:tcPr>
          <w:p w14:paraId="45D7B689">
            <w:pPr>
              <w:pStyle w:val="7"/>
              <w:spacing w:before="126" w:line="157" w:lineRule="auto"/>
              <w:ind w:left="595"/>
              <w:rPr>
                <w:sz w:val="8"/>
                <w:szCs w:val="8"/>
              </w:rPr>
            </w:pPr>
            <w:r>
              <w:rPr>
                <w:spacing w:val="-1"/>
                <w:sz w:val="8"/>
                <w:szCs w:val="8"/>
              </w:rPr>
              <w:t>7.91</w:t>
            </w:r>
          </w:p>
        </w:tc>
        <w:tc>
          <w:tcPr>
            <w:tcW w:w="838" w:type="dxa"/>
            <w:vAlign w:val="top"/>
          </w:tcPr>
          <w:p w14:paraId="1E365EB9">
            <w:pPr>
              <w:pStyle w:val="7"/>
              <w:spacing w:before="126" w:line="157" w:lineRule="auto"/>
              <w:ind w:left="596"/>
              <w:rPr>
                <w:sz w:val="8"/>
                <w:szCs w:val="8"/>
              </w:rPr>
            </w:pPr>
            <w:r>
              <w:rPr>
                <w:spacing w:val="-1"/>
                <w:sz w:val="8"/>
                <w:szCs w:val="8"/>
              </w:rPr>
              <w:t>0.00</w:t>
            </w:r>
          </w:p>
        </w:tc>
        <w:tc>
          <w:tcPr>
            <w:tcW w:w="838" w:type="dxa"/>
            <w:vAlign w:val="top"/>
          </w:tcPr>
          <w:p w14:paraId="0F70E3A0">
            <w:pPr>
              <w:pStyle w:val="7"/>
              <w:spacing w:before="126" w:line="157" w:lineRule="auto"/>
              <w:ind w:left="598"/>
              <w:rPr>
                <w:sz w:val="8"/>
                <w:szCs w:val="8"/>
              </w:rPr>
            </w:pPr>
            <w:r>
              <w:rPr>
                <w:spacing w:val="-1"/>
                <w:sz w:val="8"/>
                <w:szCs w:val="8"/>
              </w:rPr>
              <w:t>0.00</w:t>
            </w:r>
          </w:p>
        </w:tc>
        <w:tc>
          <w:tcPr>
            <w:tcW w:w="838" w:type="dxa"/>
            <w:vAlign w:val="top"/>
          </w:tcPr>
          <w:p w14:paraId="604DEA12">
            <w:pPr>
              <w:pStyle w:val="7"/>
              <w:spacing w:before="126" w:line="157" w:lineRule="auto"/>
              <w:ind w:left="600"/>
              <w:rPr>
                <w:sz w:val="8"/>
                <w:szCs w:val="8"/>
              </w:rPr>
            </w:pPr>
            <w:r>
              <w:rPr>
                <w:spacing w:val="-1"/>
                <w:sz w:val="8"/>
                <w:szCs w:val="8"/>
              </w:rPr>
              <w:t>0.00</w:t>
            </w:r>
          </w:p>
        </w:tc>
        <w:tc>
          <w:tcPr>
            <w:tcW w:w="838" w:type="dxa"/>
            <w:vAlign w:val="top"/>
          </w:tcPr>
          <w:p w14:paraId="69E437B4">
            <w:pPr>
              <w:pStyle w:val="7"/>
              <w:spacing w:before="126" w:line="157" w:lineRule="auto"/>
              <w:ind w:left="602"/>
              <w:rPr>
                <w:sz w:val="8"/>
                <w:szCs w:val="8"/>
              </w:rPr>
            </w:pPr>
            <w:r>
              <w:rPr>
                <w:spacing w:val="-1"/>
                <w:sz w:val="8"/>
                <w:szCs w:val="8"/>
              </w:rPr>
              <w:t>0.00</w:t>
            </w:r>
          </w:p>
        </w:tc>
        <w:tc>
          <w:tcPr>
            <w:tcW w:w="874" w:type="dxa"/>
            <w:vAlign w:val="top"/>
          </w:tcPr>
          <w:p w14:paraId="4AC8D6B7">
            <w:pPr>
              <w:pStyle w:val="7"/>
              <w:spacing w:before="126" w:line="157" w:lineRule="auto"/>
              <w:ind w:left="630"/>
              <w:rPr>
                <w:sz w:val="8"/>
                <w:szCs w:val="8"/>
              </w:rPr>
            </w:pPr>
            <w:r>
              <w:rPr>
                <w:spacing w:val="-1"/>
                <w:sz w:val="8"/>
                <w:szCs w:val="8"/>
              </w:rPr>
              <w:t>0.00</w:t>
            </w:r>
          </w:p>
        </w:tc>
      </w:tr>
      <w:tr w14:paraId="1DF7B31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05" w:hRule="atLeast"/>
        </w:trPr>
        <w:tc>
          <w:tcPr>
            <w:tcW w:w="563" w:type="dxa"/>
            <w:gridSpan w:val="3"/>
            <w:vAlign w:val="top"/>
          </w:tcPr>
          <w:p w14:paraId="5466820A">
            <w:pPr>
              <w:pStyle w:val="7"/>
              <w:spacing w:before="127" w:line="68" w:lineRule="exact"/>
              <w:ind w:left="71"/>
              <w:rPr>
                <w:sz w:val="8"/>
                <w:szCs w:val="8"/>
              </w:rPr>
            </w:pPr>
            <w:r>
              <w:rPr>
                <w:spacing w:val="-1"/>
                <w:position w:val="-1"/>
                <w:sz w:val="8"/>
                <w:szCs w:val="8"/>
              </w:rPr>
              <w:t>22402</w:t>
            </w:r>
          </w:p>
        </w:tc>
        <w:tc>
          <w:tcPr>
            <w:tcW w:w="1836" w:type="dxa"/>
            <w:vAlign w:val="top"/>
          </w:tcPr>
          <w:p w14:paraId="772B4372">
            <w:pPr>
              <w:pStyle w:val="7"/>
              <w:spacing w:before="127" w:line="68" w:lineRule="exact"/>
              <w:ind w:left="69"/>
              <w:rPr>
                <w:sz w:val="8"/>
                <w:szCs w:val="8"/>
              </w:rPr>
            </w:pPr>
            <w:r>
              <w:rPr>
                <w:spacing w:val="-1"/>
                <w:position w:val="-1"/>
                <w:sz w:val="8"/>
                <w:szCs w:val="8"/>
              </w:rPr>
              <w:t>消防救援事务</w:t>
            </w:r>
          </w:p>
        </w:tc>
        <w:tc>
          <w:tcPr>
            <w:tcW w:w="838" w:type="dxa"/>
            <w:vAlign w:val="top"/>
          </w:tcPr>
          <w:p w14:paraId="6D8BA6E2">
            <w:pPr>
              <w:pStyle w:val="7"/>
              <w:spacing w:before="127" w:line="68" w:lineRule="exact"/>
              <w:ind w:left="593"/>
              <w:rPr>
                <w:sz w:val="8"/>
                <w:szCs w:val="8"/>
              </w:rPr>
            </w:pPr>
            <w:r>
              <w:rPr>
                <w:spacing w:val="-1"/>
                <w:position w:val="-1"/>
                <w:sz w:val="8"/>
                <w:szCs w:val="8"/>
              </w:rPr>
              <w:t>7.91</w:t>
            </w:r>
          </w:p>
        </w:tc>
        <w:tc>
          <w:tcPr>
            <w:tcW w:w="838" w:type="dxa"/>
            <w:vAlign w:val="top"/>
          </w:tcPr>
          <w:p w14:paraId="52E38839">
            <w:pPr>
              <w:pStyle w:val="7"/>
              <w:spacing w:before="127" w:line="68" w:lineRule="exact"/>
              <w:ind w:left="595"/>
              <w:rPr>
                <w:sz w:val="8"/>
                <w:szCs w:val="8"/>
              </w:rPr>
            </w:pPr>
            <w:r>
              <w:rPr>
                <w:spacing w:val="-1"/>
                <w:position w:val="-1"/>
                <w:sz w:val="8"/>
                <w:szCs w:val="8"/>
              </w:rPr>
              <w:t>7.91</w:t>
            </w:r>
          </w:p>
        </w:tc>
        <w:tc>
          <w:tcPr>
            <w:tcW w:w="838" w:type="dxa"/>
            <w:vAlign w:val="top"/>
          </w:tcPr>
          <w:p w14:paraId="69EB17E9">
            <w:pPr>
              <w:pStyle w:val="7"/>
              <w:spacing w:before="127" w:line="68" w:lineRule="exact"/>
              <w:ind w:left="596"/>
              <w:rPr>
                <w:sz w:val="8"/>
                <w:szCs w:val="8"/>
              </w:rPr>
            </w:pPr>
            <w:r>
              <w:rPr>
                <w:spacing w:val="-1"/>
                <w:position w:val="-1"/>
                <w:sz w:val="8"/>
                <w:szCs w:val="8"/>
              </w:rPr>
              <w:t>0.00</w:t>
            </w:r>
          </w:p>
        </w:tc>
        <w:tc>
          <w:tcPr>
            <w:tcW w:w="838" w:type="dxa"/>
            <w:vAlign w:val="top"/>
          </w:tcPr>
          <w:p w14:paraId="78957A81">
            <w:pPr>
              <w:pStyle w:val="7"/>
              <w:spacing w:before="127" w:line="68" w:lineRule="exact"/>
              <w:ind w:left="598"/>
              <w:rPr>
                <w:sz w:val="8"/>
                <w:szCs w:val="8"/>
              </w:rPr>
            </w:pPr>
            <w:r>
              <w:rPr>
                <w:spacing w:val="-1"/>
                <w:position w:val="-1"/>
                <w:sz w:val="8"/>
                <w:szCs w:val="8"/>
              </w:rPr>
              <w:t>0.00</w:t>
            </w:r>
          </w:p>
        </w:tc>
        <w:tc>
          <w:tcPr>
            <w:tcW w:w="838" w:type="dxa"/>
            <w:vAlign w:val="top"/>
          </w:tcPr>
          <w:p w14:paraId="3472E7B6">
            <w:pPr>
              <w:pStyle w:val="7"/>
              <w:spacing w:before="127" w:line="68" w:lineRule="exact"/>
              <w:ind w:left="600"/>
              <w:rPr>
                <w:sz w:val="8"/>
                <w:szCs w:val="8"/>
              </w:rPr>
            </w:pPr>
            <w:r>
              <w:rPr>
                <w:spacing w:val="-1"/>
                <w:position w:val="-1"/>
                <w:sz w:val="8"/>
                <w:szCs w:val="8"/>
              </w:rPr>
              <w:t>0.00</w:t>
            </w:r>
          </w:p>
        </w:tc>
        <w:tc>
          <w:tcPr>
            <w:tcW w:w="838" w:type="dxa"/>
            <w:vAlign w:val="top"/>
          </w:tcPr>
          <w:p w14:paraId="5B371893">
            <w:pPr>
              <w:pStyle w:val="7"/>
              <w:spacing w:before="127" w:line="68" w:lineRule="exact"/>
              <w:ind w:left="602"/>
              <w:rPr>
                <w:sz w:val="8"/>
                <w:szCs w:val="8"/>
              </w:rPr>
            </w:pPr>
            <w:r>
              <w:rPr>
                <w:spacing w:val="-1"/>
                <w:position w:val="-1"/>
                <w:sz w:val="8"/>
                <w:szCs w:val="8"/>
              </w:rPr>
              <w:t>0.00</w:t>
            </w:r>
          </w:p>
        </w:tc>
        <w:tc>
          <w:tcPr>
            <w:tcW w:w="874" w:type="dxa"/>
            <w:vAlign w:val="top"/>
          </w:tcPr>
          <w:p w14:paraId="35836180">
            <w:pPr>
              <w:pStyle w:val="7"/>
              <w:spacing w:before="127" w:line="68" w:lineRule="exact"/>
              <w:ind w:left="630"/>
              <w:rPr>
                <w:sz w:val="8"/>
                <w:szCs w:val="8"/>
              </w:rPr>
            </w:pPr>
            <w:r>
              <w:rPr>
                <w:spacing w:val="-1"/>
                <w:position w:val="-1"/>
                <w:sz w:val="8"/>
                <w:szCs w:val="8"/>
              </w:rPr>
              <w:t>0.00</w:t>
            </w:r>
          </w:p>
        </w:tc>
      </w:tr>
      <w:tr w14:paraId="1353E10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05" w:hRule="atLeast"/>
        </w:trPr>
        <w:tc>
          <w:tcPr>
            <w:tcW w:w="563" w:type="dxa"/>
            <w:gridSpan w:val="3"/>
            <w:vAlign w:val="top"/>
          </w:tcPr>
          <w:p w14:paraId="57AA5034">
            <w:pPr>
              <w:pStyle w:val="7"/>
              <w:spacing w:before="127" w:line="68" w:lineRule="exact"/>
              <w:ind w:left="71"/>
              <w:rPr>
                <w:sz w:val="8"/>
                <w:szCs w:val="8"/>
              </w:rPr>
            </w:pPr>
            <w:r>
              <w:rPr>
                <w:spacing w:val="-1"/>
                <w:position w:val="-1"/>
                <w:sz w:val="8"/>
                <w:szCs w:val="8"/>
              </w:rPr>
              <w:t>2240299</w:t>
            </w:r>
          </w:p>
        </w:tc>
        <w:tc>
          <w:tcPr>
            <w:tcW w:w="1836" w:type="dxa"/>
            <w:vAlign w:val="top"/>
          </w:tcPr>
          <w:p w14:paraId="48F650AB">
            <w:pPr>
              <w:pStyle w:val="7"/>
              <w:spacing w:before="127" w:line="68" w:lineRule="exact"/>
              <w:ind w:left="67"/>
              <w:rPr>
                <w:sz w:val="8"/>
                <w:szCs w:val="8"/>
              </w:rPr>
            </w:pPr>
            <w:r>
              <w:rPr>
                <w:spacing w:val="-1"/>
                <w:position w:val="-1"/>
                <w:sz w:val="8"/>
                <w:szCs w:val="8"/>
              </w:rPr>
              <w:t>其他消防救援事务支出</w:t>
            </w:r>
          </w:p>
        </w:tc>
        <w:tc>
          <w:tcPr>
            <w:tcW w:w="838" w:type="dxa"/>
            <w:vAlign w:val="top"/>
          </w:tcPr>
          <w:p w14:paraId="768C8E18">
            <w:pPr>
              <w:pStyle w:val="7"/>
              <w:spacing w:before="127" w:line="68" w:lineRule="exact"/>
              <w:ind w:left="593"/>
              <w:rPr>
                <w:sz w:val="8"/>
                <w:szCs w:val="8"/>
              </w:rPr>
            </w:pPr>
            <w:r>
              <w:rPr>
                <w:spacing w:val="-1"/>
                <w:position w:val="-1"/>
                <w:sz w:val="8"/>
                <w:szCs w:val="8"/>
              </w:rPr>
              <w:t>7.91</w:t>
            </w:r>
          </w:p>
        </w:tc>
        <w:tc>
          <w:tcPr>
            <w:tcW w:w="838" w:type="dxa"/>
            <w:vAlign w:val="top"/>
          </w:tcPr>
          <w:p w14:paraId="35D313CA">
            <w:pPr>
              <w:pStyle w:val="7"/>
              <w:spacing w:before="127" w:line="68" w:lineRule="exact"/>
              <w:ind w:left="595"/>
              <w:rPr>
                <w:sz w:val="8"/>
                <w:szCs w:val="8"/>
              </w:rPr>
            </w:pPr>
            <w:r>
              <w:rPr>
                <w:spacing w:val="-1"/>
                <w:position w:val="-1"/>
                <w:sz w:val="8"/>
                <w:szCs w:val="8"/>
              </w:rPr>
              <w:t>7.91</w:t>
            </w:r>
          </w:p>
        </w:tc>
        <w:tc>
          <w:tcPr>
            <w:tcW w:w="838" w:type="dxa"/>
            <w:vAlign w:val="top"/>
          </w:tcPr>
          <w:p w14:paraId="20C6E18C">
            <w:pPr>
              <w:pStyle w:val="7"/>
              <w:spacing w:before="127" w:line="68" w:lineRule="exact"/>
              <w:ind w:left="596"/>
              <w:rPr>
                <w:sz w:val="8"/>
                <w:szCs w:val="8"/>
              </w:rPr>
            </w:pPr>
            <w:r>
              <w:rPr>
                <w:spacing w:val="-1"/>
                <w:position w:val="-1"/>
                <w:sz w:val="8"/>
                <w:szCs w:val="8"/>
              </w:rPr>
              <w:t>0.00</w:t>
            </w:r>
          </w:p>
        </w:tc>
        <w:tc>
          <w:tcPr>
            <w:tcW w:w="838" w:type="dxa"/>
            <w:vAlign w:val="top"/>
          </w:tcPr>
          <w:p w14:paraId="2BAFF518">
            <w:pPr>
              <w:pStyle w:val="7"/>
              <w:spacing w:before="127" w:line="68" w:lineRule="exact"/>
              <w:ind w:left="598"/>
              <w:rPr>
                <w:sz w:val="8"/>
                <w:szCs w:val="8"/>
              </w:rPr>
            </w:pPr>
            <w:r>
              <w:rPr>
                <w:spacing w:val="-1"/>
                <w:position w:val="-1"/>
                <w:sz w:val="8"/>
                <w:szCs w:val="8"/>
              </w:rPr>
              <w:t>0.00</w:t>
            </w:r>
          </w:p>
        </w:tc>
        <w:tc>
          <w:tcPr>
            <w:tcW w:w="838" w:type="dxa"/>
            <w:vAlign w:val="top"/>
          </w:tcPr>
          <w:p w14:paraId="094AB152">
            <w:pPr>
              <w:pStyle w:val="7"/>
              <w:spacing w:before="127" w:line="68" w:lineRule="exact"/>
              <w:ind w:left="600"/>
              <w:rPr>
                <w:sz w:val="8"/>
                <w:szCs w:val="8"/>
              </w:rPr>
            </w:pPr>
            <w:r>
              <w:rPr>
                <w:spacing w:val="-1"/>
                <w:position w:val="-1"/>
                <w:sz w:val="8"/>
                <w:szCs w:val="8"/>
              </w:rPr>
              <w:t>0.00</w:t>
            </w:r>
          </w:p>
        </w:tc>
        <w:tc>
          <w:tcPr>
            <w:tcW w:w="838" w:type="dxa"/>
            <w:vAlign w:val="top"/>
          </w:tcPr>
          <w:p w14:paraId="44275282">
            <w:pPr>
              <w:pStyle w:val="7"/>
              <w:spacing w:before="127" w:line="68" w:lineRule="exact"/>
              <w:ind w:left="602"/>
              <w:rPr>
                <w:sz w:val="8"/>
                <w:szCs w:val="8"/>
              </w:rPr>
            </w:pPr>
            <w:r>
              <w:rPr>
                <w:spacing w:val="-1"/>
                <w:position w:val="-1"/>
                <w:sz w:val="8"/>
                <w:szCs w:val="8"/>
              </w:rPr>
              <w:t>0.00</w:t>
            </w:r>
          </w:p>
        </w:tc>
        <w:tc>
          <w:tcPr>
            <w:tcW w:w="874" w:type="dxa"/>
            <w:vAlign w:val="top"/>
          </w:tcPr>
          <w:p w14:paraId="0F706AA6">
            <w:pPr>
              <w:pStyle w:val="7"/>
              <w:spacing w:before="127" w:line="68" w:lineRule="exact"/>
              <w:ind w:left="630"/>
              <w:rPr>
                <w:sz w:val="8"/>
                <w:szCs w:val="8"/>
              </w:rPr>
            </w:pPr>
            <w:r>
              <w:rPr>
                <w:spacing w:val="-1"/>
                <w:position w:val="-1"/>
                <w:sz w:val="8"/>
                <w:szCs w:val="8"/>
              </w:rPr>
              <w:t>0.00</w:t>
            </w:r>
          </w:p>
        </w:tc>
      </w:tr>
      <w:tr w14:paraId="1F01E12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15" w:hRule="atLeast"/>
        </w:trPr>
        <w:tc>
          <w:tcPr>
            <w:tcW w:w="563" w:type="dxa"/>
            <w:gridSpan w:val="3"/>
            <w:vAlign w:val="top"/>
          </w:tcPr>
          <w:p w14:paraId="1E85D744">
            <w:pPr>
              <w:pStyle w:val="7"/>
              <w:spacing w:before="128" w:line="177" w:lineRule="auto"/>
              <w:ind w:left="71"/>
              <w:rPr>
                <w:sz w:val="8"/>
                <w:szCs w:val="8"/>
              </w:rPr>
            </w:pPr>
            <w:r>
              <w:rPr>
                <w:spacing w:val="-1"/>
                <w:sz w:val="8"/>
                <w:szCs w:val="8"/>
              </w:rPr>
              <w:t>229</w:t>
            </w:r>
          </w:p>
        </w:tc>
        <w:tc>
          <w:tcPr>
            <w:tcW w:w="1836" w:type="dxa"/>
            <w:vAlign w:val="top"/>
          </w:tcPr>
          <w:p w14:paraId="3CB5BA9E">
            <w:pPr>
              <w:pStyle w:val="7"/>
              <w:spacing w:before="128" w:line="177" w:lineRule="auto"/>
              <w:ind w:left="67"/>
              <w:rPr>
                <w:sz w:val="8"/>
                <w:szCs w:val="8"/>
              </w:rPr>
            </w:pPr>
            <w:r>
              <w:rPr>
                <w:spacing w:val="-1"/>
                <w:sz w:val="8"/>
                <w:szCs w:val="8"/>
              </w:rPr>
              <w:t>其他支出</w:t>
            </w:r>
          </w:p>
        </w:tc>
        <w:tc>
          <w:tcPr>
            <w:tcW w:w="838" w:type="dxa"/>
            <w:vAlign w:val="top"/>
          </w:tcPr>
          <w:p w14:paraId="5D09BDFC">
            <w:pPr>
              <w:pStyle w:val="7"/>
              <w:spacing w:before="128" w:line="177" w:lineRule="auto"/>
              <w:ind w:left="511"/>
              <w:rPr>
                <w:sz w:val="8"/>
                <w:szCs w:val="8"/>
              </w:rPr>
            </w:pPr>
            <w:r>
              <w:rPr>
                <w:spacing w:val="-1"/>
                <w:sz w:val="8"/>
                <w:szCs w:val="8"/>
              </w:rPr>
              <w:t>472.04</w:t>
            </w:r>
          </w:p>
        </w:tc>
        <w:tc>
          <w:tcPr>
            <w:tcW w:w="838" w:type="dxa"/>
            <w:vAlign w:val="top"/>
          </w:tcPr>
          <w:p w14:paraId="1F500C8E">
            <w:pPr>
              <w:pStyle w:val="7"/>
              <w:spacing w:before="128" w:line="177" w:lineRule="auto"/>
              <w:ind w:left="553"/>
              <w:rPr>
                <w:sz w:val="8"/>
                <w:szCs w:val="8"/>
              </w:rPr>
            </w:pPr>
            <w:r>
              <w:rPr>
                <w:spacing w:val="-1"/>
                <w:sz w:val="8"/>
                <w:szCs w:val="8"/>
              </w:rPr>
              <w:t>84.28</w:t>
            </w:r>
          </w:p>
        </w:tc>
        <w:tc>
          <w:tcPr>
            <w:tcW w:w="838" w:type="dxa"/>
            <w:vAlign w:val="top"/>
          </w:tcPr>
          <w:p w14:paraId="73DFA436">
            <w:pPr>
              <w:pStyle w:val="7"/>
              <w:spacing w:before="128" w:line="177" w:lineRule="auto"/>
              <w:ind w:left="596"/>
              <w:rPr>
                <w:sz w:val="8"/>
                <w:szCs w:val="8"/>
              </w:rPr>
            </w:pPr>
            <w:r>
              <w:rPr>
                <w:spacing w:val="-1"/>
                <w:sz w:val="8"/>
                <w:szCs w:val="8"/>
              </w:rPr>
              <w:t>0.00</w:t>
            </w:r>
          </w:p>
        </w:tc>
        <w:tc>
          <w:tcPr>
            <w:tcW w:w="838" w:type="dxa"/>
            <w:vAlign w:val="top"/>
          </w:tcPr>
          <w:p w14:paraId="0F3A2883">
            <w:pPr>
              <w:pStyle w:val="7"/>
              <w:spacing w:before="128" w:line="177" w:lineRule="auto"/>
              <w:ind w:left="598"/>
              <w:rPr>
                <w:sz w:val="8"/>
                <w:szCs w:val="8"/>
              </w:rPr>
            </w:pPr>
            <w:r>
              <w:rPr>
                <w:spacing w:val="-1"/>
                <w:sz w:val="8"/>
                <w:szCs w:val="8"/>
              </w:rPr>
              <w:t>0.00</w:t>
            </w:r>
          </w:p>
        </w:tc>
        <w:tc>
          <w:tcPr>
            <w:tcW w:w="838" w:type="dxa"/>
            <w:vAlign w:val="top"/>
          </w:tcPr>
          <w:p w14:paraId="6380BA31">
            <w:pPr>
              <w:pStyle w:val="7"/>
              <w:spacing w:before="128" w:line="177" w:lineRule="auto"/>
              <w:ind w:left="600"/>
              <w:rPr>
                <w:sz w:val="8"/>
                <w:szCs w:val="8"/>
              </w:rPr>
            </w:pPr>
            <w:r>
              <w:rPr>
                <w:spacing w:val="-1"/>
                <w:sz w:val="8"/>
                <w:szCs w:val="8"/>
              </w:rPr>
              <w:t>0.00</w:t>
            </w:r>
          </w:p>
        </w:tc>
        <w:tc>
          <w:tcPr>
            <w:tcW w:w="838" w:type="dxa"/>
            <w:vAlign w:val="top"/>
          </w:tcPr>
          <w:p w14:paraId="7B9F1E73">
            <w:pPr>
              <w:pStyle w:val="7"/>
              <w:spacing w:before="128" w:line="177" w:lineRule="auto"/>
              <w:ind w:left="602"/>
              <w:rPr>
                <w:sz w:val="8"/>
                <w:szCs w:val="8"/>
              </w:rPr>
            </w:pPr>
            <w:r>
              <w:rPr>
                <w:spacing w:val="-1"/>
                <w:sz w:val="8"/>
                <w:szCs w:val="8"/>
              </w:rPr>
              <w:t>0.00</w:t>
            </w:r>
          </w:p>
        </w:tc>
        <w:tc>
          <w:tcPr>
            <w:tcW w:w="874" w:type="dxa"/>
            <w:vAlign w:val="top"/>
          </w:tcPr>
          <w:p w14:paraId="604A5386">
            <w:pPr>
              <w:pStyle w:val="7"/>
              <w:spacing w:before="128" w:line="177" w:lineRule="auto"/>
              <w:ind w:left="551"/>
              <w:rPr>
                <w:sz w:val="8"/>
                <w:szCs w:val="8"/>
              </w:rPr>
            </w:pPr>
            <w:r>
              <w:rPr>
                <w:spacing w:val="-1"/>
                <w:sz w:val="8"/>
                <w:szCs w:val="8"/>
              </w:rPr>
              <w:t>387.76</w:t>
            </w:r>
          </w:p>
        </w:tc>
      </w:tr>
    </w:tbl>
    <w:p w14:paraId="09F0F47A">
      <w:pPr>
        <w:spacing w:line="396" w:lineRule="auto"/>
        <w:rPr>
          <w:rFonts w:ascii="Arial"/>
          <w:sz w:val="21"/>
        </w:rPr>
      </w:pPr>
    </w:p>
    <w:p w14:paraId="6D8095B7">
      <w:pPr>
        <w:spacing w:before="91"/>
        <w:ind w:left="3685"/>
        <w:outlineLvl w:val="1"/>
        <w:rPr>
          <w:rFonts w:ascii="宋体" w:hAnsi="宋体" w:eastAsia="宋体" w:cs="宋体"/>
          <w:sz w:val="28"/>
          <w:szCs w:val="28"/>
        </w:rPr>
      </w:pPr>
      <w:r>
        <w:rPr>
          <w:rFonts w:ascii="宋体" w:hAnsi="宋体" w:eastAsia="宋体" w:cs="宋体"/>
          <w:spacing w:val="-9"/>
          <w:sz w:val="28"/>
          <w:szCs w:val="28"/>
        </w:rPr>
        <w:t>—</w:t>
      </w:r>
      <w:r>
        <w:rPr>
          <w:rFonts w:ascii="宋体" w:hAnsi="宋体" w:eastAsia="宋体" w:cs="宋体"/>
          <w:spacing w:val="17"/>
          <w:sz w:val="28"/>
          <w:szCs w:val="28"/>
        </w:rPr>
        <w:t xml:space="preserve"> </w:t>
      </w:r>
      <w:r>
        <w:rPr>
          <w:rFonts w:ascii="宋体" w:hAnsi="宋体" w:eastAsia="宋体" w:cs="宋体"/>
          <w:spacing w:val="-9"/>
          <w:sz w:val="28"/>
          <w:szCs w:val="28"/>
        </w:rPr>
        <w:t>5</w:t>
      </w:r>
      <w:r>
        <w:rPr>
          <w:rFonts w:ascii="宋体" w:hAnsi="宋体" w:eastAsia="宋体" w:cs="宋体"/>
          <w:spacing w:val="8"/>
          <w:sz w:val="28"/>
          <w:szCs w:val="28"/>
        </w:rPr>
        <w:t xml:space="preserve"> </w:t>
      </w:r>
      <w:r>
        <w:rPr>
          <w:rFonts w:ascii="宋体" w:hAnsi="宋体" w:eastAsia="宋体" w:cs="宋体"/>
          <w:spacing w:val="-9"/>
          <w:sz w:val="28"/>
          <w:szCs w:val="28"/>
        </w:rPr>
        <w:t>—</w:t>
      </w:r>
    </w:p>
    <w:p w14:paraId="18B6A74F">
      <w:pPr>
        <w:rPr>
          <w:rFonts w:ascii="宋体" w:hAnsi="宋体" w:eastAsia="宋体" w:cs="宋体"/>
          <w:sz w:val="28"/>
          <w:szCs w:val="28"/>
        </w:rPr>
        <w:sectPr>
          <w:footerReference r:id="rId9" w:type="default"/>
          <w:pgSz w:w="11906" w:h="16839"/>
          <w:pgMar w:top="1431" w:right="1785" w:bottom="400" w:left="1785" w:header="0" w:footer="0" w:gutter="0"/>
          <w:cols w:space="720" w:num="1"/>
        </w:sectPr>
      </w:pPr>
    </w:p>
    <w:p w14:paraId="025D3DCB">
      <w:pPr>
        <w:spacing w:line="91" w:lineRule="auto"/>
        <w:rPr>
          <w:rFonts w:ascii="Arial"/>
          <w:sz w:val="2"/>
        </w:rPr>
      </w:pPr>
    </w:p>
    <w:tbl>
      <w:tblPr>
        <w:tblStyle w:val="6"/>
        <w:tblW w:w="8300" w:type="dxa"/>
        <w:tblInd w:w="16" w:type="dxa"/>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
      <w:tblGrid>
        <w:gridCol w:w="563"/>
        <w:gridCol w:w="1835"/>
        <w:gridCol w:w="838"/>
        <w:gridCol w:w="838"/>
        <w:gridCol w:w="838"/>
        <w:gridCol w:w="838"/>
        <w:gridCol w:w="838"/>
        <w:gridCol w:w="838"/>
        <w:gridCol w:w="874"/>
      </w:tblGrid>
      <w:tr w14:paraId="462FF57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04" w:hRule="atLeast"/>
        </w:trPr>
        <w:tc>
          <w:tcPr>
            <w:tcW w:w="563" w:type="dxa"/>
            <w:vAlign w:val="top"/>
          </w:tcPr>
          <w:p w14:paraId="20874C5C">
            <w:pPr>
              <w:pStyle w:val="7"/>
              <w:spacing w:before="112" w:line="187" w:lineRule="auto"/>
              <w:ind w:left="71"/>
              <w:rPr>
                <w:sz w:val="8"/>
                <w:szCs w:val="8"/>
              </w:rPr>
            </w:pPr>
            <w:r>
              <w:rPr>
                <w:spacing w:val="-1"/>
                <w:sz w:val="8"/>
                <w:szCs w:val="8"/>
              </w:rPr>
              <w:t>22999</w:t>
            </w:r>
          </w:p>
        </w:tc>
        <w:tc>
          <w:tcPr>
            <w:tcW w:w="1835" w:type="dxa"/>
            <w:vAlign w:val="top"/>
          </w:tcPr>
          <w:p w14:paraId="78606CD4">
            <w:pPr>
              <w:pStyle w:val="7"/>
              <w:spacing w:before="112" w:line="187" w:lineRule="auto"/>
              <w:ind w:left="67"/>
              <w:rPr>
                <w:sz w:val="8"/>
                <w:szCs w:val="8"/>
              </w:rPr>
            </w:pPr>
            <w:r>
              <w:rPr>
                <w:spacing w:val="-1"/>
                <w:sz w:val="8"/>
                <w:szCs w:val="8"/>
              </w:rPr>
              <w:t>其他支出</w:t>
            </w:r>
          </w:p>
        </w:tc>
        <w:tc>
          <w:tcPr>
            <w:tcW w:w="838" w:type="dxa"/>
            <w:vAlign w:val="top"/>
          </w:tcPr>
          <w:p w14:paraId="026C753E">
            <w:pPr>
              <w:pStyle w:val="7"/>
              <w:spacing w:before="112" w:line="187" w:lineRule="auto"/>
              <w:ind w:left="512"/>
              <w:rPr>
                <w:sz w:val="8"/>
                <w:szCs w:val="8"/>
              </w:rPr>
            </w:pPr>
            <w:r>
              <w:rPr>
                <w:spacing w:val="-1"/>
                <w:sz w:val="8"/>
                <w:szCs w:val="8"/>
              </w:rPr>
              <w:t>472.04</w:t>
            </w:r>
          </w:p>
        </w:tc>
        <w:tc>
          <w:tcPr>
            <w:tcW w:w="838" w:type="dxa"/>
            <w:vAlign w:val="top"/>
          </w:tcPr>
          <w:p w14:paraId="41F3D51D">
            <w:pPr>
              <w:pStyle w:val="7"/>
              <w:spacing w:before="112" w:line="187" w:lineRule="auto"/>
              <w:ind w:left="554"/>
              <w:rPr>
                <w:sz w:val="8"/>
                <w:szCs w:val="8"/>
              </w:rPr>
            </w:pPr>
            <w:r>
              <w:rPr>
                <w:spacing w:val="-1"/>
                <w:sz w:val="8"/>
                <w:szCs w:val="8"/>
              </w:rPr>
              <w:t>84.28</w:t>
            </w:r>
          </w:p>
        </w:tc>
        <w:tc>
          <w:tcPr>
            <w:tcW w:w="838" w:type="dxa"/>
            <w:vAlign w:val="top"/>
          </w:tcPr>
          <w:p w14:paraId="64EE902D">
            <w:pPr>
              <w:pStyle w:val="7"/>
              <w:spacing w:before="112" w:line="187" w:lineRule="auto"/>
              <w:ind w:left="597"/>
              <w:rPr>
                <w:sz w:val="8"/>
                <w:szCs w:val="8"/>
              </w:rPr>
            </w:pPr>
            <w:r>
              <w:rPr>
                <w:spacing w:val="-1"/>
                <w:sz w:val="8"/>
                <w:szCs w:val="8"/>
              </w:rPr>
              <w:t>0.00</w:t>
            </w:r>
          </w:p>
        </w:tc>
        <w:tc>
          <w:tcPr>
            <w:tcW w:w="838" w:type="dxa"/>
            <w:vAlign w:val="top"/>
          </w:tcPr>
          <w:p w14:paraId="4B787504">
            <w:pPr>
              <w:pStyle w:val="7"/>
              <w:spacing w:before="112" w:line="187" w:lineRule="auto"/>
              <w:ind w:left="599"/>
              <w:rPr>
                <w:sz w:val="8"/>
                <w:szCs w:val="8"/>
              </w:rPr>
            </w:pPr>
            <w:r>
              <w:rPr>
                <w:spacing w:val="-1"/>
                <w:sz w:val="8"/>
                <w:szCs w:val="8"/>
              </w:rPr>
              <w:t>0.00</w:t>
            </w:r>
          </w:p>
        </w:tc>
        <w:tc>
          <w:tcPr>
            <w:tcW w:w="838" w:type="dxa"/>
            <w:vAlign w:val="top"/>
          </w:tcPr>
          <w:p w14:paraId="77F9079C">
            <w:pPr>
              <w:pStyle w:val="7"/>
              <w:spacing w:before="112" w:line="187" w:lineRule="auto"/>
              <w:ind w:left="601"/>
              <w:rPr>
                <w:sz w:val="8"/>
                <w:szCs w:val="8"/>
              </w:rPr>
            </w:pPr>
            <w:r>
              <w:rPr>
                <w:spacing w:val="-1"/>
                <w:sz w:val="8"/>
                <w:szCs w:val="8"/>
              </w:rPr>
              <w:t>0.00</w:t>
            </w:r>
          </w:p>
        </w:tc>
        <w:tc>
          <w:tcPr>
            <w:tcW w:w="838" w:type="dxa"/>
            <w:vAlign w:val="top"/>
          </w:tcPr>
          <w:p w14:paraId="64D8F830">
            <w:pPr>
              <w:pStyle w:val="7"/>
              <w:spacing w:before="112" w:line="187" w:lineRule="auto"/>
              <w:ind w:left="603"/>
              <w:rPr>
                <w:sz w:val="8"/>
                <w:szCs w:val="8"/>
              </w:rPr>
            </w:pPr>
            <w:r>
              <w:rPr>
                <w:spacing w:val="-1"/>
                <w:sz w:val="8"/>
                <w:szCs w:val="8"/>
              </w:rPr>
              <w:t>0.00</w:t>
            </w:r>
          </w:p>
        </w:tc>
        <w:tc>
          <w:tcPr>
            <w:tcW w:w="874" w:type="dxa"/>
            <w:vAlign w:val="top"/>
          </w:tcPr>
          <w:p w14:paraId="69E86D2F">
            <w:pPr>
              <w:pStyle w:val="7"/>
              <w:spacing w:before="112" w:line="187" w:lineRule="auto"/>
              <w:ind w:left="552"/>
              <w:rPr>
                <w:sz w:val="8"/>
                <w:szCs w:val="8"/>
              </w:rPr>
            </w:pPr>
            <w:r>
              <w:rPr>
                <w:spacing w:val="-1"/>
                <w:sz w:val="8"/>
                <w:szCs w:val="8"/>
              </w:rPr>
              <w:t>387.76</w:t>
            </w:r>
          </w:p>
        </w:tc>
      </w:tr>
      <w:tr w14:paraId="36964C6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199" w:hRule="atLeast"/>
        </w:trPr>
        <w:tc>
          <w:tcPr>
            <w:tcW w:w="563" w:type="dxa"/>
            <w:vAlign w:val="top"/>
          </w:tcPr>
          <w:p w14:paraId="09D8D6F7">
            <w:pPr>
              <w:pStyle w:val="7"/>
              <w:spacing w:before="114" w:line="172" w:lineRule="auto"/>
              <w:ind w:left="71"/>
              <w:rPr>
                <w:sz w:val="8"/>
                <w:szCs w:val="8"/>
              </w:rPr>
            </w:pPr>
            <w:r>
              <w:rPr>
                <w:spacing w:val="-1"/>
                <w:sz w:val="8"/>
                <w:szCs w:val="8"/>
              </w:rPr>
              <w:t>2299999</w:t>
            </w:r>
          </w:p>
        </w:tc>
        <w:tc>
          <w:tcPr>
            <w:tcW w:w="1835" w:type="dxa"/>
            <w:vAlign w:val="top"/>
          </w:tcPr>
          <w:p w14:paraId="05B21118">
            <w:pPr>
              <w:pStyle w:val="7"/>
              <w:spacing w:before="114" w:line="172" w:lineRule="auto"/>
              <w:ind w:left="67"/>
              <w:rPr>
                <w:sz w:val="8"/>
                <w:szCs w:val="8"/>
              </w:rPr>
            </w:pPr>
            <w:r>
              <w:rPr>
                <w:spacing w:val="-1"/>
                <w:sz w:val="8"/>
                <w:szCs w:val="8"/>
              </w:rPr>
              <w:t>其他支出</w:t>
            </w:r>
          </w:p>
        </w:tc>
        <w:tc>
          <w:tcPr>
            <w:tcW w:w="838" w:type="dxa"/>
            <w:vAlign w:val="top"/>
          </w:tcPr>
          <w:p w14:paraId="74CAC3FB">
            <w:pPr>
              <w:pStyle w:val="7"/>
              <w:spacing w:before="114" w:line="172" w:lineRule="auto"/>
              <w:ind w:left="512"/>
              <w:rPr>
                <w:sz w:val="8"/>
                <w:szCs w:val="8"/>
              </w:rPr>
            </w:pPr>
            <w:r>
              <w:rPr>
                <w:spacing w:val="-1"/>
                <w:sz w:val="8"/>
                <w:szCs w:val="8"/>
              </w:rPr>
              <w:t>472.04</w:t>
            </w:r>
          </w:p>
        </w:tc>
        <w:tc>
          <w:tcPr>
            <w:tcW w:w="838" w:type="dxa"/>
            <w:vAlign w:val="top"/>
          </w:tcPr>
          <w:p w14:paraId="0C876FB8">
            <w:pPr>
              <w:pStyle w:val="7"/>
              <w:spacing w:before="114" w:line="172" w:lineRule="auto"/>
              <w:ind w:left="554"/>
              <w:rPr>
                <w:sz w:val="8"/>
                <w:szCs w:val="8"/>
              </w:rPr>
            </w:pPr>
            <w:r>
              <w:rPr>
                <w:spacing w:val="-1"/>
                <w:sz w:val="8"/>
                <w:szCs w:val="8"/>
              </w:rPr>
              <w:t>84.28</w:t>
            </w:r>
          </w:p>
        </w:tc>
        <w:tc>
          <w:tcPr>
            <w:tcW w:w="838" w:type="dxa"/>
            <w:vAlign w:val="top"/>
          </w:tcPr>
          <w:p w14:paraId="36F99F5C">
            <w:pPr>
              <w:pStyle w:val="7"/>
              <w:spacing w:before="114" w:line="172" w:lineRule="auto"/>
              <w:ind w:left="597"/>
              <w:rPr>
                <w:sz w:val="8"/>
                <w:szCs w:val="8"/>
              </w:rPr>
            </w:pPr>
            <w:r>
              <w:rPr>
                <w:spacing w:val="-1"/>
                <w:sz w:val="8"/>
                <w:szCs w:val="8"/>
              </w:rPr>
              <w:t>0.00</w:t>
            </w:r>
          </w:p>
        </w:tc>
        <w:tc>
          <w:tcPr>
            <w:tcW w:w="838" w:type="dxa"/>
            <w:vAlign w:val="top"/>
          </w:tcPr>
          <w:p w14:paraId="09E2CA41">
            <w:pPr>
              <w:pStyle w:val="7"/>
              <w:spacing w:before="114" w:line="172" w:lineRule="auto"/>
              <w:ind w:left="599"/>
              <w:rPr>
                <w:sz w:val="8"/>
                <w:szCs w:val="8"/>
              </w:rPr>
            </w:pPr>
            <w:r>
              <w:rPr>
                <w:spacing w:val="-1"/>
                <w:sz w:val="8"/>
                <w:szCs w:val="8"/>
              </w:rPr>
              <w:t>0.00</w:t>
            </w:r>
          </w:p>
        </w:tc>
        <w:tc>
          <w:tcPr>
            <w:tcW w:w="838" w:type="dxa"/>
            <w:vAlign w:val="top"/>
          </w:tcPr>
          <w:p w14:paraId="0663B887">
            <w:pPr>
              <w:pStyle w:val="7"/>
              <w:spacing w:before="114" w:line="172" w:lineRule="auto"/>
              <w:ind w:left="601"/>
              <w:rPr>
                <w:sz w:val="8"/>
                <w:szCs w:val="8"/>
              </w:rPr>
            </w:pPr>
            <w:r>
              <w:rPr>
                <w:spacing w:val="-1"/>
                <w:sz w:val="8"/>
                <w:szCs w:val="8"/>
              </w:rPr>
              <w:t>0.00</w:t>
            </w:r>
          </w:p>
        </w:tc>
        <w:tc>
          <w:tcPr>
            <w:tcW w:w="838" w:type="dxa"/>
            <w:vAlign w:val="top"/>
          </w:tcPr>
          <w:p w14:paraId="6D6519B5">
            <w:pPr>
              <w:pStyle w:val="7"/>
              <w:spacing w:before="114" w:line="172" w:lineRule="auto"/>
              <w:ind w:left="603"/>
              <w:rPr>
                <w:sz w:val="8"/>
                <w:szCs w:val="8"/>
              </w:rPr>
            </w:pPr>
            <w:r>
              <w:rPr>
                <w:spacing w:val="-1"/>
                <w:sz w:val="8"/>
                <w:szCs w:val="8"/>
              </w:rPr>
              <w:t>0.00</w:t>
            </w:r>
          </w:p>
        </w:tc>
        <w:tc>
          <w:tcPr>
            <w:tcW w:w="874" w:type="dxa"/>
            <w:vAlign w:val="top"/>
          </w:tcPr>
          <w:p w14:paraId="6E7901F5">
            <w:pPr>
              <w:pStyle w:val="7"/>
              <w:spacing w:before="114" w:line="172" w:lineRule="auto"/>
              <w:ind w:left="552"/>
              <w:rPr>
                <w:sz w:val="8"/>
                <w:szCs w:val="8"/>
              </w:rPr>
            </w:pPr>
            <w:r>
              <w:rPr>
                <w:spacing w:val="-1"/>
                <w:sz w:val="8"/>
                <w:szCs w:val="8"/>
              </w:rPr>
              <w:t>387.76</w:t>
            </w:r>
          </w:p>
        </w:tc>
      </w:tr>
      <w:tr w14:paraId="2E8661E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08" w:hRule="atLeast"/>
        </w:trPr>
        <w:tc>
          <w:tcPr>
            <w:tcW w:w="563" w:type="dxa"/>
            <w:tcBorders>
              <w:left w:val="single" w:color="FFFFFF" w:sz="2" w:space="0"/>
              <w:bottom w:val="single" w:color="FFFFFF" w:sz="8" w:space="0"/>
              <w:right w:val="nil"/>
            </w:tcBorders>
            <w:vAlign w:val="top"/>
          </w:tcPr>
          <w:p w14:paraId="1DF470B2">
            <w:pPr>
              <w:pStyle w:val="7"/>
              <w:spacing w:before="121" w:line="177" w:lineRule="auto"/>
              <w:ind w:right="4"/>
              <w:jc w:val="right"/>
              <w:rPr>
                <w:sz w:val="8"/>
                <w:szCs w:val="8"/>
              </w:rPr>
            </w:pPr>
            <w:r>
              <w:rPr>
                <w:spacing w:val="-1"/>
                <w:sz w:val="8"/>
                <w:szCs w:val="8"/>
              </w:rPr>
              <w:t>注：本表反映</w:t>
            </w:r>
          </w:p>
        </w:tc>
        <w:tc>
          <w:tcPr>
            <w:tcW w:w="1835" w:type="dxa"/>
            <w:tcBorders>
              <w:left w:val="nil"/>
              <w:bottom w:val="single" w:color="FFFFFF" w:sz="8" w:space="0"/>
              <w:right w:val="nil"/>
            </w:tcBorders>
            <w:vAlign w:val="top"/>
          </w:tcPr>
          <w:p w14:paraId="2D955648">
            <w:pPr>
              <w:pStyle w:val="7"/>
              <w:spacing w:before="121" w:line="177" w:lineRule="auto"/>
              <w:rPr>
                <w:sz w:val="8"/>
                <w:szCs w:val="8"/>
              </w:rPr>
            </w:pPr>
            <w:r>
              <w:rPr>
                <w:spacing w:val="-1"/>
                <w:sz w:val="8"/>
                <w:szCs w:val="8"/>
              </w:rPr>
              <w:t>部门（单位）本年度取得的各项收入情况。</w:t>
            </w:r>
          </w:p>
        </w:tc>
        <w:tc>
          <w:tcPr>
            <w:tcW w:w="838" w:type="dxa"/>
            <w:tcBorders>
              <w:left w:val="nil"/>
              <w:bottom w:val="single" w:color="FFFFFF" w:sz="8" w:space="0"/>
              <w:right w:val="nil"/>
            </w:tcBorders>
            <w:vAlign w:val="top"/>
          </w:tcPr>
          <w:p w14:paraId="0BCD6793">
            <w:pPr>
              <w:spacing w:line="198" w:lineRule="exact"/>
              <w:rPr>
                <w:rFonts w:ascii="Arial"/>
                <w:sz w:val="17"/>
              </w:rPr>
            </w:pPr>
          </w:p>
        </w:tc>
        <w:tc>
          <w:tcPr>
            <w:tcW w:w="838" w:type="dxa"/>
            <w:tcBorders>
              <w:left w:val="nil"/>
              <w:bottom w:val="single" w:color="FFFFFF" w:sz="8" w:space="0"/>
              <w:right w:val="nil"/>
            </w:tcBorders>
            <w:vAlign w:val="top"/>
          </w:tcPr>
          <w:p w14:paraId="5452A723">
            <w:pPr>
              <w:spacing w:line="198" w:lineRule="exact"/>
              <w:rPr>
                <w:rFonts w:ascii="Arial"/>
                <w:sz w:val="17"/>
              </w:rPr>
            </w:pPr>
          </w:p>
        </w:tc>
        <w:tc>
          <w:tcPr>
            <w:tcW w:w="838" w:type="dxa"/>
            <w:tcBorders>
              <w:left w:val="nil"/>
              <w:bottom w:val="single" w:color="FFFFFF" w:sz="8" w:space="0"/>
              <w:right w:val="nil"/>
            </w:tcBorders>
            <w:vAlign w:val="top"/>
          </w:tcPr>
          <w:p w14:paraId="65965F7F">
            <w:pPr>
              <w:spacing w:line="198" w:lineRule="exact"/>
              <w:rPr>
                <w:rFonts w:ascii="Arial"/>
                <w:sz w:val="17"/>
              </w:rPr>
            </w:pPr>
          </w:p>
        </w:tc>
        <w:tc>
          <w:tcPr>
            <w:tcW w:w="838" w:type="dxa"/>
            <w:tcBorders>
              <w:left w:val="nil"/>
              <w:bottom w:val="single" w:color="FFFFFF" w:sz="8" w:space="0"/>
              <w:right w:val="nil"/>
            </w:tcBorders>
            <w:vAlign w:val="top"/>
          </w:tcPr>
          <w:p w14:paraId="650FF674">
            <w:pPr>
              <w:spacing w:line="198" w:lineRule="exact"/>
              <w:rPr>
                <w:rFonts w:ascii="Arial"/>
                <w:sz w:val="17"/>
              </w:rPr>
            </w:pPr>
          </w:p>
        </w:tc>
        <w:tc>
          <w:tcPr>
            <w:tcW w:w="838" w:type="dxa"/>
            <w:tcBorders>
              <w:left w:val="nil"/>
              <w:bottom w:val="single" w:color="FFFFFF" w:sz="8" w:space="0"/>
              <w:right w:val="nil"/>
            </w:tcBorders>
            <w:vAlign w:val="top"/>
          </w:tcPr>
          <w:p w14:paraId="538DB840">
            <w:pPr>
              <w:spacing w:line="198" w:lineRule="exact"/>
              <w:rPr>
                <w:rFonts w:ascii="Arial"/>
                <w:sz w:val="17"/>
              </w:rPr>
            </w:pPr>
          </w:p>
        </w:tc>
        <w:tc>
          <w:tcPr>
            <w:tcW w:w="838" w:type="dxa"/>
            <w:tcBorders>
              <w:left w:val="nil"/>
              <w:bottom w:val="single" w:color="FFFFFF" w:sz="8" w:space="0"/>
              <w:right w:val="nil"/>
            </w:tcBorders>
            <w:vAlign w:val="top"/>
          </w:tcPr>
          <w:p w14:paraId="5A5CE50A">
            <w:pPr>
              <w:spacing w:line="198" w:lineRule="exact"/>
              <w:rPr>
                <w:rFonts w:ascii="Arial"/>
                <w:sz w:val="17"/>
              </w:rPr>
            </w:pPr>
          </w:p>
        </w:tc>
        <w:tc>
          <w:tcPr>
            <w:tcW w:w="874" w:type="dxa"/>
            <w:tcBorders>
              <w:left w:val="nil"/>
              <w:bottom w:val="single" w:color="FFFFFF" w:sz="8" w:space="0"/>
              <w:right w:val="single" w:color="FFFFFF" w:sz="2" w:space="0"/>
            </w:tcBorders>
            <w:vAlign w:val="top"/>
          </w:tcPr>
          <w:p w14:paraId="4E8FAB94">
            <w:pPr>
              <w:spacing w:line="198" w:lineRule="exact"/>
              <w:rPr>
                <w:rFonts w:ascii="Arial"/>
                <w:sz w:val="17"/>
              </w:rPr>
            </w:pPr>
          </w:p>
        </w:tc>
      </w:tr>
    </w:tbl>
    <w:p w14:paraId="5FD58DA5">
      <w:pPr>
        <w:spacing w:line="242" w:lineRule="auto"/>
        <w:rPr>
          <w:rFonts w:ascii="Arial"/>
          <w:sz w:val="21"/>
        </w:rPr>
      </w:pPr>
    </w:p>
    <w:p w14:paraId="29B285E1">
      <w:pPr>
        <w:spacing w:line="243" w:lineRule="auto"/>
        <w:rPr>
          <w:rFonts w:ascii="Arial"/>
          <w:sz w:val="21"/>
        </w:rPr>
      </w:pPr>
    </w:p>
    <w:p w14:paraId="3EA88ED6">
      <w:pPr>
        <w:spacing w:line="243" w:lineRule="auto"/>
        <w:rPr>
          <w:rFonts w:ascii="Arial"/>
          <w:sz w:val="21"/>
        </w:rPr>
      </w:pPr>
    </w:p>
    <w:p w14:paraId="1F6CFD9D">
      <w:pPr>
        <w:spacing w:line="243" w:lineRule="auto"/>
        <w:rPr>
          <w:rFonts w:ascii="Arial"/>
          <w:sz w:val="21"/>
        </w:rPr>
      </w:pPr>
    </w:p>
    <w:p w14:paraId="5E869024">
      <w:pPr>
        <w:spacing w:line="243" w:lineRule="auto"/>
        <w:rPr>
          <w:rFonts w:ascii="Arial"/>
          <w:sz w:val="21"/>
        </w:rPr>
      </w:pPr>
    </w:p>
    <w:p w14:paraId="260338F2">
      <w:pPr>
        <w:spacing w:line="243" w:lineRule="auto"/>
        <w:rPr>
          <w:rFonts w:ascii="Arial"/>
          <w:sz w:val="21"/>
        </w:rPr>
      </w:pPr>
    </w:p>
    <w:p w14:paraId="2F417664">
      <w:pPr>
        <w:spacing w:line="243" w:lineRule="auto"/>
        <w:rPr>
          <w:rFonts w:ascii="Arial"/>
          <w:sz w:val="21"/>
        </w:rPr>
      </w:pPr>
    </w:p>
    <w:p w14:paraId="476C4D87">
      <w:pPr>
        <w:spacing w:line="243" w:lineRule="auto"/>
        <w:rPr>
          <w:rFonts w:ascii="Arial"/>
          <w:sz w:val="21"/>
        </w:rPr>
      </w:pPr>
    </w:p>
    <w:p w14:paraId="3BD31722">
      <w:pPr>
        <w:spacing w:line="243" w:lineRule="auto"/>
        <w:rPr>
          <w:rFonts w:ascii="Arial"/>
          <w:sz w:val="21"/>
        </w:rPr>
      </w:pPr>
    </w:p>
    <w:p w14:paraId="1BD0AE70">
      <w:pPr>
        <w:spacing w:line="243" w:lineRule="auto"/>
        <w:rPr>
          <w:rFonts w:ascii="Arial"/>
          <w:sz w:val="21"/>
        </w:rPr>
      </w:pPr>
    </w:p>
    <w:p w14:paraId="299D2566">
      <w:pPr>
        <w:spacing w:line="243" w:lineRule="auto"/>
        <w:rPr>
          <w:rFonts w:ascii="Arial"/>
          <w:sz w:val="21"/>
        </w:rPr>
      </w:pPr>
    </w:p>
    <w:p w14:paraId="47B0CB0A">
      <w:pPr>
        <w:spacing w:line="243" w:lineRule="auto"/>
        <w:rPr>
          <w:rFonts w:ascii="Arial"/>
          <w:sz w:val="21"/>
        </w:rPr>
      </w:pPr>
    </w:p>
    <w:p w14:paraId="1779C21C">
      <w:pPr>
        <w:spacing w:line="243" w:lineRule="auto"/>
        <w:rPr>
          <w:rFonts w:ascii="Arial"/>
          <w:sz w:val="21"/>
        </w:rPr>
      </w:pPr>
    </w:p>
    <w:p w14:paraId="7F8A116E">
      <w:pPr>
        <w:spacing w:line="243" w:lineRule="auto"/>
        <w:rPr>
          <w:rFonts w:ascii="Arial"/>
          <w:sz w:val="21"/>
        </w:rPr>
      </w:pPr>
    </w:p>
    <w:p w14:paraId="11FF69E2">
      <w:pPr>
        <w:spacing w:line="243" w:lineRule="auto"/>
        <w:rPr>
          <w:rFonts w:ascii="Arial"/>
          <w:sz w:val="21"/>
        </w:rPr>
      </w:pPr>
    </w:p>
    <w:p w14:paraId="15D6D695">
      <w:pPr>
        <w:spacing w:line="243" w:lineRule="auto"/>
        <w:rPr>
          <w:rFonts w:ascii="Arial"/>
          <w:sz w:val="21"/>
        </w:rPr>
      </w:pPr>
    </w:p>
    <w:p w14:paraId="34785926">
      <w:pPr>
        <w:spacing w:line="243" w:lineRule="auto"/>
        <w:rPr>
          <w:rFonts w:ascii="Arial"/>
          <w:sz w:val="21"/>
        </w:rPr>
      </w:pPr>
    </w:p>
    <w:p w14:paraId="7B27D0D7">
      <w:pPr>
        <w:spacing w:line="243" w:lineRule="auto"/>
        <w:rPr>
          <w:rFonts w:ascii="Arial"/>
          <w:sz w:val="21"/>
        </w:rPr>
      </w:pPr>
    </w:p>
    <w:p w14:paraId="74E76A0E">
      <w:pPr>
        <w:spacing w:line="243" w:lineRule="auto"/>
        <w:rPr>
          <w:rFonts w:ascii="Arial"/>
          <w:sz w:val="21"/>
        </w:rPr>
      </w:pPr>
    </w:p>
    <w:p w14:paraId="655F1E54">
      <w:pPr>
        <w:spacing w:line="243" w:lineRule="auto"/>
        <w:rPr>
          <w:rFonts w:ascii="Arial"/>
          <w:sz w:val="21"/>
        </w:rPr>
      </w:pPr>
    </w:p>
    <w:p w14:paraId="1194925C">
      <w:pPr>
        <w:spacing w:line="243" w:lineRule="auto"/>
        <w:rPr>
          <w:rFonts w:ascii="Arial"/>
          <w:sz w:val="21"/>
        </w:rPr>
      </w:pPr>
    </w:p>
    <w:p w14:paraId="6F6F2DB2">
      <w:pPr>
        <w:spacing w:line="243" w:lineRule="auto"/>
        <w:rPr>
          <w:rFonts w:ascii="Arial"/>
          <w:sz w:val="21"/>
        </w:rPr>
      </w:pPr>
    </w:p>
    <w:p w14:paraId="02FDA2CF">
      <w:pPr>
        <w:spacing w:line="243" w:lineRule="auto"/>
        <w:rPr>
          <w:rFonts w:ascii="Arial"/>
          <w:sz w:val="21"/>
        </w:rPr>
      </w:pPr>
    </w:p>
    <w:p w14:paraId="1C4B3235">
      <w:pPr>
        <w:spacing w:line="243" w:lineRule="auto"/>
        <w:rPr>
          <w:rFonts w:ascii="Arial"/>
          <w:sz w:val="21"/>
        </w:rPr>
      </w:pPr>
    </w:p>
    <w:p w14:paraId="7C5EBC99">
      <w:pPr>
        <w:spacing w:line="243" w:lineRule="auto"/>
        <w:rPr>
          <w:rFonts w:ascii="Arial"/>
          <w:sz w:val="21"/>
        </w:rPr>
      </w:pPr>
    </w:p>
    <w:p w14:paraId="76998A62">
      <w:pPr>
        <w:spacing w:line="243" w:lineRule="auto"/>
        <w:rPr>
          <w:rFonts w:ascii="Arial"/>
          <w:sz w:val="21"/>
        </w:rPr>
      </w:pPr>
    </w:p>
    <w:p w14:paraId="20D69316">
      <w:pPr>
        <w:spacing w:line="243" w:lineRule="auto"/>
        <w:rPr>
          <w:rFonts w:ascii="Arial"/>
          <w:sz w:val="21"/>
        </w:rPr>
      </w:pPr>
    </w:p>
    <w:p w14:paraId="4CF4F8CE">
      <w:pPr>
        <w:spacing w:line="243" w:lineRule="auto"/>
        <w:rPr>
          <w:rFonts w:ascii="Arial"/>
          <w:sz w:val="21"/>
        </w:rPr>
      </w:pPr>
    </w:p>
    <w:p w14:paraId="6581CE60">
      <w:pPr>
        <w:spacing w:line="243" w:lineRule="auto"/>
        <w:rPr>
          <w:rFonts w:ascii="Arial"/>
          <w:sz w:val="21"/>
        </w:rPr>
      </w:pPr>
    </w:p>
    <w:p w14:paraId="032A04C2">
      <w:pPr>
        <w:spacing w:line="243" w:lineRule="auto"/>
        <w:rPr>
          <w:rFonts w:ascii="Arial"/>
          <w:sz w:val="21"/>
        </w:rPr>
      </w:pPr>
    </w:p>
    <w:p w14:paraId="6B03FC03">
      <w:pPr>
        <w:spacing w:line="243" w:lineRule="auto"/>
        <w:rPr>
          <w:rFonts w:ascii="Arial"/>
          <w:sz w:val="21"/>
        </w:rPr>
      </w:pPr>
    </w:p>
    <w:p w14:paraId="7B9BEAE9">
      <w:pPr>
        <w:spacing w:line="243" w:lineRule="auto"/>
        <w:rPr>
          <w:rFonts w:ascii="Arial"/>
          <w:sz w:val="21"/>
        </w:rPr>
      </w:pPr>
    </w:p>
    <w:p w14:paraId="1700E4EC">
      <w:pPr>
        <w:spacing w:line="243" w:lineRule="auto"/>
        <w:rPr>
          <w:rFonts w:ascii="Arial"/>
          <w:sz w:val="21"/>
        </w:rPr>
      </w:pPr>
    </w:p>
    <w:p w14:paraId="783879C6">
      <w:pPr>
        <w:spacing w:line="243" w:lineRule="auto"/>
        <w:rPr>
          <w:rFonts w:ascii="Arial"/>
          <w:sz w:val="21"/>
        </w:rPr>
      </w:pPr>
    </w:p>
    <w:p w14:paraId="04482A92">
      <w:pPr>
        <w:spacing w:line="243" w:lineRule="auto"/>
        <w:rPr>
          <w:rFonts w:ascii="Arial"/>
          <w:sz w:val="21"/>
        </w:rPr>
      </w:pPr>
    </w:p>
    <w:p w14:paraId="4B3404F5">
      <w:pPr>
        <w:spacing w:line="243" w:lineRule="auto"/>
        <w:rPr>
          <w:rFonts w:ascii="Arial"/>
          <w:sz w:val="21"/>
        </w:rPr>
      </w:pPr>
    </w:p>
    <w:p w14:paraId="01A4AA0C">
      <w:pPr>
        <w:spacing w:line="243" w:lineRule="auto"/>
        <w:rPr>
          <w:rFonts w:ascii="Arial"/>
          <w:sz w:val="21"/>
        </w:rPr>
      </w:pPr>
    </w:p>
    <w:p w14:paraId="045618D8">
      <w:pPr>
        <w:spacing w:line="243" w:lineRule="auto"/>
        <w:rPr>
          <w:rFonts w:ascii="Arial"/>
          <w:sz w:val="21"/>
        </w:rPr>
      </w:pPr>
    </w:p>
    <w:p w14:paraId="253AD07E">
      <w:pPr>
        <w:spacing w:line="243" w:lineRule="auto"/>
        <w:rPr>
          <w:rFonts w:ascii="Arial"/>
          <w:sz w:val="21"/>
        </w:rPr>
      </w:pPr>
    </w:p>
    <w:p w14:paraId="2F8A4E22">
      <w:pPr>
        <w:spacing w:line="243" w:lineRule="auto"/>
        <w:rPr>
          <w:rFonts w:ascii="Arial"/>
          <w:sz w:val="21"/>
        </w:rPr>
      </w:pPr>
    </w:p>
    <w:p w14:paraId="6942E5C0">
      <w:pPr>
        <w:spacing w:line="243" w:lineRule="auto"/>
        <w:rPr>
          <w:rFonts w:ascii="Arial"/>
          <w:sz w:val="21"/>
        </w:rPr>
      </w:pPr>
    </w:p>
    <w:p w14:paraId="1756BB84">
      <w:pPr>
        <w:spacing w:line="243" w:lineRule="auto"/>
        <w:rPr>
          <w:rFonts w:ascii="Arial"/>
          <w:sz w:val="21"/>
        </w:rPr>
      </w:pPr>
    </w:p>
    <w:p w14:paraId="71DD2583">
      <w:pPr>
        <w:spacing w:line="243" w:lineRule="auto"/>
        <w:rPr>
          <w:rFonts w:ascii="Arial"/>
          <w:sz w:val="21"/>
        </w:rPr>
      </w:pPr>
    </w:p>
    <w:p w14:paraId="46D96B2B">
      <w:pPr>
        <w:spacing w:line="243" w:lineRule="auto"/>
        <w:rPr>
          <w:rFonts w:ascii="Arial"/>
          <w:sz w:val="21"/>
        </w:rPr>
      </w:pPr>
    </w:p>
    <w:p w14:paraId="5F97C6C3">
      <w:pPr>
        <w:spacing w:line="243" w:lineRule="auto"/>
        <w:rPr>
          <w:rFonts w:ascii="Arial"/>
          <w:sz w:val="21"/>
        </w:rPr>
      </w:pPr>
    </w:p>
    <w:p w14:paraId="546499A7">
      <w:pPr>
        <w:spacing w:line="243" w:lineRule="auto"/>
        <w:rPr>
          <w:rFonts w:ascii="Arial"/>
          <w:sz w:val="21"/>
        </w:rPr>
      </w:pPr>
    </w:p>
    <w:p w14:paraId="3D928A27">
      <w:pPr>
        <w:spacing w:line="243" w:lineRule="auto"/>
        <w:rPr>
          <w:rFonts w:ascii="Arial"/>
          <w:sz w:val="21"/>
        </w:rPr>
      </w:pPr>
    </w:p>
    <w:p w14:paraId="7EA5BC92">
      <w:pPr>
        <w:spacing w:line="243" w:lineRule="auto"/>
        <w:rPr>
          <w:rFonts w:ascii="Arial"/>
          <w:sz w:val="21"/>
        </w:rPr>
      </w:pPr>
    </w:p>
    <w:p w14:paraId="0C330BC7">
      <w:pPr>
        <w:spacing w:line="243" w:lineRule="auto"/>
        <w:rPr>
          <w:rFonts w:ascii="Arial"/>
          <w:sz w:val="21"/>
        </w:rPr>
      </w:pPr>
    </w:p>
    <w:p w14:paraId="155D0C23">
      <w:pPr>
        <w:spacing w:line="243" w:lineRule="auto"/>
        <w:rPr>
          <w:rFonts w:ascii="Arial"/>
          <w:sz w:val="21"/>
        </w:rPr>
      </w:pPr>
    </w:p>
    <w:p w14:paraId="3BA177E8">
      <w:pPr>
        <w:spacing w:line="243" w:lineRule="auto"/>
        <w:rPr>
          <w:rFonts w:ascii="Arial"/>
          <w:sz w:val="21"/>
        </w:rPr>
      </w:pPr>
    </w:p>
    <w:p w14:paraId="149112F8">
      <w:pPr>
        <w:spacing w:line="243" w:lineRule="auto"/>
        <w:rPr>
          <w:rFonts w:ascii="Arial"/>
          <w:sz w:val="21"/>
        </w:rPr>
      </w:pPr>
    </w:p>
    <w:p w14:paraId="5D8989D5">
      <w:pPr>
        <w:spacing w:line="243" w:lineRule="auto"/>
        <w:rPr>
          <w:rFonts w:ascii="Arial"/>
          <w:sz w:val="21"/>
        </w:rPr>
      </w:pPr>
    </w:p>
    <w:p w14:paraId="42DF4140">
      <w:pPr>
        <w:spacing w:line="243" w:lineRule="auto"/>
        <w:rPr>
          <w:rFonts w:ascii="Arial"/>
          <w:sz w:val="21"/>
        </w:rPr>
      </w:pPr>
    </w:p>
    <w:p w14:paraId="483C6222">
      <w:pPr>
        <w:spacing w:line="243" w:lineRule="auto"/>
        <w:rPr>
          <w:rFonts w:ascii="Arial"/>
          <w:sz w:val="21"/>
        </w:rPr>
      </w:pPr>
    </w:p>
    <w:p w14:paraId="71B84B9A">
      <w:pPr>
        <w:spacing w:before="91"/>
        <w:ind w:left="3685"/>
        <w:rPr>
          <w:rFonts w:ascii="宋体" w:hAnsi="宋体" w:eastAsia="宋体" w:cs="宋体"/>
          <w:sz w:val="28"/>
          <w:szCs w:val="28"/>
        </w:rPr>
      </w:pPr>
      <w:r>
        <w:rPr>
          <w:rFonts w:ascii="宋体" w:hAnsi="宋体" w:eastAsia="宋体" w:cs="宋体"/>
          <w:spacing w:val="-8"/>
          <w:sz w:val="28"/>
          <w:szCs w:val="28"/>
        </w:rPr>
        <w:t>—</w:t>
      </w:r>
      <w:r>
        <w:rPr>
          <w:rFonts w:ascii="宋体" w:hAnsi="宋体" w:eastAsia="宋体" w:cs="宋体"/>
          <w:spacing w:val="14"/>
          <w:sz w:val="28"/>
          <w:szCs w:val="28"/>
        </w:rPr>
        <w:t xml:space="preserve"> </w:t>
      </w:r>
      <w:r>
        <w:rPr>
          <w:rFonts w:ascii="宋体" w:hAnsi="宋体" w:eastAsia="宋体" w:cs="宋体"/>
          <w:spacing w:val="-8"/>
          <w:sz w:val="28"/>
          <w:szCs w:val="28"/>
        </w:rPr>
        <w:t>6</w:t>
      </w:r>
      <w:r>
        <w:rPr>
          <w:rFonts w:ascii="宋体" w:hAnsi="宋体" w:eastAsia="宋体" w:cs="宋体"/>
          <w:spacing w:val="9"/>
          <w:sz w:val="28"/>
          <w:szCs w:val="28"/>
        </w:rPr>
        <w:t xml:space="preserve"> </w:t>
      </w:r>
      <w:r>
        <w:rPr>
          <w:rFonts w:ascii="宋体" w:hAnsi="宋体" w:eastAsia="宋体" w:cs="宋体"/>
          <w:spacing w:val="-8"/>
          <w:sz w:val="28"/>
          <w:szCs w:val="28"/>
        </w:rPr>
        <w:t>—</w:t>
      </w:r>
    </w:p>
    <w:p w14:paraId="765F7269">
      <w:pPr>
        <w:rPr>
          <w:rFonts w:ascii="宋体" w:hAnsi="宋体" w:eastAsia="宋体" w:cs="宋体"/>
          <w:sz w:val="28"/>
          <w:szCs w:val="28"/>
        </w:rPr>
        <w:sectPr>
          <w:pgSz w:w="11906" w:h="16839"/>
          <w:pgMar w:top="1431" w:right="1785" w:bottom="400" w:left="1785" w:header="0" w:footer="0" w:gutter="0"/>
          <w:cols w:space="720" w:num="1"/>
        </w:sectPr>
      </w:pPr>
    </w:p>
    <w:p w14:paraId="41BD2DCC">
      <w:pPr>
        <w:spacing w:before="162" w:line="222" w:lineRule="auto"/>
        <w:ind w:left="3389"/>
        <w:outlineLvl w:val="1"/>
        <w:rPr>
          <w:rFonts w:ascii="黑体" w:hAnsi="黑体" w:eastAsia="黑体" w:cs="黑体"/>
          <w:sz w:val="32"/>
          <w:szCs w:val="32"/>
        </w:rPr>
      </w:pPr>
      <w:r>
        <w:rPr>
          <w:rFonts w:ascii="黑体" w:hAnsi="黑体" w:eastAsia="黑体" w:cs="黑体"/>
          <w:spacing w:val="-4"/>
          <w:sz w:val="32"/>
          <w:szCs w:val="32"/>
        </w:rPr>
        <w:t>支出决算表</w:t>
      </w:r>
    </w:p>
    <w:p w14:paraId="787F6AEA">
      <w:pPr>
        <w:spacing w:before="142" w:line="221" w:lineRule="auto"/>
        <w:ind w:left="7354"/>
        <w:rPr>
          <w:rFonts w:ascii="宋体" w:hAnsi="宋体" w:eastAsia="宋体" w:cs="宋体"/>
          <w:sz w:val="20"/>
          <w:szCs w:val="20"/>
        </w:rPr>
      </w:pPr>
      <w:r>
        <w:rPr>
          <w:rFonts w:ascii="宋体" w:hAnsi="宋体" w:eastAsia="宋体" w:cs="宋体"/>
          <w:spacing w:val="-5"/>
          <w:sz w:val="20"/>
          <w:szCs w:val="20"/>
        </w:rPr>
        <w:t>公开</w:t>
      </w:r>
      <w:r>
        <w:rPr>
          <w:rFonts w:ascii="宋体" w:hAnsi="宋体" w:eastAsia="宋体" w:cs="宋体"/>
          <w:spacing w:val="-41"/>
          <w:sz w:val="20"/>
          <w:szCs w:val="20"/>
        </w:rPr>
        <w:t xml:space="preserve"> </w:t>
      </w:r>
      <w:r>
        <w:rPr>
          <w:rFonts w:ascii="宋体" w:hAnsi="宋体" w:eastAsia="宋体" w:cs="宋体"/>
          <w:spacing w:val="-5"/>
          <w:sz w:val="20"/>
          <w:szCs w:val="20"/>
        </w:rPr>
        <w:t>03</w:t>
      </w:r>
      <w:r>
        <w:rPr>
          <w:rFonts w:ascii="宋体" w:hAnsi="宋体" w:eastAsia="宋体" w:cs="宋体"/>
          <w:spacing w:val="-43"/>
          <w:sz w:val="20"/>
          <w:szCs w:val="20"/>
        </w:rPr>
        <w:t xml:space="preserve"> </w:t>
      </w:r>
      <w:r>
        <w:rPr>
          <w:rFonts w:ascii="宋体" w:hAnsi="宋体" w:eastAsia="宋体" w:cs="宋体"/>
          <w:spacing w:val="-5"/>
          <w:sz w:val="20"/>
          <w:szCs w:val="20"/>
        </w:rPr>
        <w:t>表</w:t>
      </w:r>
    </w:p>
    <w:p w14:paraId="34FB2781">
      <w:pPr>
        <w:spacing w:before="72" w:line="220" w:lineRule="auto"/>
        <w:ind w:left="104"/>
        <w:rPr>
          <w:rFonts w:ascii="宋体" w:hAnsi="宋体" w:eastAsia="宋体" w:cs="宋体"/>
          <w:sz w:val="20"/>
          <w:szCs w:val="20"/>
        </w:rPr>
      </w:pPr>
      <w:r>
        <w:rPr>
          <w:rFonts w:ascii="宋体" w:hAnsi="宋体" w:eastAsia="宋体" w:cs="宋体"/>
          <w:spacing w:val="-2"/>
          <w:sz w:val="20"/>
          <w:szCs w:val="20"/>
        </w:rPr>
        <w:t>部门：兴国县林业局</w:t>
      </w:r>
      <w:r>
        <w:rPr>
          <w:rFonts w:ascii="宋体" w:hAnsi="宋体" w:eastAsia="宋体" w:cs="宋体"/>
          <w:spacing w:val="3"/>
          <w:sz w:val="20"/>
          <w:szCs w:val="20"/>
        </w:rPr>
        <w:t xml:space="preserve">                  </w:t>
      </w:r>
      <w:r>
        <w:rPr>
          <w:rFonts w:ascii="宋体" w:hAnsi="宋体" w:eastAsia="宋体" w:cs="宋体"/>
          <w:spacing w:val="-2"/>
          <w:sz w:val="20"/>
          <w:szCs w:val="20"/>
        </w:rPr>
        <w:t>2024</w:t>
      </w:r>
      <w:r>
        <w:rPr>
          <w:rFonts w:ascii="宋体" w:hAnsi="宋体" w:eastAsia="宋体" w:cs="宋体"/>
          <w:spacing w:val="-32"/>
          <w:sz w:val="20"/>
          <w:szCs w:val="20"/>
        </w:rPr>
        <w:t xml:space="preserve"> </w:t>
      </w:r>
      <w:r>
        <w:rPr>
          <w:rFonts w:ascii="宋体" w:hAnsi="宋体" w:eastAsia="宋体" w:cs="宋体"/>
          <w:spacing w:val="-2"/>
          <w:sz w:val="20"/>
          <w:szCs w:val="20"/>
        </w:rPr>
        <w:t>年度</w:t>
      </w:r>
      <w:r>
        <w:rPr>
          <w:rFonts w:ascii="宋体" w:hAnsi="宋体" w:eastAsia="宋体" w:cs="宋体"/>
          <w:spacing w:val="2"/>
          <w:sz w:val="20"/>
          <w:szCs w:val="20"/>
        </w:rPr>
        <w:t xml:space="preserve">                      </w:t>
      </w:r>
      <w:r>
        <w:rPr>
          <w:rFonts w:ascii="宋体" w:hAnsi="宋体" w:eastAsia="宋体" w:cs="宋体"/>
          <w:spacing w:val="-2"/>
          <w:sz w:val="20"/>
          <w:szCs w:val="20"/>
        </w:rPr>
        <w:t>金额单位：万元</w:t>
      </w:r>
    </w:p>
    <w:p w14:paraId="3362B0C7">
      <w:pPr>
        <w:spacing w:line="16" w:lineRule="exact"/>
      </w:pPr>
    </w:p>
    <w:tbl>
      <w:tblPr>
        <w:tblStyle w:val="6"/>
        <w:tblW w:w="8300" w:type="dxa"/>
        <w:tblInd w:w="16" w:type="dxa"/>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
      <w:tblGrid>
        <w:gridCol w:w="224"/>
        <w:gridCol w:w="219"/>
        <w:gridCol w:w="219"/>
        <w:gridCol w:w="1995"/>
        <w:gridCol w:w="898"/>
        <w:gridCol w:w="898"/>
        <w:gridCol w:w="898"/>
        <w:gridCol w:w="898"/>
        <w:gridCol w:w="898"/>
        <w:gridCol w:w="1153"/>
      </w:tblGrid>
      <w:tr w14:paraId="0A4EFE1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199" w:hRule="atLeast"/>
        </w:trPr>
        <w:tc>
          <w:tcPr>
            <w:tcW w:w="2657" w:type="dxa"/>
            <w:gridSpan w:val="4"/>
            <w:vAlign w:val="top"/>
          </w:tcPr>
          <w:p w14:paraId="4DE2C231">
            <w:pPr>
              <w:pStyle w:val="7"/>
              <w:spacing w:before="107" w:line="168" w:lineRule="auto"/>
              <w:ind w:left="1142"/>
              <w:rPr>
                <w:sz w:val="9"/>
                <w:szCs w:val="9"/>
              </w:rPr>
            </w:pPr>
            <w:r>
              <w:rPr>
                <w:spacing w:val="-3"/>
                <w:sz w:val="9"/>
                <w:szCs w:val="9"/>
              </w:rPr>
              <w:t>项</w:t>
            </w:r>
            <w:r>
              <w:rPr>
                <w:spacing w:val="5"/>
                <w:sz w:val="9"/>
                <w:szCs w:val="9"/>
              </w:rPr>
              <w:t xml:space="preserve">    </w:t>
            </w:r>
            <w:r>
              <w:rPr>
                <w:spacing w:val="-3"/>
                <w:sz w:val="9"/>
                <w:szCs w:val="9"/>
              </w:rPr>
              <w:t>目</w:t>
            </w:r>
          </w:p>
        </w:tc>
        <w:tc>
          <w:tcPr>
            <w:tcW w:w="898" w:type="dxa"/>
            <w:vMerge w:val="restart"/>
            <w:tcBorders>
              <w:bottom w:val="nil"/>
            </w:tcBorders>
            <w:vAlign w:val="top"/>
          </w:tcPr>
          <w:p w14:paraId="4CDE216E">
            <w:pPr>
              <w:spacing w:line="311" w:lineRule="auto"/>
              <w:rPr>
                <w:rFonts w:ascii="Arial"/>
                <w:sz w:val="21"/>
              </w:rPr>
            </w:pPr>
          </w:p>
          <w:p w14:paraId="77D42B47">
            <w:pPr>
              <w:pStyle w:val="7"/>
              <w:spacing w:before="30" w:line="219" w:lineRule="auto"/>
              <w:ind w:left="174"/>
              <w:rPr>
                <w:sz w:val="9"/>
                <w:szCs w:val="9"/>
              </w:rPr>
            </w:pPr>
            <w:r>
              <w:rPr>
                <w:spacing w:val="-1"/>
                <w:sz w:val="9"/>
                <w:szCs w:val="9"/>
              </w:rPr>
              <w:t>本年支出合计</w:t>
            </w:r>
          </w:p>
        </w:tc>
        <w:tc>
          <w:tcPr>
            <w:tcW w:w="898" w:type="dxa"/>
            <w:vMerge w:val="restart"/>
            <w:tcBorders>
              <w:bottom w:val="nil"/>
            </w:tcBorders>
            <w:vAlign w:val="top"/>
          </w:tcPr>
          <w:p w14:paraId="7028D560">
            <w:pPr>
              <w:spacing w:line="311" w:lineRule="auto"/>
              <w:rPr>
                <w:rFonts w:ascii="Arial"/>
                <w:sz w:val="21"/>
              </w:rPr>
            </w:pPr>
          </w:p>
          <w:p w14:paraId="05D538B0">
            <w:pPr>
              <w:pStyle w:val="7"/>
              <w:spacing w:before="30" w:line="219" w:lineRule="auto"/>
              <w:ind w:left="266"/>
              <w:rPr>
                <w:sz w:val="9"/>
                <w:szCs w:val="9"/>
              </w:rPr>
            </w:pPr>
            <w:r>
              <w:rPr>
                <w:spacing w:val="-1"/>
                <w:sz w:val="9"/>
                <w:szCs w:val="9"/>
              </w:rPr>
              <w:t>基本支出</w:t>
            </w:r>
          </w:p>
        </w:tc>
        <w:tc>
          <w:tcPr>
            <w:tcW w:w="898" w:type="dxa"/>
            <w:vMerge w:val="restart"/>
            <w:tcBorders>
              <w:bottom w:val="nil"/>
            </w:tcBorders>
            <w:vAlign w:val="top"/>
          </w:tcPr>
          <w:p w14:paraId="482639DE">
            <w:pPr>
              <w:spacing w:line="312" w:lineRule="auto"/>
              <w:rPr>
                <w:rFonts w:ascii="Arial"/>
                <w:sz w:val="21"/>
              </w:rPr>
            </w:pPr>
          </w:p>
          <w:p w14:paraId="6984E9D6">
            <w:pPr>
              <w:pStyle w:val="7"/>
              <w:spacing w:before="29" w:line="220" w:lineRule="auto"/>
              <w:ind w:left="269"/>
              <w:rPr>
                <w:sz w:val="9"/>
                <w:szCs w:val="9"/>
              </w:rPr>
            </w:pPr>
            <w:r>
              <w:rPr>
                <w:spacing w:val="-1"/>
                <w:sz w:val="9"/>
                <w:szCs w:val="9"/>
              </w:rPr>
              <w:t>项目支出</w:t>
            </w:r>
          </w:p>
        </w:tc>
        <w:tc>
          <w:tcPr>
            <w:tcW w:w="898" w:type="dxa"/>
            <w:vMerge w:val="restart"/>
            <w:tcBorders>
              <w:bottom w:val="nil"/>
            </w:tcBorders>
            <w:vAlign w:val="top"/>
          </w:tcPr>
          <w:p w14:paraId="65DD21E8">
            <w:pPr>
              <w:spacing w:line="311" w:lineRule="auto"/>
              <w:rPr>
                <w:rFonts w:ascii="Arial"/>
                <w:sz w:val="21"/>
              </w:rPr>
            </w:pPr>
          </w:p>
          <w:p w14:paraId="51324C01">
            <w:pPr>
              <w:pStyle w:val="7"/>
              <w:spacing w:before="30" w:line="220" w:lineRule="auto"/>
              <w:ind w:left="180"/>
              <w:rPr>
                <w:sz w:val="9"/>
                <w:szCs w:val="9"/>
              </w:rPr>
            </w:pPr>
            <w:r>
              <w:rPr>
                <w:spacing w:val="-1"/>
                <w:sz w:val="9"/>
                <w:szCs w:val="9"/>
              </w:rPr>
              <w:t>上缴上级支出</w:t>
            </w:r>
          </w:p>
        </w:tc>
        <w:tc>
          <w:tcPr>
            <w:tcW w:w="898" w:type="dxa"/>
            <w:vMerge w:val="restart"/>
            <w:tcBorders>
              <w:bottom w:val="nil"/>
            </w:tcBorders>
            <w:vAlign w:val="top"/>
          </w:tcPr>
          <w:p w14:paraId="44469B44">
            <w:pPr>
              <w:spacing w:line="312" w:lineRule="auto"/>
              <w:rPr>
                <w:rFonts w:ascii="Arial"/>
                <w:sz w:val="21"/>
              </w:rPr>
            </w:pPr>
          </w:p>
          <w:p w14:paraId="44F399E8">
            <w:pPr>
              <w:pStyle w:val="7"/>
              <w:spacing w:before="29" w:line="220" w:lineRule="auto"/>
              <w:ind w:left="272"/>
              <w:rPr>
                <w:sz w:val="9"/>
                <w:szCs w:val="9"/>
              </w:rPr>
            </w:pPr>
            <w:r>
              <w:rPr>
                <w:spacing w:val="-1"/>
                <w:sz w:val="9"/>
                <w:szCs w:val="9"/>
              </w:rPr>
              <w:t>经营支出</w:t>
            </w:r>
          </w:p>
        </w:tc>
        <w:tc>
          <w:tcPr>
            <w:tcW w:w="1153" w:type="dxa"/>
            <w:vMerge w:val="restart"/>
            <w:tcBorders>
              <w:bottom w:val="nil"/>
            </w:tcBorders>
            <w:vAlign w:val="top"/>
          </w:tcPr>
          <w:p w14:paraId="67830B1B">
            <w:pPr>
              <w:spacing w:line="311" w:lineRule="auto"/>
              <w:rPr>
                <w:rFonts w:ascii="Arial"/>
                <w:sz w:val="21"/>
              </w:rPr>
            </w:pPr>
          </w:p>
          <w:p w14:paraId="0AA467F1">
            <w:pPr>
              <w:pStyle w:val="7"/>
              <w:spacing w:before="30" w:line="219" w:lineRule="auto"/>
              <w:ind w:left="171"/>
              <w:rPr>
                <w:sz w:val="9"/>
                <w:szCs w:val="9"/>
              </w:rPr>
            </w:pPr>
            <w:r>
              <w:rPr>
                <w:spacing w:val="-1"/>
                <w:sz w:val="9"/>
                <w:szCs w:val="9"/>
              </w:rPr>
              <w:t>对附属单位补助支出</w:t>
            </w:r>
          </w:p>
        </w:tc>
      </w:tr>
      <w:tr w14:paraId="6843277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564" w:hRule="atLeast"/>
        </w:trPr>
        <w:tc>
          <w:tcPr>
            <w:tcW w:w="662" w:type="dxa"/>
            <w:gridSpan w:val="3"/>
            <w:vAlign w:val="top"/>
          </w:tcPr>
          <w:p w14:paraId="70D35EBE">
            <w:pPr>
              <w:pStyle w:val="7"/>
              <w:spacing w:before="102" w:line="220" w:lineRule="auto"/>
              <w:ind w:left="96"/>
              <w:rPr>
                <w:sz w:val="9"/>
                <w:szCs w:val="9"/>
              </w:rPr>
            </w:pPr>
            <w:r>
              <w:rPr>
                <w:spacing w:val="-1"/>
                <w:sz w:val="9"/>
                <w:szCs w:val="9"/>
              </w:rPr>
              <w:t>支出功能分</w:t>
            </w:r>
          </w:p>
          <w:p w14:paraId="4EE21744">
            <w:pPr>
              <w:pStyle w:val="7"/>
              <w:spacing w:before="204" w:line="219" w:lineRule="auto"/>
              <w:ind w:left="96"/>
              <w:rPr>
                <w:sz w:val="9"/>
                <w:szCs w:val="9"/>
              </w:rPr>
            </w:pPr>
            <w:r>
              <w:rPr>
                <w:spacing w:val="-1"/>
                <w:sz w:val="9"/>
                <w:szCs w:val="9"/>
              </w:rPr>
              <w:t>类科目编码</w:t>
            </w:r>
          </w:p>
        </w:tc>
        <w:tc>
          <w:tcPr>
            <w:tcW w:w="1995" w:type="dxa"/>
            <w:vAlign w:val="top"/>
          </w:tcPr>
          <w:p w14:paraId="3ADA6D63">
            <w:pPr>
              <w:pStyle w:val="7"/>
              <w:spacing w:before="231" w:line="219" w:lineRule="auto"/>
              <w:ind w:left="809"/>
              <w:rPr>
                <w:sz w:val="9"/>
                <w:szCs w:val="9"/>
              </w:rPr>
            </w:pPr>
            <w:r>
              <w:rPr>
                <w:spacing w:val="-1"/>
                <w:sz w:val="9"/>
                <w:szCs w:val="9"/>
              </w:rPr>
              <w:t>科目名称</w:t>
            </w:r>
          </w:p>
        </w:tc>
        <w:tc>
          <w:tcPr>
            <w:tcW w:w="898" w:type="dxa"/>
            <w:vMerge w:val="continue"/>
            <w:tcBorders>
              <w:top w:val="nil"/>
            </w:tcBorders>
            <w:vAlign w:val="top"/>
          </w:tcPr>
          <w:p w14:paraId="641C67EA">
            <w:pPr>
              <w:rPr>
                <w:rFonts w:ascii="Arial"/>
                <w:sz w:val="21"/>
              </w:rPr>
            </w:pPr>
          </w:p>
        </w:tc>
        <w:tc>
          <w:tcPr>
            <w:tcW w:w="898" w:type="dxa"/>
            <w:vMerge w:val="continue"/>
            <w:tcBorders>
              <w:top w:val="nil"/>
            </w:tcBorders>
            <w:vAlign w:val="top"/>
          </w:tcPr>
          <w:p w14:paraId="48F98A4E">
            <w:pPr>
              <w:rPr>
                <w:rFonts w:ascii="Arial"/>
                <w:sz w:val="21"/>
              </w:rPr>
            </w:pPr>
          </w:p>
        </w:tc>
        <w:tc>
          <w:tcPr>
            <w:tcW w:w="898" w:type="dxa"/>
            <w:vMerge w:val="continue"/>
            <w:tcBorders>
              <w:top w:val="nil"/>
            </w:tcBorders>
            <w:vAlign w:val="top"/>
          </w:tcPr>
          <w:p w14:paraId="5BAABE25">
            <w:pPr>
              <w:rPr>
                <w:rFonts w:ascii="Arial"/>
                <w:sz w:val="21"/>
              </w:rPr>
            </w:pPr>
          </w:p>
        </w:tc>
        <w:tc>
          <w:tcPr>
            <w:tcW w:w="898" w:type="dxa"/>
            <w:vMerge w:val="continue"/>
            <w:tcBorders>
              <w:top w:val="nil"/>
            </w:tcBorders>
            <w:vAlign w:val="top"/>
          </w:tcPr>
          <w:p w14:paraId="5E2BA657">
            <w:pPr>
              <w:rPr>
                <w:rFonts w:ascii="Arial"/>
                <w:sz w:val="21"/>
              </w:rPr>
            </w:pPr>
          </w:p>
        </w:tc>
        <w:tc>
          <w:tcPr>
            <w:tcW w:w="898" w:type="dxa"/>
            <w:vMerge w:val="continue"/>
            <w:tcBorders>
              <w:top w:val="nil"/>
            </w:tcBorders>
            <w:vAlign w:val="top"/>
          </w:tcPr>
          <w:p w14:paraId="72CF9B64">
            <w:pPr>
              <w:rPr>
                <w:rFonts w:ascii="Arial"/>
                <w:sz w:val="21"/>
              </w:rPr>
            </w:pPr>
          </w:p>
        </w:tc>
        <w:tc>
          <w:tcPr>
            <w:tcW w:w="1153" w:type="dxa"/>
            <w:vMerge w:val="continue"/>
            <w:tcBorders>
              <w:top w:val="nil"/>
            </w:tcBorders>
            <w:vAlign w:val="top"/>
          </w:tcPr>
          <w:p w14:paraId="7137E8C3">
            <w:pPr>
              <w:rPr>
                <w:rFonts w:ascii="Arial"/>
                <w:sz w:val="21"/>
              </w:rPr>
            </w:pPr>
          </w:p>
        </w:tc>
      </w:tr>
      <w:tr w14:paraId="20999D6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223" w:hRule="atLeast"/>
        </w:trPr>
        <w:tc>
          <w:tcPr>
            <w:tcW w:w="224" w:type="dxa"/>
            <w:vMerge w:val="restart"/>
            <w:tcBorders>
              <w:bottom w:val="nil"/>
            </w:tcBorders>
            <w:vAlign w:val="top"/>
          </w:tcPr>
          <w:p w14:paraId="71E4BED8">
            <w:pPr>
              <w:pStyle w:val="7"/>
              <w:spacing w:before="183" w:line="220" w:lineRule="auto"/>
              <w:ind w:left="71"/>
              <w:rPr>
                <w:sz w:val="9"/>
                <w:szCs w:val="9"/>
              </w:rPr>
            </w:pPr>
            <w:r>
              <w:rPr>
                <w:sz w:val="9"/>
                <w:szCs w:val="9"/>
              </w:rPr>
              <w:t>类</w:t>
            </w:r>
          </w:p>
        </w:tc>
        <w:tc>
          <w:tcPr>
            <w:tcW w:w="219" w:type="dxa"/>
            <w:vMerge w:val="restart"/>
            <w:tcBorders>
              <w:bottom w:val="nil"/>
            </w:tcBorders>
            <w:vAlign w:val="top"/>
          </w:tcPr>
          <w:p w14:paraId="2554263D">
            <w:pPr>
              <w:pStyle w:val="7"/>
              <w:spacing w:before="183" w:line="221" w:lineRule="auto"/>
              <w:ind w:left="67"/>
              <w:rPr>
                <w:sz w:val="9"/>
                <w:szCs w:val="9"/>
              </w:rPr>
            </w:pPr>
            <w:r>
              <w:rPr>
                <w:sz w:val="9"/>
                <w:szCs w:val="9"/>
              </w:rPr>
              <w:t>款</w:t>
            </w:r>
          </w:p>
        </w:tc>
        <w:tc>
          <w:tcPr>
            <w:tcW w:w="219" w:type="dxa"/>
            <w:vMerge w:val="restart"/>
            <w:tcBorders>
              <w:bottom w:val="nil"/>
            </w:tcBorders>
            <w:vAlign w:val="top"/>
          </w:tcPr>
          <w:p w14:paraId="6370F853">
            <w:pPr>
              <w:pStyle w:val="7"/>
              <w:spacing w:before="183" w:line="220" w:lineRule="auto"/>
              <w:ind w:left="69"/>
              <w:rPr>
                <w:sz w:val="9"/>
                <w:szCs w:val="9"/>
              </w:rPr>
            </w:pPr>
            <w:r>
              <w:rPr>
                <w:sz w:val="9"/>
                <w:szCs w:val="9"/>
              </w:rPr>
              <w:t>项</w:t>
            </w:r>
          </w:p>
        </w:tc>
        <w:tc>
          <w:tcPr>
            <w:tcW w:w="1995" w:type="dxa"/>
            <w:vAlign w:val="top"/>
          </w:tcPr>
          <w:p w14:paraId="3166930D">
            <w:pPr>
              <w:pStyle w:val="7"/>
              <w:spacing w:before="103" w:line="220" w:lineRule="auto"/>
              <w:ind w:left="899"/>
              <w:rPr>
                <w:sz w:val="9"/>
                <w:szCs w:val="9"/>
              </w:rPr>
            </w:pPr>
            <w:r>
              <w:rPr>
                <w:spacing w:val="-1"/>
                <w:sz w:val="9"/>
                <w:szCs w:val="9"/>
              </w:rPr>
              <w:t>栏次</w:t>
            </w:r>
          </w:p>
        </w:tc>
        <w:tc>
          <w:tcPr>
            <w:tcW w:w="898" w:type="dxa"/>
            <w:vAlign w:val="top"/>
          </w:tcPr>
          <w:p w14:paraId="3079D080">
            <w:pPr>
              <w:pStyle w:val="7"/>
              <w:spacing w:before="103" w:line="225" w:lineRule="auto"/>
              <w:ind w:left="428"/>
              <w:rPr>
                <w:sz w:val="9"/>
                <w:szCs w:val="9"/>
              </w:rPr>
            </w:pPr>
            <w:r>
              <w:rPr>
                <w:sz w:val="9"/>
                <w:szCs w:val="9"/>
              </w:rPr>
              <w:t>1</w:t>
            </w:r>
          </w:p>
        </w:tc>
        <w:tc>
          <w:tcPr>
            <w:tcW w:w="898" w:type="dxa"/>
            <w:vAlign w:val="top"/>
          </w:tcPr>
          <w:p w14:paraId="664E4980">
            <w:pPr>
              <w:pStyle w:val="7"/>
              <w:spacing w:before="103" w:line="225" w:lineRule="auto"/>
              <w:ind w:left="424"/>
              <w:rPr>
                <w:sz w:val="9"/>
                <w:szCs w:val="9"/>
              </w:rPr>
            </w:pPr>
            <w:r>
              <w:rPr>
                <w:sz w:val="9"/>
                <w:szCs w:val="9"/>
              </w:rPr>
              <w:t>2</w:t>
            </w:r>
          </w:p>
        </w:tc>
        <w:tc>
          <w:tcPr>
            <w:tcW w:w="898" w:type="dxa"/>
            <w:vAlign w:val="top"/>
          </w:tcPr>
          <w:p w14:paraId="5149B6B3">
            <w:pPr>
              <w:pStyle w:val="7"/>
              <w:spacing w:before="103" w:line="225" w:lineRule="auto"/>
              <w:ind w:left="427"/>
              <w:rPr>
                <w:sz w:val="9"/>
                <w:szCs w:val="9"/>
              </w:rPr>
            </w:pPr>
            <w:r>
              <w:rPr>
                <w:sz w:val="9"/>
                <w:szCs w:val="9"/>
              </w:rPr>
              <w:t>3</w:t>
            </w:r>
          </w:p>
        </w:tc>
        <w:tc>
          <w:tcPr>
            <w:tcW w:w="898" w:type="dxa"/>
            <w:vAlign w:val="top"/>
          </w:tcPr>
          <w:p w14:paraId="0295FF57">
            <w:pPr>
              <w:pStyle w:val="7"/>
              <w:spacing w:before="103" w:line="225" w:lineRule="auto"/>
              <w:ind w:left="427"/>
              <w:rPr>
                <w:sz w:val="9"/>
                <w:szCs w:val="9"/>
              </w:rPr>
            </w:pPr>
            <w:r>
              <w:rPr>
                <w:sz w:val="9"/>
                <w:szCs w:val="9"/>
              </w:rPr>
              <w:t>4</w:t>
            </w:r>
          </w:p>
        </w:tc>
        <w:tc>
          <w:tcPr>
            <w:tcW w:w="898" w:type="dxa"/>
            <w:vAlign w:val="top"/>
          </w:tcPr>
          <w:p w14:paraId="7283DFE9">
            <w:pPr>
              <w:pStyle w:val="7"/>
              <w:spacing w:before="103" w:line="225" w:lineRule="auto"/>
              <w:ind w:left="431"/>
              <w:rPr>
                <w:sz w:val="9"/>
                <w:szCs w:val="9"/>
              </w:rPr>
            </w:pPr>
            <w:r>
              <w:rPr>
                <w:sz w:val="9"/>
                <w:szCs w:val="9"/>
              </w:rPr>
              <w:t>5</w:t>
            </w:r>
          </w:p>
        </w:tc>
        <w:tc>
          <w:tcPr>
            <w:tcW w:w="1153" w:type="dxa"/>
            <w:vAlign w:val="top"/>
          </w:tcPr>
          <w:p w14:paraId="7A66BD0B">
            <w:pPr>
              <w:pStyle w:val="7"/>
              <w:spacing w:before="103" w:line="225" w:lineRule="auto"/>
              <w:ind w:left="555"/>
              <w:rPr>
                <w:sz w:val="9"/>
                <w:szCs w:val="9"/>
              </w:rPr>
            </w:pPr>
            <w:r>
              <w:rPr>
                <w:sz w:val="9"/>
                <w:szCs w:val="9"/>
              </w:rPr>
              <w:t>6</w:t>
            </w:r>
          </w:p>
        </w:tc>
      </w:tr>
      <w:tr w14:paraId="5E97AFE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24" w:hRule="atLeast"/>
        </w:trPr>
        <w:tc>
          <w:tcPr>
            <w:tcW w:w="224" w:type="dxa"/>
            <w:vMerge w:val="continue"/>
            <w:tcBorders>
              <w:top w:val="nil"/>
            </w:tcBorders>
            <w:vAlign w:val="top"/>
          </w:tcPr>
          <w:p w14:paraId="059977A6">
            <w:pPr>
              <w:rPr>
                <w:rFonts w:ascii="Arial"/>
                <w:sz w:val="21"/>
              </w:rPr>
            </w:pPr>
          </w:p>
        </w:tc>
        <w:tc>
          <w:tcPr>
            <w:tcW w:w="219" w:type="dxa"/>
            <w:vMerge w:val="continue"/>
            <w:tcBorders>
              <w:top w:val="nil"/>
            </w:tcBorders>
            <w:vAlign w:val="top"/>
          </w:tcPr>
          <w:p w14:paraId="0B30F0AC">
            <w:pPr>
              <w:rPr>
                <w:rFonts w:ascii="Arial"/>
                <w:sz w:val="21"/>
              </w:rPr>
            </w:pPr>
          </w:p>
        </w:tc>
        <w:tc>
          <w:tcPr>
            <w:tcW w:w="219" w:type="dxa"/>
            <w:vMerge w:val="continue"/>
            <w:tcBorders>
              <w:top w:val="nil"/>
            </w:tcBorders>
            <w:vAlign w:val="top"/>
          </w:tcPr>
          <w:p w14:paraId="6A8659B1">
            <w:pPr>
              <w:rPr>
                <w:rFonts w:ascii="Arial"/>
                <w:sz w:val="21"/>
              </w:rPr>
            </w:pPr>
          </w:p>
        </w:tc>
        <w:tc>
          <w:tcPr>
            <w:tcW w:w="1995" w:type="dxa"/>
            <w:vAlign w:val="top"/>
          </w:tcPr>
          <w:p w14:paraId="2A92D084">
            <w:pPr>
              <w:pStyle w:val="7"/>
              <w:spacing w:before="104" w:line="221" w:lineRule="auto"/>
              <w:ind w:left="899"/>
              <w:rPr>
                <w:sz w:val="9"/>
                <w:szCs w:val="9"/>
              </w:rPr>
            </w:pPr>
            <w:r>
              <w:rPr>
                <w:spacing w:val="-1"/>
                <w:sz w:val="9"/>
                <w:szCs w:val="9"/>
              </w:rPr>
              <w:t>合计</w:t>
            </w:r>
          </w:p>
        </w:tc>
        <w:tc>
          <w:tcPr>
            <w:tcW w:w="898" w:type="dxa"/>
            <w:vAlign w:val="top"/>
          </w:tcPr>
          <w:p w14:paraId="65ADA9AF">
            <w:pPr>
              <w:pStyle w:val="7"/>
              <w:spacing w:before="103" w:line="217" w:lineRule="auto"/>
              <w:ind w:left="415"/>
              <w:rPr>
                <w:sz w:val="9"/>
                <w:szCs w:val="9"/>
              </w:rPr>
            </w:pPr>
            <w:r>
              <w:rPr>
                <w:spacing w:val="-2"/>
                <w:sz w:val="9"/>
                <w:szCs w:val="9"/>
              </w:rPr>
              <w:t>16,419.70</w:t>
            </w:r>
          </w:p>
        </w:tc>
        <w:tc>
          <w:tcPr>
            <w:tcW w:w="898" w:type="dxa"/>
            <w:vAlign w:val="top"/>
          </w:tcPr>
          <w:p w14:paraId="7BFBDFD5">
            <w:pPr>
              <w:pStyle w:val="7"/>
              <w:spacing w:before="103" w:line="217" w:lineRule="auto"/>
              <w:ind w:left="462"/>
              <w:rPr>
                <w:sz w:val="9"/>
                <w:szCs w:val="9"/>
              </w:rPr>
            </w:pPr>
            <w:r>
              <w:rPr>
                <w:spacing w:val="-2"/>
                <w:sz w:val="9"/>
                <w:szCs w:val="9"/>
              </w:rPr>
              <w:t>1,462.32</w:t>
            </w:r>
          </w:p>
        </w:tc>
        <w:tc>
          <w:tcPr>
            <w:tcW w:w="898" w:type="dxa"/>
            <w:vAlign w:val="top"/>
          </w:tcPr>
          <w:p w14:paraId="45FDC184">
            <w:pPr>
              <w:pStyle w:val="7"/>
              <w:spacing w:before="103" w:line="217" w:lineRule="auto"/>
              <w:ind w:left="419"/>
              <w:rPr>
                <w:sz w:val="9"/>
                <w:szCs w:val="9"/>
              </w:rPr>
            </w:pPr>
            <w:r>
              <w:rPr>
                <w:spacing w:val="-2"/>
                <w:sz w:val="9"/>
                <w:szCs w:val="9"/>
              </w:rPr>
              <w:t>14,957.38</w:t>
            </w:r>
          </w:p>
        </w:tc>
        <w:tc>
          <w:tcPr>
            <w:tcW w:w="898" w:type="dxa"/>
            <w:vAlign w:val="top"/>
          </w:tcPr>
          <w:p w14:paraId="3F588928">
            <w:pPr>
              <w:spacing w:line="214" w:lineRule="exact"/>
              <w:rPr>
                <w:rFonts w:ascii="Arial"/>
                <w:sz w:val="18"/>
              </w:rPr>
            </w:pPr>
          </w:p>
        </w:tc>
        <w:tc>
          <w:tcPr>
            <w:tcW w:w="898" w:type="dxa"/>
            <w:vAlign w:val="top"/>
          </w:tcPr>
          <w:p w14:paraId="3E9E04E0">
            <w:pPr>
              <w:spacing w:line="214" w:lineRule="exact"/>
              <w:rPr>
                <w:rFonts w:ascii="Arial"/>
                <w:sz w:val="18"/>
              </w:rPr>
            </w:pPr>
          </w:p>
        </w:tc>
        <w:tc>
          <w:tcPr>
            <w:tcW w:w="1153" w:type="dxa"/>
            <w:vAlign w:val="top"/>
          </w:tcPr>
          <w:p w14:paraId="2687CD17">
            <w:pPr>
              <w:spacing w:line="214" w:lineRule="exact"/>
              <w:rPr>
                <w:rFonts w:ascii="Arial"/>
                <w:sz w:val="18"/>
              </w:rPr>
            </w:pPr>
          </w:p>
        </w:tc>
      </w:tr>
      <w:tr w14:paraId="5FB1B27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23" w:hRule="atLeast"/>
        </w:trPr>
        <w:tc>
          <w:tcPr>
            <w:tcW w:w="662" w:type="dxa"/>
            <w:gridSpan w:val="3"/>
            <w:vAlign w:val="top"/>
          </w:tcPr>
          <w:p w14:paraId="12E751B1">
            <w:pPr>
              <w:pStyle w:val="7"/>
              <w:spacing w:before="103" w:line="224" w:lineRule="auto"/>
              <w:ind w:left="72"/>
              <w:rPr>
                <w:sz w:val="9"/>
                <w:szCs w:val="9"/>
              </w:rPr>
            </w:pPr>
            <w:r>
              <w:rPr>
                <w:spacing w:val="-2"/>
                <w:sz w:val="9"/>
                <w:szCs w:val="9"/>
              </w:rPr>
              <w:t>208</w:t>
            </w:r>
          </w:p>
        </w:tc>
        <w:tc>
          <w:tcPr>
            <w:tcW w:w="1995" w:type="dxa"/>
            <w:vAlign w:val="top"/>
          </w:tcPr>
          <w:p w14:paraId="7D367D1F">
            <w:pPr>
              <w:pStyle w:val="7"/>
              <w:spacing w:before="103" w:line="219" w:lineRule="auto"/>
              <w:ind w:left="69"/>
              <w:rPr>
                <w:sz w:val="9"/>
                <w:szCs w:val="9"/>
              </w:rPr>
            </w:pPr>
            <w:r>
              <w:rPr>
                <w:spacing w:val="-1"/>
                <w:sz w:val="9"/>
                <w:szCs w:val="9"/>
              </w:rPr>
              <w:t>社会保障和就业支出</w:t>
            </w:r>
          </w:p>
        </w:tc>
        <w:tc>
          <w:tcPr>
            <w:tcW w:w="898" w:type="dxa"/>
            <w:vAlign w:val="top"/>
          </w:tcPr>
          <w:p w14:paraId="331744D9">
            <w:pPr>
              <w:pStyle w:val="7"/>
              <w:spacing w:before="103" w:line="224" w:lineRule="auto"/>
              <w:ind w:left="545"/>
              <w:rPr>
                <w:sz w:val="9"/>
                <w:szCs w:val="9"/>
              </w:rPr>
            </w:pPr>
            <w:r>
              <w:rPr>
                <w:spacing w:val="-1"/>
                <w:sz w:val="9"/>
                <w:szCs w:val="9"/>
              </w:rPr>
              <w:t>289.10</w:t>
            </w:r>
          </w:p>
        </w:tc>
        <w:tc>
          <w:tcPr>
            <w:tcW w:w="898" w:type="dxa"/>
            <w:vAlign w:val="top"/>
          </w:tcPr>
          <w:p w14:paraId="40F60394">
            <w:pPr>
              <w:pStyle w:val="7"/>
              <w:spacing w:before="103" w:line="224" w:lineRule="auto"/>
              <w:ind w:left="547"/>
              <w:rPr>
                <w:sz w:val="9"/>
                <w:szCs w:val="9"/>
              </w:rPr>
            </w:pPr>
            <w:r>
              <w:rPr>
                <w:spacing w:val="-1"/>
                <w:sz w:val="9"/>
                <w:szCs w:val="9"/>
              </w:rPr>
              <w:t>289.10</w:t>
            </w:r>
          </w:p>
        </w:tc>
        <w:tc>
          <w:tcPr>
            <w:tcW w:w="898" w:type="dxa"/>
            <w:vAlign w:val="top"/>
          </w:tcPr>
          <w:p w14:paraId="0F7CE6D4">
            <w:pPr>
              <w:spacing w:line="213" w:lineRule="exact"/>
              <w:rPr>
                <w:rFonts w:ascii="Arial"/>
                <w:sz w:val="18"/>
              </w:rPr>
            </w:pPr>
          </w:p>
        </w:tc>
        <w:tc>
          <w:tcPr>
            <w:tcW w:w="898" w:type="dxa"/>
            <w:vAlign w:val="top"/>
          </w:tcPr>
          <w:p w14:paraId="3E122ADC">
            <w:pPr>
              <w:spacing w:line="213" w:lineRule="exact"/>
              <w:rPr>
                <w:rFonts w:ascii="Arial"/>
                <w:sz w:val="18"/>
              </w:rPr>
            </w:pPr>
          </w:p>
        </w:tc>
        <w:tc>
          <w:tcPr>
            <w:tcW w:w="898" w:type="dxa"/>
            <w:vAlign w:val="top"/>
          </w:tcPr>
          <w:p w14:paraId="254E2AB6">
            <w:pPr>
              <w:spacing w:line="213" w:lineRule="exact"/>
              <w:rPr>
                <w:rFonts w:ascii="Arial"/>
                <w:sz w:val="18"/>
              </w:rPr>
            </w:pPr>
          </w:p>
        </w:tc>
        <w:tc>
          <w:tcPr>
            <w:tcW w:w="1153" w:type="dxa"/>
            <w:vAlign w:val="top"/>
          </w:tcPr>
          <w:p w14:paraId="71C53749">
            <w:pPr>
              <w:spacing w:line="213" w:lineRule="exact"/>
              <w:rPr>
                <w:rFonts w:ascii="Arial"/>
                <w:sz w:val="18"/>
              </w:rPr>
            </w:pPr>
          </w:p>
        </w:tc>
      </w:tr>
      <w:tr w14:paraId="4084692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23" w:hRule="atLeast"/>
        </w:trPr>
        <w:tc>
          <w:tcPr>
            <w:tcW w:w="662" w:type="dxa"/>
            <w:gridSpan w:val="3"/>
            <w:vAlign w:val="top"/>
          </w:tcPr>
          <w:p w14:paraId="4190BE38">
            <w:pPr>
              <w:pStyle w:val="7"/>
              <w:spacing w:before="104" w:line="222" w:lineRule="auto"/>
              <w:ind w:left="72"/>
              <w:rPr>
                <w:sz w:val="9"/>
                <w:szCs w:val="9"/>
              </w:rPr>
            </w:pPr>
            <w:r>
              <w:rPr>
                <w:spacing w:val="-1"/>
                <w:sz w:val="9"/>
                <w:szCs w:val="9"/>
              </w:rPr>
              <w:t>20805</w:t>
            </w:r>
          </w:p>
        </w:tc>
        <w:tc>
          <w:tcPr>
            <w:tcW w:w="1995" w:type="dxa"/>
            <w:vAlign w:val="top"/>
          </w:tcPr>
          <w:p w14:paraId="0E0C30E3">
            <w:pPr>
              <w:pStyle w:val="7"/>
              <w:spacing w:before="104" w:line="220" w:lineRule="auto"/>
              <w:ind w:left="70"/>
              <w:rPr>
                <w:sz w:val="9"/>
                <w:szCs w:val="9"/>
              </w:rPr>
            </w:pPr>
            <w:r>
              <w:rPr>
                <w:spacing w:val="-1"/>
                <w:sz w:val="9"/>
                <w:szCs w:val="9"/>
              </w:rPr>
              <w:t>行政事业单位养老支出</w:t>
            </w:r>
          </w:p>
        </w:tc>
        <w:tc>
          <w:tcPr>
            <w:tcW w:w="898" w:type="dxa"/>
            <w:vAlign w:val="top"/>
          </w:tcPr>
          <w:p w14:paraId="797A6ADF">
            <w:pPr>
              <w:pStyle w:val="7"/>
              <w:spacing w:before="104" w:line="222" w:lineRule="auto"/>
              <w:ind w:left="545"/>
              <w:rPr>
                <w:sz w:val="9"/>
                <w:szCs w:val="9"/>
              </w:rPr>
            </w:pPr>
            <w:r>
              <w:rPr>
                <w:spacing w:val="-1"/>
                <w:sz w:val="9"/>
                <w:szCs w:val="9"/>
              </w:rPr>
              <w:t>201.90</w:t>
            </w:r>
          </w:p>
        </w:tc>
        <w:tc>
          <w:tcPr>
            <w:tcW w:w="898" w:type="dxa"/>
            <w:vAlign w:val="top"/>
          </w:tcPr>
          <w:p w14:paraId="6DFE927C">
            <w:pPr>
              <w:pStyle w:val="7"/>
              <w:spacing w:before="104" w:line="222" w:lineRule="auto"/>
              <w:ind w:left="547"/>
              <w:rPr>
                <w:sz w:val="9"/>
                <w:szCs w:val="9"/>
              </w:rPr>
            </w:pPr>
            <w:r>
              <w:rPr>
                <w:spacing w:val="-1"/>
                <w:sz w:val="9"/>
                <w:szCs w:val="9"/>
              </w:rPr>
              <w:t>201.90</w:t>
            </w:r>
          </w:p>
        </w:tc>
        <w:tc>
          <w:tcPr>
            <w:tcW w:w="898" w:type="dxa"/>
            <w:vAlign w:val="top"/>
          </w:tcPr>
          <w:p w14:paraId="3923B5F1">
            <w:pPr>
              <w:spacing w:line="213" w:lineRule="exact"/>
              <w:rPr>
                <w:rFonts w:ascii="Arial"/>
                <w:sz w:val="18"/>
              </w:rPr>
            </w:pPr>
          </w:p>
        </w:tc>
        <w:tc>
          <w:tcPr>
            <w:tcW w:w="898" w:type="dxa"/>
            <w:vAlign w:val="top"/>
          </w:tcPr>
          <w:p w14:paraId="25C3B9BC">
            <w:pPr>
              <w:spacing w:line="213" w:lineRule="exact"/>
              <w:rPr>
                <w:rFonts w:ascii="Arial"/>
                <w:sz w:val="18"/>
              </w:rPr>
            </w:pPr>
          </w:p>
        </w:tc>
        <w:tc>
          <w:tcPr>
            <w:tcW w:w="898" w:type="dxa"/>
            <w:vAlign w:val="top"/>
          </w:tcPr>
          <w:p w14:paraId="71335CB9">
            <w:pPr>
              <w:spacing w:line="213" w:lineRule="exact"/>
              <w:rPr>
                <w:rFonts w:ascii="Arial"/>
                <w:sz w:val="18"/>
              </w:rPr>
            </w:pPr>
          </w:p>
        </w:tc>
        <w:tc>
          <w:tcPr>
            <w:tcW w:w="1153" w:type="dxa"/>
            <w:vAlign w:val="top"/>
          </w:tcPr>
          <w:p w14:paraId="0E94CB47">
            <w:pPr>
              <w:spacing w:line="213" w:lineRule="exact"/>
              <w:rPr>
                <w:rFonts w:ascii="Arial"/>
                <w:sz w:val="18"/>
              </w:rPr>
            </w:pPr>
          </w:p>
        </w:tc>
      </w:tr>
      <w:tr w14:paraId="661A354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24" w:hRule="atLeast"/>
        </w:trPr>
        <w:tc>
          <w:tcPr>
            <w:tcW w:w="662" w:type="dxa"/>
            <w:gridSpan w:val="3"/>
            <w:vAlign w:val="top"/>
          </w:tcPr>
          <w:p w14:paraId="246A13EE">
            <w:pPr>
              <w:pStyle w:val="7"/>
              <w:spacing w:before="105" w:line="223" w:lineRule="auto"/>
              <w:ind w:left="72"/>
              <w:rPr>
                <w:sz w:val="9"/>
                <w:szCs w:val="9"/>
              </w:rPr>
            </w:pPr>
            <w:r>
              <w:rPr>
                <w:spacing w:val="-1"/>
                <w:sz w:val="9"/>
                <w:szCs w:val="9"/>
              </w:rPr>
              <w:t>2080501</w:t>
            </w:r>
          </w:p>
        </w:tc>
        <w:tc>
          <w:tcPr>
            <w:tcW w:w="1995" w:type="dxa"/>
            <w:vAlign w:val="top"/>
          </w:tcPr>
          <w:p w14:paraId="1A5F3DD3">
            <w:pPr>
              <w:pStyle w:val="7"/>
              <w:spacing w:before="105" w:line="220" w:lineRule="auto"/>
              <w:ind w:left="70"/>
              <w:rPr>
                <w:sz w:val="9"/>
                <w:szCs w:val="9"/>
              </w:rPr>
            </w:pPr>
            <w:r>
              <w:rPr>
                <w:spacing w:val="-1"/>
                <w:sz w:val="9"/>
                <w:szCs w:val="9"/>
              </w:rPr>
              <w:t>行政单位离退休</w:t>
            </w:r>
          </w:p>
        </w:tc>
        <w:tc>
          <w:tcPr>
            <w:tcW w:w="898" w:type="dxa"/>
            <w:vAlign w:val="top"/>
          </w:tcPr>
          <w:p w14:paraId="2089C7F5">
            <w:pPr>
              <w:pStyle w:val="7"/>
              <w:spacing w:before="105" w:line="223" w:lineRule="auto"/>
              <w:ind w:left="589"/>
              <w:rPr>
                <w:sz w:val="9"/>
                <w:szCs w:val="9"/>
              </w:rPr>
            </w:pPr>
            <w:r>
              <w:rPr>
                <w:spacing w:val="-1"/>
                <w:sz w:val="9"/>
                <w:szCs w:val="9"/>
              </w:rPr>
              <w:t>64.95</w:t>
            </w:r>
          </w:p>
        </w:tc>
        <w:tc>
          <w:tcPr>
            <w:tcW w:w="898" w:type="dxa"/>
            <w:vAlign w:val="top"/>
          </w:tcPr>
          <w:p w14:paraId="6D6D5D5F">
            <w:pPr>
              <w:pStyle w:val="7"/>
              <w:spacing w:before="105" w:line="223" w:lineRule="auto"/>
              <w:ind w:left="591"/>
              <w:rPr>
                <w:sz w:val="9"/>
                <w:szCs w:val="9"/>
              </w:rPr>
            </w:pPr>
            <w:r>
              <w:rPr>
                <w:spacing w:val="-1"/>
                <w:sz w:val="9"/>
                <w:szCs w:val="9"/>
              </w:rPr>
              <w:t>64.95</w:t>
            </w:r>
          </w:p>
        </w:tc>
        <w:tc>
          <w:tcPr>
            <w:tcW w:w="898" w:type="dxa"/>
            <w:vAlign w:val="top"/>
          </w:tcPr>
          <w:p w14:paraId="7DE4B936">
            <w:pPr>
              <w:spacing w:line="214" w:lineRule="exact"/>
              <w:rPr>
                <w:rFonts w:ascii="Arial"/>
                <w:sz w:val="18"/>
              </w:rPr>
            </w:pPr>
          </w:p>
        </w:tc>
        <w:tc>
          <w:tcPr>
            <w:tcW w:w="898" w:type="dxa"/>
            <w:vAlign w:val="top"/>
          </w:tcPr>
          <w:p w14:paraId="770FB071">
            <w:pPr>
              <w:spacing w:line="214" w:lineRule="exact"/>
              <w:rPr>
                <w:rFonts w:ascii="Arial"/>
                <w:sz w:val="18"/>
              </w:rPr>
            </w:pPr>
          </w:p>
        </w:tc>
        <w:tc>
          <w:tcPr>
            <w:tcW w:w="898" w:type="dxa"/>
            <w:vAlign w:val="top"/>
          </w:tcPr>
          <w:p w14:paraId="3199A60A">
            <w:pPr>
              <w:spacing w:line="214" w:lineRule="exact"/>
              <w:rPr>
                <w:rFonts w:ascii="Arial"/>
                <w:sz w:val="18"/>
              </w:rPr>
            </w:pPr>
          </w:p>
        </w:tc>
        <w:tc>
          <w:tcPr>
            <w:tcW w:w="1153" w:type="dxa"/>
            <w:vAlign w:val="top"/>
          </w:tcPr>
          <w:p w14:paraId="595CF494">
            <w:pPr>
              <w:spacing w:line="214" w:lineRule="exact"/>
              <w:rPr>
                <w:rFonts w:ascii="Arial"/>
                <w:sz w:val="18"/>
              </w:rPr>
            </w:pPr>
          </w:p>
        </w:tc>
      </w:tr>
      <w:tr w14:paraId="5B78108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23" w:hRule="atLeast"/>
        </w:trPr>
        <w:tc>
          <w:tcPr>
            <w:tcW w:w="662" w:type="dxa"/>
            <w:gridSpan w:val="3"/>
            <w:vAlign w:val="top"/>
          </w:tcPr>
          <w:p w14:paraId="331E670A">
            <w:pPr>
              <w:pStyle w:val="7"/>
              <w:spacing w:before="104" w:line="222" w:lineRule="auto"/>
              <w:ind w:left="72"/>
              <w:rPr>
                <w:sz w:val="9"/>
                <w:szCs w:val="9"/>
              </w:rPr>
            </w:pPr>
            <w:r>
              <w:rPr>
                <w:spacing w:val="-1"/>
                <w:sz w:val="9"/>
                <w:szCs w:val="9"/>
              </w:rPr>
              <w:t>2080502</w:t>
            </w:r>
          </w:p>
        </w:tc>
        <w:tc>
          <w:tcPr>
            <w:tcW w:w="1995" w:type="dxa"/>
            <w:vAlign w:val="top"/>
          </w:tcPr>
          <w:p w14:paraId="03CF22CF">
            <w:pPr>
              <w:pStyle w:val="7"/>
              <w:spacing w:before="104" w:line="220" w:lineRule="auto"/>
              <w:ind w:left="69"/>
              <w:rPr>
                <w:sz w:val="9"/>
                <w:szCs w:val="9"/>
              </w:rPr>
            </w:pPr>
            <w:r>
              <w:rPr>
                <w:spacing w:val="-1"/>
                <w:sz w:val="9"/>
                <w:szCs w:val="9"/>
              </w:rPr>
              <w:t>事业单位离退休</w:t>
            </w:r>
          </w:p>
        </w:tc>
        <w:tc>
          <w:tcPr>
            <w:tcW w:w="898" w:type="dxa"/>
            <w:vAlign w:val="top"/>
          </w:tcPr>
          <w:p w14:paraId="666A0955">
            <w:pPr>
              <w:pStyle w:val="7"/>
              <w:spacing w:before="104" w:line="222" w:lineRule="auto"/>
              <w:ind w:left="634"/>
              <w:rPr>
                <w:sz w:val="9"/>
                <w:szCs w:val="9"/>
              </w:rPr>
            </w:pPr>
            <w:r>
              <w:rPr>
                <w:spacing w:val="-1"/>
                <w:sz w:val="9"/>
                <w:szCs w:val="9"/>
              </w:rPr>
              <w:t>0.60</w:t>
            </w:r>
          </w:p>
        </w:tc>
        <w:tc>
          <w:tcPr>
            <w:tcW w:w="898" w:type="dxa"/>
            <w:vAlign w:val="top"/>
          </w:tcPr>
          <w:p w14:paraId="35EBF5FA">
            <w:pPr>
              <w:pStyle w:val="7"/>
              <w:spacing w:before="104" w:line="222" w:lineRule="auto"/>
              <w:ind w:left="636"/>
              <w:rPr>
                <w:sz w:val="9"/>
                <w:szCs w:val="9"/>
              </w:rPr>
            </w:pPr>
            <w:r>
              <w:rPr>
                <w:spacing w:val="-1"/>
                <w:sz w:val="9"/>
                <w:szCs w:val="9"/>
              </w:rPr>
              <w:t>0.60</w:t>
            </w:r>
          </w:p>
        </w:tc>
        <w:tc>
          <w:tcPr>
            <w:tcW w:w="898" w:type="dxa"/>
            <w:vAlign w:val="top"/>
          </w:tcPr>
          <w:p w14:paraId="2ABE728D">
            <w:pPr>
              <w:spacing w:line="213" w:lineRule="exact"/>
              <w:rPr>
                <w:rFonts w:ascii="Arial"/>
                <w:sz w:val="18"/>
              </w:rPr>
            </w:pPr>
          </w:p>
        </w:tc>
        <w:tc>
          <w:tcPr>
            <w:tcW w:w="898" w:type="dxa"/>
            <w:vAlign w:val="top"/>
          </w:tcPr>
          <w:p w14:paraId="3B770ED8">
            <w:pPr>
              <w:spacing w:line="213" w:lineRule="exact"/>
              <w:rPr>
                <w:rFonts w:ascii="Arial"/>
                <w:sz w:val="18"/>
              </w:rPr>
            </w:pPr>
          </w:p>
        </w:tc>
        <w:tc>
          <w:tcPr>
            <w:tcW w:w="898" w:type="dxa"/>
            <w:vAlign w:val="top"/>
          </w:tcPr>
          <w:p w14:paraId="0B5190B8">
            <w:pPr>
              <w:spacing w:line="213" w:lineRule="exact"/>
              <w:rPr>
                <w:rFonts w:ascii="Arial"/>
                <w:sz w:val="18"/>
              </w:rPr>
            </w:pPr>
          </w:p>
        </w:tc>
        <w:tc>
          <w:tcPr>
            <w:tcW w:w="1153" w:type="dxa"/>
            <w:vAlign w:val="top"/>
          </w:tcPr>
          <w:p w14:paraId="57A23B47">
            <w:pPr>
              <w:spacing w:line="213" w:lineRule="exact"/>
              <w:rPr>
                <w:rFonts w:ascii="Arial"/>
                <w:sz w:val="18"/>
              </w:rPr>
            </w:pPr>
          </w:p>
        </w:tc>
      </w:tr>
      <w:tr w14:paraId="3E742BD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24" w:hRule="atLeast"/>
        </w:trPr>
        <w:tc>
          <w:tcPr>
            <w:tcW w:w="662" w:type="dxa"/>
            <w:gridSpan w:val="3"/>
            <w:vAlign w:val="top"/>
          </w:tcPr>
          <w:p w14:paraId="67204C2D">
            <w:pPr>
              <w:pStyle w:val="7"/>
              <w:spacing w:before="105" w:line="222" w:lineRule="auto"/>
              <w:ind w:left="72"/>
              <w:rPr>
                <w:sz w:val="9"/>
                <w:szCs w:val="9"/>
              </w:rPr>
            </w:pPr>
            <w:r>
              <w:rPr>
                <w:spacing w:val="-1"/>
                <w:sz w:val="9"/>
                <w:szCs w:val="9"/>
              </w:rPr>
              <w:t>2080505</w:t>
            </w:r>
          </w:p>
        </w:tc>
        <w:tc>
          <w:tcPr>
            <w:tcW w:w="1995" w:type="dxa"/>
            <w:vAlign w:val="top"/>
          </w:tcPr>
          <w:p w14:paraId="456213CE">
            <w:pPr>
              <w:pStyle w:val="7"/>
              <w:spacing w:before="105" w:line="219" w:lineRule="auto"/>
              <w:ind w:left="68"/>
              <w:rPr>
                <w:sz w:val="9"/>
                <w:szCs w:val="9"/>
              </w:rPr>
            </w:pPr>
            <w:r>
              <w:rPr>
                <w:spacing w:val="-1"/>
                <w:sz w:val="9"/>
                <w:szCs w:val="9"/>
              </w:rPr>
              <w:t>机关事业单位基本养老保险缴费支出</w:t>
            </w:r>
          </w:p>
        </w:tc>
        <w:tc>
          <w:tcPr>
            <w:tcW w:w="898" w:type="dxa"/>
            <w:vAlign w:val="top"/>
          </w:tcPr>
          <w:p w14:paraId="01CA8EC6">
            <w:pPr>
              <w:pStyle w:val="7"/>
              <w:spacing w:before="105" w:line="222" w:lineRule="auto"/>
              <w:ind w:left="589"/>
              <w:rPr>
                <w:sz w:val="9"/>
                <w:szCs w:val="9"/>
              </w:rPr>
            </w:pPr>
            <w:r>
              <w:rPr>
                <w:spacing w:val="-1"/>
                <w:sz w:val="9"/>
                <w:szCs w:val="9"/>
              </w:rPr>
              <w:t>95.58</w:t>
            </w:r>
          </w:p>
        </w:tc>
        <w:tc>
          <w:tcPr>
            <w:tcW w:w="898" w:type="dxa"/>
            <w:vAlign w:val="top"/>
          </w:tcPr>
          <w:p w14:paraId="44BB2E0F">
            <w:pPr>
              <w:pStyle w:val="7"/>
              <w:spacing w:before="105" w:line="222" w:lineRule="auto"/>
              <w:ind w:left="591"/>
              <w:rPr>
                <w:sz w:val="9"/>
                <w:szCs w:val="9"/>
              </w:rPr>
            </w:pPr>
            <w:r>
              <w:rPr>
                <w:spacing w:val="-1"/>
                <w:sz w:val="9"/>
                <w:szCs w:val="9"/>
              </w:rPr>
              <w:t>95.58</w:t>
            </w:r>
          </w:p>
        </w:tc>
        <w:tc>
          <w:tcPr>
            <w:tcW w:w="898" w:type="dxa"/>
            <w:vAlign w:val="top"/>
          </w:tcPr>
          <w:p w14:paraId="75D44275">
            <w:pPr>
              <w:spacing w:line="214" w:lineRule="exact"/>
              <w:rPr>
                <w:rFonts w:ascii="Arial"/>
                <w:sz w:val="18"/>
              </w:rPr>
            </w:pPr>
          </w:p>
        </w:tc>
        <w:tc>
          <w:tcPr>
            <w:tcW w:w="898" w:type="dxa"/>
            <w:vAlign w:val="top"/>
          </w:tcPr>
          <w:p w14:paraId="17ED916B">
            <w:pPr>
              <w:spacing w:line="214" w:lineRule="exact"/>
              <w:rPr>
                <w:rFonts w:ascii="Arial"/>
                <w:sz w:val="18"/>
              </w:rPr>
            </w:pPr>
          </w:p>
        </w:tc>
        <w:tc>
          <w:tcPr>
            <w:tcW w:w="898" w:type="dxa"/>
            <w:vAlign w:val="top"/>
          </w:tcPr>
          <w:p w14:paraId="00C446D7">
            <w:pPr>
              <w:spacing w:line="214" w:lineRule="exact"/>
              <w:rPr>
                <w:rFonts w:ascii="Arial"/>
                <w:sz w:val="18"/>
              </w:rPr>
            </w:pPr>
          </w:p>
        </w:tc>
        <w:tc>
          <w:tcPr>
            <w:tcW w:w="1153" w:type="dxa"/>
            <w:vAlign w:val="top"/>
          </w:tcPr>
          <w:p w14:paraId="0977F51E">
            <w:pPr>
              <w:spacing w:line="214" w:lineRule="exact"/>
              <w:rPr>
                <w:rFonts w:ascii="Arial"/>
                <w:sz w:val="18"/>
              </w:rPr>
            </w:pPr>
          </w:p>
        </w:tc>
      </w:tr>
      <w:tr w14:paraId="2373201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23" w:hRule="atLeast"/>
        </w:trPr>
        <w:tc>
          <w:tcPr>
            <w:tcW w:w="662" w:type="dxa"/>
            <w:gridSpan w:val="3"/>
            <w:vAlign w:val="top"/>
          </w:tcPr>
          <w:p w14:paraId="5ED072F2">
            <w:pPr>
              <w:pStyle w:val="7"/>
              <w:spacing w:before="105" w:line="221" w:lineRule="auto"/>
              <w:ind w:left="72"/>
              <w:rPr>
                <w:sz w:val="9"/>
                <w:szCs w:val="9"/>
              </w:rPr>
            </w:pPr>
            <w:r>
              <w:rPr>
                <w:spacing w:val="-1"/>
                <w:sz w:val="9"/>
                <w:szCs w:val="9"/>
              </w:rPr>
              <w:t>2080506</w:t>
            </w:r>
          </w:p>
        </w:tc>
        <w:tc>
          <w:tcPr>
            <w:tcW w:w="1995" w:type="dxa"/>
            <w:vAlign w:val="top"/>
          </w:tcPr>
          <w:p w14:paraId="4251E194">
            <w:pPr>
              <w:pStyle w:val="7"/>
              <w:spacing w:before="105" w:line="219" w:lineRule="auto"/>
              <w:ind w:left="68"/>
              <w:rPr>
                <w:sz w:val="9"/>
                <w:szCs w:val="9"/>
              </w:rPr>
            </w:pPr>
            <w:r>
              <w:rPr>
                <w:spacing w:val="-1"/>
                <w:sz w:val="9"/>
                <w:szCs w:val="9"/>
              </w:rPr>
              <w:t>机关事业单位职业年金缴费支出</w:t>
            </w:r>
          </w:p>
        </w:tc>
        <w:tc>
          <w:tcPr>
            <w:tcW w:w="898" w:type="dxa"/>
            <w:vAlign w:val="top"/>
          </w:tcPr>
          <w:p w14:paraId="64409ABF">
            <w:pPr>
              <w:pStyle w:val="7"/>
              <w:spacing w:before="105" w:line="221" w:lineRule="auto"/>
              <w:ind w:left="588"/>
              <w:rPr>
                <w:sz w:val="9"/>
                <w:szCs w:val="9"/>
              </w:rPr>
            </w:pPr>
            <w:r>
              <w:rPr>
                <w:spacing w:val="-1"/>
                <w:sz w:val="9"/>
                <w:szCs w:val="9"/>
              </w:rPr>
              <w:t>40.77</w:t>
            </w:r>
          </w:p>
        </w:tc>
        <w:tc>
          <w:tcPr>
            <w:tcW w:w="898" w:type="dxa"/>
            <w:vAlign w:val="top"/>
          </w:tcPr>
          <w:p w14:paraId="38945DD2">
            <w:pPr>
              <w:pStyle w:val="7"/>
              <w:spacing w:before="105" w:line="221" w:lineRule="auto"/>
              <w:ind w:left="590"/>
              <w:rPr>
                <w:sz w:val="9"/>
                <w:szCs w:val="9"/>
              </w:rPr>
            </w:pPr>
            <w:r>
              <w:rPr>
                <w:spacing w:val="-1"/>
                <w:sz w:val="9"/>
                <w:szCs w:val="9"/>
              </w:rPr>
              <w:t>40.77</w:t>
            </w:r>
          </w:p>
        </w:tc>
        <w:tc>
          <w:tcPr>
            <w:tcW w:w="898" w:type="dxa"/>
            <w:vAlign w:val="top"/>
          </w:tcPr>
          <w:p w14:paraId="482DFC54">
            <w:pPr>
              <w:spacing w:line="213" w:lineRule="exact"/>
              <w:rPr>
                <w:rFonts w:ascii="Arial"/>
                <w:sz w:val="18"/>
              </w:rPr>
            </w:pPr>
          </w:p>
        </w:tc>
        <w:tc>
          <w:tcPr>
            <w:tcW w:w="898" w:type="dxa"/>
            <w:vAlign w:val="top"/>
          </w:tcPr>
          <w:p w14:paraId="2D7BDD33">
            <w:pPr>
              <w:spacing w:line="213" w:lineRule="exact"/>
              <w:rPr>
                <w:rFonts w:ascii="Arial"/>
                <w:sz w:val="18"/>
              </w:rPr>
            </w:pPr>
          </w:p>
        </w:tc>
        <w:tc>
          <w:tcPr>
            <w:tcW w:w="898" w:type="dxa"/>
            <w:vAlign w:val="top"/>
          </w:tcPr>
          <w:p w14:paraId="106C35ED">
            <w:pPr>
              <w:spacing w:line="213" w:lineRule="exact"/>
              <w:rPr>
                <w:rFonts w:ascii="Arial"/>
                <w:sz w:val="18"/>
              </w:rPr>
            </w:pPr>
          </w:p>
        </w:tc>
        <w:tc>
          <w:tcPr>
            <w:tcW w:w="1153" w:type="dxa"/>
            <w:vAlign w:val="top"/>
          </w:tcPr>
          <w:p w14:paraId="434B8B51">
            <w:pPr>
              <w:spacing w:line="213" w:lineRule="exact"/>
              <w:rPr>
                <w:rFonts w:ascii="Arial"/>
                <w:sz w:val="18"/>
              </w:rPr>
            </w:pPr>
          </w:p>
        </w:tc>
      </w:tr>
      <w:tr w14:paraId="3CEA834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224" w:hRule="atLeast"/>
        </w:trPr>
        <w:tc>
          <w:tcPr>
            <w:tcW w:w="662" w:type="dxa"/>
            <w:gridSpan w:val="3"/>
            <w:vAlign w:val="top"/>
          </w:tcPr>
          <w:p w14:paraId="7A4BE9A8">
            <w:pPr>
              <w:pStyle w:val="7"/>
              <w:spacing w:before="106" w:line="221" w:lineRule="auto"/>
              <w:ind w:left="72"/>
              <w:rPr>
                <w:sz w:val="9"/>
                <w:szCs w:val="9"/>
              </w:rPr>
            </w:pPr>
            <w:r>
              <w:rPr>
                <w:spacing w:val="-1"/>
                <w:sz w:val="9"/>
                <w:szCs w:val="9"/>
              </w:rPr>
              <w:t>20807</w:t>
            </w:r>
          </w:p>
        </w:tc>
        <w:tc>
          <w:tcPr>
            <w:tcW w:w="1995" w:type="dxa"/>
            <w:vAlign w:val="top"/>
          </w:tcPr>
          <w:p w14:paraId="7E50E12A">
            <w:pPr>
              <w:pStyle w:val="7"/>
              <w:spacing w:before="106" w:line="220" w:lineRule="auto"/>
              <w:ind w:left="69"/>
              <w:rPr>
                <w:sz w:val="9"/>
                <w:szCs w:val="9"/>
              </w:rPr>
            </w:pPr>
            <w:r>
              <w:rPr>
                <w:spacing w:val="-1"/>
                <w:sz w:val="9"/>
                <w:szCs w:val="9"/>
              </w:rPr>
              <w:t>就业补助</w:t>
            </w:r>
          </w:p>
        </w:tc>
        <w:tc>
          <w:tcPr>
            <w:tcW w:w="898" w:type="dxa"/>
            <w:vAlign w:val="top"/>
          </w:tcPr>
          <w:p w14:paraId="4F9B1880">
            <w:pPr>
              <w:pStyle w:val="7"/>
              <w:spacing w:before="106" w:line="221" w:lineRule="auto"/>
              <w:ind w:left="634"/>
              <w:rPr>
                <w:sz w:val="9"/>
                <w:szCs w:val="9"/>
              </w:rPr>
            </w:pPr>
            <w:r>
              <w:rPr>
                <w:spacing w:val="-1"/>
                <w:sz w:val="9"/>
                <w:szCs w:val="9"/>
              </w:rPr>
              <w:t>0.13</w:t>
            </w:r>
          </w:p>
        </w:tc>
        <w:tc>
          <w:tcPr>
            <w:tcW w:w="898" w:type="dxa"/>
            <w:vAlign w:val="top"/>
          </w:tcPr>
          <w:p w14:paraId="1F308EC5">
            <w:pPr>
              <w:pStyle w:val="7"/>
              <w:spacing w:before="106" w:line="221" w:lineRule="auto"/>
              <w:ind w:left="636"/>
              <w:rPr>
                <w:sz w:val="9"/>
                <w:szCs w:val="9"/>
              </w:rPr>
            </w:pPr>
            <w:r>
              <w:rPr>
                <w:spacing w:val="-1"/>
                <w:sz w:val="9"/>
                <w:szCs w:val="9"/>
              </w:rPr>
              <w:t>0.13</w:t>
            </w:r>
          </w:p>
        </w:tc>
        <w:tc>
          <w:tcPr>
            <w:tcW w:w="898" w:type="dxa"/>
            <w:vAlign w:val="top"/>
          </w:tcPr>
          <w:p w14:paraId="17B11E5C">
            <w:pPr>
              <w:spacing w:line="214" w:lineRule="exact"/>
              <w:rPr>
                <w:rFonts w:ascii="Arial"/>
                <w:sz w:val="18"/>
              </w:rPr>
            </w:pPr>
          </w:p>
        </w:tc>
        <w:tc>
          <w:tcPr>
            <w:tcW w:w="898" w:type="dxa"/>
            <w:vAlign w:val="top"/>
          </w:tcPr>
          <w:p w14:paraId="557A1C7E">
            <w:pPr>
              <w:spacing w:line="214" w:lineRule="exact"/>
              <w:rPr>
                <w:rFonts w:ascii="Arial"/>
                <w:sz w:val="18"/>
              </w:rPr>
            </w:pPr>
          </w:p>
        </w:tc>
        <w:tc>
          <w:tcPr>
            <w:tcW w:w="898" w:type="dxa"/>
            <w:vAlign w:val="top"/>
          </w:tcPr>
          <w:p w14:paraId="21EA1192">
            <w:pPr>
              <w:spacing w:line="214" w:lineRule="exact"/>
              <w:rPr>
                <w:rFonts w:ascii="Arial"/>
                <w:sz w:val="18"/>
              </w:rPr>
            </w:pPr>
          </w:p>
        </w:tc>
        <w:tc>
          <w:tcPr>
            <w:tcW w:w="1153" w:type="dxa"/>
            <w:vAlign w:val="top"/>
          </w:tcPr>
          <w:p w14:paraId="302C5F43">
            <w:pPr>
              <w:spacing w:line="214" w:lineRule="exact"/>
              <w:rPr>
                <w:rFonts w:ascii="Arial"/>
                <w:sz w:val="18"/>
              </w:rPr>
            </w:pPr>
          </w:p>
        </w:tc>
      </w:tr>
      <w:tr w14:paraId="4210B67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23" w:hRule="atLeast"/>
        </w:trPr>
        <w:tc>
          <w:tcPr>
            <w:tcW w:w="662" w:type="dxa"/>
            <w:gridSpan w:val="3"/>
            <w:vAlign w:val="top"/>
          </w:tcPr>
          <w:p w14:paraId="10C4A5D6">
            <w:pPr>
              <w:pStyle w:val="7"/>
              <w:spacing w:before="105" w:line="220" w:lineRule="auto"/>
              <w:ind w:left="72"/>
              <w:rPr>
                <w:sz w:val="9"/>
                <w:szCs w:val="9"/>
              </w:rPr>
            </w:pPr>
            <w:r>
              <w:rPr>
                <w:spacing w:val="-1"/>
                <w:sz w:val="9"/>
                <w:szCs w:val="9"/>
              </w:rPr>
              <w:t>2080705</w:t>
            </w:r>
          </w:p>
        </w:tc>
        <w:tc>
          <w:tcPr>
            <w:tcW w:w="1995" w:type="dxa"/>
            <w:vAlign w:val="top"/>
          </w:tcPr>
          <w:p w14:paraId="60F8C9EB">
            <w:pPr>
              <w:pStyle w:val="7"/>
              <w:spacing w:before="105" w:line="220" w:lineRule="auto"/>
              <w:ind w:left="71"/>
              <w:rPr>
                <w:sz w:val="9"/>
                <w:szCs w:val="9"/>
              </w:rPr>
            </w:pPr>
            <w:r>
              <w:rPr>
                <w:spacing w:val="-1"/>
                <w:sz w:val="9"/>
                <w:szCs w:val="9"/>
              </w:rPr>
              <w:t>公益性岗位补贴</w:t>
            </w:r>
          </w:p>
        </w:tc>
        <w:tc>
          <w:tcPr>
            <w:tcW w:w="898" w:type="dxa"/>
            <w:vAlign w:val="top"/>
          </w:tcPr>
          <w:p w14:paraId="7A0D148A">
            <w:pPr>
              <w:pStyle w:val="7"/>
              <w:spacing w:before="105" w:line="220" w:lineRule="auto"/>
              <w:ind w:left="634"/>
              <w:rPr>
                <w:sz w:val="9"/>
                <w:szCs w:val="9"/>
              </w:rPr>
            </w:pPr>
            <w:r>
              <w:rPr>
                <w:spacing w:val="-1"/>
                <w:sz w:val="9"/>
                <w:szCs w:val="9"/>
              </w:rPr>
              <w:t>0.13</w:t>
            </w:r>
          </w:p>
        </w:tc>
        <w:tc>
          <w:tcPr>
            <w:tcW w:w="898" w:type="dxa"/>
            <w:vAlign w:val="top"/>
          </w:tcPr>
          <w:p w14:paraId="34E4FFE8">
            <w:pPr>
              <w:pStyle w:val="7"/>
              <w:spacing w:before="105" w:line="220" w:lineRule="auto"/>
              <w:ind w:left="636"/>
              <w:rPr>
                <w:sz w:val="9"/>
                <w:szCs w:val="9"/>
              </w:rPr>
            </w:pPr>
            <w:r>
              <w:rPr>
                <w:spacing w:val="-1"/>
                <w:sz w:val="9"/>
                <w:szCs w:val="9"/>
              </w:rPr>
              <w:t>0.13</w:t>
            </w:r>
          </w:p>
        </w:tc>
        <w:tc>
          <w:tcPr>
            <w:tcW w:w="898" w:type="dxa"/>
            <w:vAlign w:val="top"/>
          </w:tcPr>
          <w:p w14:paraId="6F09F5C1">
            <w:pPr>
              <w:spacing w:line="213" w:lineRule="exact"/>
              <w:rPr>
                <w:rFonts w:ascii="Arial"/>
                <w:sz w:val="18"/>
              </w:rPr>
            </w:pPr>
          </w:p>
        </w:tc>
        <w:tc>
          <w:tcPr>
            <w:tcW w:w="898" w:type="dxa"/>
            <w:vAlign w:val="top"/>
          </w:tcPr>
          <w:p w14:paraId="7A1656F7">
            <w:pPr>
              <w:spacing w:line="213" w:lineRule="exact"/>
              <w:rPr>
                <w:rFonts w:ascii="Arial"/>
                <w:sz w:val="18"/>
              </w:rPr>
            </w:pPr>
          </w:p>
        </w:tc>
        <w:tc>
          <w:tcPr>
            <w:tcW w:w="898" w:type="dxa"/>
            <w:vAlign w:val="top"/>
          </w:tcPr>
          <w:p w14:paraId="00C4B2EA">
            <w:pPr>
              <w:spacing w:line="213" w:lineRule="exact"/>
              <w:rPr>
                <w:rFonts w:ascii="Arial"/>
                <w:sz w:val="18"/>
              </w:rPr>
            </w:pPr>
          </w:p>
        </w:tc>
        <w:tc>
          <w:tcPr>
            <w:tcW w:w="1153" w:type="dxa"/>
            <w:vAlign w:val="top"/>
          </w:tcPr>
          <w:p w14:paraId="5C83EB9B">
            <w:pPr>
              <w:spacing w:line="213" w:lineRule="exact"/>
              <w:rPr>
                <w:rFonts w:ascii="Arial"/>
                <w:sz w:val="18"/>
              </w:rPr>
            </w:pPr>
          </w:p>
        </w:tc>
      </w:tr>
      <w:tr w14:paraId="099A58B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23" w:hRule="atLeast"/>
        </w:trPr>
        <w:tc>
          <w:tcPr>
            <w:tcW w:w="662" w:type="dxa"/>
            <w:gridSpan w:val="3"/>
            <w:vAlign w:val="top"/>
          </w:tcPr>
          <w:p w14:paraId="43CC0F20">
            <w:pPr>
              <w:pStyle w:val="7"/>
              <w:spacing w:before="106" w:line="218" w:lineRule="auto"/>
              <w:ind w:left="72"/>
              <w:rPr>
                <w:sz w:val="9"/>
                <w:szCs w:val="9"/>
              </w:rPr>
            </w:pPr>
            <w:r>
              <w:rPr>
                <w:spacing w:val="-1"/>
                <w:sz w:val="9"/>
                <w:szCs w:val="9"/>
              </w:rPr>
              <w:t>20808</w:t>
            </w:r>
          </w:p>
        </w:tc>
        <w:tc>
          <w:tcPr>
            <w:tcW w:w="1995" w:type="dxa"/>
            <w:vAlign w:val="top"/>
          </w:tcPr>
          <w:p w14:paraId="69D7E510">
            <w:pPr>
              <w:pStyle w:val="7"/>
              <w:spacing w:before="106" w:line="218" w:lineRule="auto"/>
              <w:ind w:left="68"/>
              <w:rPr>
                <w:sz w:val="9"/>
                <w:szCs w:val="9"/>
              </w:rPr>
            </w:pPr>
            <w:r>
              <w:rPr>
                <w:spacing w:val="-1"/>
                <w:sz w:val="9"/>
                <w:szCs w:val="9"/>
              </w:rPr>
              <w:t>抚恤</w:t>
            </w:r>
          </w:p>
        </w:tc>
        <w:tc>
          <w:tcPr>
            <w:tcW w:w="898" w:type="dxa"/>
            <w:vAlign w:val="top"/>
          </w:tcPr>
          <w:p w14:paraId="48C34B90">
            <w:pPr>
              <w:pStyle w:val="7"/>
              <w:spacing w:before="106" w:line="218" w:lineRule="auto"/>
              <w:ind w:left="589"/>
              <w:rPr>
                <w:sz w:val="9"/>
                <w:szCs w:val="9"/>
              </w:rPr>
            </w:pPr>
            <w:r>
              <w:rPr>
                <w:spacing w:val="-1"/>
                <w:sz w:val="9"/>
                <w:szCs w:val="9"/>
              </w:rPr>
              <w:t>81.49</w:t>
            </w:r>
          </w:p>
        </w:tc>
        <w:tc>
          <w:tcPr>
            <w:tcW w:w="898" w:type="dxa"/>
            <w:vAlign w:val="top"/>
          </w:tcPr>
          <w:p w14:paraId="35D72E63">
            <w:pPr>
              <w:pStyle w:val="7"/>
              <w:spacing w:before="106" w:line="218" w:lineRule="auto"/>
              <w:ind w:left="591"/>
              <w:rPr>
                <w:sz w:val="9"/>
                <w:szCs w:val="9"/>
              </w:rPr>
            </w:pPr>
            <w:r>
              <w:rPr>
                <w:spacing w:val="-1"/>
                <w:sz w:val="9"/>
                <w:szCs w:val="9"/>
              </w:rPr>
              <w:t>81.49</w:t>
            </w:r>
          </w:p>
        </w:tc>
        <w:tc>
          <w:tcPr>
            <w:tcW w:w="898" w:type="dxa"/>
            <w:vAlign w:val="top"/>
          </w:tcPr>
          <w:p w14:paraId="7CD35F57">
            <w:pPr>
              <w:spacing w:line="213" w:lineRule="exact"/>
              <w:rPr>
                <w:rFonts w:ascii="Arial"/>
                <w:sz w:val="18"/>
              </w:rPr>
            </w:pPr>
          </w:p>
        </w:tc>
        <w:tc>
          <w:tcPr>
            <w:tcW w:w="898" w:type="dxa"/>
            <w:vAlign w:val="top"/>
          </w:tcPr>
          <w:p w14:paraId="015B5F79">
            <w:pPr>
              <w:spacing w:line="213" w:lineRule="exact"/>
              <w:rPr>
                <w:rFonts w:ascii="Arial"/>
                <w:sz w:val="18"/>
              </w:rPr>
            </w:pPr>
          </w:p>
        </w:tc>
        <w:tc>
          <w:tcPr>
            <w:tcW w:w="898" w:type="dxa"/>
            <w:vAlign w:val="top"/>
          </w:tcPr>
          <w:p w14:paraId="54065337">
            <w:pPr>
              <w:spacing w:line="213" w:lineRule="exact"/>
              <w:rPr>
                <w:rFonts w:ascii="Arial"/>
                <w:sz w:val="18"/>
              </w:rPr>
            </w:pPr>
          </w:p>
        </w:tc>
        <w:tc>
          <w:tcPr>
            <w:tcW w:w="1153" w:type="dxa"/>
            <w:vAlign w:val="top"/>
          </w:tcPr>
          <w:p w14:paraId="12620417">
            <w:pPr>
              <w:spacing w:line="213" w:lineRule="exact"/>
              <w:rPr>
                <w:rFonts w:ascii="Arial"/>
                <w:sz w:val="18"/>
              </w:rPr>
            </w:pPr>
          </w:p>
        </w:tc>
      </w:tr>
      <w:tr w14:paraId="72346FD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24" w:hRule="atLeast"/>
        </w:trPr>
        <w:tc>
          <w:tcPr>
            <w:tcW w:w="662" w:type="dxa"/>
            <w:gridSpan w:val="3"/>
            <w:vAlign w:val="top"/>
          </w:tcPr>
          <w:p w14:paraId="7602A730">
            <w:pPr>
              <w:pStyle w:val="7"/>
              <w:spacing w:before="107" w:line="219" w:lineRule="auto"/>
              <w:ind w:left="72"/>
              <w:rPr>
                <w:sz w:val="9"/>
                <w:szCs w:val="9"/>
              </w:rPr>
            </w:pPr>
            <w:r>
              <w:rPr>
                <w:spacing w:val="-1"/>
                <w:sz w:val="9"/>
                <w:szCs w:val="9"/>
              </w:rPr>
              <w:t>2080801</w:t>
            </w:r>
          </w:p>
        </w:tc>
        <w:tc>
          <w:tcPr>
            <w:tcW w:w="1995" w:type="dxa"/>
            <w:vAlign w:val="top"/>
          </w:tcPr>
          <w:p w14:paraId="32AF10BD">
            <w:pPr>
              <w:pStyle w:val="7"/>
              <w:spacing w:before="107" w:line="219" w:lineRule="auto"/>
              <w:ind w:left="69"/>
              <w:rPr>
                <w:sz w:val="9"/>
                <w:szCs w:val="9"/>
              </w:rPr>
            </w:pPr>
            <w:r>
              <w:rPr>
                <w:spacing w:val="-1"/>
                <w:sz w:val="9"/>
                <w:szCs w:val="9"/>
              </w:rPr>
              <w:t>死亡抚恤</w:t>
            </w:r>
          </w:p>
        </w:tc>
        <w:tc>
          <w:tcPr>
            <w:tcW w:w="898" w:type="dxa"/>
            <w:vAlign w:val="top"/>
          </w:tcPr>
          <w:p w14:paraId="4766417C">
            <w:pPr>
              <w:pStyle w:val="7"/>
              <w:spacing w:before="107" w:line="219" w:lineRule="auto"/>
              <w:ind w:left="589"/>
              <w:rPr>
                <w:sz w:val="9"/>
                <w:szCs w:val="9"/>
              </w:rPr>
            </w:pPr>
            <w:r>
              <w:rPr>
                <w:spacing w:val="-1"/>
                <w:sz w:val="9"/>
                <w:szCs w:val="9"/>
              </w:rPr>
              <w:t>81.49</w:t>
            </w:r>
          </w:p>
        </w:tc>
        <w:tc>
          <w:tcPr>
            <w:tcW w:w="898" w:type="dxa"/>
            <w:vAlign w:val="top"/>
          </w:tcPr>
          <w:p w14:paraId="6B98FE5E">
            <w:pPr>
              <w:pStyle w:val="7"/>
              <w:spacing w:before="107" w:line="219" w:lineRule="auto"/>
              <w:ind w:left="591"/>
              <w:rPr>
                <w:sz w:val="9"/>
                <w:szCs w:val="9"/>
              </w:rPr>
            </w:pPr>
            <w:r>
              <w:rPr>
                <w:spacing w:val="-1"/>
                <w:sz w:val="9"/>
                <w:szCs w:val="9"/>
              </w:rPr>
              <w:t>81.49</w:t>
            </w:r>
          </w:p>
        </w:tc>
        <w:tc>
          <w:tcPr>
            <w:tcW w:w="898" w:type="dxa"/>
            <w:vAlign w:val="top"/>
          </w:tcPr>
          <w:p w14:paraId="0EAEE4F6">
            <w:pPr>
              <w:spacing w:line="214" w:lineRule="exact"/>
              <w:rPr>
                <w:rFonts w:ascii="Arial"/>
                <w:sz w:val="18"/>
              </w:rPr>
            </w:pPr>
          </w:p>
        </w:tc>
        <w:tc>
          <w:tcPr>
            <w:tcW w:w="898" w:type="dxa"/>
            <w:vAlign w:val="top"/>
          </w:tcPr>
          <w:p w14:paraId="3C3230E4">
            <w:pPr>
              <w:spacing w:line="214" w:lineRule="exact"/>
              <w:rPr>
                <w:rFonts w:ascii="Arial"/>
                <w:sz w:val="18"/>
              </w:rPr>
            </w:pPr>
          </w:p>
        </w:tc>
        <w:tc>
          <w:tcPr>
            <w:tcW w:w="898" w:type="dxa"/>
            <w:vAlign w:val="top"/>
          </w:tcPr>
          <w:p w14:paraId="6296E8C9">
            <w:pPr>
              <w:spacing w:line="214" w:lineRule="exact"/>
              <w:rPr>
                <w:rFonts w:ascii="Arial"/>
                <w:sz w:val="18"/>
              </w:rPr>
            </w:pPr>
          </w:p>
        </w:tc>
        <w:tc>
          <w:tcPr>
            <w:tcW w:w="1153" w:type="dxa"/>
            <w:vAlign w:val="top"/>
          </w:tcPr>
          <w:p w14:paraId="35F60D3B">
            <w:pPr>
              <w:spacing w:line="214" w:lineRule="exact"/>
              <w:rPr>
                <w:rFonts w:ascii="Arial"/>
                <w:sz w:val="18"/>
              </w:rPr>
            </w:pPr>
          </w:p>
        </w:tc>
      </w:tr>
      <w:tr w14:paraId="4F6C8D9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23" w:hRule="atLeast"/>
        </w:trPr>
        <w:tc>
          <w:tcPr>
            <w:tcW w:w="662" w:type="dxa"/>
            <w:gridSpan w:val="3"/>
            <w:vAlign w:val="top"/>
          </w:tcPr>
          <w:p w14:paraId="59CF3288">
            <w:pPr>
              <w:pStyle w:val="7"/>
              <w:spacing w:before="107" w:line="217" w:lineRule="auto"/>
              <w:ind w:left="72"/>
              <w:rPr>
                <w:sz w:val="9"/>
                <w:szCs w:val="9"/>
              </w:rPr>
            </w:pPr>
            <w:r>
              <w:rPr>
                <w:spacing w:val="-1"/>
                <w:sz w:val="9"/>
                <w:szCs w:val="9"/>
              </w:rPr>
              <w:t>20899</w:t>
            </w:r>
          </w:p>
        </w:tc>
        <w:tc>
          <w:tcPr>
            <w:tcW w:w="1995" w:type="dxa"/>
            <w:vAlign w:val="top"/>
          </w:tcPr>
          <w:p w14:paraId="212BC1A5">
            <w:pPr>
              <w:pStyle w:val="7"/>
              <w:spacing w:before="107" w:line="217" w:lineRule="auto"/>
              <w:ind w:left="69"/>
              <w:rPr>
                <w:sz w:val="9"/>
                <w:szCs w:val="9"/>
              </w:rPr>
            </w:pPr>
            <w:r>
              <w:rPr>
                <w:spacing w:val="-1"/>
                <w:sz w:val="9"/>
                <w:szCs w:val="9"/>
              </w:rPr>
              <w:t>其他社会保障和就业支出</w:t>
            </w:r>
          </w:p>
        </w:tc>
        <w:tc>
          <w:tcPr>
            <w:tcW w:w="898" w:type="dxa"/>
            <w:vAlign w:val="top"/>
          </w:tcPr>
          <w:p w14:paraId="28E1A8E9">
            <w:pPr>
              <w:pStyle w:val="7"/>
              <w:spacing w:before="107" w:line="217" w:lineRule="auto"/>
              <w:ind w:left="635"/>
              <w:rPr>
                <w:sz w:val="9"/>
                <w:szCs w:val="9"/>
              </w:rPr>
            </w:pPr>
            <w:r>
              <w:rPr>
                <w:spacing w:val="-1"/>
                <w:sz w:val="9"/>
                <w:szCs w:val="9"/>
              </w:rPr>
              <w:t>5.58</w:t>
            </w:r>
          </w:p>
        </w:tc>
        <w:tc>
          <w:tcPr>
            <w:tcW w:w="898" w:type="dxa"/>
            <w:vAlign w:val="top"/>
          </w:tcPr>
          <w:p w14:paraId="47274B8B">
            <w:pPr>
              <w:pStyle w:val="7"/>
              <w:spacing w:before="107" w:line="217" w:lineRule="auto"/>
              <w:ind w:left="637"/>
              <w:rPr>
                <w:sz w:val="9"/>
                <w:szCs w:val="9"/>
              </w:rPr>
            </w:pPr>
            <w:r>
              <w:rPr>
                <w:spacing w:val="-1"/>
                <w:sz w:val="9"/>
                <w:szCs w:val="9"/>
              </w:rPr>
              <w:t>5.58</w:t>
            </w:r>
          </w:p>
        </w:tc>
        <w:tc>
          <w:tcPr>
            <w:tcW w:w="898" w:type="dxa"/>
            <w:vAlign w:val="top"/>
          </w:tcPr>
          <w:p w14:paraId="3D4534AE">
            <w:pPr>
              <w:spacing w:line="212" w:lineRule="exact"/>
              <w:rPr>
                <w:rFonts w:ascii="Arial"/>
                <w:sz w:val="18"/>
              </w:rPr>
            </w:pPr>
          </w:p>
        </w:tc>
        <w:tc>
          <w:tcPr>
            <w:tcW w:w="898" w:type="dxa"/>
            <w:vAlign w:val="top"/>
          </w:tcPr>
          <w:p w14:paraId="27B15812">
            <w:pPr>
              <w:spacing w:line="212" w:lineRule="exact"/>
              <w:rPr>
                <w:rFonts w:ascii="Arial"/>
                <w:sz w:val="18"/>
              </w:rPr>
            </w:pPr>
          </w:p>
        </w:tc>
        <w:tc>
          <w:tcPr>
            <w:tcW w:w="898" w:type="dxa"/>
            <w:vAlign w:val="top"/>
          </w:tcPr>
          <w:p w14:paraId="0BF6CB1A">
            <w:pPr>
              <w:spacing w:line="212" w:lineRule="exact"/>
              <w:rPr>
                <w:rFonts w:ascii="Arial"/>
                <w:sz w:val="18"/>
              </w:rPr>
            </w:pPr>
          </w:p>
        </w:tc>
        <w:tc>
          <w:tcPr>
            <w:tcW w:w="1153" w:type="dxa"/>
            <w:vAlign w:val="top"/>
          </w:tcPr>
          <w:p w14:paraId="1CA9B0A2">
            <w:pPr>
              <w:spacing w:line="212" w:lineRule="exact"/>
              <w:rPr>
                <w:rFonts w:ascii="Arial"/>
                <w:sz w:val="18"/>
              </w:rPr>
            </w:pPr>
          </w:p>
        </w:tc>
      </w:tr>
      <w:tr w14:paraId="3970FA7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23" w:hRule="atLeast"/>
        </w:trPr>
        <w:tc>
          <w:tcPr>
            <w:tcW w:w="662" w:type="dxa"/>
            <w:gridSpan w:val="3"/>
            <w:vAlign w:val="top"/>
          </w:tcPr>
          <w:p w14:paraId="0FDFA951">
            <w:pPr>
              <w:pStyle w:val="7"/>
              <w:spacing w:before="107" w:line="216" w:lineRule="auto"/>
              <w:ind w:left="72"/>
              <w:rPr>
                <w:sz w:val="9"/>
                <w:szCs w:val="9"/>
              </w:rPr>
            </w:pPr>
            <w:r>
              <w:rPr>
                <w:spacing w:val="-1"/>
                <w:sz w:val="9"/>
                <w:szCs w:val="9"/>
              </w:rPr>
              <w:t>2089999</w:t>
            </w:r>
          </w:p>
        </w:tc>
        <w:tc>
          <w:tcPr>
            <w:tcW w:w="1995" w:type="dxa"/>
            <w:vAlign w:val="top"/>
          </w:tcPr>
          <w:p w14:paraId="4D674EF9">
            <w:pPr>
              <w:pStyle w:val="7"/>
              <w:spacing w:before="107" w:line="216" w:lineRule="auto"/>
              <w:ind w:left="69"/>
              <w:rPr>
                <w:sz w:val="9"/>
                <w:szCs w:val="9"/>
              </w:rPr>
            </w:pPr>
            <w:r>
              <w:rPr>
                <w:spacing w:val="-1"/>
                <w:sz w:val="9"/>
                <w:szCs w:val="9"/>
              </w:rPr>
              <w:t>其他社会保障和就业支出</w:t>
            </w:r>
          </w:p>
        </w:tc>
        <w:tc>
          <w:tcPr>
            <w:tcW w:w="898" w:type="dxa"/>
            <w:vAlign w:val="top"/>
          </w:tcPr>
          <w:p w14:paraId="42B29518">
            <w:pPr>
              <w:pStyle w:val="7"/>
              <w:spacing w:before="107" w:line="216" w:lineRule="auto"/>
              <w:ind w:left="635"/>
              <w:rPr>
                <w:sz w:val="9"/>
                <w:szCs w:val="9"/>
              </w:rPr>
            </w:pPr>
            <w:r>
              <w:rPr>
                <w:spacing w:val="-1"/>
                <w:sz w:val="9"/>
                <w:szCs w:val="9"/>
              </w:rPr>
              <w:t>5.58</w:t>
            </w:r>
          </w:p>
        </w:tc>
        <w:tc>
          <w:tcPr>
            <w:tcW w:w="898" w:type="dxa"/>
            <w:vAlign w:val="top"/>
          </w:tcPr>
          <w:p w14:paraId="27C71FDE">
            <w:pPr>
              <w:pStyle w:val="7"/>
              <w:spacing w:before="107" w:line="216" w:lineRule="auto"/>
              <w:ind w:left="637"/>
              <w:rPr>
                <w:sz w:val="9"/>
                <w:szCs w:val="9"/>
              </w:rPr>
            </w:pPr>
            <w:r>
              <w:rPr>
                <w:spacing w:val="-1"/>
                <w:sz w:val="9"/>
                <w:szCs w:val="9"/>
              </w:rPr>
              <w:t>5.58</w:t>
            </w:r>
          </w:p>
        </w:tc>
        <w:tc>
          <w:tcPr>
            <w:tcW w:w="898" w:type="dxa"/>
            <w:vAlign w:val="top"/>
          </w:tcPr>
          <w:p w14:paraId="53F7AAE5">
            <w:pPr>
              <w:spacing w:line="212" w:lineRule="exact"/>
              <w:rPr>
                <w:rFonts w:ascii="Arial"/>
                <w:sz w:val="18"/>
              </w:rPr>
            </w:pPr>
          </w:p>
        </w:tc>
        <w:tc>
          <w:tcPr>
            <w:tcW w:w="898" w:type="dxa"/>
            <w:vAlign w:val="top"/>
          </w:tcPr>
          <w:p w14:paraId="76FC9EC9">
            <w:pPr>
              <w:spacing w:line="212" w:lineRule="exact"/>
              <w:rPr>
                <w:rFonts w:ascii="Arial"/>
                <w:sz w:val="18"/>
              </w:rPr>
            </w:pPr>
          </w:p>
        </w:tc>
        <w:tc>
          <w:tcPr>
            <w:tcW w:w="898" w:type="dxa"/>
            <w:vAlign w:val="top"/>
          </w:tcPr>
          <w:p w14:paraId="1E7706E3">
            <w:pPr>
              <w:spacing w:line="212" w:lineRule="exact"/>
              <w:rPr>
                <w:rFonts w:ascii="Arial"/>
                <w:sz w:val="18"/>
              </w:rPr>
            </w:pPr>
          </w:p>
        </w:tc>
        <w:tc>
          <w:tcPr>
            <w:tcW w:w="1153" w:type="dxa"/>
            <w:vAlign w:val="top"/>
          </w:tcPr>
          <w:p w14:paraId="0BA948EC">
            <w:pPr>
              <w:spacing w:line="212" w:lineRule="exact"/>
              <w:rPr>
                <w:rFonts w:ascii="Arial"/>
                <w:sz w:val="18"/>
              </w:rPr>
            </w:pPr>
          </w:p>
        </w:tc>
      </w:tr>
      <w:tr w14:paraId="608C6CC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23" w:hRule="atLeast"/>
        </w:trPr>
        <w:tc>
          <w:tcPr>
            <w:tcW w:w="662" w:type="dxa"/>
            <w:gridSpan w:val="3"/>
            <w:vAlign w:val="top"/>
          </w:tcPr>
          <w:p w14:paraId="140258F6">
            <w:pPr>
              <w:pStyle w:val="7"/>
              <w:spacing w:before="108" w:line="214" w:lineRule="auto"/>
              <w:ind w:left="72"/>
              <w:rPr>
                <w:sz w:val="9"/>
                <w:szCs w:val="9"/>
              </w:rPr>
            </w:pPr>
            <w:r>
              <w:rPr>
                <w:spacing w:val="-2"/>
                <w:sz w:val="9"/>
                <w:szCs w:val="9"/>
              </w:rPr>
              <w:t>210</w:t>
            </w:r>
          </w:p>
        </w:tc>
        <w:tc>
          <w:tcPr>
            <w:tcW w:w="1995" w:type="dxa"/>
            <w:vAlign w:val="top"/>
          </w:tcPr>
          <w:p w14:paraId="18A00A1D">
            <w:pPr>
              <w:pStyle w:val="7"/>
              <w:spacing w:before="108" w:line="214" w:lineRule="auto"/>
              <w:ind w:left="69"/>
              <w:rPr>
                <w:sz w:val="9"/>
                <w:szCs w:val="9"/>
              </w:rPr>
            </w:pPr>
            <w:r>
              <w:rPr>
                <w:spacing w:val="-1"/>
                <w:sz w:val="9"/>
                <w:szCs w:val="9"/>
              </w:rPr>
              <w:t>卫生健康支出</w:t>
            </w:r>
          </w:p>
        </w:tc>
        <w:tc>
          <w:tcPr>
            <w:tcW w:w="898" w:type="dxa"/>
            <w:vAlign w:val="top"/>
          </w:tcPr>
          <w:p w14:paraId="305930B3">
            <w:pPr>
              <w:pStyle w:val="7"/>
              <w:spacing w:before="108" w:line="214" w:lineRule="auto"/>
              <w:ind w:left="550"/>
              <w:rPr>
                <w:sz w:val="9"/>
                <w:szCs w:val="9"/>
              </w:rPr>
            </w:pPr>
            <w:r>
              <w:rPr>
                <w:spacing w:val="-2"/>
                <w:sz w:val="9"/>
                <w:szCs w:val="9"/>
              </w:rPr>
              <w:t>100.24</w:t>
            </w:r>
          </w:p>
        </w:tc>
        <w:tc>
          <w:tcPr>
            <w:tcW w:w="898" w:type="dxa"/>
            <w:vAlign w:val="top"/>
          </w:tcPr>
          <w:p w14:paraId="6CB96F08">
            <w:pPr>
              <w:pStyle w:val="7"/>
              <w:spacing w:before="108" w:line="214" w:lineRule="auto"/>
              <w:ind w:left="552"/>
              <w:rPr>
                <w:sz w:val="9"/>
                <w:szCs w:val="9"/>
              </w:rPr>
            </w:pPr>
            <w:r>
              <w:rPr>
                <w:spacing w:val="-2"/>
                <w:sz w:val="9"/>
                <w:szCs w:val="9"/>
              </w:rPr>
              <w:t>100.24</w:t>
            </w:r>
          </w:p>
        </w:tc>
        <w:tc>
          <w:tcPr>
            <w:tcW w:w="898" w:type="dxa"/>
            <w:vAlign w:val="top"/>
          </w:tcPr>
          <w:p w14:paraId="7BC565B2">
            <w:pPr>
              <w:spacing w:line="212" w:lineRule="exact"/>
              <w:rPr>
                <w:rFonts w:ascii="Arial"/>
                <w:sz w:val="18"/>
              </w:rPr>
            </w:pPr>
          </w:p>
        </w:tc>
        <w:tc>
          <w:tcPr>
            <w:tcW w:w="898" w:type="dxa"/>
            <w:vAlign w:val="top"/>
          </w:tcPr>
          <w:p w14:paraId="3D01B2BC">
            <w:pPr>
              <w:spacing w:line="212" w:lineRule="exact"/>
              <w:rPr>
                <w:rFonts w:ascii="Arial"/>
                <w:sz w:val="18"/>
              </w:rPr>
            </w:pPr>
          </w:p>
        </w:tc>
        <w:tc>
          <w:tcPr>
            <w:tcW w:w="898" w:type="dxa"/>
            <w:vAlign w:val="top"/>
          </w:tcPr>
          <w:p w14:paraId="02BE27D7">
            <w:pPr>
              <w:spacing w:line="212" w:lineRule="exact"/>
              <w:rPr>
                <w:rFonts w:ascii="Arial"/>
                <w:sz w:val="18"/>
              </w:rPr>
            </w:pPr>
          </w:p>
        </w:tc>
        <w:tc>
          <w:tcPr>
            <w:tcW w:w="1153" w:type="dxa"/>
            <w:vAlign w:val="top"/>
          </w:tcPr>
          <w:p w14:paraId="4701F024">
            <w:pPr>
              <w:spacing w:line="212" w:lineRule="exact"/>
              <w:rPr>
                <w:rFonts w:ascii="Arial"/>
                <w:sz w:val="18"/>
              </w:rPr>
            </w:pPr>
          </w:p>
        </w:tc>
      </w:tr>
      <w:tr w14:paraId="5BFF95A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223" w:hRule="atLeast"/>
        </w:trPr>
        <w:tc>
          <w:tcPr>
            <w:tcW w:w="662" w:type="dxa"/>
            <w:gridSpan w:val="3"/>
            <w:vAlign w:val="top"/>
          </w:tcPr>
          <w:p w14:paraId="7C41006E">
            <w:pPr>
              <w:pStyle w:val="7"/>
              <w:spacing w:before="109" w:line="213" w:lineRule="auto"/>
              <w:ind w:left="72"/>
              <w:rPr>
                <w:sz w:val="9"/>
                <w:szCs w:val="9"/>
              </w:rPr>
            </w:pPr>
            <w:r>
              <w:rPr>
                <w:spacing w:val="-1"/>
                <w:sz w:val="9"/>
                <w:szCs w:val="9"/>
              </w:rPr>
              <w:t>21011</w:t>
            </w:r>
          </w:p>
        </w:tc>
        <w:tc>
          <w:tcPr>
            <w:tcW w:w="1995" w:type="dxa"/>
            <w:vAlign w:val="top"/>
          </w:tcPr>
          <w:p w14:paraId="7825F417">
            <w:pPr>
              <w:pStyle w:val="7"/>
              <w:spacing w:before="109" w:line="213" w:lineRule="auto"/>
              <w:ind w:left="70"/>
              <w:rPr>
                <w:sz w:val="9"/>
                <w:szCs w:val="9"/>
              </w:rPr>
            </w:pPr>
            <w:r>
              <w:rPr>
                <w:spacing w:val="-1"/>
                <w:sz w:val="9"/>
                <w:szCs w:val="9"/>
              </w:rPr>
              <w:t>行政事业单位医疗</w:t>
            </w:r>
          </w:p>
        </w:tc>
        <w:tc>
          <w:tcPr>
            <w:tcW w:w="898" w:type="dxa"/>
            <w:vAlign w:val="top"/>
          </w:tcPr>
          <w:p w14:paraId="1C3C71F3">
            <w:pPr>
              <w:pStyle w:val="7"/>
              <w:spacing w:before="109" w:line="213" w:lineRule="auto"/>
              <w:ind w:left="550"/>
              <w:rPr>
                <w:sz w:val="9"/>
                <w:szCs w:val="9"/>
              </w:rPr>
            </w:pPr>
            <w:r>
              <w:rPr>
                <w:spacing w:val="-2"/>
                <w:sz w:val="9"/>
                <w:szCs w:val="9"/>
              </w:rPr>
              <w:t>100.24</w:t>
            </w:r>
          </w:p>
        </w:tc>
        <w:tc>
          <w:tcPr>
            <w:tcW w:w="898" w:type="dxa"/>
            <w:vAlign w:val="top"/>
          </w:tcPr>
          <w:p w14:paraId="7DA42F96">
            <w:pPr>
              <w:pStyle w:val="7"/>
              <w:spacing w:before="109" w:line="213" w:lineRule="auto"/>
              <w:ind w:left="552"/>
              <w:rPr>
                <w:sz w:val="9"/>
                <w:szCs w:val="9"/>
              </w:rPr>
            </w:pPr>
            <w:r>
              <w:rPr>
                <w:spacing w:val="-2"/>
                <w:sz w:val="9"/>
                <w:szCs w:val="9"/>
              </w:rPr>
              <w:t>100.24</w:t>
            </w:r>
          </w:p>
        </w:tc>
        <w:tc>
          <w:tcPr>
            <w:tcW w:w="898" w:type="dxa"/>
            <w:vAlign w:val="top"/>
          </w:tcPr>
          <w:p w14:paraId="7E75BA30">
            <w:pPr>
              <w:spacing w:line="212" w:lineRule="exact"/>
              <w:rPr>
                <w:rFonts w:ascii="Arial"/>
                <w:sz w:val="18"/>
              </w:rPr>
            </w:pPr>
          </w:p>
        </w:tc>
        <w:tc>
          <w:tcPr>
            <w:tcW w:w="898" w:type="dxa"/>
            <w:vAlign w:val="top"/>
          </w:tcPr>
          <w:p w14:paraId="0AA6618E">
            <w:pPr>
              <w:spacing w:line="212" w:lineRule="exact"/>
              <w:rPr>
                <w:rFonts w:ascii="Arial"/>
                <w:sz w:val="18"/>
              </w:rPr>
            </w:pPr>
          </w:p>
        </w:tc>
        <w:tc>
          <w:tcPr>
            <w:tcW w:w="898" w:type="dxa"/>
            <w:vAlign w:val="top"/>
          </w:tcPr>
          <w:p w14:paraId="7D786ACE">
            <w:pPr>
              <w:spacing w:line="212" w:lineRule="exact"/>
              <w:rPr>
                <w:rFonts w:ascii="Arial"/>
                <w:sz w:val="18"/>
              </w:rPr>
            </w:pPr>
          </w:p>
        </w:tc>
        <w:tc>
          <w:tcPr>
            <w:tcW w:w="1153" w:type="dxa"/>
            <w:vAlign w:val="top"/>
          </w:tcPr>
          <w:p w14:paraId="719A55A2">
            <w:pPr>
              <w:spacing w:line="212" w:lineRule="exact"/>
              <w:rPr>
                <w:rFonts w:ascii="Arial"/>
                <w:sz w:val="18"/>
              </w:rPr>
            </w:pPr>
          </w:p>
        </w:tc>
      </w:tr>
      <w:tr w14:paraId="2F00CBC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24" w:hRule="atLeast"/>
        </w:trPr>
        <w:tc>
          <w:tcPr>
            <w:tcW w:w="662" w:type="dxa"/>
            <w:gridSpan w:val="3"/>
            <w:vAlign w:val="top"/>
          </w:tcPr>
          <w:p w14:paraId="10958C26">
            <w:pPr>
              <w:pStyle w:val="7"/>
              <w:spacing w:before="110" w:line="213" w:lineRule="auto"/>
              <w:ind w:left="72"/>
              <w:rPr>
                <w:sz w:val="9"/>
                <w:szCs w:val="9"/>
              </w:rPr>
            </w:pPr>
            <w:r>
              <w:rPr>
                <w:spacing w:val="-1"/>
                <w:sz w:val="9"/>
                <w:szCs w:val="9"/>
              </w:rPr>
              <w:t>2101101</w:t>
            </w:r>
          </w:p>
        </w:tc>
        <w:tc>
          <w:tcPr>
            <w:tcW w:w="1995" w:type="dxa"/>
            <w:vAlign w:val="top"/>
          </w:tcPr>
          <w:p w14:paraId="706B4EBA">
            <w:pPr>
              <w:pStyle w:val="7"/>
              <w:spacing w:before="110" w:line="213" w:lineRule="auto"/>
              <w:ind w:left="70"/>
              <w:rPr>
                <w:sz w:val="9"/>
                <w:szCs w:val="9"/>
              </w:rPr>
            </w:pPr>
            <w:r>
              <w:rPr>
                <w:spacing w:val="-1"/>
                <w:sz w:val="9"/>
                <w:szCs w:val="9"/>
              </w:rPr>
              <w:t>行政单位医疗</w:t>
            </w:r>
          </w:p>
        </w:tc>
        <w:tc>
          <w:tcPr>
            <w:tcW w:w="898" w:type="dxa"/>
            <w:vAlign w:val="top"/>
          </w:tcPr>
          <w:p w14:paraId="25F56129">
            <w:pPr>
              <w:pStyle w:val="7"/>
              <w:spacing w:before="110" w:line="213" w:lineRule="auto"/>
              <w:ind w:left="590"/>
              <w:rPr>
                <w:sz w:val="9"/>
                <w:szCs w:val="9"/>
              </w:rPr>
            </w:pPr>
            <w:r>
              <w:rPr>
                <w:spacing w:val="-1"/>
                <w:sz w:val="9"/>
                <w:szCs w:val="9"/>
              </w:rPr>
              <w:t>38.86</w:t>
            </w:r>
          </w:p>
        </w:tc>
        <w:tc>
          <w:tcPr>
            <w:tcW w:w="898" w:type="dxa"/>
            <w:vAlign w:val="top"/>
          </w:tcPr>
          <w:p w14:paraId="1741BF26">
            <w:pPr>
              <w:pStyle w:val="7"/>
              <w:spacing w:before="110" w:line="213" w:lineRule="auto"/>
              <w:ind w:left="592"/>
              <w:rPr>
                <w:sz w:val="9"/>
                <w:szCs w:val="9"/>
              </w:rPr>
            </w:pPr>
            <w:r>
              <w:rPr>
                <w:spacing w:val="-1"/>
                <w:sz w:val="9"/>
                <w:szCs w:val="9"/>
              </w:rPr>
              <w:t>38.86</w:t>
            </w:r>
          </w:p>
        </w:tc>
        <w:tc>
          <w:tcPr>
            <w:tcW w:w="898" w:type="dxa"/>
            <w:vAlign w:val="top"/>
          </w:tcPr>
          <w:p w14:paraId="4B652023">
            <w:pPr>
              <w:spacing w:line="214" w:lineRule="exact"/>
              <w:rPr>
                <w:rFonts w:ascii="Arial"/>
                <w:sz w:val="18"/>
              </w:rPr>
            </w:pPr>
          </w:p>
        </w:tc>
        <w:tc>
          <w:tcPr>
            <w:tcW w:w="898" w:type="dxa"/>
            <w:vAlign w:val="top"/>
          </w:tcPr>
          <w:p w14:paraId="7414B540">
            <w:pPr>
              <w:spacing w:line="214" w:lineRule="exact"/>
              <w:rPr>
                <w:rFonts w:ascii="Arial"/>
                <w:sz w:val="18"/>
              </w:rPr>
            </w:pPr>
          </w:p>
        </w:tc>
        <w:tc>
          <w:tcPr>
            <w:tcW w:w="898" w:type="dxa"/>
            <w:vAlign w:val="top"/>
          </w:tcPr>
          <w:p w14:paraId="1E0CA4AB">
            <w:pPr>
              <w:spacing w:line="214" w:lineRule="exact"/>
              <w:rPr>
                <w:rFonts w:ascii="Arial"/>
                <w:sz w:val="18"/>
              </w:rPr>
            </w:pPr>
          </w:p>
        </w:tc>
        <w:tc>
          <w:tcPr>
            <w:tcW w:w="1153" w:type="dxa"/>
            <w:vAlign w:val="top"/>
          </w:tcPr>
          <w:p w14:paraId="10C45BA7">
            <w:pPr>
              <w:spacing w:line="214" w:lineRule="exact"/>
              <w:rPr>
                <w:rFonts w:ascii="Arial"/>
                <w:sz w:val="18"/>
              </w:rPr>
            </w:pPr>
          </w:p>
        </w:tc>
      </w:tr>
      <w:tr w14:paraId="65A2979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223" w:hRule="atLeast"/>
        </w:trPr>
        <w:tc>
          <w:tcPr>
            <w:tcW w:w="662" w:type="dxa"/>
            <w:gridSpan w:val="3"/>
            <w:vAlign w:val="top"/>
          </w:tcPr>
          <w:p w14:paraId="2A29DBF5">
            <w:pPr>
              <w:pStyle w:val="7"/>
              <w:spacing w:before="109" w:line="212" w:lineRule="auto"/>
              <w:ind w:left="72"/>
              <w:rPr>
                <w:sz w:val="9"/>
                <w:szCs w:val="9"/>
              </w:rPr>
            </w:pPr>
            <w:r>
              <w:rPr>
                <w:spacing w:val="-1"/>
                <w:sz w:val="9"/>
                <w:szCs w:val="9"/>
              </w:rPr>
              <w:t>2101102</w:t>
            </w:r>
          </w:p>
        </w:tc>
        <w:tc>
          <w:tcPr>
            <w:tcW w:w="1995" w:type="dxa"/>
            <w:vAlign w:val="top"/>
          </w:tcPr>
          <w:p w14:paraId="7B378271">
            <w:pPr>
              <w:pStyle w:val="7"/>
              <w:spacing w:before="109" w:line="212" w:lineRule="auto"/>
              <w:ind w:left="69"/>
              <w:rPr>
                <w:sz w:val="9"/>
                <w:szCs w:val="9"/>
              </w:rPr>
            </w:pPr>
            <w:r>
              <w:rPr>
                <w:spacing w:val="-1"/>
                <w:sz w:val="9"/>
                <w:szCs w:val="9"/>
              </w:rPr>
              <w:t>事业单位医疗</w:t>
            </w:r>
          </w:p>
        </w:tc>
        <w:tc>
          <w:tcPr>
            <w:tcW w:w="898" w:type="dxa"/>
            <w:vAlign w:val="top"/>
          </w:tcPr>
          <w:p w14:paraId="6A38DFE9">
            <w:pPr>
              <w:pStyle w:val="7"/>
              <w:spacing w:before="109" w:line="212" w:lineRule="auto"/>
              <w:ind w:left="635"/>
              <w:rPr>
                <w:sz w:val="9"/>
                <w:szCs w:val="9"/>
              </w:rPr>
            </w:pPr>
            <w:r>
              <w:rPr>
                <w:spacing w:val="-1"/>
                <w:sz w:val="9"/>
                <w:szCs w:val="9"/>
              </w:rPr>
              <w:t>2.74</w:t>
            </w:r>
          </w:p>
        </w:tc>
        <w:tc>
          <w:tcPr>
            <w:tcW w:w="898" w:type="dxa"/>
            <w:vAlign w:val="top"/>
          </w:tcPr>
          <w:p w14:paraId="586671DD">
            <w:pPr>
              <w:pStyle w:val="7"/>
              <w:spacing w:before="109" w:line="212" w:lineRule="auto"/>
              <w:ind w:left="637"/>
              <w:rPr>
                <w:sz w:val="9"/>
                <w:szCs w:val="9"/>
              </w:rPr>
            </w:pPr>
            <w:r>
              <w:rPr>
                <w:spacing w:val="-1"/>
                <w:sz w:val="9"/>
                <w:szCs w:val="9"/>
              </w:rPr>
              <w:t>2.74</w:t>
            </w:r>
          </w:p>
        </w:tc>
        <w:tc>
          <w:tcPr>
            <w:tcW w:w="898" w:type="dxa"/>
            <w:vAlign w:val="top"/>
          </w:tcPr>
          <w:p w14:paraId="782DF8A9">
            <w:pPr>
              <w:spacing w:line="212" w:lineRule="exact"/>
              <w:rPr>
                <w:rFonts w:ascii="Arial"/>
                <w:sz w:val="18"/>
              </w:rPr>
            </w:pPr>
          </w:p>
        </w:tc>
        <w:tc>
          <w:tcPr>
            <w:tcW w:w="898" w:type="dxa"/>
            <w:vAlign w:val="top"/>
          </w:tcPr>
          <w:p w14:paraId="704784FF">
            <w:pPr>
              <w:spacing w:line="212" w:lineRule="exact"/>
              <w:rPr>
                <w:rFonts w:ascii="Arial"/>
                <w:sz w:val="18"/>
              </w:rPr>
            </w:pPr>
          </w:p>
        </w:tc>
        <w:tc>
          <w:tcPr>
            <w:tcW w:w="898" w:type="dxa"/>
            <w:vAlign w:val="top"/>
          </w:tcPr>
          <w:p w14:paraId="6C470568">
            <w:pPr>
              <w:spacing w:line="212" w:lineRule="exact"/>
              <w:rPr>
                <w:rFonts w:ascii="Arial"/>
                <w:sz w:val="18"/>
              </w:rPr>
            </w:pPr>
          </w:p>
        </w:tc>
        <w:tc>
          <w:tcPr>
            <w:tcW w:w="1153" w:type="dxa"/>
            <w:vAlign w:val="top"/>
          </w:tcPr>
          <w:p w14:paraId="4C136A3D">
            <w:pPr>
              <w:spacing w:line="212" w:lineRule="exact"/>
              <w:rPr>
                <w:rFonts w:ascii="Arial"/>
                <w:sz w:val="18"/>
              </w:rPr>
            </w:pPr>
          </w:p>
        </w:tc>
      </w:tr>
      <w:tr w14:paraId="7EF8B54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23" w:hRule="atLeast"/>
        </w:trPr>
        <w:tc>
          <w:tcPr>
            <w:tcW w:w="662" w:type="dxa"/>
            <w:gridSpan w:val="3"/>
            <w:vAlign w:val="top"/>
          </w:tcPr>
          <w:p w14:paraId="12D3F92A">
            <w:pPr>
              <w:pStyle w:val="7"/>
              <w:spacing w:before="110" w:line="211" w:lineRule="auto"/>
              <w:ind w:left="72"/>
              <w:rPr>
                <w:sz w:val="9"/>
                <w:szCs w:val="9"/>
              </w:rPr>
            </w:pPr>
            <w:r>
              <w:rPr>
                <w:spacing w:val="-1"/>
                <w:sz w:val="9"/>
                <w:szCs w:val="9"/>
              </w:rPr>
              <w:t>2101103</w:t>
            </w:r>
          </w:p>
        </w:tc>
        <w:tc>
          <w:tcPr>
            <w:tcW w:w="1995" w:type="dxa"/>
            <w:vAlign w:val="top"/>
          </w:tcPr>
          <w:p w14:paraId="79D3CCE1">
            <w:pPr>
              <w:pStyle w:val="7"/>
              <w:spacing w:before="110" w:line="211" w:lineRule="auto"/>
              <w:ind w:left="71"/>
              <w:rPr>
                <w:sz w:val="9"/>
                <w:szCs w:val="9"/>
              </w:rPr>
            </w:pPr>
            <w:r>
              <w:rPr>
                <w:spacing w:val="-1"/>
                <w:sz w:val="9"/>
                <w:szCs w:val="9"/>
              </w:rPr>
              <w:t>公务员医疗补助</w:t>
            </w:r>
          </w:p>
        </w:tc>
        <w:tc>
          <w:tcPr>
            <w:tcW w:w="898" w:type="dxa"/>
            <w:vAlign w:val="top"/>
          </w:tcPr>
          <w:p w14:paraId="71020855">
            <w:pPr>
              <w:pStyle w:val="7"/>
              <w:spacing w:before="110" w:line="211" w:lineRule="auto"/>
              <w:ind w:left="590"/>
              <w:rPr>
                <w:sz w:val="9"/>
                <w:szCs w:val="9"/>
              </w:rPr>
            </w:pPr>
            <w:r>
              <w:rPr>
                <w:spacing w:val="-1"/>
                <w:sz w:val="9"/>
                <w:szCs w:val="9"/>
              </w:rPr>
              <w:t>58.63</w:t>
            </w:r>
          </w:p>
        </w:tc>
        <w:tc>
          <w:tcPr>
            <w:tcW w:w="898" w:type="dxa"/>
            <w:vAlign w:val="top"/>
          </w:tcPr>
          <w:p w14:paraId="557530FA">
            <w:pPr>
              <w:pStyle w:val="7"/>
              <w:spacing w:before="110" w:line="211" w:lineRule="auto"/>
              <w:ind w:left="592"/>
              <w:rPr>
                <w:sz w:val="9"/>
                <w:szCs w:val="9"/>
              </w:rPr>
            </w:pPr>
            <w:r>
              <w:rPr>
                <w:spacing w:val="-1"/>
                <w:sz w:val="9"/>
                <w:szCs w:val="9"/>
              </w:rPr>
              <w:t>58.63</w:t>
            </w:r>
          </w:p>
        </w:tc>
        <w:tc>
          <w:tcPr>
            <w:tcW w:w="898" w:type="dxa"/>
            <w:vAlign w:val="top"/>
          </w:tcPr>
          <w:p w14:paraId="393AFF73">
            <w:pPr>
              <w:spacing w:line="212" w:lineRule="exact"/>
              <w:rPr>
                <w:rFonts w:ascii="Arial"/>
                <w:sz w:val="18"/>
              </w:rPr>
            </w:pPr>
          </w:p>
        </w:tc>
        <w:tc>
          <w:tcPr>
            <w:tcW w:w="898" w:type="dxa"/>
            <w:vAlign w:val="top"/>
          </w:tcPr>
          <w:p w14:paraId="06606EA6">
            <w:pPr>
              <w:spacing w:line="212" w:lineRule="exact"/>
              <w:rPr>
                <w:rFonts w:ascii="Arial"/>
                <w:sz w:val="18"/>
              </w:rPr>
            </w:pPr>
          </w:p>
        </w:tc>
        <w:tc>
          <w:tcPr>
            <w:tcW w:w="898" w:type="dxa"/>
            <w:vAlign w:val="top"/>
          </w:tcPr>
          <w:p w14:paraId="7B922D6B">
            <w:pPr>
              <w:spacing w:line="212" w:lineRule="exact"/>
              <w:rPr>
                <w:rFonts w:ascii="Arial"/>
                <w:sz w:val="18"/>
              </w:rPr>
            </w:pPr>
          </w:p>
        </w:tc>
        <w:tc>
          <w:tcPr>
            <w:tcW w:w="1153" w:type="dxa"/>
            <w:vAlign w:val="top"/>
          </w:tcPr>
          <w:p w14:paraId="05E6055B">
            <w:pPr>
              <w:spacing w:line="212" w:lineRule="exact"/>
              <w:rPr>
                <w:rFonts w:ascii="Arial"/>
                <w:sz w:val="18"/>
              </w:rPr>
            </w:pPr>
          </w:p>
        </w:tc>
      </w:tr>
      <w:tr w14:paraId="6BEEBF0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23" w:hRule="atLeast"/>
        </w:trPr>
        <w:tc>
          <w:tcPr>
            <w:tcW w:w="662" w:type="dxa"/>
            <w:gridSpan w:val="3"/>
            <w:vAlign w:val="top"/>
          </w:tcPr>
          <w:p w14:paraId="22D150C9">
            <w:pPr>
              <w:pStyle w:val="7"/>
              <w:spacing w:before="111" w:line="209" w:lineRule="auto"/>
              <w:ind w:left="72"/>
              <w:rPr>
                <w:sz w:val="9"/>
                <w:szCs w:val="9"/>
              </w:rPr>
            </w:pPr>
            <w:r>
              <w:rPr>
                <w:spacing w:val="-2"/>
                <w:sz w:val="9"/>
                <w:szCs w:val="9"/>
              </w:rPr>
              <w:t>211</w:t>
            </w:r>
          </w:p>
        </w:tc>
        <w:tc>
          <w:tcPr>
            <w:tcW w:w="1995" w:type="dxa"/>
            <w:vAlign w:val="top"/>
          </w:tcPr>
          <w:p w14:paraId="45D0770C">
            <w:pPr>
              <w:pStyle w:val="7"/>
              <w:spacing w:before="111" w:line="209" w:lineRule="auto"/>
              <w:ind w:left="69"/>
              <w:rPr>
                <w:sz w:val="9"/>
                <w:szCs w:val="9"/>
              </w:rPr>
            </w:pPr>
            <w:r>
              <w:rPr>
                <w:spacing w:val="-1"/>
                <w:sz w:val="9"/>
                <w:szCs w:val="9"/>
              </w:rPr>
              <w:t>节能环保支出</w:t>
            </w:r>
          </w:p>
        </w:tc>
        <w:tc>
          <w:tcPr>
            <w:tcW w:w="898" w:type="dxa"/>
            <w:vAlign w:val="top"/>
          </w:tcPr>
          <w:p w14:paraId="73F076F6">
            <w:pPr>
              <w:pStyle w:val="7"/>
              <w:spacing w:before="111" w:line="209" w:lineRule="auto"/>
              <w:ind w:left="460"/>
              <w:rPr>
                <w:sz w:val="9"/>
                <w:szCs w:val="9"/>
              </w:rPr>
            </w:pPr>
            <w:r>
              <w:rPr>
                <w:spacing w:val="-2"/>
                <w:sz w:val="9"/>
                <w:szCs w:val="9"/>
              </w:rPr>
              <w:t>1,350.32</w:t>
            </w:r>
          </w:p>
        </w:tc>
        <w:tc>
          <w:tcPr>
            <w:tcW w:w="898" w:type="dxa"/>
            <w:vAlign w:val="top"/>
          </w:tcPr>
          <w:p w14:paraId="6B0CB82D">
            <w:pPr>
              <w:spacing w:line="212" w:lineRule="exact"/>
              <w:rPr>
                <w:rFonts w:ascii="Arial"/>
                <w:sz w:val="18"/>
              </w:rPr>
            </w:pPr>
          </w:p>
        </w:tc>
        <w:tc>
          <w:tcPr>
            <w:tcW w:w="898" w:type="dxa"/>
            <w:vAlign w:val="top"/>
          </w:tcPr>
          <w:p w14:paraId="17187C8B">
            <w:pPr>
              <w:pStyle w:val="7"/>
              <w:spacing w:before="111" w:line="209" w:lineRule="auto"/>
              <w:ind w:left="464"/>
              <w:rPr>
                <w:sz w:val="9"/>
                <w:szCs w:val="9"/>
              </w:rPr>
            </w:pPr>
            <w:r>
              <w:rPr>
                <w:spacing w:val="-2"/>
                <w:sz w:val="9"/>
                <w:szCs w:val="9"/>
              </w:rPr>
              <w:t>1,350.32</w:t>
            </w:r>
          </w:p>
        </w:tc>
        <w:tc>
          <w:tcPr>
            <w:tcW w:w="898" w:type="dxa"/>
            <w:vAlign w:val="top"/>
          </w:tcPr>
          <w:p w14:paraId="4544754A">
            <w:pPr>
              <w:spacing w:line="212" w:lineRule="exact"/>
              <w:rPr>
                <w:rFonts w:ascii="Arial"/>
                <w:sz w:val="18"/>
              </w:rPr>
            </w:pPr>
          </w:p>
        </w:tc>
        <w:tc>
          <w:tcPr>
            <w:tcW w:w="898" w:type="dxa"/>
            <w:vAlign w:val="top"/>
          </w:tcPr>
          <w:p w14:paraId="4E380B7C">
            <w:pPr>
              <w:spacing w:line="212" w:lineRule="exact"/>
              <w:rPr>
                <w:rFonts w:ascii="Arial"/>
                <w:sz w:val="18"/>
              </w:rPr>
            </w:pPr>
          </w:p>
        </w:tc>
        <w:tc>
          <w:tcPr>
            <w:tcW w:w="1153" w:type="dxa"/>
            <w:vAlign w:val="top"/>
          </w:tcPr>
          <w:p w14:paraId="18750B85">
            <w:pPr>
              <w:spacing w:line="212" w:lineRule="exact"/>
              <w:rPr>
                <w:rFonts w:ascii="Arial"/>
                <w:sz w:val="18"/>
              </w:rPr>
            </w:pPr>
          </w:p>
        </w:tc>
      </w:tr>
      <w:tr w14:paraId="12B81F1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223" w:hRule="atLeast"/>
        </w:trPr>
        <w:tc>
          <w:tcPr>
            <w:tcW w:w="662" w:type="dxa"/>
            <w:gridSpan w:val="3"/>
            <w:vAlign w:val="top"/>
          </w:tcPr>
          <w:p w14:paraId="19460EF2">
            <w:pPr>
              <w:pStyle w:val="7"/>
              <w:spacing w:before="111" w:line="208" w:lineRule="auto"/>
              <w:ind w:left="72"/>
              <w:rPr>
                <w:sz w:val="9"/>
                <w:szCs w:val="9"/>
              </w:rPr>
            </w:pPr>
            <w:r>
              <w:rPr>
                <w:spacing w:val="-1"/>
                <w:sz w:val="9"/>
                <w:szCs w:val="9"/>
              </w:rPr>
              <w:t>21104</w:t>
            </w:r>
          </w:p>
        </w:tc>
        <w:tc>
          <w:tcPr>
            <w:tcW w:w="1995" w:type="dxa"/>
            <w:vAlign w:val="top"/>
          </w:tcPr>
          <w:p w14:paraId="4E3E7B06">
            <w:pPr>
              <w:pStyle w:val="7"/>
              <w:spacing w:before="111" w:line="208" w:lineRule="auto"/>
              <w:ind w:left="83"/>
              <w:rPr>
                <w:sz w:val="9"/>
                <w:szCs w:val="9"/>
              </w:rPr>
            </w:pPr>
            <w:r>
              <w:rPr>
                <w:spacing w:val="-3"/>
                <w:sz w:val="9"/>
                <w:szCs w:val="9"/>
              </w:rPr>
              <w:t>自然生态保护</w:t>
            </w:r>
          </w:p>
        </w:tc>
        <w:tc>
          <w:tcPr>
            <w:tcW w:w="898" w:type="dxa"/>
            <w:vAlign w:val="top"/>
          </w:tcPr>
          <w:p w14:paraId="08B7D439">
            <w:pPr>
              <w:pStyle w:val="7"/>
              <w:spacing w:before="111" w:line="208" w:lineRule="auto"/>
              <w:ind w:left="590"/>
              <w:rPr>
                <w:sz w:val="9"/>
                <w:szCs w:val="9"/>
              </w:rPr>
            </w:pPr>
            <w:r>
              <w:rPr>
                <w:spacing w:val="-1"/>
                <w:sz w:val="9"/>
                <w:szCs w:val="9"/>
              </w:rPr>
              <w:t>24.98</w:t>
            </w:r>
          </w:p>
        </w:tc>
        <w:tc>
          <w:tcPr>
            <w:tcW w:w="898" w:type="dxa"/>
            <w:vAlign w:val="top"/>
          </w:tcPr>
          <w:p w14:paraId="4A082C3E">
            <w:pPr>
              <w:spacing w:line="212" w:lineRule="exact"/>
              <w:rPr>
                <w:rFonts w:ascii="Arial"/>
                <w:sz w:val="18"/>
              </w:rPr>
            </w:pPr>
          </w:p>
        </w:tc>
        <w:tc>
          <w:tcPr>
            <w:tcW w:w="898" w:type="dxa"/>
            <w:vAlign w:val="top"/>
          </w:tcPr>
          <w:p w14:paraId="074A314E">
            <w:pPr>
              <w:pStyle w:val="7"/>
              <w:spacing w:before="111" w:line="208" w:lineRule="auto"/>
              <w:ind w:left="594"/>
              <w:rPr>
                <w:sz w:val="9"/>
                <w:szCs w:val="9"/>
              </w:rPr>
            </w:pPr>
            <w:r>
              <w:rPr>
                <w:spacing w:val="-1"/>
                <w:sz w:val="9"/>
                <w:szCs w:val="9"/>
              </w:rPr>
              <w:t>24.98</w:t>
            </w:r>
          </w:p>
        </w:tc>
        <w:tc>
          <w:tcPr>
            <w:tcW w:w="898" w:type="dxa"/>
            <w:vAlign w:val="top"/>
          </w:tcPr>
          <w:p w14:paraId="595950F6">
            <w:pPr>
              <w:spacing w:line="212" w:lineRule="exact"/>
              <w:rPr>
                <w:rFonts w:ascii="Arial"/>
                <w:sz w:val="18"/>
              </w:rPr>
            </w:pPr>
          </w:p>
        </w:tc>
        <w:tc>
          <w:tcPr>
            <w:tcW w:w="898" w:type="dxa"/>
            <w:vAlign w:val="top"/>
          </w:tcPr>
          <w:p w14:paraId="3A392A34">
            <w:pPr>
              <w:spacing w:line="212" w:lineRule="exact"/>
              <w:rPr>
                <w:rFonts w:ascii="Arial"/>
                <w:sz w:val="18"/>
              </w:rPr>
            </w:pPr>
          </w:p>
        </w:tc>
        <w:tc>
          <w:tcPr>
            <w:tcW w:w="1153" w:type="dxa"/>
            <w:vAlign w:val="top"/>
          </w:tcPr>
          <w:p w14:paraId="6592A504">
            <w:pPr>
              <w:spacing w:line="212" w:lineRule="exact"/>
              <w:rPr>
                <w:rFonts w:ascii="Arial"/>
                <w:sz w:val="18"/>
              </w:rPr>
            </w:pPr>
          </w:p>
        </w:tc>
      </w:tr>
      <w:tr w14:paraId="7EF5BB8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24" w:hRule="atLeast"/>
        </w:trPr>
        <w:tc>
          <w:tcPr>
            <w:tcW w:w="662" w:type="dxa"/>
            <w:gridSpan w:val="3"/>
            <w:vAlign w:val="top"/>
          </w:tcPr>
          <w:p w14:paraId="752A5D69">
            <w:pPr>
              <w:pStyle w:val="7"/>
              <w:spacing w:before="112" w:line="208" w:lineRule="auto"/>
              <w:ind w:left="72"/>
              <w:rPr>
                <w:sz w:val="9"/>
                <w:szCs w:val="9"/>
              </w:rPr>
            </w:pPr>
            <w:r>
              <w:rPr>
                <w:spacing w:val="-1"/>
                <w:sz w:val="9"/>
                <w:szCs w:val="9"/>
              </w:rPr>
              <w:t>2110401</w:t>
            </w:r>
          </w:p>
        </w:tc>
        <w:tc>
          <w:tcPr>
            <w:tcW w:w="1995" w:type="dxa"/>
            <w:vAlign w:val="top"/>
          </w:tcPr>
          <w:p w14:paraId="590C217A">
            <w:pPr>
              <w:pStyle w:val="7"/>
              <w:spacing w:before="112" w:line="208" w:lineRule="auto"/>
              <w:ind w:left="69"/>
              <w:rPr>
                <w:sz w:val="9"/>
                <w:szCs w:val="9"/>
              </w:rPr>
            </w:pPr>
            <w:r>
              <w:rPr>
                <w:spacing w:val="-1"/>
                <w:sz w:val="9"/>
                <w:szCs w:val="9"/>
              </w:rPr>
              <w:t>生态保护</w:t>
            </w:r>
          </w:p>
        </w:tc>
        <w:tc>
          <w:tcPr>
            <w:tcW w:w="898" w:type="dxa"/>
            <w:vAlign w:val="top"/>
          </w:tcPr>
          <w:p w14:paraId="0845D9D7">
            <w:pPr>
              <w:pStyle w:val="7"/>
              <w:spacing w:before="112" w:line="208" w:lineRule="auto"/>
              <w:ind w:left="590"/>
              <w:rPr>
                <w:sz w:val="9"/>
                <w:szCs w:val="9"/>
              </w:rPr>
            </w:pPr>
            <w:r>
              <w:rPr>
                <w:spacing w:val="-1"/>
                <w:sz w:val="9"/>
                <w:szCs w:val="9"/>
              </w:rPr>
              <w:t>24.98</w:t>
            </w:r>
          </w:p>
        </w:tc>
        <w:tc>
          <w:tcPr>
            <w:tcW w:w="898" w:type="dxa"/>
            <w:vAlign w:val="top"/>
          </w:tcPr>
          <w:p w14:paraId="15369291">
            <w:pPr>
              <w:spacing w:line="214" w:lineRule="exact"/>
              <w:rPr>
                <w:rFonts w:ascii="Arial"/>
                <w:sz w:val="18"/>
              </w:rPr>
            </w:pPr>
          </w:p>
        </w:tc>
        <w:tc>
          <w:tcPr>
            <w:tcW w:w="898" w:type="dxa"/>
            <w:vAlign w:val="top"/>
          </w:tcPr>
          <w:p w14:paraId="6B615DE5">
            <w:pPr>
              <w:pStyle w:val="7"/>
              <w:spacing w:before="112" w:line="208" w:lineRule="auto"/>
              <w:ind w:left="594"/>
              <w:rPr>
                <w:sz w:val="9"/>
                <w:szCs w:val="9"/>
              </w:rPr>
            </w:pPr>
            <w:r>
              <w:rPr>
                <w:spacing w:val="-1"/>
                <w:sz w:val="9"/>
                <w:szCs w:val="9"/>
              </w:rPr>
              <w:t>24.98</w:t>
            </w:r>
          </w:p>
        </w:tc>
        <w:tc>
          <w:tcPr>
            <w:tcW w:w="898" w:type="dxa"/>
            <w:vAlign w:val="top"/>
          </w:tcPr>
          <w:p w14:paraId="46B01649">
            <w:pPr>
              <w:spacing w:line="214" w:lineRule="exact"/>
              <w:rPr>
                <w:rFonts w:ascii="Arial"/>
                <w:sz w:val="18"/>
              </w:rPr>
            </w:pPr>
          </w:p>
        </w:tc>
        <w:tc>
          <w:tcPr>
            <w:tcW w:w="898" w:type="dxa"/>
            <w:vAlign w:val="top"/>
          </w:tcPr>
          <w:p w14:paraId="5A1C17CA">
            <w:pPr>
              <w:spacing w:line="214" w:lineRule="exact"/>
              <w:rPr>
                <w:rFonts w:ascii="Arial"/>
                <w:sz w:val="18"/>
              </w:rPr>
            </w:pPr>
          </w:p>
        </w:tc>
        <w:tc>
          <w:tcPr>
            <w:tcW w:w="1153" w:type="dxa"/>
            <w:vAlign w:val="top"/>
          </w:tcPr>
          <w:p w14:paraId="7578B0EB">
            <w:pPr>
              <w:spacing w:line="214" w:lineRule="exact"/>
              <w:rPr>
                <w:rFonts w:ascii="Arial"/>
                <w:sz w:val="18"/>
              </w:rPr>
            </w:pPr>
          </w:p>
        </w:tc>
      </w:tr>
      <w:tr w14:paraId="064A242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223" w:hRule="atLeast"/>
        </w:trPr>
        <w:tc>
          <w:tcPr>
            <w:tcW w:w="662" w:type="dxa"/>
            <w:gridSpan w:val="3"/>
            <w:vAlign w:val="top"/>
          </w:tcPr>
          <w:p w14:paraId="145BC8ED">
            <w:pPr>
              <w:pStyle w:val="7"/>
              <w:spacing w:before="112" w:line="207" w:lineRule="auto"/>
              <w:ind w:left="72"/>
              <w:rPr>
                <w:sz w:val="9"/>
                <w:szCs w:val="9"/>
              </w:rPr>
            </w:pPr>
            <w:r>
              <w:rPr>
                <w:spacing w:val="-1"/>
                <w:sz w:val="9"/>
                <w:szCs w:val="9"/>
              </w:rPr>
              <w:t>21105</w:t>
            </w:r>
          </w:p>
        </w:tc>
        <w:tc>
          <w:tcPr>
            <w:tcW w:w="1995" w:type="dxa"/>
            <w:vAlign w:val="top"/>
          </w:tcPr>
          <w:p w14:paraId="5A422483">
            <w:pPr>
              <w:pStyle w:val="7"/>
              <w:spacing w:before="112" w:line="207" w:lineRule="auto"/>
              <w:ind w:left="69"/>
              <w:rPr>
                <w:sz w:val="9"/>
                <w:szCs w:val="9"/>
              </w:rPr>
            </w:pPr>
            <w:r>
              <w:rPr>
                <w:spacing w:val="-1"/>
                <w:sz w:val="9"/>
                <w:szCs w:val="9"/>
              </w:rPr>
              <w:t>森林保护修复</w:t>
            </w:r>
          </w:p>
        </w:tc>
        <w:tc>
          <w:tcPr>
            <w:tcW w:w="898" w:type="dxa"/>
            <w:vAlign w:val="top"/>
          </w:tcPr>
          <w:p w14:paraId="3DA2D0BC">
            <w:pPr>
              <w:pStyle w:val="7"/>
              <w:spacing w:before="112" w:line="207" w:lineRule="auto"/>
              <w:ind w:left="460"/>
              <w:rPr>
                <w:sz w:val="9"/>
                <w:szCs w:val="9"/>
              </w:rPr>
            </w:pPr>
            <w:r>
              <w:rPr>
                <w:spacing w:val="-2"/>
                <w:sz w:val="9"/>
                <w:szCs w:val="9"/>
              </w:rPr>
              <w:t>1,261.80</w:t>
            </w:r>
          </w:p>
        </w:tc>
        <w:tc>
          <w:tcPr>
            <w:tcW w:w="898" w:type="dxa"/>
            <w:vAlign w:val="top"/>
          </w:tcPr>
          <w:p w14:paraId="7C755A27">
            <w:pPr>
              <w:spacing w:line="212" w:lineRule="exact"/>
              <w:rPr>
                <w:rFonts w:ascii="Arial"/>
                <w:sz w:val="18"/>
              </w:rPr>
            </w:pPr>
          </w:p>
        </w:tc>
        <w:tc>
          <w:tcPr>
            <w:tcW w:w="898" w:type="dxa"/>
            <w:vAlign w:val="top"/>
          </w:tcPr>
          <w:p w14:paraId="4E38CE18">
            <w:pPr>
              <w:pStyle w:val="7"/>
              <w:spacing w:before="112" w:line="207" w:lineRule="auto"/>
              <w:ind w:left="464"/>
              <w:rPr>
                <w:sz w:val="9"/>
                <w:szCs w:val="9"/>
              </w:rPr>
            </w:pPr>
            <w:r>
              <w:rPr>
                <w:spacing w:val="-2"/>
                <w:sz w:val="9"/>
                <w:szCs w:val="9"/>
              </w:rPr>
              <w:t>1,261.80</w:t>
            </w:r>
          </w:p>
        </w:tc>
        <w:tc>
          <w:tcPr>
            <w:tcW w:w="898" w:type="dxa"/>
            <w:vAlign w:val="top"/>
          </w:tcPr>
          <w:p w14:paraId="583723C1">
            <w:pPr>
              <w:spacing w:line="212" w:lineRule="exact"/>
              <w:rPr>
                <w:rFonts w:ascii="Arial"/>
                <w:sz w:val="18"/>
              </w:rPr>
            </w:pPr>
          </w:p>
        </w:tc>
        <w:tc>
          <w:tcPr>
            <w:tcW w:w="898" w:type="dxa"/>
            <w:vAlign w:val="top"/>
          </w:tcPr>
          <w:p w14:paraId="0104AD5B">
            <w:pPr>
              <w:spacing w:line="212" w:lineRule="exact"/>
              <w:rPr>
                <w:rFonts w:ascii="Arial"/>
                <w:sz w:val="18"/>
              </w:rPr>
            </w:pPr>
          </w:p>
        </w:tc>
        <w:tc>
          <w:tcPr>
            <w:tcW w:w="1153" w:type="dxa"/>
            <w:vAlign w:val="top"/>
          </w:tcPr>
          <w:p w14:paraId="7A4A8B27">
            <w:pPr>
              <w:spacing w:line="212" w:lineRule="exact"/>
              <w:rPr>
                <w:rFonts w:ascii="Arial"/>
                <w:sz w:val="18"/>
              </w:rPr>
            </w:pPr>
          </w:p>
        </w:tc>
      </w:tr>
      <w:tr w14:paraId="132EF0C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23" w:hRule="atLeast"/>
        </w:trPr>
        <w:tc>
          <w:tcPr>
            <w:tcW w:w="662" w:type="dxa"/>
            <w:gridSpan w:val="3"/>
            <w:vAlign w:val="top"/>
          </w:tcPr>
          <w:p w14:paraId="171FEACA">
            <w:pPr>
              <w:pStyle w:val="7"/>
              <w:spacing w:before="113" w:line="205" w:lineRule="auto"/>
              <w:ind w:left="72"/>
              <w:rPr>
                <w:sz w:val="9"/>
                <w:szCs w:val="9"/>
              </w:rPr>
            </w:pPr>
            <w:r>
              <w:rPr>
                <w:spacing w:val="-1"/>
                <w:sz w:val="9"/>
                <w:szCs w:val="9"/>
              </w:rPr>
              <w:t>2110501</w:t>
            </w:r>
          </w:p>
        </w:tc>
        <w:tc>
          <w:tcPr>
            <w:tcW w:w="1995" w:type="dxa"/>
            <w:vAlign w:val="top"/>
          </w:tcPr>
          <w:p w14:paraId="3EE99554">
            <w:pPr>
              <w:pStyle w:val="7"/>
              <w:spacing w:before="113" w:line="205" w:lineRule="auto"/>
              <w:ind w:left="69"/>
              <w:rPr>
                <w:sz w:val="9"/>
                <w:szCs w:val="9"/>
              </w:rPr>
            </w:pPr>
            <w:r>
              <w:rPr>
                <w:spacing w:val="-1"/>
                <w:sz w:val="9"/>
                <w:szCs w:val="9"/>
              </w:rPr>
              <w:t>森林管护</w:t>
            </w:r>
          </w:p>
        </w:tc>
        <w:tc>
          <w:tcPr>
            <w:tcW w:w="898" w:type="dxa"/>
            <w:vAlign w:val="top"/>
          </w:tcPr>
          <w:p w14:paraId="33B278E2">
            <w:pPr>
              <w:pStyle w:val="7"/>
              <w:spacing w:before="113" w:line="205" w:lineRule="auto"/>
              <w:ind w:left="460"/>
              <w:rPr>
                <w:sz w:val="9"/>
                <w:szCs w:val="9"/>
              </w:rPr>
            </w:pPr>
            <w:r>
              <w:rPr>
                <w:spacing w:val="-2"/>
                <w:sz w:val="9"/>
                <w:szCs w:val="9"/>
              </w:rPr>
              <w:t>1,091.90</w:t>
            </w:r>
          </w:p>
        </w:tc>
        <w:tc>
          <w:tcPr>
            <w:tcW w:w="898" w:type="dxa"/>
            <w:vAlign w:val="top"/>
          </w:tcPr>
          <w:p w14:paraId="0EFB6805">
            <w:pPr>
              <w:spacing w:line="212" w:lineRule="exact"/>
              <w:rPr>
                <w:rFonts w:ascii="Arial"/>
                <w:sz w:val="18"/>
              </w:rPr>
            </w:pPr>
          </w:p>
        </w:tc>
        <w:tc>
          <w:tcPr>
            <w:tcW w:w="898" w:type="dxa"/>
            <w:vAlign w:val="top"/>
          </w:tcPr>
          <w:p w14:paraId="067DF580">
            <w:pPr>
              <w:pStyle w:val="7"/>
              <w:spacing w:before="113" w:line="205" w:lineRule="auto"/>
              <w:ind w:left="464"/>
              <w:rPr>
                <w:sz w:val="9"/>
                <w:szCs w:val="9"/>
              </w:rPr>
            </w:pPr>
            <w:r>
              <w:rPr>
                <w:spacing w:val="-2"/>
                <w:sz w:val="9"/>
                <w:szCs w:val="9"/>
              </w:rPr>
              <w:t>1,091.90</w:t>
            </w:r>
          </w:p>
        </w:tc>
        <w:tc>
          <w:tcPr>
            <w:tcW w:w="898" w:type="dxa"/>
            <w:vAlign w:val="top"/>
          </w:tcPr>
          <w:p w14:paraId="3AA6D192">
            <w:pPr>
              <w:spacing w:line="212" w:lineRule="exact"/>
              <w:rPr>
                <w:rFonts w:ascii="Arial"/>
                <w:sz w:val="18"/>
              </w:rPr>
            </w:pPr>
          </w:p>
        </w:tc>
        <w:tc>
          <w:tcPr>
            <w:tcW w:w="898" w:type="dxa"/>
            <w:vAlign w:val="top"/>
          </w:tcPr>
          <w:p w14:paraId="4AEDCEF7">
            <w:pPr>
              <w:spacing w:line="212" w:lineRule="exact"/>
              <w:rPr>
                <w:rFonts w:ascii="Arial"/>
                <w:sz w:val="18"/>
              </w:rPr>
            </w:pPr>
          </w:p>
        </w:tc>
        <w:tc>
          <w:tcPr>
            <w:tcW w:w="1153" w:type="dxa"/>
            <w:vAlign w:val="top"/>
          </w:tcPr>
          <w:p w14:paraId="09982060">
            <w:pPr>
              <w:spacing w:line="212" w:lineRule="exact"/>
              <w:rPr>
                <w:rFonts w:ascii="Arial"/>
                <w:sz w:val="18"/>
              </w:rPr>
            </w:pPr>
          </w:p>
        </w:tc>
      </w:tr>
      <w:tr w14:paraId="1AE7242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23" w:hRule="atLeast"/>
        </w:trPr>
        <w:tc>
          <w:tcPr>
            <w:tcW w:w="662" w:type="dxa"/>
            <w:gridSpan w:val="3"/>
            <w:vAlign w:val="top"/>
          </w:tcPr>
          <w:p w14:paraId="0C2DA33B">
            <w:pPr>
              <w:pStyle w:val="7"/>
              <w:spacing w:before="113" w:line="204" w:lineRule="auto"/>
              <w:ind w:left="72"/>
              <w:rPr>
                <w:sz w:val="9"/>
                <w:szCs w:val="9"/>
              </w:rPr>
            </w:pPr>
            <w:r>
              <w:rPr>
                <w:spacing w:val="-1"/>
                <w:sz w:val="9"/>
                <w:szCs w:val="9"/>
              </w:rPr>
              <w:t>2110506</w:t>
            </w:r>
          </w:p>
        </w:tc>
        <w:tc>
          <w:tcPr>
            <w:tcW w:w="1995" w:type="dxa"/>
            <w:vAlign w:val="top"/>
          </w:tcPr>
          <w:p w14:paraId="15A88EBB">
            <w:pPr>
              <w:pStyle w:val="7"/>
              <w:spacing w:before="113" w:line="204" w:lineRule="auto"/>
              <w:ind w:left="70"/>
              <w:rPr>
                <w:sz w:val="9"/>
                <w:szCs w:val="9"/>
              </w:rPr>
            </w:pPr>
            <w:r>
              <w:rPr>
                <w:spacing w:val="-1"/>
                <w:sz w:val="9"/>
                <w:szCs w:val="9"/>
              </w:rPr>
              <w:t>天然林保护工程建设</w:t>
            </w:r>
          </w:p>
        </w:tc>
        <w:tc>
          <w:tcPr>
            <w:tcW w:w="898" w:type="dxa"/>
            <w:vAlign w:val="top"/>
          </w:tcPr>
          <w:p w14:paraId="2B9F3D82">
            <w:pPr>
              <w:pStyle w:val="7"/>
              <w:spacing w:before="113" w:line="204" w:lineRule="auto"/>
              <w:ind w:left="589"/>
              <w:rPr>
                <w:sz w:val="9"/>
                <w:szCs w:val="9"/>
              </w:rPr>
            </w:pPr>
            <w:r>
              <w:rPr>
                <w:spacing w:val="-1"/>
                <w:sz w:val="9"/>
                <w:szCs w:val="9"/>
              </w:rPr>
              <w:t>98.86</w:t>
            </w:r>
          </w:p>
        </w:tc>
        <w:tc>
          <w:tcPr>
            <w:tcW w:w="898" w:type="dxa"/>
            <w:vAlign w:val="top"/>
          </w:tcPr>
          <w:p w14:paraId="5826B0F5">
            <w:pPr>
              <w:spacing w:line="212" w:lineRule="exact"/>
              <w:rPr>
                <w:rFonts w:ascii="Arial"/>
                <w:sz w:val="18"/>
              </w:rPr>
            </w:pPr>
          </w:p>
        </w:tc>
        <w:tc>
          <w:tcPr>
            <w:tcW w:w="898" w:type="dxa"/>
            <w:vAlign w:val="top"/>
          </w:tcPr>
          <w:p w14:paraId="369323F9">
            <w:pPr>
              <w:pStyle w:val="7"/>
              <w:spacing w:before="113" w:line="204" w:lineRule="auto"/>
              <w:ind w:left="593"/>
              <w:rPr>
                <w:sz w:val="9"/>
                <w:szCs w:val="9"/>
              </w:rPr>
            </w:pPr>
            <w:r>
              <w:rPr>
                <w:spacing w:val="-1"/>
                <w:sz w:val="9"/>
                <w:szCs w:val="9"/>
              </w:rPr>
              <w:t>98.86</w:t>
            </w:r>
          </w:p>
        </w:tc>
        <w:tc>
          <w:tcPr>
            <w:tcW w:w="898" w:type="dxa"/>
            <w:vAlign w:val="top"/>
          </w:tcPr>
          <w:p w14:paraId="217B5E2A">
            <w:pPr>
              <w:spacing w:line="212" w:lineRule="exact"/>
              <w:rPr>
                <w:rFonts w:ascii="Arial"/>
                <w:sz w:val="18"/>
              </w:rPr>
            </w:pPr>
          </w:p>
        </w:tc>
        <w:tc>
          <w:tcPr>
            <w:tcW w:w="898" w:type="dxa"/>
            <w:vAlign w:val="top"/>
          </w:tcPr>
          <w:p w14:paraId="08155B60">
            <w:pPr>
              <w:spacing w:line="212" w:lineRule="exact"/>
              <w:rPr>
                <w:rFonts w:ascii="Arial"/>
                <w:sz w:val="18"/>
              </w:rPr>
            </w:pPr>
          </w:p>
        </w:tc>
        <w:tc>
          <w:tcPr>
            <w:tcW w:w="1153" w:type="dxa"/>
            <w:vAlign w:val="top"/>
          </w:tcPr>
          <w:p w14:paraId="4DF7674E">
            <w:pPr>
              <w:spacing w:line="212" w:lineRule="exact"/>
              <w:rPr>
                <w:rFonts w:ascii="Arial"/>
                <w:sz w:val="18"/>
              </w:rPr>
            </w:pPr>
          </w:p>
        </w:tc>
      </w:tr>
      <w:tr w14:paraId="0053E93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223" w:hRule="atLeast"/>
        </w:trPr>
        <w:tc>
          <w:tcPr>
            <w:tcW w:w="662" w:type="dxa"/>
            <w:gridSpan w:val="3"/>
            <w:vAlign w:val="top"/>
          </w:tcPr>
          <w:p w14:paraId="63C90103">
            <w:pPr>
              <w:pStyle w:val="7"/>
              <w:spacing w:before="114" w:line="202" w:lineRule="auto"/>
              <w:ind w:left="72"/>
              <w:rPr>
                <w:sz w:val="9"/>
                <w:szCs w:val="9"/>
              </w:rPr>
            </w:pPr>
            <w:r>
              <w:rPr>
                <w:spacing w:val="-1"/>
                <w:sz w:val="9"/>
                <w:szCs w:val="9"/>
              </w:rPr>
              <w:t>2110507</w:t>
            </w:r>
          </w:p>
        </w:tc>
        <w:tc>
          <w:tcPr>
            <w:tcW w:w="1995" w:type="dxa"/>
            <w:vAlign w:val="top"/>
          </w:tcPr>
          <w:p w14:paraId="2C766801">
            <w:pPr>
              <w:pStyle w:val="7"/>
              <w:spacing w:before="114" w:line="202" w:lineRule="auto"/>
              <w:ind w:left="69"/>
              <w:rPr>
                <w:sz w:val="9"/>
                <w:szCs w:val="9"/>
              </w:rPr>
            </w:pPr>
            <w:r>
              <w:rPr>
                <w:spacing w:val="-1"/>
                <w:sz w:val="9"/>
                <w:szCs w:val="9"/>
              </w:rPr>
              <w:t>停伐补助</w:t>
            </w:r>
          </w:p>
        </w:tc>
        <w:tc>
          <w:tcPr>
            <w:tcW w:w="898" w:type="dxa"/>
            <w:vAlign w:val="top"/>
          </w:tcPr>
          <w:p w14:paraId="634E6367">
            <w:pPr>
              <w:pStyle w:val="7"/>
              <w:spacing w:before="114" w:line="202" w:lineRule="auto"/>
              <w:ind w:left="590"/>
              <w:rPr>
                <w:sz w:val="9"/>
                <w:szCs w:val="9"/>
              </w:rPr>
            </w:pPr>
            <w:r>
              <w:rPr>
                <w:spacing w:val="-1"/>
                <w:sz w:val="9"/>
                <w:szCs w:val="9"/>
              </w:rPr>
              <w:t>34.99</w:t>
            </w:r>
          </w:p>
        </w:tc>
        <w:tc>
          <w:tcPr>
            <w:tcW w:w="898" w:type="dxa"/>
            <w:vAlign w:val="top"/>
          </w:tcPr>
          <w:p w14:paraId="7B812573">
            <w:pPr>
              <w:spacing w:line="212" w:lineRule="exact"/>
              <w:rPr>
                <w:rFonts w:ascii="Arial"/>
                <w:sz w:val="18"/>
              </w:rPr>
            </w:pPr>
          </w:p>
        </w:tc>
        <w:tc>
          <w:tcPr>
            <w:tcW w:w="898" w:type="dxa"/>
            <w:vAlign w:val="top"/>
          </w:tcPr>
          <w:p w14:paraId="1DCAA307">
            <w:pPr>
              <w:pStyle w:val="7"/>
              <w:spacing w:before="114" w:line="202" w:lineRule="auto"/>
              <w:ind w:left="594"/>
              <w:rPr>
                <w:sz w:val="9"/>
                <w:szCs w:val="9"/>
              </w:rPr>
            </w:pPr>
            <w:r>
              <w:rPr>
                <w:spacing w:val="-1"/>
                <w:sz w:val="9"/>
                <w:szCs w:val="9"/>
              </w:rPr>
              <w:t>34.99</w:t>
            </w:r>
          </w:p>
        </w:tc>
        <w:tc>
          <w:tcPr>
            <w:tcW w:w="898" w:type="dxa"/>
            <w:vAlign w:val="top"/>
          </w:tcPr>
          <w:p w14:paraId="77BBB496">
            <w:pPr>
              <w:spacing w:line="212" w:lineRule="exact"/>
              <w:rPr>
                <w:rFonts w:ascii="Arial"/>
                <w:sz w:val="18"/>
              </w:rPr>
            </w:pPr>
          </w:p>
        </w:tc>
        <w:tc>
          <w:tcPr>
            <w:tcW w:w="898" w:type="dxa"/>
            <w:vAlign w:val="top"/>
          </w:tcPr>
          <w:p w14:paraId="057DEB1F">
            <w:pPr>
              <w:spacing w:line="212" w:lineRule="exact"/>
              <w:rPr>
                <w:rFonts w:ascii="Arial"/>
                <w:sz w:val="18"/>
              </w:rPr>
            </w:pPr>
          </w:p>
        </w:tc>
        <w:tc>
          <w:tcPr>
            <w:tcW w:w="1153" w:type="dxa"/>
            <w:vAlign w:val="top"/>
          </w:tcPr>
          <w:p w14:paraId="45D5EE66">
            <w:pPr>
              <w:spacing w:line="212" w:lineRule="exact"/>
              <w:rPr>
                <w:rFonts w:ascii="Arial"/>
                <w:sz w:val="18"/>
              </w:rPr>
            </w:pPr>
          </w:p>
        </w:tc>
      </w:tr>
      <w:tr w14:paraId="6C4020C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24" w:hRule="atLeast"/>
        </w:trPr>
        <w:tc>
          <w:tcPr>
            <w:tcW w:w="662" w:type="dxa"/>
            <w:gridSpan w:val="3"/>
            <w:vAlign w:val="top"/>
          </w:tcPr>
          <w:p w14:paraId="00F946BB">
            <w:pPr>
              <w:pStyle w:val="7"/>
              <w:spacing w:before="115" w:line="203" w:lineRule="auto"/>
              <w:ind w:left="72"/>
              <w:rPr>
                <w:sz w:val="9"/>
                <w:szCs w:val="9"/>
              </w:rPr>
            </w:pPr>
            <w:r>
              <w:rPr>
                <w:spacing w:val="-1"/>
                <w:sz w:val="9"/>
                <w:szCs w:val="9"/>
              </w:rPr>
              <w:t>2110599</w:t>
            </w:r>
          </w:p>
        </w:tc>
        <w:tc>
          <w:tcPr>
            <w:tcW w:w="1995" w:type="dxa"/>
            <w:vAlign w:val="top"/>
          </w:tcPr>
          <w:p w14:paraId="5E2C2E6E">
            <w:pPr>
              <w:pStyle w:val="7"/>
              <w:spacing w:before="115" w:line="203" w:lineRule="auto"/>
              <w:ind w:left="69"/>
              <w:rPr>
                <w:sz w:val="9"/>
                <w:szCs w:val="9"/>
              </w:rPr>
            </w:pPr>
            <w:r>
              <w:rPr>
                <w:spacing w:val="-1"/>
                <w:sz w:val="9"/>
                <w:szCs w:val="9"/>
              </w:rPr>
              <w:t>其他森林保护修复支出</w:t>
            </w:r>
          </w:p>
        </w:tc>
        <w:tc>
          <w:tcPr>
            <w:tcW w:w="898" w:type="dxa"/>
            <w:vAlign w:val="top"/>
          </w:tcPr>
          <w:p w14:paraId="13CC6113">
            <w:pPr>
              <w:pStyle w:val="7"/>
              <w:spacing w:before="115" w:line="203" w:lineRule="auto"/>
              <w:ind w:left="590"/>
              <w:rPr>
                <w:sz w:val="9"/>
                <w:szCs w:val="9"/>
              </w:rPr>
            </w:pPr>
            <w:r>
              <w:rPr>
                <w:spacing w:val="-1"/>
                <w:sz w:val="9"/>
                <w:szCs w:val="9"/>
              </w:rPr>
              <w:t>36.05</w:t>
            </w:r>
          </w:p>
        </w:tc>
        <w:tc>
          <w:tcPr>
            <w:tcW w:w="898" w:type="dxa"/>
            <w:vAlign w:val="top"/>
          </w:tcPr>
          <w:p w14:paraId="58D7E271">
            <w:pPr>
              <w:spacing w:line="214" w:lineRule="exact"/>
              <w:rPr>
                <w:rFonts w:ascii="Arial"/>
                <w:sz w:val="18"/>
              </w:rPr>
            </w:pPr>
          </w:p>
        </w:tc>
        <w:tc>
          <w:tcPr>
            <w:tcW w:w="898" w:type="dxa"/>
            <w:vAlign w:val="top"/>
          </w:tcPr>
          <w:p w14:paraId="5CAA0283">
            <w:pPr>
              <w:pStyle w:val="7"/>
              <w:spacing w:before="115" w:line="203" w:lineRule="auto"/>
              <w:ind w:left="594"/>
              <w:rPr>
                <w:sz w:val="9"/>
                <w:szCs w:val="9"/>
              </w:rPr>
            </w:pPr>
            <w:r>
              <w:rPr>
                <w:spacing w:val="-1"/>
                <w:sz w:val="9"/>
                <w:szCs w:val="9"/>
              </w:rPr>
              <w:t>36.05</w:t>
            </w:r>
          </w:p>
        </w:tc>
        <w:tc>
          <w:tcPr>
            <w:tcW w:w="898" w:type="dxa"/>
            <w:vAlign w:val="top"/>
          </w:tcPr>
          <w:p w14:paraId="5B8D1515">
            <w:pPr>
              <w:spacing w:line="214" w:lineRule="exact"/>
              <w:rPr>
                <w:rFonts w:ascii="Arial"/>
                <w:sz w:val="18"/>
              </w:rPr>
            </w:pPr>
          </w:p>
        </w:tc>
        <w:tc>
          <w:tcPr>
            <w:tcW w:w="898" w:type="dxa"/>
            <w:vAlign w:val="top"/>
          </w:tcPr>
          <w:p w14:paraId="2DCB4A12">
            <w:pPr>
              <w:spacing w:line="214" w:lineRule="exact"/>
              <w:rPr>
                <w:rFonts w:ascii="Arial"/>
                <w:sz w:val="18"/>
              </w:rPr>
            </w:pPr>
          </w:p>
        </w:tc>
        <w:tc>
          <w:tcPr>
            <w:tcW w:w="1153" w:type="dxa"/>
            <w:vAlign w:val="top"/>
          </w:tcPr>
          <w:p w14:paraId="608FCAE3">
            <w:pPr>
              <w:spacing w:line="214" w:lineRule="exact"/>
              <w:rPr>
                <w:rFonts w:ascii="Arial"/>
                <w:sz w:val="18"/>
              </w:rPr>
            </w:pPr>
          </w:p>
        </w:tc>
      </w:tr>
      <w:tr w14:paraId="7EBB892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23" w:hRule="atLeast"/>
        </w:trPr>
        <w:tc>
          <w:tcPr>
            <w:tcW w:w="662" w:type="dxa"/>
            <w:gridSpan w:val="3"/>
            <w:vAlign w:val="top"/>
          </w:tcPr>
          <w:p w14:paraId="5023003E">
            <w:pPr>
              <w:pStyle w:val="7"/>
              <w:spacing w:before="115" w:line="201" w:lineRule="auto"/>
              <w:ind w:left="72"/>
              <w:rPr>
                <w:sz w:val="9"/>
                <w:szCs w:val="9"/>
              </w:rPr>
            </w:pPr>
            <w:r>
              <w:rPr>
                <w:spacing w:val="-1"/>
                <w:sz w:val="9"/>
                <w:szCs w:val="9"/>
              </w:rPr>
              <w:t>21199</w:t>
            </w:r>
          </w:p>
        </w:tc>
        <w:tc>
          <w:tcPr>
            <w:tcW w:w="1995" w:type="dxa"/>
            <w:vAlign w:val="top"/>
          </w:tcPr>
          <w:p w14:paraId="483B7D37">
            <w:pPr>
              <w:pStyle w:val="7"/>
              <w:spacing w:before="115" w:line="201" w:lineRule="auto"/>
              <w:ind w:left="69"/>
              <w:rPr>
                <w:sz w:val="9"/>
                <w:szCs w:val="9"/>
              </w:rPr>
            </w:pPr>
            <w:r>
              <w:rPr>
                <w:spacing w:val="-1"/>
                <w:sz w:val="9"/>
                <w:szCs w:val="9"/>
              </w:rPr>
              <w:t>其他节能环保支出</w:t>
            </w:r>
          </w:p>
        </w:tc>
        <w:tc>
          <w:tcPr>
            <w:tcW w:w="898" w:type="dxa"/>
            <w:vAlign w:val="top"/>
          </w:tcPr>
          <w:p w14:paraId="2EB7D60D">
            <w:pPr>
              <w:pStyle w:val="7"/>
              <w:spacing w:before="115" w:line="201" w:lineRule="auto"/>
              <w:ind w:left="589"/>
              <w:rPr>
                <w:sz w:val="9"/>
                <w:szCs w:val="9"/>
              </w:rPr>
            </w:pPr>
            <w:r>
              <w:rPr>
                <w:spacing w:val="-1"/>
                <w:sz w:val="9"/>
                <w:szCs w:val="9"/>
              </w:rPr>
              <w:t>63.54</w:t>
            </w:r>
          </w:p>
        </w:tc>
        <w:tc>
          <w:tcPr>
            <w:tcW w:w="898" w:type="dxa"/>
            <w:vAlign w:val="top"/>
          </w:tcPr>
          <w:p w14:paraId="6FC527B0">
            <w:pPr>
              <w:spacing w:line="212" w:lineRule="exact"/>
              <w:rPr>
                <w:rFonts w:ascii="Arial"/>
                <w:sz w:val="18"/>
              </w:rPr>
            </w:pPr>
          </w:p>
        </w:tc>
        <w:tc>
          <w:tcPr>
            <w:tcW w:w="898" w:type="dxa"/>
            <w:vAlign w:val="top"/>
          </w:tcPr>
          <w:p w14:paraId="75BFDBF2">
            <w:pPr>
              <w:pStyle w:val="7"/>
              <w:spacing w:before="115" w:line="201" w:lineRule="auto"/>
              <w:ind w:left="593"/>
              <w:rPr>
                <w:sz w:val="9"/>
                <w:szCs w:val="9"/>
              </w:rPr>
            </w:pPr>
            <w:r>
              <w:rPr>
                <w:spacing w:val="-1"/>
                <w:sz w:val="9"/>
                <w:szCs w:val="9"/>
              </w:rPr>
              <w:t>63.54</w:t>
            </w:r>
          </w:p>
        </w:tc>
        <w:tc>
          <w:tcPr>
            <w:tcW w:w="898" w:type="dxa"/>
            <w:vAlign w:val="top"/>
          </w:tcPr>
          <w:p w14:paraId="7E79AFEC">
            <w:pPr>
              <w:spacing w:line="212" w:lineRule="exact"/>
              <w:rPr>
                <w:rFonts w:ascii="Arial"/>
                <w:sz w:val="18"/>
              </w:rPr>
            </w:pPr>
          </w:p>
        </w:tc>
        <w:tc>
          <w:tcPr>
            <w:tcW w:w="898" w:type="dxa"/>
            <w:vAlign w:val="top"/>
          </w:tcPr>
          <w:p w14:paraId="3E91D005">
            <w:pPr>
              <w:spacing w:line="212" w:lineRule="exact"/>
              <w:rPr>
                <w:rFonts w:ascii="Arial"/>
                <w:sz w:val="18"/>
              </w:rPr>
            </w:pPr>
          </w:p>
        </w:tc>
        <w:tc>
          <w:tcPr>
            <w:tcW w:w="1153" w:type="dxa"/>
            <w:vAlign w:val="top"/>
          </w:tcPr>
          <w:p w14:paraId="18BCDED7">
            <w:pPr>
              <w:spacing w:line="212" w:lineRule="exact"/>
              <w:rPr>
                <w:rFonts w:ascii="Arial"/>
                <w:sz w:val="18"/>
              </w:rPr>
            </w:pPr>
          </w:p>
        </w:tc>
      </w:tr>
      <w:tr w14:paraId="065F6E8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224" w:hRule="atLeast"/>
        </w:trPr>
        <w:tc>
          <w:tcPr>
            <w:tcW w:w="662" w:type="dxa"/>
            <w:gridSpan w:val="3"/>
            <w:vAlign w:val="top"/>
          </w:tcPr>
          <w:p w14:paraId="009F25D5">
            <w:pPr>
              <w:pStyle w:val="7"/>
              <w:spacing w:before="115" w:line="202" w:lineRule="auto"/>
              <w:ind w:left="72"/>
              <w:rPr>
                <w:sz w:val="9"/>
                <w:szCs w:val="9"/>
              </w:rPr>
            </w:pPr>
            <w:r>
              <w:rPr>
                <w:spacing w:val="-1"/>
                <w:sz w:val="9"/>
                <w:szCs w:val="9"/>
              </w:rPr>
              <w:t>2119999</w:t>
            </w:r>
          </w:p>
        </w:tc>
        <w:tc>
          <w:tcPr>
            <w:tcW w:w="1995" w:type="dxa"/>
            <w:vAlign w:val="top"/>
          </w:tcPr>
          <w:p w14:paraId="4F23C7C3">
            <w:pPr>
              <w:pStyle w:val="7"/>
              <w:spacing w:before="115" w:line="202" w:lineRule="auto"/>
              <w:ind w:left="69"/>
              <w:rPr>
                <w:sz w:val="9"/>
                <w:szCs w:val="9"/>
              </w:rPr>
            </w:pPr>
            <w:r>
              <w:rPr>
                <w:spacing w:val="-1"/>
                <w:sz w:val="9"/>
                <w:szCs w:val="9"/>
              </w:rPr>
              <w:t>其他节能环保支出</w:t>
            </w:r>
          </w:p>
        </w:tc>
        <w:tc>
          <w:tcPr>
            <w:tcW w:w="898" w:type="dxa"/>
            <w:vAlign w:val="top"/>
          </w:tcPr>
          <w:p w14:paraId="7D7284CE">
            <w:pPr>
              <w:pStyle w:val="7"/>
              <w:spacing w:before="115" w:line="202" w:lineRule="auto"/>
              <w:ind w:left="589"/>
              <w:rPr>
                <w:sz w:val="9"/>
                <w:szCs w:val="9"/>
              </w:rPr>
            </w:pPr>
            <w:r>
              <w:rPr>
                <w:spacing w:val="-1"/>
                <w:sz w:val="9"/>
                <w:szCs w:val="9"/>
              </w:rPr>
              <w:t>63.54</w:t>
            </w:r>
          </w:p>
        </w:tc>
        <w:tc>
          <w:tcPr>
            <w:tcW w:w="898" w:type="dxa"/>
            <w:vAlign w:val="top"/>
          </w:tcPr>
          <w:p w14:paraId="31DBE73D">
            <w:pPr>
              <w:spacing w:line="214" w:lineRule="exact"/>
              <w:rPr>
                <w:rFonts w:ascii="Arial"/>
                <w:sz w:val="18"/>
              </w:rPr>
            </w:pPr>
          </w:p>
        </w:tc>
        <w:tc>
          <w:tcPr>
            <w:tcW w:w="898" w:type="dxa"/>
            <w:vAlign w:val="top"/>
          </w:tcPr>
          <w:p w14:paraId="1FBA20EF">
            <w:pPr>
              <w:pStyle w:val="7"/>
              <w:spacing w:before="115" w:line="202" w:lineRule="auto"/>
              <w:ind w:left="593"/>
              <w:rPr>
                <w:sz w:val="9"/>
                <w:szCs w:val="9"/>
              </w:rPr>
            </w:pPr>
            <w:r>
              <w:rPr>
                <w:spacing w:val="-1"/>
                <w:sz w:val="9"/>
                <w:szCs w:val="9"/>
              </w:rPr>
              <w:t>63.54</w:t>
            </w:r>
          </w:p>
        </w:tc>
        <w:tc>
          <w:tcPr>
            <w:tcW w:w="898" w:type="dxa"/>
            <w:vAlign w:val="top"/>
          </w:tcPr>
          <w:p w14:paraId="79945EF8">
            <w:pPr>
              <w:spacing w:line="214" w:lineRule="exact"/>
              <w:rPr>
                <w:rFonts w:ascii="Arial"/>
                <w:sz w:val="18"/>
              </w:rPr>
            </w:pPr>
          </w:p>
        </w:tc>
        <w:tc>
          <w:tcPr>
            <w:tcW w:w="898" w:type="dxa"/>
            <w:vAlign w:val="top"/>
          </w:tcPr>
          <w:p w14:paraId="275E716F">
            <w:pPr>
              <w:spacing w:line="214" w:lineRule="exact"/>
              <w:rPr>
                <w:rFonts w:ascii="Arial"/>
                <w:sz w:val="18"/>
              </w:rPr>
            </w:pPr>
          </w:p>
        </w:tc>
        <w:tc>
          <w:tcPr>
            <w:tcW w:w="1153" w:type="dxa"/>
            <w:vAlign w:val="top"/>
          </w:tcPr>
          <w:p w14:paraId="2E4AF7F9">
            <w:pPr>
              <w:spacing w:line="214" w:lineRule="exact"/>
              <w:rPr>
                <w:rFonts w:ascii="Arial"/>
                <w:sz w:val="18"/>
              </w:rPr>
            </w:pPr>
          </w:p>
        </w:tc>
      </w:tr>
      <w:tr w14:paraId="68E39F1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23" w:hRule="atLeast"/>
        </w:trPr>
        <w:tc>
          <w:tcPr>
            <w:tcW w:w="662" w:type="dxa"/>
            <w:gridSpan w:val="3"/>
            <w:vAlign w:val="top"/>
          </w:tcPr>
          <w:p w14:paraId="689F950C">
            <w:pPr>
              <w:pStyle w:val="7"/>
              <w:spacing w:before="115" w:line="200" w:lineRule="auto"/>
              <w:ind w:left="72"/>
              <w:rPr>
                <w:sz w:val="9"/>
                <w:szCs w:val="9"/>
              </w:rPr>
            </w:pPr>
            <w:r>
              <w:rPr>
                <w:spacing w:val="-2"/>
                <w:sz w:val="9"/>
                <w:szCs w:val="9"/>
              </w:rPr>
              <w:t>213</w:t>
            </w:r>
          </w:p>
        </w:tc>
        <w:tc>
          <w:tcPr>
            <w:tcW w:w="1995" w:type="dxa"/>
            <w:vAlign w:val="top"/>
          </w:tcPr>
          <w:p w14:paraId="7D5AF1E8">
            <w:pPr>
              <w:pStyle w:val="7"/>
              <w:spacing w:before="115" w:line="200" w:lineRule="auto"/>
              <w:ind w:left="69"/>
              <w:rPr>
                <w:sz w:val="9"/>
                <w:szCs w:val="9"/>
              </w:rPr>
            </w:pPr>
            <w:r>
              <w:rPr>
                <w:spacing w:val="-1"/>
                <w:sz w:val="9"/>
                <w:szCs w:val="9"/>
              </w:rPr>
              <w:t>农林水支出</w:t>
            </w:r>
          </w:p>
        </w:tc>
        <w:tc>
          <w:tcPr>
            <w:tcW w:w="898" w:type="dxa"/>
            <w:vAlign w:val="top"/>
          </w:tcPr>
          <w:p w14:paraId="6331CCD1">
            <w:pPr>
              <w:pStyle w:val="7"/>
              <w:spacing w:before="115" w:line="200" w:lineRule="auto"/>
              <w:ind w:left="415"/>
              <w:rPr>
                <w:sz w:val="9"/>
                <w:szCs w:val="9"/>
              </w:rPr>
            </w:pPr>
            <w:r>
              <w:rPr>
                <w:spacing w:val="-2"/>
                <w:sz w:val="9"/>
                <w:szCs w:val="9"/>
              </w:rPr>
              <w:t>14,089.06</w:t>
            </w:r>
          </w:p>
        </w:tc>
        <w:tc>
          <w:tcPr>
            <w:tcW w:w="898" w:type="dxa"/>
            <w:vAlign w:val="top"/>
          </w:tcPr>
          <w:p w14:paraId="2BBB7C68">
            <w:pPr>
              <w:pStyle w:val="7"/>
              <w:spacing w:before="115" w:line="200" w:lineRule="auto"/>
              <w:ind w:left="546"/>
              <w:rPr>
                <w:sz w:val="9"/>
                <w:szCs w:val="9"/>
              </w:rPr>
            </w:pPr>
            <w:r>
              <w:rPr>
                <w:spacing w:val="-1"/>
                <w:sz w:val="9"/>
                <w:szCs w:val="9"/>
              </w:rPr>
              <w:t>962.20</w:t>
            </w:r>
          </w:p>
        </w:tc>
        <w:tc>
          <w:tcPr>
            <w:tcW w:w="898" w:type="dxa"/>
            <w:vAlign w:val="top"/>
          </w:tcPr>
          <w:p w14:paraId="30E6AC4B">
            <w:pPr>
              <w:pStyle w:val="7"/>
              <w:spacing w:before="115" w:line="200" w:lineRule="auto"/>
              <w:ind w:left="419"/>
              <w:rPr>
                <w:sz w:val="9"/>
                <w:szCs w:val="9"/>
              </w:rPr>
            </w:pPr>
            <w:r>
              <w:rPr>
                <w:spacing w:val="-2"/>
                <w:sz w:val="9"/>
                <w:szCs w:val="9"/>
              </w:rPr>
              <w:t>13,126.86</w:t>
            </w:r>
          </w:p>
        </w:tc>
        <w:tc>
          <w:tcPr>
            <w:tcW w:w="898" w:type="dxa"/>
            <w:vAlign w:val="top"/>
          </w:tcPr>
          <w:p w14:paraId="6DC9BF83">
            <w:pPr>
              <w:spacing w:line="212" w:lineRule="exact"/>
              <w:rPr>
                <w:rFonts w:ascii="Arial"/>
                <w:sz w:val="18"/>
              </w:rPr>
            </w:pPr>
          </w:p>
        </w:tc>
        <w:tc>
          <w:tcPr>
            <w:tcW w:w="898" w:type="dxa"/>
            <w:vAlign w:val="top"/>
          </w:tcPr>
          <w:p w14:paraId="604E341E">
            <w:pPr>
              <w:spacing w:line="212" w:lineRule="exact"/>
              <w:rPr>
                <w:rFonts w:ascii="Arial"/>
                <w:sz w:val="18"/>
              </w:rPr>
            </w:pPr>
          </w:p>
        </w:tc>
        <w:tc>
          <w:tcPr>
            <w:tcW w:w="1153" w:type="dxa"/>
            <w:vAlign w:val="top"/>
          </w:tcPr>
          <w:p w14:paraId="2CBF2C74">
            <w:pPr>
              <w:spacing w:line="212" w:lineRule="exact"/>
              <w:rPr>
                <w:rFonts w:ascii="Arial"/>
                <w:sz w:val="18"/>
              </w:rPr>
            </w:pPr>
          </w:p>
        </w:tc>
      </w:tr>
      <w:tr w14:paraId="4383EBB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23" w:hRule="atLeast"/>
        </w:trPr>
        <w:tc>
          <w:tcPr>
            <w:tcW w:w="662" w:type="dxa"/>
            <w:gridSpan w:val="3"/>
            <w:vAlign w:val="top"/>
          </w:tcPr>
          <w:p w14:paraId="2B27F8E5">
            <w:pPr>
              <w:pStyle w:val="7"/>
              <w:spacing w:before="115" w:line="199" w:lineRule="auto"/>
              <w:ind w:left="72"/>
              <w:rPr>
                <w:sz w:val="9"/>
                <w:szCs w:val="9"/>
              </w:rPr>
            </w:pPr>
            <w:r>
              <w:rPr>
                <w:spacing w:val="-1"/>
                <w:sz w:val="9"/>
                <w:szCs w:val="9"/>
              </w:rPr>
              <w:t>21301</w:t>
            </w:r>
          </w:p>
        </w:tc>
        <w:tc>
          <w:tcPr>
            <w:tcW w:w="1995" w:type="dxa"/>
            <w:vAlign w:val="top"/>
          </w:tcPr>
          <w:p w14:paraId="2D1CD86C">
            <w:pPr>
              <w:pStyle w:val="7"/>
              <w:spacing w:before="115" w:line="199" w:lineRule="auto"/>
              <w:ind w:left="69"/>
              <w:rPr>
                <w:sz w:val="9"/>
                <w:szCs w:val="9"/>
              </w:rPr>
            </w:pPr>
            <w:r>
              <w:rPr>
                <w:spacing w:val="-1"/>
                <w:sz w:val="9"/>
                <w:szCs w:val="9"/>
              </w:rPr>
              <w:t>农业农村</w:t>
            </w:r>
          </w:p>
        </w:tc>
        <w:tc>
          <w:tcPr>
            <w:tcW w:w="898" w:type="dxa"/>
            <w:vAlign w:val="top"/>
          </w:tcPr>
          <w:p w14:paraId="51525279">
            <w:pPr>
              <w:pStyle w:val="7"/>
              <w:spacing w:before="115" w:line="199" w:lineRule="auto"/>
              <w:ind w:left="595"/>
              <w:rPr>
                <w:sz w:val="9"/>
                <w:szCs w:val="9"/>
              </w:rPr>
            </w:pPr>
            <w:r>
              <w:rPr>
                <w:spacing w:val="-2"/>
                <w:sz w:val="9"/>
                <w:szCs w:val="9"/>
              </w:rPr>
              <w:t>10.83</w:t>
            </w:r>
          </w:p>
        </w:tc>
        <w:tc>
          <w:tcPr>
            <w:tcW w:w="898" w:type="dxa"/>
            <w:vAlign w:val="top"/>
          </w:tcPr>
          <w:p w14:paraId="466C0882">
            <w:pPr>
              <w:pStyle w:val="7"/>
              <w:spacing w:before="115" w:line="199" w:lineRule="auto"/>
              <w:ind w:left="597"/>
              <w:rPr>
                <w:sz w:val="9"/>
                <w:szCs w:val="9"/>
              </w:rPr>
            </w:pPr>
            <w:r>
              <w:rPr>
                <w:spacing w:val="-2"/>
                <w:sz w:val="9"/>
                <w:szCs w:val="9"/>
              </w:rPr>
              <w:t>10.83</w:t>
            </w:r>
          </w:p>
        </w:tc>
        <w:tc>
          <w:tcPr>
            <w:tcW w:w="898" w:type="dxa"/>
            <w:vAlign w:val="top"/>
          </w:tcPr>
          <w:p w14:paraId="0295BC2A">
            <w:pPr>
              <w:spacing w:line="212" w:lineRule="exact"/>
              <w:rPr>
                <w:rFonts w:ascii="Arial"/>
                <w:sz w:val="18"/>
              </w:rPr>
            </w:pPr>
          </w:p>
        </w:tc>
        <w:tc>
          <w:tcPr>
            <w:tcW w:w="898" w:type="dxa"/>
            <w:vAlign w:val="top"/>
          </w:tcPr>
          <w:p w14:paraId="3B96F830">
            <w:pPr>
              <w:spacing w:line="212" w:lineRule="exact"/>
              <w:rPr>
                <w:rFonts w:ascii="Arial"/>
                <w:sz w:val="18"/>
              </w:rPr>
            </w:pPr>
          </w:p>
        </w:tc>
        <w:tc>
          <w:tcPr>
            <w:tcW w:w="898" w:type="dxa"/>
            <w:vAlign w:val="top"/>
          </w:tcPr>
          <w:p w14:paraId="3F074250">
            <w:pPr>
              <w:spacing w:line="212" w:lineRule="exact"/>
              <w:rPr>
                <w:rFonts w:ascii="Arial"/>
                <w:sz w:val="18"/>
              </w:rPr>
            </w:pPr>
          </w:p>
        </w:tc>
        <w:tc>
          <w:tcPr>
            <w:tcW w:w="1153" w:type="dxa"/>
            <w:vAlign w:val="top"/>
          </w:tcPr>
          <w:p w14:paraId="2B251563">
            <w:pPr>
              <w:spacing w:line="212" w:lineRule="exact"/>
              <w:rPr>
                <w:rFonts w:ascii="Arial"/>
                <w:sz w:val="18"/>
              </w:rPr>
            </w:pPr>
          </w:p>
        </w:tc>
      </w:tr>
      <w:tr w14:paraId="28F07B3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24" w:hRule="atLeast"/>
        </w:trPr>
        <w:tc>
          <w:tcPr>
            <w:tcW w:w="662" w:type="dxa"/>
            <w:gridSpan w:val="3"/>
            <w:vAlign w:val="top"/>
          </w:tcPr>
          <w:p w14:paraId="0A0A13E1">
            <w:pPr>
              <w:pStyle w:val="7"/>
              <w:spacing w:before="116" w:line="200" w:lineRule="auto"/>
              <w:ind w:left="72"/>
              <w:rPr>
                <w:sz w:val="9"/>
                <w:szCs w:val="9"/>
              </w:rPr>
            </w:pPr>
            <w:r>
              <w:rPr>
                <w:spacing w:val="-1"/>
                <w:sz w:val="9"/>
                <w:szCs w:val="9"/>
              </w:rPr>
              <w:t>2130104</w:t>
            </w:r>
          </w:p>
        </w:tc>
        <w:tc>
          <w:tcPr>
            <w:tcW w:w="1995" w:type="dxa"/>
            <w:vAlign w:val="top"/>
          </w:tcPr>
          <w:p w14:paraId="63BB6779">
            <w:pPr>
              <w:pStyle w:val="7"/>
              <w:spacing w:before="116" w:line="200" w:lineRule="auto"/>
              <w:ind w:left="69"/>
              <w:rPr>
                <w:sz w:val="9"/>
                <w:szCs w:val="9"/>
              </w:rPr>
            </w:pPr>
            <w:r>
              <w:rPr>
                <w:spacing w:val="-1"/>
                <w:sz w:val="9"/>
                <w:szCs w:val="9"/>
              </w:rPr>
              <w:t>事业运行</w:t>
            </w:r>
          </w:p>
        </w:tc>
        <w:tc>
          <w:tcPr>
            <w:tcW w:w="898" w:type="dxa"/>
            <w:vAlign w:val="top"/>
          </w:tcPr>
          <w:p w14:paraId="447CE91D">
            <w:pPr>
              <w:pStyle w:val="7"/>
              <w:spacing w:before="116" w:line="200" w:lineRule="auto"/>
              <w:ind w:left="595"/>
              <w:rPr>
                <w:sz w:val="9"/>
                <w:szCs w:val="9"/>
              </w:rPr>
            </w:pPr>
            <w:r>
              <w:rPr>
                <w:spacing w:val="-2"/>
                <w:sz w:val="9"/>
                <w:szCs w:val="9"/>
              </w:rPr>
              <w:t>10.83</w:t>
            </w:r>
          </w:p>
        </w:tc>
        <w:tc>
          <w:tcPr>
            <w:tcW w:w="898" w:type="dxa"/>
            <w:vAlign w:val="top"/>
          </w:tcPr>
          <w:p w14:paraId="68B7ABBB">
            <w:pPr>
              <w:pStyle w:val="7"/>
              <w:spacing w:before="116" w:line="200" w:lineRule="auto"/>
              <w:ind w:left="597"/>
              <w:rPr>
                <w:sz w:val="9"/>
                <w:szCs w:val="9"/>
              </w:rPr>
            </w:pPr>
            <w:r>
              <w:rPr>
                <w:spacing w:val="-2"/>
                <w:sz w:val="9"/>
                <w:szCs w:val="9"/>
              </w:rPr>
              <w:t>10.83</w:t>
            </w:r>
          </w:p>
        </w:tc>
        <w:tc>
          <w:tcPr>
            <w:tcW w:w="898" w:type="dxa"/>
            <w:vAlign w:val="top"/>
          </w:tcPr>
          <w:p w14:paraId="1A19B95E">
            <w:pPr>
              <w:spacing w:line="214" w:lineRule="exact"/>
              <w:rPr>
                <w:rFonts w:ascii="Arial"/>
                <w:sz w:val="18"/>
              </w:rPr>
            </w:pPr>
          </w:p>
        </w:tc>
        <w:tc>
          <w:tcPr>
            <w:tcW w:w="898" w:type="dxa"/>
            <w:vAlign w:val="top"/>
          </w:tcPr>
          <w:p w14:paraId="52242E67">
            <w:pPr>
              <w:spacing w:line="214" w:lineRule="exact"/>
              <w:rPr>
                <w:rFonts w:ascii="Arial"/>
                <w:sz w:val="18"/>
              </w:rPr>
            </w:pPr>
          </w:p>
        </w:tc>
        <w:tc>
          <w:tcPr>
            <w:tcW w:w="898" w:type="dxa"/>
            <w:vAlign w:val="top"/>
          </w:tcPr>
          <w:p w14:paraId="31B5D392">
            <w:pPr>
              <w:spacing w:line="214" w:lineRule="exact"/>
              <w:rPr>
                <w:rFonts w:ascii="Arial"/>
                <w:sz w:val="18"/>
              </w:rPr>
            </w:pPr>
          </w:p>
        </w:tc>
        <w:tc>
          <w:tcPr>
            <w:tcW w:w="1153" w:type="dxa"/>
            <w:vAlign w:val="top"/>
          </w:tcPr>
          <w:p w14:paraId="2F01335B">
            <w:pPr>
              <w:spacing w:line="214" w:lineRule="exact"/>
              <w:rPr>
                <w:rFonts w:ascii="Arial"/>
                <w:sz w:val="18"/>
              </w:rPr>
            </w:pPr>
          </w:p>
        </w:tc>
      </w:tr>
      <w:tr w14:paraId="4532A51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223" w:hRule="atLeast"/>
        </w:trPr>
        <w:tc>
          <w:tcPr>
            <w:tcW w:w="662" w:type="dxa"/>
            <w:gridSpan w:val="3"/>
            <w:vAlign w:val="top"/>
          </w:tcPr>
          <w:p w14:paraId="256B319C">
            <w:pPr>
              <w:pStyle w:val="7"/>
              <w:spacing w:before="116" w:line="198" w:lineRule="auto"/>
              <w:ind w:left="72"/>
              <w:rPr>
                <w:sz w:val="9"/>
                <w:szCs w:val="9"/>
              </w:rPr>
            </w:pPr>
            <w:r>
              <w:rPr>
                <w:spacing w:val="-1"/>
                <w:sz w:val="9"/>
                <w:szCs w:val="9"/>
              </w:rPr>
              <w:t>21302</w:t>
            </w:r>
          </w:p>
        </w:tc>
        <w:tc>
          <w:tcPr>
            <w:tcW w:w="1995" w:type="dxa"/>
            <w:vAlign w:val="top"/>
          </w:tcPr>
          <w:p w14:paraId="3CD96DB8">
            <w:pPr>
              <w:pStyle w:val="7"/>
              <w:spacing w:before="116" w:line="198" w:lineRule="auto"/>
              <w:ind w:left="69"/>
              <w:rPr>
                <w:sz w:val="9"/>
                <w:szCs w:val="9"/>
              </w:rPr>
            </w:pPr>
            <w:r>
              <w:rPr>
                <w:spacing w:val="-1"/>
                <w:sz w:val="9"/>
                <w:szCs w:val="9"/>
              </w:rPr>
              <w:t>林业和草原</w:t>
            </w:r>
          </w:p>
        </w:tc>
        <w:tc>
          <w:tcPr>
            <w:tcW w:w="898" w:type="dxa"/>
            <w:vAlign w:val="top"/>
          </w:tcPr>
          <w:p w14:paraId="7792D40C">
            <w:pPr>
              <w:pStyle w:val="7"/>
              <w:spacing w:before="116" w:line="198" w:lineRule="auto"/>
              <w:ind w:left="415"/>
              <w:rPr>
                <w:sz w:val="9"/>
                <w:szCs w:val="9"/>
              </w:rPr>
            </w:pPr>
            <w:r>
              <w:rPr>
                <w:spacing w:val="-2"/>
                <w:sz w:val="9"/>
                <w:szCs w:val="9"/>
              </w:rPr>
              <w:t>14,078.24</w:t>
            </w:r>
          </w:p>
        </w:tc>
        <w:tc>
          <w:tcPr>
            <w:tcW w:w="898" w:type="dxa"/>
            <w:vAlign w:val="top"/>
          </w:tcPr>
          <w:p w14:paraId="3B4636E3">
            <w:pPr>
              <w:pStyle w:val="7"/>
              <w:spacing w:before="116" w:line="198" w:lineRule="auto"/>
              <w:ind w:left="546"/>
              <w:rPr>
                <w:sz w:val="9"/>
                <w:szCs w:val="9"/>
              </w:rPr>
            </w:pPr>
            <w:r>
              <w:rPr>
                <w:spacing w:val="-1"/>
                <w:sz w:val="9"/>
                <w:szCs w:val="9"/>
              </w:rPr>
              <w:t>951.38</w:t>
            </w:r>
          </w:p>
        </w:tc>
        <w:tc>
          <w:tcPr>
            <w:tcW w:w="898" w:type="dxa"/>
            <w:vAlign w:val="top"/>
          </w:tcPr>
          <w:p w14:paraId="3C9705C1">
            <w:pPr>
              <w:pStyle w:val="7"/>
              <w:spacing w:before="116" w:line="198" w:lineRule="auto"/>
              <w:ind w:left="419"/>
              <w:rPr>
                <w:sz w:val="9"/>
                <w:szCs w:val="9"/>
              </w:rPr>
            </w:pPr>
            <w:r>
              <w:rPr>
                <w:spacing w:val="-2"/>
                <w:sz w:val="9"/>
                <w:szCs w:val="9"/>
              </w:rPr>
              <w:t>13,126.86</w:t>
            </w:r>
          </w:p>
        </w:tc>
        <w:tc>
          <w:tcPr>
            <w:tcW w:w="898" w:type="dxa"/>
            <w:vAlign w:val="top"/>
          </w:tcPr>
          <w:p w14:paraId="491B0C99">
            <w:pPr>
              <w:spacing w:line="212" w:lineRule="exact"/>
              <w:rPr>
                <w:rFonts w:ascii="Arial"/>
                <w:sz w:val="18"/>
              </w:rPr>
            </w:pPr>
          </w:p>
        </w:tc>
        <w:tc>
          <w:tcPr>
            <w:tcW w:w="898" w:type="dxa"/>
            <w:vAlign w:val="top"/>
          </w:tcPr>
          <w:p w14:paraId="71C5A53E">
            <w:pPr>
              <w:spacing w:line="212" w:lineRule="exact"/>
              <w:rPr>
                <w:rFonts w:ascii="Arial"/>
                <w:sz w:val="18"/>
              </w:rPr>
            </w:pPr>
          </w:p>
        </w:tc>
        <w:tc>
          <w:tcPr>
            <w:tcW w:w="1153" w:type="dxa"/>
            <w:vAlign w:val="top"/>
          </w:tcPr>
          <w:p w14:paraId="59C239E1">
            <w:pPr>
              <w:spacing w:line="212" w:lineRule="exact"/>
              <w:rPr>
                <w:rFonts w:ascii="Arial"/>
                <w:sz w:val="18"/>
              </w:rPr>
            </w:pPr>
          </w:p>
        </w:tc>
      </w:tr>
      <w:tr w14:paraId="1FD7CD3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24" w:hRule="atLeast"/>
        </w:trPr>
        <w:tc>
          <w:tcPr>
            <w:tcW w:w="662" w:type="dxa"/>
            <w:gridSpan w:val="3"/>
            <w:vAlign w:val="top"/>
          </w:tcPr>
          <w:p w14:paraId="4DE90E9F">
            <w:pPr>
              <w:pStyle w:val="7"/>
              <w:spacing w:before="116" w:line="199" w:lineRule="auto"/>
              <w:ind w:left="72"/>
              <w:rPr>
                <w:sz w:val="9"/>
                <w:szCs w:val="9"/>
              </w:rPr>
            </w:pPr>
            <w:r>
              <w:rPr>
                <w:spacing w:val="-1"/>
                <w:sz w:val="9"/>
                <w:szCs w:val="9"/>
              </w:rPr>
              <w:t>2130201</w:t>
            </w:r>
          </w:p>
        </w:tc>
        <w:tc>
          <w:tcPr>
            <w:tcW w:w="1995" w:type="dxa"/>
            <w:vAlign w:val="top"/>
          </w:tcPr>
          <w:p w14:paraId="6AF379E9">
            <w:pPr>
              <w:pStyle w:val="7"/>
              <w:spacing w:before="116" w:line="199" w:lineRule="auto"/>
              <w:ind w:left="70"/>
              <w:rPr>
                <w:sz w:val="9"/>
                <w:szCs w:val="9"/>
              </w:rPr>
            </w:pPr>
            <w:r>
              <w:rPr>
                <w:spacing w:val="-1"/>
                <w:sz w:val="9"/>
                <w:szCs w:val="9"/>
              </w:rPr>
              <w:t>行政运行</w:t>
            </w:r>
          </w:p>
        </w:tc>
        <w:tc>
          <w:tcPr>
            <w:tcW w:w="898" w:type="dxa"/>
            <w:vAlign w:val="top"/>
          </w:tcPr>
          <w:p w14:paraId="2BB54442">
            <w:pPr>
              <w:pStyle w:val="7"/>
              <w:spacing w:before="116" w:line="199" w:lineRule="auto"/>
              <w:ind w:left="460"/>
              <w:rPr>
                <w:sz w:val="9"/>
                <w:szCs w:val="9"/>
              </w:rPr>
            </w:pPr>
            <w:r>
              <w:rPr>
                <w:spacing w:val="-2"/>
                <w:sz w:val="9"/>
                <w:szCs w:val="9"/>
              </w:rPr>
              <w:t>1,158.97</w:t>
            </w:r>
          </w:p>
        </w:tc>
        <w:tc>
          <w:tcPr>
            <w:tcW w:w="898" w:type="dxa"/>
            <w:vAlign w:val="top"/>
          </w:tcPr>
          <w:p w14:paraId="308ED32E">
            <w:pPr>
              <w:pStyle w:val="7"/>
              <w:spacing w:before="116" w:line="199" w:lineRule="auto"/>
              <w:ind w:left="546"/>
              <w:rPr>
                <w:sz w:val="9"/>
                <w:szCs w:val="9"/>
              </w:rPr>
            </w:pPr>
            <w:r>
              <w:rPr>
                <w:spacing w:val="-1"/>
                <w:sz w:val="9"/>
                <w:szCs w:val="9"/>
              </w:rPr>
              <w:t>888.99</w:t>
            </w:r>
          </w:p>
        </w:tc>
        <w:tc>
          <w:tcPr>
            <w:tcW w:w="898" w:type="dxa"/>
            <w:vAlign w:val="top"/>
          </w:tcPr>
          <w:p w14:paraId="3BB48D61">
            <w:pPr>
              <w:pStyle w:val="7"/>
              <w:spacing w:before="116" w:line="199" w:lineRule="auto"/>
              <w:ind w:left="549"/>
              <w:rPr>
                <w:sz w:val="9"/>
                <w:szCs w:val="9"/>
              </w:rPr>
            </w:pPr>
            <w:r>
              <w:rPr>
                <w:spacing w:val="-1"/>
                <w:sz w:val="9"/>
                <w:szCs w:val="9"/>
              </w:rPr>
              <w:t>269.98</w:t>
            </w:r>
          </w:p>
        </w:tc>
        <w:tc>
          <w:tcPr>
            <w:tcW w:w="898" w:type="dxa"/>
            <w:vAlign w:val="top"/>
          </w:tcPr>
          <w:p w14:paraId="4B4D8DE5">
            <w:pPr>
              <w:spacing w:line="213" w:lineRule="exact"/>
              <w:rPr>
                <w:rFonts w:ascii="Arial"/>
                <w:sz w:val="18"/>
              </w:rPr>
            </w:pPr>
          </w:p>
        </w:tc>
        <w:tc>
          <w:tcPr>
            <w:tcW w:w="898" w:type="dxa"/>
            <w:vAlign w:val="top"/>
          </w:tcPr>
          <w:p w14:paraId="08DBA96D">
            <w:pPr>
              <w:spacing w:line="213" w:lineRule="exact"/>
              <w:rPr>
                <w:rFonts w:ascii="Arial"/>
                <w:sz w:val="18"/>
              </w:rPr>
            </w:pPr>
          </w:p>
        </w:tc>
        <w:tc>
          <w:tcPr>
            <w:tcW w:w="1153" w:type="dxa"/>
            <w:vAlign w:val="top"/>
          </w:tcPr>
          <w:p w14:paraId="07AC7DE2">
            <w:pPr>
              <w:spacing w:line="213" w:lineRule="exact"/>
              <w:rPr>
                <w:rFonts w:ascii="Arial"/>
                <w:sz w:val="18"/>
              </w:rPr>
            </w:pPr>
          </w:p>
        </w:tc>
      </w:tr>
      <w:tr w14:paraId="244DA95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223" w:hRule="atLeast"/>
        </w:trPr>
        <w:tc>
          <w:tcPr>
            <w:tcW w:w="662" w:type="dxa"/>
            <w:gridSpan w:val="3"/>
            <w:vAlign w:val="top"/>
          </w:tcPr>
          <w:p w14:paraId="3CCA96E3">
            <w:pPr>
              <w:pStyle w:val="7"/>
              <w:spacing w:before="116" w:line="197" w:lineRule="auto"/>
              <w:ind w:left="72"/>
              <w:rPr>
                <w:sz w:val="9"/>
                <w:szCs w:val="9"/>
              </w:rPr>
            </w:pPr>
            <w:r>
              <w:rPr>
                <w:spacing w:val="-1"/>
                <w:sz w:val="9"/>
                <w:szCs w:val="9"/>
              </w:rPr>
              <w:t>2130204</w:t>
            </w:r>
          </w:p>
        </w:tc>
        <w:tc>
          <w:tcPr>
            <w:tcW w:w="1995" w:type="dxa"/>
            <w:vAlign w:val="top"/>
          </w:tcPr>
          <w:p w14:paraId="5FA9134A">
            <w:pPr>
              <w:pStyle w:val="7"/>
              <w:spacing w:before="116" w:line="197" w:lineRule="auto"/>
              <w:ind w:left="69"/>
              <w:rPr>
                <w:sz w:val="9"/>
                <w:szCs w:val="9"/>
              </w:rPr>
            </w:pPr>
            <w:r>
              <w:rPr>
                <w:spacing w:val="-1"/>
                <w:sz w:val="9"/>
                <w:szCs w:val="9"/>
              </w:rPr>
              <w:t>事业机构</w:t>
            </w:r>
          </w:p>
        </w:tc>
        <w:tc>
          <w:tcPr>
            <w:tcW w:w="898" w:type="dxa"/>
            <w:vAlign w:val="top"/>
          </w:tcPr>
          <w:p w14:paraId="41D56F2C">
            <w:pPr>
              <w:pStyle w:val="7"/>
              <w:spacing w:before="116" w:line="197" w:lineRule="auto"/>
              <w:ind w:left="545"/>
              <w:rPr>
                <w:sz w:val="9"/>
                <w:szCs w:val="9"/>
              </w:rPr>
            </w:pPr>
            <w:r>
              <w:rPr>
                <w:spacing w:val="-1"/>
                <w:sz w:val="9"/>
                <w:szCs w:val="9"/>
              </w:rPr>
              <w:t>393.69</w:t>
            </w:r>
          </w:p>
        </w:tc>
        <w:tc>
          <w:tcPr>
            <w:tcW w:w="898" w:type="dxa"/>
            <w:vAlign w:val="top"/>
          </w:tcPr>
          <w:p w14:paraId="308D29E9">
            <w:pPr>
              <w:pStyle w:val="7"/>
              <w:spacing w:before="116" w:line="197" w:lineRule="auto"/>
              <w:ind w:left="591"/>
              <w:rPr>
                <w:sz w:val="9"/>
                <w:szCs w:val="9"/>
              </w:rPr>
            </w:pPr>
            <w:r>
              <w:rPr>
                <w:spacing w:val="-1"/>
                <w:sz w:val="9"/>
                <w:szCs w:val="9"/>
              </w:rPr>
              <w:t>62.39</w:t>
            </w:r>
          </w:p>
        </w:tc>
        <w:tc>
          <w:tcPr>
            <w:tcW w:w="898" w:type="dxa"/>
            <w:vAlign w:val="top"/>
          </w:tcPr>
          <w:p w14:paraId="6C5BC8A5">
            <w:pPr>
              <w:pStyle w:val="7"/>
              <w:spacing w:before="116" w:line="197" w:lineRule="auto"/>
              <w:ind w:left="549"/>
              <w:rPr>
                <w:sz w:val="9"/>
                <w:szCs w:val="9"/>
              </w:rPr>
            </w:pPr>
            <w:r>
              <w:rPr>
                <w:spacing w:val="-1"/>
                <w:sz w:val="9"/>
                <w:szCs w:val="9"/>
              </w:rPr>
              <w:t>331.30</w:t>
            </w:r>
          </w:p>
        </w:tc>
        <w:tc>
          <w:tcPr>
            <w:tcW w:w="898" w:type="dxa"/>
            <w:vAlign w:val="top"/>
          </w:tcPr>
          <w:p w14:paraId="270023D8">
            <w:pPr>
              <w:spacing w:line="212" w:lineRule="exact"/>
              <w:rPr>
                <w:rFonts w:ascii="Arial"/>
                <w:sz w:val="18"/>
              </w:rPr>
            </w:pPr>
          </w:p>
        </w:tc>
        <w:tc>
          <w:tcPr>
            <w:tcW w:w="898" w:type="dxa"/>
            <w:vAlign w:val="top"/>
          </w:tcPr>
          <w:p w14:paraId="6E84BB97">
            <w:pPr>
              <w:spacing w:line="212" w:lineRule="exact"/>
              <w:rPr>
                <w:rFonts w:ascii="Arial"/>
                <w:sz w:val="18"/>
              </w:rPr>
            </w:pPr>
          </w:p>
        </w:tc>
        <w:tc>
          <w:tcPr>
            <w:tcW w:w="1153" w:type="dxa"/>
            <w:vAlign w:val="top"/>
          </w:tcPr>
          <w:p w14:paraId="654673A2">
            <w:pPr>
              <w:spacing w:line="212" w:lineRule="exact"/>
              <w:rPr>
                <w:rFonts w:ascii="Arial"/>
                <w:sz w:val="18"/>
              </w:rPr>
            </w:pPr>
          </w:p>
        </w:tc>
      </w:tr>
      <w:tr w14:paraId="44F0FC8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223" w:hRule="atLeast"/>
        </w:trPr>
        <w:tc>
          <w:tcPr>
            <w:tcW w:w="662" w:type="dxa"/>
            <w:gridSpan w:val="3"/>
            <w:vAlign w:val="top"/>
          </w:tcPr>
          <w:p w14:paraId="62B36D30">
            <w:pPr>
              <w:pStyle w:val="7"/>
              <w:spacing w:before="117" w:line="196" w:lineRule="auto"/>
              <w:ind w:left="72"/>
              <w:rPr>
                <w:sz w:val="9"/>
                <w:szCs w:val="9"/>
              </w:rPr>
            </w:pPr>
            <w:r>
              <w:rPr>
                <w:spacing w:val="-1"/>
                <w:sz w:val="9"/>
                <w:szCs w:val="9"/>
              </w:rPr>
              <w:t>2130205</w:t>
            </w:r>
          </w:p>
        </w:tc>
        <w:tc>
          <w:tcPr>
            <w:tcW w:w="1995" w:type="dxa"/>
            <w:vAlign w:val="top"/>
          </w:tcPr>
          <w:p w14:paraId="5D9ADB44">
            <w:pPr>
              <w:pStyle w:val="7"/>
              <w:spacing w:before="117" w:line="196" w:lineRule="auto"/>
              <w:ind w:left="69"/>
              <w:rPr>
                <w:sz w:val="9"/>
                <w:szCs w:val="9"/>
              </w:rPr>
            </w:pPr>
            <w:r>
              <w:rPr>
                <w:spacing w:val="-1"/>
                <w:sz w:val="9"/>
                <w:szCs w:val="9"/>
              </w:rPr>
              <w:t>森林资源培育</w:t>
            </w:r>
          </w:p>
        </w:tc>
        <w:tc>
          <w:tcPr>
            <w:tcW w:w="898" w:type="dxa"/>
            <w:vAlign w:val="top"/>
          </w:tcPr>
          <w:p w14:paraId="37326D72">
            <w:pPr>
              <w:pStyle w:val="7"/>
              <w:spacing w:before="117" w:line="196" w:lineRule="auto"/>
              <w:ind w:left="415"/>
              <w:rPr>
                <w:sz w:val="9"/>
                <w:szCs w:val="9"/>
              </w:rPr>
            </w:pPr>
            <w:r>
              <w:rPr>
                <w:spacing w:val="-2"/>
                <w:sz w:val="9"/>
                <w:szCs w:val="9"/>
              </w:rPr>
              <w:t>10,982.16</w:t>
            </w:r>
          </w:p>
        </w:tc>
        <w:tc>
          <w:tcPr>
            <w:tcW w:w="898" w:type="dxa"/>
            <w:vAlign w:val="top"/>
          </w:tcPr>
          <w:p w14:paraId="257E4E5E">
            <w:pPr>
              <w:spacing w:line="212" w:lineRule="exact"/>
              <w:rPr>
                <w:rFonts w:ascii="Arial"/>
                <w:sz w:val="18"/>
              </w:rPr>
            </w:pPr>
          </w:p>
        </w:tc>
        <w:tc>
          <w:tcPr>
            <w:tcW w:w="898" w:type="dxa"/>
            <w:vAlign w:val="top"/>
          </w:tcPr>
          <w:p w14:paraId="6E9AD7EC">
            <w:pPr>
              <w:pStyle w:val="7"/>
              <w:spacing w:before="117" w:line="196" w:lineRule="auto"/>
              <w:ind w:left="419"/>
              <w:rPr>
                <w:sz w:val="9"/>
                <w:szCs w:val="9"/>
              </w:rPr>
            </w:pPr>
            <w:r>
              <w:rPr>
                <w:spacing w:val="-2"/>
                <w:sz w:val="9"/>
                <w:szCs w:val="9"/>
              </w:rPr>
              <w:t>10,982.16</w:t>
            </w:r>
          </w:p>
        </w:tc>
        <w:tc>
          <w:tcPr>
            <w:tcW w:w="898" w:type="dxa"/>
            <w:vAlign w:val="top"/>
          </w:tcPr>
          <w:p w14:paraId="182A6C54">
            <w:pPr>
              <w:spacing w:line="212" w:lineRule="exact"/>
              <w:rPr>
                <w:rFonts w:ascii="Arial"/>
                <w:sz w:val="18"/>
              </w:rPr>
            </w:pPr>
          </w:p>
        </w:tc>
        <w:tc>
          <w:tcPr>
            <w:tcW w:w="898" w:type="dxa"/>
            <w:vAlign w:val="top"/>
          </w:tcPr>
          <w:p w14:paraId="6111E2A8">
            <w:pPr>
              <w:spacing w:line="212" w:lineRule="exact"/>
              <w:rPr>
                <w:rFonts w:ascii="Arial"/>
                <w:sz w:val="18"/>
              </w:rPr>
            </w:pPr>
          </w:p>
        </w:tc>
        <w:tc>
          <w:tcPr>
            <w:tcW w:w="1153" w:type="dxa"/>
            <w:vAlign w:val="top"/>
          </w:tcPr>
          <w:p w14:paraId="4BE8C827">
            <w:pPr>
              <w:spacing w:line="212" w:lineRule="exact"/>
              <w:rPr>
                <w:rFonts w:ascii="Arial"/>
                <w:sz w:val="18"/>
              </w:rPr>
            </w:pPr>
          </w:p>
        </w:tc>
      </w:tr>
      <w:tr w14:paraId="4E7262B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224" w:hRule="atLeast"/>
        </w:trPr>
        <w:tc>
          <w:tcPr>
            <w:tcW w:w="662" w:type="dxa"/>
            <w:gridSpan w:val="3"/>
            <w:vAlign w:val="top"/>
          </w:tcPr>
          <w:p w14:paraId="499BCE2B">
            <w:pPr>
              <w:pStyle w:val="7"/>
              <w:spacing w:before="118" w:line="196" w:lineRule="auto"/>
              <w:ind w:left="72"/>
              <w:rPr>
                <w:sz w:val="9"/>
                <w:szCs w:val="9"/>
              </w:rPr>
            </w:pPr>
            <w:r>
              <w:rPr>
                <w:spacing w:val="-1"/>
                <w:sz w:val="9"/>
                <w:szCs w:val="9"/>
              </w:rPr>
              <w:t>2130206</w:t>
            </w:r>
          </w:p>
        </w:tc>
        <w:tc>
          <w:tcPr>
            <w:tcW w:w="1995" w:type="dxa"/>
            <w:vAlign w:val="top"/>
          </w:tcPr>
          <w:p w14:paraId="4EFE6405">
            <w:pPr>
              <w:pStyle w:val="7"/>
              <w:spacing w:before="118" w:line="196" w:lineRule="auto"/>
              <w:ind w:left="69"/>
              <w:rPr>
                <w:sz w:val="9"/>
                <w:szCs w:val="9"/>
              </w:rPr>
            </w:pPr>
            <w:r>
              <w:rPr>
                <w:spacing w:val="-1"/>
                <w:sz w:val="9"/>
                <w:szCs w:val="9"/>
              </w:rPr>
              <w:t>技术推广与转化</w:t>
            </w:r>
          </w:p>
        </w:tc>
        <w:tc>
          <w:tcPr>
            <w:tcW w:w="898" w:type="dxa"/>
            <w:vAlign w:val="top"/>
          </w:tcPr>
          <w:p w14:paraId="17DAC5AA">
            <w:pPr>
              <w:pStyle w:val="7"/>
              <w:spacing w:before="118" w:line="196" w:lineRule="auto"/>
              <w:ind w:left="545"/>
              <w:rPr>
                <w:sz w:val="9"/>
                <w:szCs w:val="9"/>
              </w:rPr>
            </w:pPr>
            <w:r>
              <w:rPr>
                <w:spacing w:val="-1"/>
                <w:sz w:val="9"/>
                <w:szCs w:val="9"/>
              </w:rPr>
              <w:t>367.12</w:t>
            </w:r>
          </w:p>
        </w:tc>
        <w:tc>
          <w:tcPr>
            <w:tcW w:w="898" w:type="dxa"/>
            <w:vAlign w:val="top"/>
          </w:tcPr>
          <w:p w14:paraId="326DB4EF">
            <w:pPr>
              <w:spacing w:line="213" w:lineRule="exact"/>
              <w:rPr>
                <w:rFonts w:ascii="Arial"/>
                <w:sz w:val="18"/>
              </w:rPr>
            </w:pPr>
          </w:p>
        </w:tc>
        <w:tc>
          <w:tcPr>
            <w:tcW w:w="898" w:type="dxa"/>
            <w:vAlign w:val="top"/>
          </w:tcPr>
          <w:p w14:paraId="6029E337">
            <w:pPr>
              <w:pStyle w:val="7"/>
              <w:spacing w:before="118" w:line="196" w:lineRule="auto"/>
              <w:ind w:left="549"/>
              <w:rPr>
                <w:sz w:val="9"/>
                <w:szCs w:val="9"/>
              </w:rPr>
            </w:pPr>
            <w:r>
              <w:rPr>
                <w:spacing w:val="-1"/>
                <w:sz w:val="9"/>
                <w:szCs w:val="9"/>
              </w:rPr>
              <w:t>367.12</w:t>
            </w:r>
          </w:p>
        </w:tc>
        <w:tc>
          <w:tcPr>
            <w:tcW w:w="898" w:type="dxa"/>
            <w:vAlign w:val="top"/>
          </w:tcPr>
          <w:p w14:paraId="5419A8C0">
            <w:pPr>
              <w:spacing w:line="213" w:lineRule="exact"/>
              <w:rPr>
                <w:rFonts w:ascii="Arial"/>
                <w:sz w:val="18"/>
              </w:rPr>
            </w:pPr>
          </w:p>
        </w:tc>
        <w:tc>
          <w:tcPr>
            <w:tcW w:w="898" w:type="dxa"/>
            <w:vAlign w:val="top"/>
          </w:tcPr>
          <w:p w14:paraId="4A93C89D">
            <w:pPr>
              <w:spacing w:line="213" w:lineRule="exact"/>
              <w:rPr>
                <w:rFonts w:ascii="Arial"/>
                <w:sz w:val="18"/>
              </w:rPr>
            </w:pPr>
          </w:p>
        </w:tc>
        <w:tc>
          <w:tcPr>
            <w:tcW w:w="1153" w:type="dxa"/>
            <w:vAlign w:val="top"/>
          </w:tcPr>
          <w:p w14:paraId="21B7ACE0">
            <w:pPr>
              <w:spacing w:line="213" w:lineRule="exact"/>
              <w:rPr>
                <w:rFonts w:ascii="Arial"/>
                <w:sz w:val="18"/>
              </w:rPr>
            </w:pPr>
          </w:p>
        </w:tc>
      </w:tr>
      <w:tr w14:paraId="5E6B34A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23" w:hRule="atLeast"/>
        </w:trPr>
        <w:tc>
          <w:tcPr>
            <w:tcW w:w="662" w:type="dxa"/>
            <w:gridSpan w:val="3"/>
            <w:vAlign w:val="top"/>
          </w:tcPr>
          <w:p w14:paraId="65B100B6">
            <w:pPr>
              <w:pStyle w:val="7"/>
              <w:spacing w:before="117" w:line="195" w:lineRule="auto"/>
              <w:ind w:left="72"/>
              <w:rPr>
                <w:sz w:val="9"/>
                <w:szCs w:val="9"/>
              </w:rPr>
            </w:pPr>
            <w:r>
              <w:rPr>
                <w:spacing w:val="-1"/>
                <w:sz w:val="9"/>
                <w:szCs w:val="9"/>
              </w:rPr>
              <w:t>2130207</w:t>
            </w:r>
          </w:p>
        </w:tc>
        <w:tc>
          <w:tcPr>
            <w:tcW w:w="1995" w:type="dxa"/>
            <w:vAlign w:val="top"/>
          </w:tcPr>
          <w:p w14:paraId="2D0217BF">
            <w:pPr>
              <w:pStyle w:val="7"/>
              <w:spacing w:before="117" w:line="195" w:lineRule="auto"/>
              <w:ind w:left="69"/>
              <w:rPr>
                <w:sz w:val="9"/>
                <w:szCs w:val="9"/>
              </w:rPr>
            </w:pPr>
            <w:r>
              <w:rPr>
                <w:spacing w:val="-1"/>
                <w:sz w:val="9"/>
                <w:szCs w:val="9"/>
              </w:rPr>
              <w:t>森林资源管理</w:t>
            </w:r>
          </w:p>
        </w:tc>
        <w:tc>
          <w:tcPr>
            <w:tcW w:w="898" w:type="dxa"/>
            <w:vAlign w:val="top"/>
          </w:tcPr>
          <w:p w14:paraId="3ECC692B">
            <w:pPr>
              <w:pStyle w:val="7"/>
              <w:spacing w:before="117" w:line="195" w:lineRule="auto"/>
              <w:ind w:left="595"/>
              <w:rPr>
                <w:sz w:val="9"/>
                <w:szCs w:val="9"/>
              </w:rPr>
            </w:pPr>
            <w:r>
              <w:rPr>
                <w:spacing w:val="-2"/>
                <w:sz w:val="9"/>
                <w:szCs w:val="9"/>
              </w:rPr>
              <w:t>10.00</w:t>
            </w:r>
          </w:p>
        </w:tc>
        <w:tc>
          <w:tcPr>
            <w:tcW w:w="898" w:type="dxa"/>
            <w:vAlign w:val="top"/>
          </w:tcPr>
          <w:p w14:paraId="0FBB7B1C">
            <w:pPr>
              <w:spacing w:line="212" w:lineRule="exact"/>
              <w:rPr>
                <w:rFonts w:ascii="Arial"/>
                <w:sz w:val="18"/>
              </w:rPr>
            </w:pPr>
          </w:p>
        </w:tc>
        <w:tc>
          <w:tcPr>
            <w:tcW w:w="898" w:type="dxa"/>
            <w:vAlign w:val="top"/>
          </w:tcPr>
          <w:p w14:paraId="0C622656">
            <w:pPr>
              <w:pStyle w:val="7"/>
              <w:spacing w:before="117" w:line="195" w:lineRule="auto"/>
              <w:ind w:left="599"/>
              <w:rPr>
                <w:sz w:val="9"/>
                <w:szCs w:val="9"/>
              </w:rPr>
            </w:pPr>
            <w:r>
              <w:rPr>
                <w:spacing w:val="-2"/>
                <w:sz w:val="9"/>
                <w:szCs w:val="9"/>
              </w:rPr>
              <w:t>10.00</w:t>
            </w:r>
          </w:p>
        </w:tc>
        <w:tc>
          <w:tcPr>
            <w:tcW w:w="898" w:type="dxa"/>
            <w:vAlign w:val="top"/>
          </w:tcPr>
          <w:p w14:paraId="426DDC24">
            <w:pPr>
              <w:spacing w:line="212" w:lineRule="exact"/>
              <w:rPr>
                <w:rFonts w:ascii="Arial"/>
                <w:sz w:val="18"/>
              </w:rPr>
            </w:pPr>
          </w:p>
        </w:tc>
        <w:tc>
          <w:tcPr>
            <w:tcW w:w="898" w:type="dxa"/>
            <w:vAlign w:val="top"/>
          </w:tcPr>
          <w:p w14:paraId="32F2533C">
            <w:pPr>
              <w:spacing w:line="212" w:lineRule="exact"/>
              <w:rPr>
                <w:rFonts w:ascii="Arial"/>
                <w:sz w:val="18"/>
              </w:rPr>
            </w:pPr>
          </w:p>
        </w:tc>
        <w:tc>
          <w:tcPr>
            <w:tcW w:w="1153" w:type="dxa"/>
            <w:vAlign w:val="top"/>
          </w:tcPr>
          <w:p w14:paraId="5A3A6969">
            <w:pPr>
              <w:spacing w:line="212" w:lineRule="exact"/>
              <w:rPr>
                <w:rFonts w:ascii="Arial"/>
                <w:sz w:val="18"/>
              </w:rPr>
            </w:pPr>
          </w:p>
        </w:tc>
      </w:tr>
      <w:tr w14:paraId="56C5781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24" w:hRule="atLeast"/>
        </w:trPr>
        <w:tc>
          <w:tcPr>
            <w:tcW w:w="662" w:type="dxa"/>
            <w:gridSpan w:val="3"/>
            <w:vAlign w:val="top"/>
          </w:tcPr>
          <w:p w14:paraId="06A9C122">
            <w:pPr>
              <w:pStyle w:val="7"/>
              <w:spacing w:before="118" w:line="195" w:lineRule="auto"/>
              <w:ind w:left="72"/>
              <w:rPr>
                <w:sz w:val="9"/>
                <w:szCs w:val="9"/>
              </w:rPr>
            </w:pPr>
            <w:r>
              <w:rPr>
                <w:spacing w:val="-1"/>
                <w:sz w:val="9"/>
                <w:szCs w:val="9"/>
              </w:rPr>
              <w:t>2130209</w:t>
            </w:r>
          </w:p>
        </w:tc>
        <w:tc>
          <w:tcPr>
            <w:tcW w:w="1995" w:type="dxa"/>
            <w:vAlign w:val="top"/>
          </w:tcPr>
          <w:p w14:paraId="5887DB88">
            <w:pPr>
              <w:pStyle w:val="7"/>
              <w:spacing w:before="118" w:line="195" w:lineRule="auto"/>
              <w:ind w:left="69"/>
              <w:rPr>
                <w:sz w:val="9"/>
                <w:szCs w:val="9"/>
              </w:rPr>
            </w:pPr>
            <w:r>
              <w:rPr>
                <w:spacing w:val="-1"/>
                <w:sz w:val="9"/>
                <w:szCs w:val="9"/>
              </w:rPr>
              <w:t>森林生态效益补偿</w:t>
            </w:r>
          </w:p>
        </w:tc>
        <w:tc>
          <w:tcPr>
            <w:tcW w:w="898" w:type="dxa"/>
            <w:vAlign w:val="top"/>
          </w:tcPr>
          <w:p w14:paraId="376F3F95">
            <w:pPr>
              <w:pStyle w:val="7"/>
              <w:spacing w:before="118" w:line="195" w:lineRule="auto"/>
              <w:ind w:left="545"/>
              <w:rPr>
                <w:sz w:val="9"/>
                <w:szCs w:val="9"/>
              </w:rPr>
            </w:pPr>
            <w:r>
              <w:rPr>
                <w:spacing w:val="-1"/>
                <w:sz w:val="9"/>
                <w:szCs w:val="9"/>
              </w:rPr>
              <w:t>554.72</w:t>
            </w:r>
          </w:p>
        </w:tc>
        <w:tc>
          <w:tcPr>
            <w:tcW w:w="898" w:type="dxa"/>
            <w:vAlign w:val="top"/>
          </w:tcPr>
          <w:p w14:paraId="57FBF5A5">
            <w:pPr>
              <w:spacing w:line="213" w:lineRule="exact"/>
              <w:rPr>
                <w:rFonts w:ascii="Arial"/>
                <w:sz w:val="18"/>
              </w:rPr>
            </w:pPr>
          </w:p>
        </w:tc>
        <w:tc>
          <w:tcPr>
            <w:tcW w:w="898" w:type="dxa"/>
            <w:vAlign w:val="top"/>
          </w:tcPr>
          <w:p w14:paraId="615E8979">
            <w:pPr>
              <w:pStyle w:val="7"/>
              <w:spacing w:before="118" w:line="195" w:lineRule="auto"/>
              <w:ind w:left="549"/>
              <w:rPr>
                <w:sz w:val="9"/>
                <w:szCs w:val="9"/>
              </w:rPr>
            </w:pPr>
            <w:r>
              <w:rPr>
                <w:spacing w:val="-1"/>
                <w:sz w:val="9"/>
                <w:szCs w:val="9"/>
              </w:rPr>
              <w:t>554.72</w:t>
            </w:r>
          </w:p>
        </w:tc>
        <w:tc>
          <w:tcPr>
            <w:tcW w:w="898" w:type="dxa"/>
            <w:vAlign w:val="top"/>
          </w:tcPr>
          <w:p w14:paraId="31949C7F">
            <w:pPr>
              <w:spacing w:line="213" w:lineRule="exact"/>
              <w:rPr>
                <w:rFonts w:ascii="Arial"/>
                <w:sz w:val="18"/>
              </w:rPr>
            </w:pPr>
          </w:p>
        </w:tc>
        <w:tc>
          <w:tcPr>
            <w:tcW w:w="898" w:type="dxa"/>
            <w:vAlign w:val="top"/>
          </w:tcPr>
          <w:p w14:paraId="36C25B37">
            <w:pPr>
              <w:spacing w:line="213" w:lineRule="exact"/>
              <w:rPr>
                <w:rFonts w:ascii="Arial"/>
                <w:sz w:val="18"/>
              </w:rPr>
            </w:pPr>
          </w:p>
        </w:tc>
        <w:tc>
          <w:tcPr>
            <w:tcW w:w="1153" w:type="dxa"/>
            <w:vAlign w:val="top"/>
          </w:tcPr>
          <w:p w14:paraId="3EB5C22A">
            <w:pPr>
              <w:spacing w:line="213" w:lineRule="exact"/>
              <w:rPr>
                <w:rFonts w:ascii="Arial"/>
                <w:sz w:val="18"/>
              </w:rPr>
            </w:pPr>
          </w:p>
        </w:tc>
      </w:tr>
      <w:tr w14:paraId="53EBA13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223" w:hRule="atLeast"/>
        </w:trPr>
        <w:tc>
          <w:tcPr>
            <w:tcW w:w="662" w:type="dxa"/>
            <w:gridSpan w:val="3"/>
            <w:vAlign w:val="top"/>
          </w:tcPr>
          <w:p w14:paraId="56FC8B69">
            <w:pPr>
              <w:pStyle w:val="7"/>
              <w:spacing w:before="118" w:line="194" w:lineRule="auto"/>
              <w:ind w:left="72"/>
              <w:rPr>
                <w:sz w:val="9"/>
                <w:szCs w:val="9"/>
              </w:rPr>
            </w:pPr>
            <w:r>
              <w:rPr>
                <w:spacing w:val="-1"/>
                <w:sz w:val="9"/>
                <w:szCs w:val="9"/>
              </w:rPr>
              <w:t>2130211</w:t>
            </w:r>
          </w:p>
        </w:tc>
        <w:tc>
          <w:tcPr>
            <w:tcW w:w="1995" w:type="dxa"/>
            <w:vAlign w:val="top"/>
          </w:tcPr>
          <w:p w14:paraId="4C917406">
            <w:pPr>
              <w:pStyle w:val="7"/>
              <w:spacing w:before="118" w:line="194" w:lineRule="auto"/>
              <w:ind w:left="69"/>
              <w:rPr>
                <w:sz w:val="9"/>
                <w:szCs w:val="9"/>
              </w:rPr>
            </w:pPr>
            <w:r>
              <w:rPr>
                <w:spacing w:val="-1"/>
                <w:sz w:val="9"/>
                <w:szCs w:val="9"/>
              </w:rPr>
              <w:t>动植物保护</w:t>
            </w:r>
          </w:p>
        </w:tc>
        <w:tc>
          <w:tcPr>
            <w:tcW w:w="898" w:type="dxa"/>
            <w:vAlign w:val="top"/>
          </w:tcPr>
          <w:p w14:paraId="65FD88DF">
            <w:pPr>
              <w:pStyle w:val="7"/>
              <w:spacing w:before="118" w:line="194" w:lineRule="auto"/>
              <w:ind w:left="635"/>
              <w:rPr>
                <w:sz w:val="9"/>
                <w:szCs w:val="9"/>
              </w:rPr>
            </w:pPr>
            <w:r>
              <w:rPr>
                <w:spacing w:val="-1"/>
                <w:sz w:val="9"/>
                <w:szCs w:val="9"/>
              </w:rPr>
              <w:t>5.00</w:t>
            </w:r>
          </w:p>
        </w:tc>
        <w:tc>
          <w:tcPr>
            <w:tcW w:w="898" w:type="dxa"/>
            <w:vAlign w:val="top"/>
          </w:tcPr>
          <w:p w14:paraId="229FE9F8">
            <w:pPr>
              <w:spacing w:line="212" w:lineRule="exact"/>
              <w:rPr>
                <w:rFonts w:ascii="Arial"/>
                <w:sz w:val="18"/>
              </w:rPr>
            </w:pPr>
          </w:p>
        </w:tc>
        <w:tc>
          <w:tcPr>
            <w:tcW w:w="898" w:type="dxa"/>
            <w:vAlign w:val="top"/>
          </w:tcPr>
          <w:p w14:paraId="4B1BEB07">
            <w:pPr>
              <w:pStyle w:val="7"/>
              <w:spacing w:before="118" w:line="194" w:lineRule="auto"/>
              <w:ind w:left="639"/>
              <w:rPr>
                <w:sz w:val="9"/>
                <w:szCs w:val="9"/>
              </w:rPr>
            </w:pPr>
            <w:r>
              <w:rPr>
                <w:spacing w:val="-1"/>
                <w:sz w:val="9"/>
                <w:szCs w:val="9"/>
              </w:rPr>
              <w:t>5.00</w:t>
            </w:r>
          </w:p>
        </w:tc>
        <w:tc>
          <w:tcPr>
            <w:tcW w:w="898" w:type="dxa"/>
            <w:vAlign w:val="top"/>
          </w:tcPr>
          <w:p w14:paraId="2BCC4575">
            <w:pPr>
              <w:spacing w:line="212" w:lineRule="exact"/>
              <w:rPr>
                <w:rFonts w:ascii="Arial"/>
                <w:sz w:val="18"/>
              </w:rPr>
            </w:pPr>
          </w:p>
        </w:tc>
        <w:tc>
          <w:tcPr>
            <w:tcW w:w="898" w:type="dxa"/>
            <w:vAlign w:val="top"/>
          </w:tcPr>
          <w:p w14:paraId="4445CDD3">
            <w:pPr>
              <w:spacing w:line="212" w:lineRule="exact"/>
              <w:rPr>
                <w:rFonts w:ascii="Arial"/>
                <w:sz w:val="18"/>
              </w:rPr>
            </w:pPr>
          </w:p>
        </w:tc>
        <w:tc>
          <w:tcPr>
            <w:tcW w:w="1153" w:type="dxa"/>
            <w:vAlign w:val="top"/>
          </w:tcPr>
          <w:p w14:paraId="2EA49116">
            <w:pPr>
              <w:spacing w:line="212" w:lineRule="exact"/>
              <w:rPr>
                <w:rFonts w:ascii="Arial"/>
                <w:sz w:val="18"/>
              </w:rPr>
            </w:pPr>
          </w:p>
        </w:tc>
      </w:tr>
      <w:tr w14:paraId="2595C47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223" w:hRule="atLeast"/>
        </w:trPr>
        <w:tc>
          <w:tcPr>
            <w:tcW w:w="662" w:type="dxa"/>
            <w:gridSpan w:val="3"/>
            <w:vAlign w:val="top"/>
          </w:tcPr>
          <w:p w14:paraId="10CD0FCD">
            <w:pPr>
              <w:pStyle w:val="7"/>
              <w:spacing w:before="119" w:line="192" w:lineRule="auto"/>
              <w:ind w:left="72"/>
              <w:rPr>
                <w:sz w:val="9"/>
                <w:szCs w:val="9"/>
              </w:rPr>
            </w:pPr>
            <w:r>
              <w:rPr>
                <w:spacing w:val="-1"/>
                <w:sz w:val="9"/>
                <w:szCs w:val="9"/>
              </w:rPr>
              <w:t>2130212</w:t>
            </w:r>
          </w:p>
        </w:tc>
        <w:tc>
          <w:tcPr>
            <w:tcW w:w="1995" w:type="dxa"/>
            <w:vAlign w:val="top"/>
          </w:tcPr>
          <w:p w14:paraId="660732CC">
            <w:pPr>
              <w:pStyle w:val="7"/>
              <w:spacing w:before="119" w:line="192" w:lineRule="auto"/>
              <w:ind w:left="69"/>
              <w:rPr>
                <w:sz w:val="9"/>
                <w:szCs w:val="9"/>
              </w:rPr>
            </w:pPr>
            <w:r>
              <w:rPr>
                <w:spacing w:val="-1"/>
                <w:sz w:val="9"/>
                <w:szCs w:val="9"/>
              </w:rPr>
              <w:t>湿地保护</w:t>
            </w:r>
          </w:p>
        </w:tc>
        <w:tc>
          <w:tcPr>
            <w:tcW w:w="898" w:type="dxa"/>
            <w:vAlign w:val="top"/>
          </w:tcPr>
          <w:p w14:paraId="62251A36">
            <w:pPr>
              <w:pStyle w:val="7"/>
              <w:spacing w:before="119" w:line="192" w:lineRule="auto"/>
              <w:ind w:left="545"/>
              <w:rPr>
                <w:sz w:val="9"/>
                <w:szCs w:val="9"/>
              </w:rPr>
            </w:pPr>
            <w:r>
              <w:rPr>
                <w:spacing w:val="-1"/>
                <w:sz w:val="9"/>
                <w:szCs w:val="9"/>
              </w:rPr>
              <w:t>290.57</w:t>
            </w:r>
          </w:p>
        </w:tc>
        <w:tc>
          <w:tcPr>
            <w:tcW w:w="898" w:type="dxa"/>
            <w:vAlign w:val="top"/>
          </w:tcPr>
          <w:p w14:paraId="3DE7926A">
            <w:pPr>
              <w:spacing w:line="212" w:lineRule="exact"/>
              <w:rPr>
                <w:rFonts w:ascii="Arial"/>
                <w:sz w:val="18"/>
              </w:rPr>
            </w:pPr>
          </w:p>
        </w:tc>
        <w:tc>
          <w:tcPr>
            <w:tcW w:w="898" w:type="dxa"/>
            <w:vAlign w:val="top"/>
          </w:tcPr>
          <w:p w14:paraId="232F0DCD">
            <w:pPr>
              <w:pStyle w:val="7"/>
              <w:spacing w:before="119" w:line="192" w:lineRule="auto"/>
              <w:ind w:left="549"/>
              <w:rPr>
                <w:sz w:val="9"/>
                <w:szCs w:val="9"/>
              </w:rPr>
            </w:pPr>
            <w:r>
              <w:rPr>
                <w:spacing w:val="-1"/>
                <w:sz w:val="9"/>
                <w:szCs w:val="9"/>
              </w:rPr>
              <w:t>290.57</w:t>
            </w:r>
          </w:p>
        </w:tc>
        <w:tc>
          <w:tcPr>
            <w:tcW w:w="898" w:type="dxa"/>
            <w:vAlign w:val="top"/>
          </w:tcPr>
          <w:p w14:paraId="2E1A03DC">
            <w:pPr>
              <w:spacing w:line="212" w:lineRule="exact"/>
              <w:rPr>
                <w:rFonts w:ascii="Arial"/>
                <w:sz w:val="18"/>
              </w:rPr>
            </w:pPr>
          </w:p>
        </w:tc>
        <w:tc>
          <w:tcPr>
            <w:tcW w:w="898" w:type="dxa"/>
            <w:vAlign w:val="top"/>
          </w:tcPr>
          <w:p w14:paraId="5A172325">
            <w:pPr>
              <w:spacing w:line="212" w:lineRule="exact"/>
              <w:rPr>
                <w:rFonts w:ascii="Arial"/>
                <w:sz w:val="18"/>
              </w:rPr>
            </w:pPr>
          </w:p>
        </w:tc>
        <w:tc>
          <w:tcPr>
            <w:tcW w:w="1153" w:type="dxa"/>
            <w:vAlign w:val="top"/>
          </w:tcPr>
          <w:p w14:paraId="3EDEA9DA">
            <w:pPr>
              <w:spacing w:line="212" w:lineRule="exact"/>
              <w:rPr>
                <w:rFonts w:ascii="Arial"/>
                <w:sz w:val="18"/>
              </w:rPr>
            </w:pPr>
          </w:p>
        </w:tc>
      </w:tr>
      <w:tr w14:paraId="50918A4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23" w:hRule="atLeast"/>
        </w:trPr>
        <w:tc>
          <w:tcPr>
            <w:tcW w:w="662" w:type="dxa"/>
            <w:gridSpan w:val="3"/>
            <w:vAlign w:val="top"/>
          </w:tcPr>
          <w:p w14:paraId="1BED8332">
            <w:pPr>
              <w:pStyle w:val="7"/>
              <w:spacing w:before="119" w:line="191" w:lineRule="auto"/>
              <w:ind w:left="72"/>
              <w:rPr>
                <w:sz w:val="9"/>
                <w:szCs w:val="9"/>
              </w:rPr>
            </w:pPr>
            <w:r>
              <w:rPr>
                <w:spacing w:val="-1"/>
                <w:sz w:val="9"/>
                <w:szCs w:val="9"/>
              </w:rPr>
              <w:t>2130221</w:t>
            </w:r>
          </w:p>
        </w:tc>
        <w:tc>
          <w:tcPr>
            <w:tcW w:w="1995" w:type="dxa"/>
            <w:vAlign w:val="top"/>
          </w:tcPr>
          <w:p w14:paraId="138EAA4D">
            <w:pPr>
              <w:pStyle w:val="7"/>
              <w:spacing w:before="119" w:line="191" w:lineRule="auto"/>
              <w:ind w:left="69"/>
              <w:rPr>
                <w:sz w:val="9"/>
                <w:szCs w:val="9"/>
              </w:rPr>
            </w:pPr>
            <w:r>
              <w:rPr>
                <w:spacing w:val="-1"/>
                <w:sz w:val="9"/>
                <w:szCs w:val="9"/>
              </w:rPr>
              <w:t>产业化管理</w:t>
            </w:r>
          </w:p>
        </w:tc>
        <w:tc>
          <w:tcPr>
            <w:tcW w:w="898" w:type="dxa"/>
            <w:vAlign w:val="top"/>
          </w:tcPr>
          <w:p w14:paraId="19AE4AF8">
            <w:pPr>
              <w:pStyle w:val="7"/>
              <w:spacing w:before="119" w:line="191" w:lineRule="auto"/>
              <w:ind w:left="590"/>
              <w:rPr>
                <w:sz w:val="9"/>
                <w:szCs w:val="9"/>
              </w:rPr>
            </w:pPr>
            <w:r>
              <w:rPr>
                <w:spacing w:val="-1"/>
                <w:sz w:val="9"/>
                <w:szCs w:val="9"/>
              </w:rPr>
              <w:t>23.76</w:t>
            </w:r>
          </w:p>
        </w:tc>
        <w:tc>
          <w:tcPr>
            <w:tcW w:w="898" w:type="dxa"/>
            <w:vAlign w:val="top"/>
          </w:tcPr>
          <w:p w14:paraId="2E9F3F8A">
            <w:pPr>
              <w:spacing w:line="212" w:lineRule="exact"/>
              <w:rPr>
                <w:rFonts w:ascii="Arial"/>
                <w:sz w:val="18"/>
              </w:rPr>
            </w:pPr>
          </w:p>
        </w:tc>
        <w:tc>
          <w:tcPr>
            <w:tcW w:w="898" w:type="dxa"/>
            <w:vAlign w:val="top"/>
          </w:tcPr>
          <w:p w14:paraId="3CF9670B">
            <w:pPr>
              <w:pStyle w:val="7"/>
              <w:spacing w:before="119" w:line="191" w:lineRule="auto"/>
              <w:ind w:left="594"/>
              <w:rPr>
                <w:sz w:val="9"/>
                <w:szCs w:val="9"/>
              </w:rPr>
            </w:pPr>
            <w:r>
              <w:rPr>
                <w:spacing w:val="-1"/>
                <w:sz w:val="9"/>
                <w:szCs w:val="9"/>
              </w:rPr>
              <w:t>23.76</w:t>
            </w:r>
          </w:p>
        </w:tc>
        <w:tc>
          <w:tcPr>
            <w:tcW w:w="898" w:type="dxa"/>
            <w:vAlign w:val="top"/>
          </w:tcPr>
          <w:p w14:paraId="7792E636">
            <w:pPr>
              <w:spacing w:line="212" w:lineRule="exact"/>
              <w:rPr>
                <w:rFonts w:ascii="Arial"/>
                <w:sz w:val="18"/>
              </w:rPr>
            </w:pPr>
          </w:p>
        </w:tc>
        <w:tc>
          <w:tcPr>
            <w:tcW w:w="898" w:type="dxa"/>
            <w:vAlign w:val="top"/>
          </w:tcPr>
          <w:p w14:paraId="10B89570">
            <w:pPr>
              <w:spacing w:line="212" w:lineRule="exact"/>
              <w:rPr>
                <w:rFonts w:ascii="Arial"/>
                <w:sz w:val="18"/>
              </w:rPr>
            </w:pPr>
          </w:p>
        </w:tc>
        <w:tc>
          <w:tcPr>
            <w:tcW w:w="1153" w:type="dxa"/>
            <w:vAlign w:val="top"/>
          </w:tcPr>
          <w:p w14:paraId="3E6AB8E5">
            <w:pPr>
              <w:spacing w:line="212" w:lineRule="exact"/>
              <w:rPr>
                <w:rFonts w:ascii="Arial"/>
                <w:sz w:val="18"/>
              </w:rPr>
            </w:pPr>
          </w:p>
        </w:tc>
      </w:tr>
      <w:tr w14:paraId="0C6352B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23" w:hRule="atLeast"/>
        </w:trPr>
        <w:tc>
          <w:tcPr>
            <w:tcW w:w="662" w:type="dxa"/>
            <w:gridSpan w:val="3"/>
            <w:vAlign w:val="top"/>
          </w:tcPr>
          <w:p w14:paraId="6BF14A53">
            <w:pPr>
              <w:pStyle w:val="7"/>
              <w:spacing w:before="120" w:line="189" w:lineRule="auto"/>
              <w:ind w:left="72"/>
              <w:rPr>
                <w:sz w:val="9"/>
                <w:szCs w:val="9"/>
              </w:rPr>
            </w:pPr>
            <w:r>
              <w:rPr>
                <w:spacing w:val="-1"/>
                <w:sz w:val="9"/>
                <w:szCs w:val="9"/>
              </w:rPr>
              <w:t>2130223</w:t>
            </w:r>
          </w:p>
        </w:tc>
        <w:tc>
          <w:tcPr>
            <w:tcW w:w="1995" w:type="dxa"/>
            <w:vAlign w:val="top"/>
          </w:tcPr>
          <w:p w14:paraId="25EF30B4">
            <w:pPr>
              <w:pStyle w:val="7"/>
              <w:spacing w:before="120" w:line="189" w:lineRule="auto"/>
              <w:ind w:left="69"/>
              <w:rPr>
                <w:sz w:val="9"/>
                <w:szCs w:val="9"/>
              </w:rPr>
            </w:pPr>
            <w:r>
              <w:rPr>
                <w:spacing w:val="-1"/>
                <w:sz w:val="9"/>
                <w:szCs w:val="9"/>
              </w:rPr>
              <w:t>信息管理</w:t>
            </w:r>
          </w:p>
        </w:tc>
        <w:tc>
          <w:tcPr>
            <w:tcW w:w="898" w:type="dxa"/>
            <w:vAlign w:val="top"/>
          </w:tcPr>
          <w:p w14:paraId="1622382C">
            <w:pPr>
              <w:pStyle w:val="7"/>
              <w:spacing w:before="120" w:line="189" w:lineRule="auto"/>
              <w:ind w:left="589"/>
              <w:rPr>
                <w:sz w:val="9"/>
                <w:szCs w:val="9"/>
              </w:rPr>
            </w:pPr>
            <w:r>
              <w:rPr>
                <w:spacing w:val="-1"/>
                <w:sz w:val="9"/>
                <w:szCs w:val="9"/>
              </w:rPr>
              <w:t>86.88</w:t>
            </w:r>
          </w:p>
        </w:tc>
        <w:tc>
          <w:tcPr>
            <w:tcW w:w="898" w:type="dxa"/>
            <w:vAlign w:val="top"/>
          </w:tcPr>
          <w:p w14:paraId="5C513246">
            <w:pPr>
              <w:spacing w:line="212" w:lineRule="exact"/>
              <w:rPr>
                <w:rFonts w:ascii="Arial"/>
                <w:sz w:val="18"/>
              </w:rPr>
            </w:pPr>
          </w:p>
        </w:tc>
        <w:tc>
          <w:tcPr>
            <w:tcW w:w="898" w:type="dxa"/>
            <w:vAlign w:val="top"/>
          </w:tcPr>
          <w:p w14:paraId="4B45119A">
            <w:pPr>
              <w:pStyle w:val="7"/>
              <w:spacing w:before="120" w:line="189" w:lineRule="auto"/>
              <w:ind w:left="593"/>
              <w:rPr>
                <w:sz w:val="9"/>
                <w:szCs w:val="9"/>
              </w:rPr>
            </w:pPr>
            <w:r>
              <w:rPr>
                <w:spacing w:val="-1"/>
                <w:sz w:val="9"/>
                <w:szCs w:val="9"/>
              </w:rPr>
              <w:t>86.88</w:t>
            </w:r>
          </w:p>
        </w:tc>
        <w:tc>
          <w:tcPr>
            <w:tcW w:w="898" w:type="dxa"/>
            <w:vAlign w:val="top"/>
          </w:tcPr>
          <w:p w14:paraId="46044D1F">
            <w:pPr>
              <w:spacing w:line="212" w:lineRule="exact"/>
              <w:rPr>
                <w:rFonts w:ascii="Arial"/>
                <w:sz w:val="18"/>
              </w:rPr>
            </w:pPr>
          </w:p>
        </w:tc>
        <w:tc>
          <w:tcPr>
            <w:tcW w:w="898" w:type="dxa"/>
            <w:vAlign w:val="top"/>
          </w:tcPr>
          <w:p w14:paraId="65E96A47">
            <w:pPr>
              <w:spacing w:line="212" w:lineRule="exact"/>
              <w:rPr>
                <w:rFonts w:ascii="Arial"/>
                <w:sz w:val="18"/>
              </w:rPr>
            </w:pPr>
          </w:p>
        </w:tc>
        <w:tc>
          <w:tcPr>
            <w:tcW w:w="1153" w:type="dxa"/>
            <w:vAlign w:val="top"/>
          </w:tcPr>
          <w:p w14:paraId="53938A04">
            <w:pPr>
              <w:spacing w:line="212" w:lineRule="exact"/>
              <w:rPr>
                <w:rFonts w:ascii="Arial"/>
                <w:sz w:val="18"/>
              </w:rPr>
            </w:pPr>
          </w:p>
        </w:tc>
      </w:tr>
      <w:tr w14:paraId="6F2949A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24" w:hRule="atLeast"/>
        </w:trPr>
        <w:tc>
          <w:tcPr>
            <w:tcW w:w="662" w:type="dxa"/>
            <w:gridSpan w:val="3"/>
            <w:vAlign w:val="top"/>
          </w:tcPr>
          <w:p w14:paraId="44148F5B">
            <w:pPr>
              <w:pStyle w:val="7"/>
              <w:spacing w:before="121" w:line="190" w:lineRule="auto"/>
              <w:ind w:left="72"/>
              <w:rPr>
                <w:sz w:val="9"/>
                <w:szCs w:val="9"/>
              </w:rPr>
            </w:pPr>
            <w:r>
              <w:rPr>
                <w:spacing w:val="-1"/>
                <w:sz w:val="9"/>
                <w:szCs w:val="9"/>
              </w:rPr>
              <w:t>2130234</w:t>
            </w:r>
          </w:p>
        </w:tc>
        <w:tc>
          <w:tcPr>
            <w:tcW w:w="1995" w:type="dxa"/>
            <w:vAlign w:val="top"/>
          </w:tcPr>
          <w:p w14:paraId="5F06ABCC">
            <w:pPr>
              <w:pStyle w:val="7"/>
              <w:spacing w:before="121" w:line="190" w:lineRule="auto"/>
              <w:ind w:left="69"/>
              <w:rPr>
                <w:sz w:val="9"/>
                <w:szCs w:val="9"/>
              </w:rPr>
            </w:pPr>
            <w:r>
              <w:rPr>
                <w:spacing w:val="-1"/>
                <w:sz w:val="9"/>
                <w:szCs w:val="9"/>
              </w:rPr>
              <w:t>林业草原防灾减灾</w:t>
            </w:r>
          </w:p>
        </w:tc>
        <w:tc>
          <w:tcPr>
            <w:tcW w:w="898" w:type="dxa"/>
            <w:vAlign w:val="top"/>
          </w:tcPr>
          <w:p w14:paraId="10E4ED9E">
            <w:pPr>
              <w:pStyle w:val="7"/>
              <w:spacing w:before="121" w:line="190" w:lineRule="auto"/>
              <w:ind w:left="550"/>
              <w:rPr>
                <w:sz w:val="9"/>
                <w:szCs w:val="9"/>
              </w:rPr>
            </w:pPr>
            <w:r>
              <w:rPr>
                <w:spacing w:val="-2"/>
                <w:sz w:val="9"/>
                <w:szCs w:val="9"/>
              </w:rPr>
              <w:t>199.95</w:t>
            </w:r>
          </w:p>
        </w:tc>
        <w:tc>
          <w:tcPr>
            <w:tcW w:w="898" w:type="dxa"/>
            <w:vAlign w:val="top"/>
          </w:tcPr>
          <w:p w14:paraId="6076FFA2">
            <w:pPr>
              <w:spacing w:line="213" w:lineRule="exact"/>
              <w:rPr>
                <w:rFonts w:ascii="Arial"/>
                <w:sz w:val="18"/>
              </w:rPr>
            </w:pPr>
          </w:p>
        </w:tc>
        <w:tc>
          <w:tcPr>
            <w:tcW w:w="898" w:type="dxa"/>
            <w:vAlign w:val="top"/>
          </w:tcPr>
          <w:p w14:paraId="1E3DA2E8">
            <w:pPr>
              <w:pStyle w:val="7"/>
              <w:spacing w:before="121" w:line="190" w:lineRule="auto"/>
              <w:ind w:left="554"/>
              <w:rPr>
                <w:sz w:val="9"/>
                <w:szCs w:val="9"/>
              </w:rPr>
            </w:pPr>
            <w:r>
              <w:rPr>
                <w:spacing w:val="-2"/>
                <w:sz w:val="9"/>
                <w:szCs w:val="9"/>
              </w:rPr>
              <w:t>199.95</w:t>
            </w:r>
          </w:p>
        </w:tc>
        <w:tc>
          <w:tcPr>
            <w:tcW w:w="898" w:type="dxa"/>
            <w:vAlign w:val="top"/>
          </w:tcPr>
          <w:p w14:paraId="3250775F">
            <w:pPr>
              <w:spacing w:line="213" w:lineRule="exact"/>
              <w:rPr>
                <w:rFonts w:ascii="Arial"/>
                <w:sz w:val="18"/>
              </w:rPr>
            </w:pPr>
          </w:p>
        </w:tc>
        <w:tc>
          <w:tcPr>
            <w:tcW w:w="898" w:type="dxa"/>
            <w:vAlign w:val="top"/>
          </w:tcPr>
          <w:p w14:paraId="28BD029C">
            <w:pPr>
              <w:spacing w:line="213" w:lineRule="exact"/>
              <w:rPr>
                <w:rFonts w:ascii="Arial"/>
                <w:sz w:val="18"/>
              </w:rPr>
            </w:pPr>
          </w:p>
        </w:tc>
        <w:tc>
          <w:tcPr>
            <w:tcW w:w="1153" w:type="dxa"/>
            <w:vAlign w:val="top"/>
          </w:tcPr>
          <w:p w14:paraId="2A3436B5">
            <w:pPr>
              <w:spacing w:line="213" w:lineRule="exact"/>
              <w:rPr>
                <w:rFonts w:ascii="Arial"/>
                <w:sz w:val="18"/>
              </w:rPr>
            </w:pPr>
          </w:p>
        </w:tc>
      </w:tr>
      <w:tr w14:paraId="5244A1A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223" w:hRule="atLeast"/>
        </w:trPr>
        <w:tc>
          <w:tcPr>
            <w:tcW w:w="662" w:type="dxa"/>
            <w:gridSpan w:val="3"/>
            <w:vAlign w:val="top"/>
          </w:tcPr>
          <w:p w14:paraId="5DBF634E">
            <w:pPr>
              <w:pStyle w:val="7"/>
              <w:spacing w:before="120" w:line="189" w:lineRule="auto"/>
              <w:ind w:left="72"/>
              <w:rPr>
                <w:sz w:val="9"/>
                <w:szCs w:val="9"/>
              </w:rPr>
            </w:pPr>
            <w:r>
              <w:rPr>
                <w:spacing w:val="-1"/>
                <w:sz w:val="9"/>
                <w:szCs w:val="9"/>
              </w:rPr>
              <w:t>2130236</w:t>
            </w:r>
          </w:p>
        </w:tc>
        <w:tc>
          <w:tcPr>
            <w:tcW w:w="1995" w:type="dxa"/>
            <w:vAlign w:val="top"/>
          </w:tcPr>
          <w:p w14:paraId="7B4EF154">
            <w:pPr>
              <w:pStyle w:val="7"/>
              <w:spacing w:before="120" w:line="189" w:lineRule="auto"/>
              <w:ind w:left="69"/>
              <w:rPr>
                <w:sz w:val="9"/>
                <w:szCs w:val="9"/>
              </w:rPr>
            </w:pPr>
            <w:r>
              <w:rPr>
                <w:spacing w:val="-1"/>
                <w:sz w:val="9"/>
                <w:szCs w:val="9"/>
              </w:rPr>
              <w:t>草原管理</w:t>
            </w:r>
          </w:p>
        </w:tc>
        <w:tc>
          <w:tcPr>
            <w:tcW w:w="898" w:type="dxa"/>
            <w:vAlign w:val="top"/>
          </w:tcPr>
          <w:p w14:paraId="3748B271">
            <w:pPr>
              <w:pStyle w:val="7"/>
              <w:spacing w:before="120" w:line="189" w:lineRule="auto"/>
              <w:ind w:left="635"/>
              <w:rPr>
                <w:sz w:val="9"/>
                <w:szCs w:val="9"/>
              </w:rPr>
            </w:pPr>
            <w:r>
              <w:rPr>
                <w:spacing w:val="-1"/>
                <w:sz w:val="9"/>
                <w:szCs w:val="9"/>
              </w:rPr>
              <w:t>5.42</w:t>
            </w:r>
          </w:p>
        </w:tc>
        <w:tc>
          <w:tcPr>
            <w:tcW w:w="898" w:type="dxa"/>
            <w:vAlign w:val="top"/>
          </w:tcPr>
          <w:p w14:paraId="03F1DDAC">
            <w:pPr>
              <w:spacing w:line="213" w:lineRule="exact"/>
              <w:rPr>
                <w:rFonts w:ascii="Arial"/>
                <w:sz w:val="18"/>
              </w:rPr>
            </w:pPr>
          </w:p>
        </w:tc>
        <w:tc>
          <w:tcPr>
            <w:tcW w:w="898" w:type="dxa"/>
            <w:vAlign w:val="top"/>
          </w:tcPr>
          <w:p w14:paraId="6D990962">
            <w:pPr>
              <w:pStyle w:val="7"/>
              <w:spacing w:before="120" w:line="189" w:lineRule="auto"/>
              <w:ind w:left="639"/>
              <w:rPr>
                <w:sz w:val="9"/>
                <w:szCs w:val="9"/>
              </w:rPr>
            </w:pPr>
            <w:r>
              <w:rPr>
                <w:spacing w:val="-1"/>
                <w:sz w:val="9"/>
                <w:szCs w:val="9"/>
              </w:rPr>
              <w:t>5.42</w:t>
            </w:r>
          </w:p>
        </w:tc>
        <w:tc>
          <w:tcPr>
            <w:tcW w:w="898" w:type="dxa"/>
            <w:vAlign w:val="top"/>
          </w:tcPr>
          <w:p w14:paraId="502B47EF">
            <w:pPr>
              <w:spacing w:line="213" w:lineRule="exact"/>
              <w:rPr>
                <w:rFonts w:ascii="Arial"/>
                <w:sz w:val="18"/>
              </w:rPr>
            </w:pPr>
          </w:p>
        </w:tc>
        <w:tc>
          <w:tcPr>
            <w:tcW w:w="898" w:type="dxa"/>
            <w:vAlign w:val="top"/>
          </w:tcPr>
          <w:p w14:paraId="2BCCBE5E">
            <w:pPr>
              <w:spacing w:line="213" w:lineRule="exact"/>
              <w:rPr>
                <w:rFonts w:ascii="Arial"/>
                <w:sz w:val="18"/>
              </w:rPr>
            </w:pPr>
          </w:p>
        </w:tc>
        <w:tc>
          <w:tcPr>
            <w:tcW w:w="1153" w:type="dxa"/>
            <w:vAlign w:val="top"/>
          </w:tcPr>
          <w:p w14:paraId="1F7876F6">
            <w:pPr>
              <w:spacing w:line="213" w:lineRule="exact"/>
              <w:rPr>
                <w:rFonts w:ascii="Arial"/>
                <w:sz w:val="18"/>
              </w:rPr>
            </w:pPr>
          </w:p>
        </w:tc>
      </w:tr>
      <w:tr w14:paraId="33957BD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223" w:hRule="atLeast"/>
        </w:trPr>
        <w:tc>
          <w:tcPr>
            <w:tcW w:w="662" w:type="dxa"/>
            <w:gridSpan w:val="3"/>
            <w:vAlign w:val="top"/>
          </w:tcPr>
          <w:p w14:paraId="552F6279">
            <w:pPr>
              <w:pStyle w:val="7"/>
              <w:spacing w:before="121" w:line="187" w:lineRule="auto"/>
              <w:ind w:left="72"/>
              <w:rPr>
                <w:sz w:val="9"/>
                <w:szCs w:val="9"/>
              </w:rPr>
            </w:pPr>
            <w:r>
              <w:rPr>
                <w:spacing w:val="-2"/>
                <w:sz w:val="9"/>
                <w:szCs w:val="9"/>
              </w:rPr>
              <w:t>221</w:t>
            </w:r>
          </w:p>
        </w:tc>
        <w:tc>
          <w:tcPr>
            <w:tcW w:w="1995" w:type="dxa"/>
            <w:vAlign w:val="top"/>
          </w:tcPr>
          <w:p w14:paraId="28223988">
            <w:pPr>
              <w:pStyle w:val="7"/>
              <w:spacing w:before="121" w:line="187" w:lineRule="auto"/>
              <w:ind w:left="68"/>
              <w:rPr>
                <w:sz w:val="9"/>
                <w:szCs w:val="9"/>
              </w:rPr>
            </w:pPr>
            <w:r>
              <w:rPr>
                <w:spacing w:val="-1"/>
                <w:sz w:val="9"/>
                <w:szCs w:val="9"/>
              </w:rPr>
              <w:t>住房保障支出</w:t>
            </w:r>
          </w:p>
        </w:tc>
        <w:tc>
          <w:tcPr>
            <w:tcW w:w="898" w:type="dxa"/>
            <w:vAlign w:val="top"/>
          </w:tcPr>
          <w:p w14:paraId="41B143EB">
            <w:pPr>
              <w:pStyle w:val="7"/>
              <w:spacing w:before="121" w:line="187" w:lineRule="auto"/>
              <w:ind w:left="550"/>
              <w:rPr>
                <w:sz w:val="9"/>
                <w:szCs w:val="9"/>
              </w:rPr>
            </w:pPr>
            <w:r>
              <w:rPr>
                <w:spacing w:val="-2"/>
                <w:sz w:val="9"/>
                <w:szCs w:val="9"/>
              </w:rPr>
              <w:t>110.77</w:t>
            </w:r>
          </w:p>
        </w:tc>
        <w:tc>
          <w:tcPr>
            <w:tcW w:w="898" w:type="dxa"/>
            <w:vAlign w:val="top"/>
          </w:tcPr>
          <w:p w14:paraId="25A7E29C">
            <w:pPr>
              <w:pStyle w:val="7"/>
              <w:spacing w:before="121" w:line="187" w:lineRule="auto"/>
              <w:ind w:left="552"/>
              <w:rPr>
                <w:sz w:val="9"/>
                <w:szCs w:val="9"/>
              </w:rPr>
            </w:pPr>
            <w:r>
              <w:rPr>
                <w:spacing w:val="-2"/>
                <w:sz w:val="9"/>
                <w:szCs w:val="9"/>
              </w:rPr>
              <w:t>110.77</w:t>
            </w:r>
          </w:p>
        </w:tc>
        <w:tc>
          <w:tcPr>
            <w:tcW w:w="898" w:type="dxa"/>
            <w:vAlign w:val="top"/>
          </w:tcPr>
          <w:p w14:paraId="295DF26A">
            <w:pPr>
              <w:spacing w:line="213" w:lineRule="exact"/>
              <w:rPr>
                <w:rFonts w:ascii="Arial"/>
                <w:sz w:val="18"/>
              </w:rPr>
            </w:pPr>
          </w:p>
        </w:tc>
        <w:tc>
          <w:tcPr>
            <w:tcW w:w="898" w:type="dxa"/>
            <w:vAlign w:val="top"/>
          </w:tcPr>
          <w:p w14:paraId="52B5057C">
            <w:pPr>
              <w:spacing w:line="213" w:lineRule="exact"/>
              <w:rPr>
                <w:rFonts w:ascii="Arial"/>
                <w:sz w:val="18"/>
              </w:rPr>
            </w:pPr>
          </w:p>
        </w:tc>
        <w:tc>
          <w:tcPr>
            <w:tcW w:w="898" w:type="dxa"/>
            <w:vAlign w:val="top"/>
          </w:tcPr>
          <w:p w14:paraId="385254DD">
            <w:pPr>
              <w:spacing w:line="213" w:lineRule="exact"/>
              <w:rPr>
                <w:rFonts w:ascii="Arial"/>
                <w:sz w:val="18"/>
              </w:rPr>
            </w:pPr>
          </w:p>
        </w:tc>
        <w:tc>
          <w:tcPr>
            <w:tcW w:w="1153" w:type="dxa"/>
            <w:vAlign w:val="top"/>
          </w:tcPr>
          <w:p w14:paraId="75B45E67">
            <w:pPr>
              <w:spacing w:line="213" w:lineRule="exact"/>
              <w:rPr>
                <w:rFonts w:ascii="Arial"/>
                <w:sz w:val="18"/>
              </w:rPr>
            </w:pPr>
          </w:p>
        </w:tc>
      </w:tr>
      <w:tr w14:paraId="1A67448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24" w:hRule="atLeast"/>
        </w:trPr>
        <w:tc>
          <w:tcPr>
            <w:tcW w:w="662" w:type="dxa"/>
            <w:gridSpan w:val="3"/>
            <w:vAlign w:val="top"/>
          </w:tcPr>
          <w:p w14:paraId="5EFB6EF0">
            <w:pPr>
              <w:pStyle w:val="7"/>
              <w:spacing w:before="122" w:line="188" w:lineRule="auto"/>
              <w:ind w:left="72"/>
              <w:rPr>
                <w:sz w:val="9"/>
                <w:szCs w:val="9"/>
              </w:rPr>
            </w:pPr>
            <w:r>
              <w:rPr>
                <w:spacing w:val="-1"/>
                <w:sz w:val="9"/>
                <w:szCs w:val="9"/>
              </w:rPr>
              <w:t>22102</w:t>
            </w:r>
          </w:p>
        </w:tc>
        <w:tc>
          <w:tcPr>
            <w:tcW w:w="1995" w:type="dxa"/>
            <w:vAlign w:val="top"/>
          </w:tcPr>
          <w:p w14:paraId="15739DD5">
            <w:pPr>
              <w:pStyle w:val="7"/>
              <w:spacing w:before="122" w:line="188" w:lineRule="auto"/>
              <w:ind w:left="68"/>
              <w:rPr>
                <w:sz w:val="9"/>
                <w:szCs w:val="9"/>
              </w:rPr>
            </w:pPr>
            <w:r>
              <w:rPr>
                <w:spacing w:val="-1"/>
                <w:sz w:val="9"/>
                <w:szCs w:val="9"/>
              </w:rPr>
              <w:t>住房改革支出</w:t>
            </w:r>
          </w:p>
        </w:tc>
        <w:tc>
          <w:tcPr>
            <w:tcW w:w="898" w:type="dxa"/>
            <w:vAlign w:val="top"/>
          </w:tcPr>
          <w:p w14:paraId="4D45EA8A">
            <w:pPr>
              <w:pStyle w:val="7"/>
              <w:spacing w:before="122" w:line="188" w:lineRule="auto"/>
              <w:ind w:left="550"/>
              <w:rPr>
                <w:sz w:val="9"/>
                <w:szCs w:val="9"/>
              </w:rPr>
            </w:pPr>
            <w:r>
              <w:rPr>
                <w:spacing w:val="-2"/>
                <w:sz w:val="9"/>
                <w:szCs w:val="9"/>
              </w:rPr>
              <w:t>110.77</w:t>
            </w:r>
          </w:p>
        </w:tc>
        <w:tc>
          <w:tcPr>
            <w:tcW w:w="898" w:type="dxa"/>
            <w:vAlign w:val="top"/>
          </w:tcPr>
          <w:p w14:paraId="386887A3">
            <w:pPr>
              <w:pStyle w:val="7"/>
              <w:spacing w:before="122" w:line="188" w:lineRule="auto"/>
              <w:ind w:left="552"/>
              <w:rPr>
                <w:sz w:val="9"/>
                <w:szCs w:val="9"/>
              </w:rPr>
            </w:pPr>
            <w:r>
              <w:rPr>
                <w:spacing w:val="-2"/>
                <w:sz w:val="9"/>
                <w:szCs w:val="9"/>
              </w:rPr>
              <w:t>110.77</w:t>
            </w:r>
          </w:p>
        </w:tc>
        <w:tc>
          <w:tcPr>
            <w:tcW w:w="898" w:type="dxa"/>
            <w:vAlign w:val="top"/>
          </w:tcPr>
          <w:p w14:paraId="38118A44">
            <w:pPr>
              <w:spacing w:line="213" w:lineRule="exact"/>
              <w:rPr>
                <w:rFonts w:ascii="Arial"/>
                <w:sz w:val="18"/>
              </w:rPr>
            </w:pPr>
          </w:p>
        </w:tc>
        <w:tc>
          <w:tcPr>
            <w:tcW w:w="898" w:type="dxa"/>
            <w:vAlign w:val="top"/>
          </w:tcPr>
          <w:p w14:paraId="2721E38D">
            <w:pPr>
              <w:spacing w:line="213" w:lineRule="exact"/>
              <w:rPr>
                <w:rFonts w:ascii="Arial"/>
                <w:sz w:val="18"/>
              </w:rPr>
            </w:pPr>
          </w:p>
        </w:tc>
        <w:tc>
          <w:tcPr>
            <w:tcW w:w="898" w:type="dxa"/>
            <w:vAlign w:val="top"/>
          </w:tcPr>
          <w:p w14:paraId="1D59AF23">
            <w:pPr>
              <w:spacing w:line="213" w:lineRule="exact"/>
              <w:rPr>
                <w:rFonts w:ascii="Arial"/>
                <w:sz w:val="18"/>
              </w:rPr>
            </w:pPr>
          </w:p>
        </w:tc>
        <w:tc>
          <w:tcPr>
            <w:tcW w:w="1153" w:type="dxa"/>
            <w:vAlign w:val="top"/>
          </w:tcPr>
          <w:p w14:paraId="4A00358E">
            <w:pPr>
              <w:spacing w:line="213" w:lineRule="exact"/>
              <w:rPr>
                <w:rFonts w:ascii="Arial"/>
                <w:sz w:val="18"/>
              </w:rPr>
            </w:pPr>
          </w:p>
        </w:tc>
      </w:tr>
      <w:tr w14:paraId="185532E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233" w:hRule="atLeast"/>
        </w:trPr>
        <w:tc>
          <w:tcPr>
            <w:tcW w:w="662" w:type="dxa"/>
            <w:gridSpan w:val="3"/>
            <w:vAlign w:val="top"/>
          </w:tcPr>
          <w:p w14:paraId="6D05FE19">
            <w:pPr>
              <w:pStyle w:val="7"/>
              <w:spacing w:before="122" w:line="207" w:lineRule="auto"/>
              <w:ind w:left="72"/>
              <w:rPr>
                <w:sz w:val="9"/>
                <w:szCs w:val="9"/>
              </w:rPr>
            </w:pPr>
            <w:r>
              <w:rPr>
                <w:spacing w:val="-1"/>
                <w:sz w:val="9"/>
                <w:szCs w:val="9"/>
              </w:rPr>
              <w:t>2210201</w:t>
            </w:r>
          </w:p>
        </w:tc>
        <w:tc>
          <w:tcPr>
            <w:tcW w:w="1995" w:type="dxa"/>
            <w:vAlign w:val="top"/>
          </w:tcPr>
          <w:p w14:paraId="2BBE13FE">
            <w:pPr>
              <w:pStyle w:val="7"/>
              <w:spacing w:before="122" w:line="207" w:lineRule="auto"/>
              <w:ind w:left="68"/>
              <w:rPr>
                <w:sz w:val="9"/>
                <w:szCs w:val="9"/>
              </w:rPr>
            </w:pPr>
            <w:r>
              <w:rPr>
                <w:spacing w:val="-1"/>
                <w:sz w:val="9"/>
                <w:szCs w:val="9"/>
              </w:rPr>
              <w:t>住房公积金</w:t>
            </w:r>
          </w:p>
        </w:tc>
        <w:tc>
          <w:tcPr>
            <w:tcW w:w="898" w:type="dxa"/>
            <w:vAlign w:val="top"/>
          </w:tcPr>
          <w:p w14:paraId="63943F6C">
            <w:pPr>
              <w:pStyle w:val="7"/>
              <w:spacing w:before="122" w:line="207" w:lineRule="auto"/>
              <w:ind w:left="550"/>
              <w:rPr>
                <w:sz w:val="9"/>
                <w:szCs w:val="9"/>
              </w:rPr>
            </w:pPr>
            <w:r>
              <w:rPr>
                <w:spacing w:val="-2"/>
                <w:sz w:val="9"/>
                <w:szCs w:val="9"/>
              </w:rPr>
              <w:t>110.77</w:t>
            </w:r>
          </w:p>
        </w:tc>
        <w:tc>
          <w:tcPr>
            <w:tcW w:w="898" w:type="dxa"/>
            <w:vAlign w:val="top"/>
          </w:tcPr>
          <w:p w14:paraId="01E284E7">
            <w:pPr>
              <w:pStyle w:val="7"/>
              <w:spacing w:before="122" w:line="207" w:lineRule="auto"/>
              <w:ind w:left="552"/>
              <w:rPr>
                <w:sz w:val="9"/>
                <w:szCs w:val="9"/>
              </w:rPr>
            </w:pPr>
            <w:r>
              <w:rPr>
                <w:spacing w:val="-2"/>
                <w:sz w:val="9"/>
                <w:szCs w:val="9"/>
              </w:rPr>
              <w:t>110.77</w:t>
            </w:r>
          </w:p>
        </w:tc>
        <w:tc>
          <w:tcPr>
            <w:tcW w:w="898" w:type="dxa"/>
            <w:vAlign w:val="top"/>
          </w:tcPr>
          <w:p w14:paraId="6D456F6A">
            <w:pPr>
              <w:spacing w:line="223" w:lineRule="exact"/>
              <w:rPr>
                <w:rFonts w:ascii="Arial"/>
                <w:sz w:val="19"/>
              </w:rPr>
            </w:pPr>
          </w:p>
        </w:tc>
        <w:tc>
          <w:tcPr>
            <w:tcW w:w="898" w:type="dxa"/>
            <w:vAlign w:val="top"/>
          </w:tcPr>
          <w:p w14:paraId="1E1F8BF4">
            <w:pPr>
              <w:spacing w:line="223" w:lineRule="exact"/>
              <w:rPr>
                <w:rFonts w:ascii="Arial"/>
                <w:sz w:val="19"/>
              </w:rPr>
            </w:pPr>
          </w:p>
        </w:tc>
        <w:tc>
          <w:tcPr>
            <w:tcW w:w="898" w:type="dxa"/>
            <w:vAlign w:val="top"/>
          </w:tcPr>
          <w:p w14:paraId="511CC67C">
            <w:pPr>
              <w:spacing w:line="223" w:lineRule="exact"/>
              <w:rPr>
                <w:rFonts w:ascii="Arial"/>
                <w:sz w:val="19"/>
              </w:rPr>
            </w:pPr>
          </w:p>
        </w:tc>
        <w:tc>
          <w:tcPr>
            <w:tcW w:w="1153" w:type="dxa"/>
            <w:vAlign w:val="top"/>
          </w:tcPr>
          <w:p w14:paraId="2DDB603A">
            <w:pPr>
              <w:spacing w:line="223" w:lineRule="exact"/>
              <w:rPr>
                <w:rFonts w:ascii="Arial"/>
                <w:sz w:val="19"/>
              </w:rPr>
            </w:pPr>
          </w:p>
        </w:tc>
      </w:tr>
    </w:tbl>
    <w:p w14:paraId="0EB54A22">
      <w:pPr>
        <w:spacing w:line="375" w:lineRule="auto"/>
        <w:rPr>
          <w:rFonts w:ascii="Arial"/>
          <w:sz w:val="21"/>
        </w:rPr>
      </w:pPr>
    </w:p>
    <w:p w14:paraId="5A1BFA87">
      <w:pPr>
        <w:spacing w:before="91"/>
        <w:ind w:left="3685"/>
        <w:outlineLvl w:val="1"/>
        <w:rPr>
          <w:rFonts w:ascii="宋体" w:hAnsi="宋体" w:eastAsia="宋体" w:cs="宋体"/>
          <w:sz w:val="28"/>
          <w:szCs w:val="28"/>
        </w:rPr>
      </w:pPr>
      <w:r>
        <w:rPr>
          <w:rFonts w:ascii="宋体" w:hAnsi="宋体" w:eastAsia="宋体" w:cs="宋体"/>
          <w:spacing w:val="-9"/>
          <w:sz w:val="28"/>
          <w:szCs w:val="28"/>
        </w:rPr>
        <w:t>—</w:t>
      </w:r>
      <w:r>
        <w:rPr>
          <w:rFonts w:ascii="宋体" w:hAnsi="宋体" w:eastAsia="宋体" w:cs="宋体"/>
          <w:spacing w:val="17"/>
          <w:sz w:val="28"/>
          <w:szCs w:val="28"/>
        </w:rPr>
        <w:t xml:space="preserve"> </w:t>
      </w:r>
      <w:r>
        <w:rPr>
          <w:rFonts w:ascii="宋体" w:hAnsi="宋体" w:eastAsia="宋体" w:cs="宋体"/>
          <w:spacing w:val="-9"/>
          <w:sz w:val="28"/>
          <w:szCs w:val="28"/>
        </w:rPr>
        <w:t>7</w:t>
      </w:r>
      <w:r>
        <w:rPr>
          <w:rFonts w:ascii="宋体" w:hAnsi="宋体" w:eastAsia="宋体" w:cs="宋体"/>
          <w:spacing w:val="8"/>
          <w:sz w:val="28"/>
          <w:szCs w:val="28"/>
        </w:rPr>
        <w:t xml:space="preserve"> </w:t>
      </w:r>
      <w:r>
        <w:rPr>
          <w:rFonts w:ascii="宋体" w:hAnsi="宋体" w:eastAsia="宋体" w:cs="宋体"/>
          <w:spacing w:val="-9"/>
          <w:sz w:val="28"/>
          <w:szCs w:val="28"/>
        </w:rPr>
        <w:t>—</w:t>
      </w:r>
    </w:p>
    <w:p w14:paraId="1013F080">
      <w:pPr>
        <w:rPr>
          <w:rFonts w:ascii="宋体" w:hAnsi="宋体" w:eastAsia="宋体" w:cs="宋体"/>
          <w:sz w:val="28"/>
          <w:szCs w:val="28"/>
        </w:rPr>
        <w:sectPr>
          <w:pgSz w:w="11906" w:h="16839"/>
          <w:pgMar w:top="1431" w:right="1785" w:bottom="400" w:left="1785" w:header="0" w:footer="0" w:gutter="0"/>
          <w:cols w:space="720" w:num="1"/>
        </w:sectPr>
      </w:pPr>
    </w:p>
    <w:p w14:paraId="2CED9012">
      <w:pPr>
        <w:spacing w:line="91" w:lineRule="auto"/>
        <w:rPr>
          <w:rFonts w:ascii="Arial"/>
          <w:sz w:val="2"/>
        </w:rPr>
      </w:pPr>
    </w:p>
    <w:tbl>
      <w:tblPr>
        <w:tblStyle w:val="6"/>
        <w:tblW w:w="8300" w:type="dxa"/>
        <w:tblInd w:w="16" w:type="dxa"/>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
      <w:tblGrid>
        <w:gridCol w:w="663"/>
        <w:gridCol w:w="1995"/>
        <w:gridCol w:w="897"/>
        <w:gridCol w:w="898"/>
        <w:gridCol w:w="898"/>
        <w:gridCol w:w="898"/>
        <w:gridCol w:w="898"/>
        <w:gridCol w:w="1153"/>
      </w:tblGrid>
      <w:tr w14:paraId="077B32E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25" w:hRule="atLeast"/>
        </w:trPr>
        <w:tc>
          <w:tcPr>
            <w:tcW w:w="663" w:type="dxa"/>
            <w:vAlign w:val="top"/>
          </w:tcPr>
          <w:p w14:paraId="6B6EB08D">
            <w:pPr>
              <w:pStyle w:val="7"/>
              <w:spacing w:before="106" w:line="222" w:lineRule="auto"/>
              <w:ind w:left="72"/>
              <w:rPr>
                <w:sz w:val="9"/>
                <w:szCs w:val="9"/>
              </w:rPr>
            </w:pPr>
            <w:r>
              <w:rPr>
                <w:spacing w:val="-2"/>
                <w:sz w:val="9"/>
                <w:szCs w:val="9"/>
              </w:rPr>
              <w:t>224</w:t>
            </w:r>
          </w:p>
        </w:tc>
        <w:tc>
          <w:tcPr>
            <w:tcW w:w="1995" w:type="dxa"/>
            <w:vAlign w:val="top"/>
          </w:tcPr>
          <w:p w14:paraId="2CA16F86">
            <w:pPr>
              <w:pStyle w:val="7"/>
              <w:spacing w:before="106" w:line="220" w:lineRule="auto"/>
              <w:ind w:left="70"/>
              <w:rPr>
                <w:sz w:val="9"/>
                <w:szCs w:val="9"/>
              </w:rPr>
            </w:pPr>
            <w:r>
              <w:rPr>
                <w:spacing w:val="-1"/>
                <w:sz w:val="9"/>
                <w:szCs w:val="9"/>
              </w:rPr>
              <w:t>灾害防治及应急管理支出</w:t>
            </w:r>
          </w:p>
        </w:tc>
        <w:tc>
          <w:tcPr>
            <w:tcW w:w="897" w:type="dxa"/>
            <w:vAlign w:val="top"/>
          </w:tcPr>
          <w:p w14:paraId="1796D0E9">
            <w:pPr>
              <w:pStyle w:val="7"/>
              <w:spacing w:before="106" w:line="222" w:lineRule="auto"/>
              <w:ind w:left="635"/>
              <w:rPr>
                <w:sz w:val="9"/>
                <w:szCs w:val="9"/>
              </w:rPr>
            </w:pPr>
            <w:r>
              <w:rPr>
                <w:spacing w:val="-2"/>
                <w:sz w:val="9"/>
                <w:szCs w:val="9"/>
              </w:rPr>
              <w:t>7.91</w:t>
            </w:r>
          </w:p>
        </w:tc>
        <w:tc>
          <w:tcPr>
            <w:tcW w:w="898" w:type="dxa"/>
            <w:vAlign w:val="top"/>
          </w:tcPr>
          <w:p w14:paraId="21EEF823">
            <w:pPr>
              <w:spacing w:line="215" w:lineRule="exact"/>
              <w:rPr>
                <w:rFonts w:ascii="Arial"/>
                <w:sz w:val="18"/>
              </w:rPr>
            </w:pPr>
          </w:p>
        </w:tc>
        <w:tc>
          <w:tcPr>
            <w:tcW w:w="898" w:type="dxa"/>
            <w:vAlign w:val="top"/>
          </w:tcPr>
          <w:p w14:paraId="0C67760B">
            <w:pPr>
              <w:pStyle w:val="7"/>
              <w:spacing w:before="106" w:line="222" w:lineRule="auto"/>
              <w:ind w:left="640"/>
              <w:rPr>
                <w:sz w:val="9"/>
                <w:szCs w:val="9"/>
              </w:rPr>
            </w:pPr>
            <w:r>
              <w:rPr>
                <w:spacing w:val="-2"/>
                <w:sz w:val="9"/>
                <w:szCs w:val="9"/>
              </w:rPr>
              <w:t>7.91</w:t>
            </w:r>
          </w:p>
        </w:tc>
        <w:tc>
          <w:tcPr>
            <w:tcW w:w="898" w:type="dxa"/>
            <w:vAlign w:val="top"/>
          </w:tcPr>
          <w:p w14:paraId="4E06E64D">
            <w:pPr>
              <w:spacing w:line="215" w:lineRule="exact"/>
              <w:rPr>
                <w:rFonts w:ascii="Arial"/>
                <w:sz w:val="18"/>
              </w:rPr>
            </w:pPr>
          </w:p>
        </w:tc>
        <w:tc>
          <w:tcPr>
            <w:tcW w:w="898" w:type="dxa"/>
            <w:vAlign w:val="top"/>
          </w:tcPr>
          <w:p w14:paraId="3895B1B3">
            <w:pPr>
              <w:spacing w:line="215" w:lineRule="exact"/>
              <w:rPr>
                <w:rFonts w:ascii="Arial"/>
                <w:sz w:val="18"/>
              </w:rPr>
            </w:pPr>
          </w:p>
        </w:tc>
        <w:tc>
          <w:tcPr>
            <w:tcW w:w="1153" w:type="dxa"/>
            <w:vAlign w:val="top"/>
          </w:tcPr>
          <w:p w14:paraId="1D25031E">
            <w:pPr>
              <w:spacing w:line="215" w:lineRule="exact"/>
              <w:rPr>
                <w:rFonts w:ascii="Arial"/>
                <w:sz w:val="18"/>
              </w:rPr>
            </w:pPr>
          </w:p>
        </w:tc>
      </w:tr>
      <w:tr w14:paraId="2872791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21" w:hRule="atLeast"/>
        </w:trPr>
        <w:tc>
          <w:tcPr>
            <w:tcW w:w="663" w:type="dxa"/>
            <w:vAlign w:val="top"/>
          </w:tcPr>
          <w:p w14:paraId="0D28B528">
            <w:pPr>
              <w:pStyle w:val="7"/>
              <w:spacing w:before="105" w:line="216" w:lineRule="auto"/>
              <w:ind w:left="72"/>
              <w:rPr>
                <w:sz w:val="9"/>
                <w:szCs w:val="9"/>
              </w:rPr>
            </w:pPr>
            <w:r>
              <w:rPr>
                <w:spacing w:val="-1"/>
                <w:sz w:val="9"/>
                <w:szCs w:val="9"/>
              </w:rPr>
              <w:t>22402</w:t>
            </w:r>
          </w:p>
        </w:tc>
        <w:tc>
          <w:tcPr>
            <w:tcW w:w="1995" w:type="dxa"/>
            <w:vAlign w:val="top"/>
          </w:tcPr>
          <w:p w14:paraId="051B4917">
            <w:pPr>
              <w:pStyle w:val="7"/>
              <w:spacing w:before="105" w:line="216" w:lineRule="auto"/>
              <w:ind w:left="69"/>
              <w:rPr>
                <w:sz w:val="9"/>
                <w:szCs w:val="9"/>
              </w:rPr>
            </w:pPr>
            <w:r>
              <w:rPr>
                <w:spacing w:val="-1"/>
                <w:sz w:val="9"/>
                <w:szCs w:val="9"/>
              </w:rPr>
              <w:t>消防救援事务</w:t>
            </w:r>
          </w:p>
        </w:tc>
        <w:tc>
          <w:tcPr>
            <w:tcW w:w="897" w:type="dxa"/>
            <w:vAlign w:val="top"/>
          </w:tcPr>
          <w:p w14:paraId="5AE68E8E">
            <w:pPr>
              <w:pStyle w:val="7"/>
              <w:spacing w:before="105" w:line="216" w:lineRule="auto"/>
              <w:ind w:left="635"/>
              <w:rPr>
                <w:sz w:val="9"/>
                <w:szCs w:val="9"/>
              </w:rPr>
            </w:pPr>
            <w:r>
              <w:rPr>
                <w:spacing w:val="-2"/>
                <w:sz w:val="9"/>
                <w:szCs w:val="9"/>
              </w:rPr>
              <w:t>7.91</w:t>
            </w:r>
          </w:p>
        </w:tc>
        <w:tc>
          <w:tcPr>
            <w:tcW w:w="898" w:type="dxa"/>
            <w:vAlign w:val="top"/>
          </w:tcPr>
          <w:p w14:paraId="28165796">
            <w:pPr>
              <w:spacing w:line="210" w:lineRule="exact"/>
              <w:rPr>
                <w:rFonts w:ascii="Arial"/>
                <w:sz w:val="18"/>
              </w:rPr>
            </w:pPr>
          </w:p>
        </w:tc>
        <w:tc>
          <w:tcPr>
            <w:tcW w:w="898" w:type="dxa"/>
            <w:vAlign w:val="top"/>
          </w:tcPr>
          <w:p w14:paraId="1D02F7AC">
            <w:pPr>
              <w:pStyle w:val="7"/>
              <w:spacing w:before="105" w:line="216" w:lineRule="auto"/>
              <w:ind w:left="640"/>
              <w:rPr>
                <w:sz w:val="9"/>
                <w:szCs w:val="9"/>
              </w:rPr>
            </w:pPr>
            <w:r>
              <w:rPr>
                <w:spacing w:val="-2"/>
                <w:sz w:val="9"/>
                <w:szCs w:val="9"/>
              </w:rPr>
              <w:t>7.91</w:t>
            </w:r>
          </w:p>
        </w:tc>
        <w:tc>
          <w:tcPr>
            <w:tcW w:w="898" w:type="dxa"/>
            <w:vAlign w:val="top"/>
          </w:tcPr>
          <w:p w14:paraId="227C2148">
            <w:pPr>
              <w:spacing w:line="210" w:lineRule="exact"/>
              <w:rPr>
                <w:rFonts w:ascii="Arial"/>
                <w:sz w:val="18"/>
              </w:rPr>
            </w:pPr>
          </w:p>
        </w:tc>
        <w:tc>
          <w:tcPr>
            <w:tcW w:w="898" w:type="dxa"/>
            <w:vAlign w:val="top"/>
          </w:tcPr>
          <w:p w14:paraId="6E573ADF">
            <w:pPr>
              <w:spacing w:line="210" w:lineRule="exact"/>
              <w:rPr>
                <w:rFonts w:ascii="Arial"/>
                <w:sz w:val="18"/>
              </w:rPr>
            </w:pPr>
          </w:p>
        </w:tc>
        <w:tc>
          <w:tcPr>
            <w:tcW w:w="1153" w:type="dxa"/>
            <w:vAlign w:val="top"/>
          </w:tcPr>
          <w:p w14:paraId="20968FC0">
            <w:pPr>
              <w:spacing w:line="210" w:lineRule="exact"/>
              <w:rPr>
                <w:rFonts w:ascii="Arial"/>
                <w:sz w:val="18"/>
              </w:rPr>
            </w:pPr>
          </w:p>
        </w:tc>
      </w:tr>
      <w:tr w14:paraId="4839418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21" w:hRule="atLeast"/>
        </w:trPr>
        <w:tc>
          <w:tcPr>
            <w:tcW w:w="663" w:type="dxa"/>
            <w:vAlign w:val="top"/>
          </w:tcPr>
          <w:p w14:paraId="77C728E7">
            <w:pPr>
              <w:pStyle w:val="7"/>
              <w:spacing w:before="108" w:line="210" w:lineRule="auto"/>
              <w:ind w:left="72"/>
              <w:rPr>
                <w:sz w:val="9"/>
                <w:szCs w:val="9"/>
              </w:rPr>
            </w:pPr>
            <w:r>
              <w:rPr>
                <w:spacing w:val="-1"/>
                <w:sz w:val="9"/>
                <w:szCs w:val="9"/>
              </w:rPr>
              <w:t>2240299</w:t>
            </w:r>
          </w:p>
        </w:tc>
        <w:tc>
          <w:tcPr>
            <w:tcW w:w="1995" w:type="dxa"/>
            <w:vAlign w:val="top"/>
          </w:tcPr>
          <w:p w14:paraId="65DF9284">
            <w:pPr>
              <w:pStyle w:val="7"/>
              <w:spacing w:before="108" w:line="210" w:lineRule="auto"/>
              <w:ind w:left="68"/>
              <w:rPr>
                <w:sz w:val="9"/>
                <w:szCs w:val="9"/>
              </w:rPr>
            </w:pPr>
            <w:r>
              <w:rPr>
                <w:spacing w:val="-1"/>
                <w:sz w:val="9"/>
                <w:szCs w:val="9"/>
              </w:rPr>
              <w:t>其他消防救援事务支出</w:t>
            </w:r>
          </w:p>
        </w:tc>
        <w:tc>
          <w:tcPr>
            <w:tcW w:w="897" w:type="dxa"/>
            <w:vAlign w:val="top"/>
          </w:tcPr>
          <w:p w14:paraId="71BDB458">
            <w:pPr>
              <w:pStyle w:val="7"/>
              <w:spacing w:before="108" w:line="210" w:lineRule="auto"/>
              <w:ind w:left="635"/>
              <w:rPr>
                <w:sz w:val="9"/>
                <w:szCs w:val="9"/>
              </w:rPr>
            </w:pPr>
            <w:r>
              <w:rPr>
                <w:spacing w:val="-2"/>
                <w:sz w:val="9"/>
                <w:szCs w:val="9"/>
              </w:rPr>
              <w:t>7.91</w:t>
            </w:r>
          </w:p>
        </w:tc>
        <w:tc>
          <w:tcPr>
            <w:tcW w:w="898" w:type="dxa"/>
            <w:vAlign w:val="top"/>
          </w:tcPr>
          <w:p w14:paraId="770A6AAF">
            <w:pPr>
              <w:spacing w:line="210" w:lineRule="exact"/>
              <w:rPr>
                <w:rFonts w:ascii="Arial"/>
                <w:sz w:val="18"/>
              </w:rPr>
            </w:pPr>
          </w:p>
        </w:tc>
        <w:tc>
          <w:tcPr>
            <w:tcW w:w="898" w:type="dxa"/>
            <w:vAlign w:val="top"/>
          </w:tcPr>
          <w:p w14:paraId="46E967A5">
            <w:pPr>
              <w:pStyle w:val="7"/>
              <w:spacing w:before="108" w:line="210" w:lineRule="auto"/>
              <w:ind w:left="640"/>
              <w:rPr>
                <w:sz w:val="9"/>
                <w:szCs w:val="9"/>
              </w:rPr>
            </w:pPr>
            <w:r>
              <w:rPr>
                <w:spacing w:val="-2"/>
                <w:sz w:val="9"/>
                <w:szCs w:val="9"/>
              </w:rPr>
              <w:t>7.91</w:t>
            </w:r>
          </w:p>
        </w:tc>
        <w:tc>
          <w:tcPr>
            <w:tcW w:w="898" w:type="dxa"/>
            <w:vAlign w:val="top"/>
          </w:tcPr>
          <w:p w14:paraId="48D772C1">
            <w:pPr>
              <w:spacing w:line="210" w:lineRule="exact"/>
              <w:rPr>
                <w:rFonts w:ascii="Arial"/>
                <w:sz w:val="18"/>
              </w:rPr>
            </w:pPr>
          </w:p>
        </w:tc>
        <w:tc>
          <w:tcPr>
            <w:tcW w:w="898" w:type="dxa"/>
            <w:vAlign w:val="top"/>
          </w:tcPr>
          <w:p w14:paraId="26ED7B53">
            <w:pPr>
              <w:spacing w:line="210" w:lineRule="exact"/>
              <w:rPr>
                <w:rFonts w:ascii="Arial"/>
                <w:sz w:val="18"/>
              </w:rPr>
            </w:pPr>
          </w:p>
        </w:tc>
        <w:tc>
          <w:tcPr>
            <w:tcW w:w="1153" w:type="dxa"/>
            <w:vAlign w:val="top"/>
          </w:tcPr>
          <w:p w14:paraId="5110AD47">
            <w:pPr>
              <w:spacing w:line="210" w:lineRule="exact"/>
              <w:rPr>
                <w:rFonts w:ascii="Arial"/>
                <w:sz w:val="18"/>
              </w:rPr>
            </w:pPr>
          </w:p>
        </w:tc>
      </w:tr>
      <w:tr w14:paraId="6871095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21" w:hRule="atLeast"/>
        </w:trPr>
        <w:tc>
          <w:tcPr>
            <w:tcW w:w="663" w:type="dxa"/>
            <w:vAlign w:val="top"/>
          </w:tcPr>
          <w:p w14:paraId="67B22745">
            <w:pPr>
              <w:pStyle w:val="7"/>
              <w:spacing w:before="111" w:line="205" w:lineRule="auto"/>
              <w:ind w:left="72"/>
              <w:rPr>
                <w:sz w:val="9"/>
                <w:szCs w:val="9"/>
              </w:rPr>
            </w:pPr>
            <w:r>
              <w:rPr>
                <w:spacing w:val="-2"/>
                <w:sz w:val="9"/>
                <w:szCs w:val="9"/>
              </w:rPr>
              <w:t>229</w:t>
            </w:r>
          </w:p>
        </w:tc>
        <w:tc>
          <w:tcPr>
            <w:tcW w:w="1995" w:type="dxa"/>
            <w:vAlign w:val="top"/>
          </w:tcPr>
          <w:p w14:paraId="7C7F17ED">
            <w:pPr>
              <w:pStyle w:val="7"/>
              <w:spacing w:before="111" w:line="205" w:lineRule="auto"/>
              <w:ind w:left="68"/>
              <w:rPr>
                <w:sz w:val="9"/>
                <w:szCs w:val="9"/>
              </w:rPr>
            </w:pPr>
            <w:r>
              <w:rPr>
                <w:spacing w:val="-1"/>
                <w:sz w:val="9"/>
                <w:szCs w:val="9"/>
              </w:rPr>
              <w:t>其他支出</w:t>
            </w:r>
          </w:p>
        </w:tc>
        <w:tc>
          <w:tcPr>
            <w:tcW w:w="897" w:type="dxa"/>
            <w:vAlign w:val="top"/>
          </w:tcPr>
          <w:p w14:paraId="6FC516F1">
            <w:pPr>
              <w:pStyle w:val="7"/>
              <w:spacing w:before="111" w:line="205" w:lineRule="auto"/>
              <w:ind w:left="542"/>
              <w:rPr>
                <w:sz w:val="9"/>
                <w:szCs w:val="9"/>
              </w:rPr>
            </w:pPr>
            <w:r>
              <w:rPr>
                <w:spacing w:val="-1"/>
                <w:sz w:val="9"/>
                <w:szCs w:val="9"/>
              </w:rPr>
              <w:t>472.30</w:t>
            </w:r>
          </w:p>
        </w:tc>
        <w:tc>
          <w:tcPr>
            <w:tcW w:w="898" w:type="dxa"/>
            <w:vAlign w:val="top"/>
          </w:tcPr>
          <w:p w14:paraId="5EEB3187">
            <w:pPr>
              <w:spacing w:line="210" w:lineRule="exact"/>
              <w:rPr>
                <w:rFonts w:ascii="Arial"/>
                <w:sz w:val="18"/>
              </w:rPr>
            </w:pPr>
          </w:p>
        </w:tc>
        <w:tc>
          <w:tcPr>
            <w:tcW w:w="898" w:type="dxa"/>
            <w:vAlign w:val="top"/>
          </w:tcPr>
          <w:p w14:paraId="3AD98378">
            <w:pPr>
              <w:pStyle w:val="7"/>
              <w:spacing w:before="111" w:line="205" w:lineRule="auto"/>
              <w:ind w:left="547"/>
              <w:rPr>
                <w:sz w:val="9"/>
                <w:szCs w:val="9"/>
              </w:rPr>
            </w:pPr>
            <w:r>
              <w:rPr>
                <w:spacing w:val="-1"/>
                <w:sz w:val="9"/>
                <w:szCs w:val="9"/>
              </w:rPr>
              <w:t>472.30</w:t>
            </w:r>
          </w:p>
        </w:tc>
        <w:tc>
          <w:tcPr>
            <w:tcW w:w="898" w:type="dxa"/>
            <w:vAlign w:val="top"/>
          </w:tcPr>
          <w:p w14:paraId="1D89CAF5">
            <w:pPr>
              <w:spacing w:line="210" w:lineRule="exact"/>
              <w:rPr>
                <w:rFonts w:ascii="Arial"/>
                <w:sz w:val="18"/>
              </w:rPr>
            </w:pPr>
          </w:p>
        </w:tc>
        <w:tc>
          <w:tcPr>
            <w:tcW w:w="898" w:type="dxa"/>
            <w:vAlign w:val="top"/>
          </w:tcPr>
          <w:p w14:paraId="6C15E3A5">
            <w:pPr>
              <w:spacing w:line="210" w:lineRule="exact"/>
              <w:rPr>
                <w:rFonts w:ascii="Arial"/>
                <w:sz w:val="18"/>
              </w:rPr>
            </w:pPr>
          </w:p>
        </w:tc>
        <w:tc>
          <w:tcPr>
            <w:tcW w:w="1153" w:type="dxa"/>
            <w:vAlign w:val="top"/>
          </w:tcPr>
          <w:p w14:paraId="527594C5">
            <w:pPr>
              <w:spacing w:line="210" w:lineRule="exact"/>
              <w:rPr>
                <w:rFonts w:ascii="Arial"/>
                <w:sz w:val="18"/>
              </w:rPr>
            </w:pPr>
          </w:p>
        </w:tc>
      </w:tr>
      <w:tr w14:paraId="7C9131F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21" w:hRule="atLeast"/>
        </w:trPr>
        <w:tc>
          <w:tcPr>
            <w:tcW w:w="663" w:type="dxa"/>
            <w:vAlign w:val="top"/>
          </w:tcPr>
          <w:p w14:paraId="5E937C82">
            <w:pPr>
              <w:pStyle w:val="7"/>
              <w:spacing w:before="113" w:line="199" w:lineRule="auto"/>
              <w:ind w:left="72"/>
              <w:rPr>
                <w:sz w:val="9"/>
                <w:szCs w:val="9"/>
              </w:rPr>
            </w:pPr>
            <w:r>
              <w:rPr>
                <w:spacing w:val="-1"/>
                <w:sz w:val="9"/>
                <w:szCs w:val="9"/>
              </w:rPr>
              <w:t>22999</w:t>
            </w:r>
          </w:p>
        </w:tc>
        <w:tc>
          <w:tcPr>
            <w:tcW w:w="1995" w:type="dxa"/>
            <w:vAlign w:val="top"/>
          </w:tcPr>
          <w:p w14:paraId="6172D669">
            <w:pPr>
              <w:pStyle w:val="7"/>
              <w:spacing w:before="113" w:line="199" w:lineRule="auto"/>
              <w:ind w:left="68"/>
              <w:rPr>
                <w:sz w:val="9"/>
                <w:szCs w:val="9"/>
              </w:rPr>
            </w:pPr>
            <w:r>
              <w:rPr>
                <w:spacing w:val="-1"/>
                <w:sz w:val="9"/>
                <w:szCs w:val="9"/>
              </w:rPr>
              <w:t>其他支出</w:t>
            </w:r>
          </w:p>
        </w:tc>
        <w:tc>
          <w:tcPr>
            <w:tcW w:w="897" w:type="dxa"/>
            <w:vAlign w:val="top"/>
          </w:tcPr>
          <w:p w14:paraId="72180F48">
            <w:pPr>
              <w:pStyle w:val="7"/>
              <w:spacing w:before="113" w:line="199" w:lineRule="auto"/>
              <w:ind w:left="542"/>
              <w:rPr>
                <w:sz w:val="9"/>
                <w:szCs w:val="9"/>
              </w:rPr>
            </w:pPr>
            <w:r>
              <w:rPr>
                <w:spacing w:val="-1"/>
                <w:sz w:val="9"/>
                <w:szCs w:val="9"/>
              </w:rPr>
              <w:t>472.30</w:t>
            </w:r>
          </w:p>
        </w:tc>
        <w:tc>
          <w:tcPr>
            <w:tcW w:w="898" w:type="dxa"/>
            <w:vAlign w:val="top"/>
          </w:tcPr>
          <w:p w14:paraId="4347F6A5">
            <w:pPr>
              <w:spacing w:line="210" w:lineRule="exact"/>
              <w:rPr>
                <w:rFonts w:ascii="Arial"/>
                <w:sz w:val="18"/>
              </w:rPr>
            </w:pPr>
          </w:p>
        </w:tc>
        <w:tc>
          <w:tcPr>
            <w:tcW w:w="898" w:type="dxa"/>
            <w:vAlign w:val="top"/>
          </w:tcPr>
          <w:p w14:paraId="7D8F1C86">
            <w:pPr>
              <w:pStyle w:val="7"/>
              <w:spacing w:before="113" w:line="199" w:lineRule="auto"/>
              <w:ind w:left="547"/>
              <w:rPr>
                <w:sz w:val="9"/>
                <w:szCs w:val="9"/>
              </w:rPr>
            </w:pPr>
            <w:r>
              <w:rPr>
                <w:spacing w:val="-1"/>
                <w:sz w:val="9"/>
                <w:szCs w:val="9"/>
              </w:rPr>
              <w:t>472.30</w:t>
            </w:r>
          </w:p>
        </w:tc>
        <w:tc>
          <w:tcPr>
            <w:tcW w:w="898" w:type="dxa"/>
            <w:vAlign w:val="top"/>
          </w:tcPr>
          <w:p w14:paraId="244F3F6A">
            <w:pPr>
              <w:spacing w:line="210" w:lineRule="exact"/>
              <w:rPr>
                <w:rFonts w:ascii="Arial"/>
                <w:sz w:val="18"/>
              </w:rPr>
            </w:pPr>
          </w:p>
        </w:tc>
        <w:tc>
          <w:tcPr>
            <w:tcW w:w="898" w:type="dxa"/>
            <w:vAlign w:val="top"/>
          </w:tcPr>
          <w:p w14:paraId="04BCE879">
            <w:pPr>
              <w:spacing w:line="210" w:lineRule="exact"/>
              <w:rPr>
                <w:rFonts w:ascii="Arial"/>
                <w:sz w:val="18"/>
              </w:rPr>
            </w:pPr>
          </w:p>
        </w:tc>
        <w:tc>
          <w:tcPr>
            <w:tcW w:w="1153" w:type="dxa"/>
            <w:vAlign w:val="top"/>
          </w:tcPr>
          <w:p w14:paraId="0A78111B">
            <w:pPr>
              <w:spacing w:line="210" w:lineRule="exact"/>
              <w:rPr>
                <w:rFonts w:ascii="Arial"/>
                <w:sz w:val="18"/>
              </w:rPr>
            </w:pPr>
          </w:p>
        </w:tc>
      </w:tr>
      <w:tr w14:paraId="6BAEEF1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21" w:hRule="atLeast"/>
        </w:trPr>
        <w:tc>
          <w:tcPr>
            <w:tcW w:w="663" w:type="dxa"/>
            <w:vAlign w:val="top"/>
          </w:tcPr>
          <w:p w14:paraId="0611F34A">
            <w:pPr>
              <w:pStyle w:val="7"/>
              <w:spacing w:before="116" w:line="194" w:lineRule="auto"/>
              <w:ind w:left="72"/>
              <w:rPr>
                <w:sz w:val="9"/>
                <w:szCs w:val="9"/>
              </w:rPr>
            </w:pPr>
            <w:r>
              <w:rPr>
                <w:spacing w:val="-1"/>
                <w:sz w:val="9"/>
                <w:szCs w:val="9"/>
              </w:rPr>
              <w:t>2299999</w:t>
            </w:r>
          </w:p>
        </w:tc>
        <w:tc>
          <w:tcPr>
            <w:tcW w:w="1995" w:type="dxa"/>
            <w:vAlign w:val="top"/>
          </w:tcPr>
          <w:p w14:paraId="6535FD9C">
            <w:pPr>
              <w:pStyle w:val="7"/>
              <w:spacing w:before="116" w:line="194" w:lineRule="auto"/>
              <w:ind w:left="68"/>
              <w:rPr>
                <w:sz w:val="9"/>
                <w:szCs w:val="9"/>
              </w:rPr>
            </w:pPr>
            <w:r>
              <w:rPr>
                <w:spacing w:val="-1"/>
                <w:sz w:val="9"/>
                <w:szCs w:val="9"/>
              </w:rPr>
              <w:t>其他支出</w:t>
            </w:r>
          </w:p>
        </w:tc>
        <w:tc>
          <w:tcPr>
            <w:tcW w:w="897" w:type="dxa"/>
            <w:vAlign w:val="top"/>
          </w:tcPr>
          <w:p w14:paraId="0B275091">
            <w:pPr>
              <w:pStyle w:val="7"/>
              <w:spacing w:before="116" w:line="194" w:lineRule="auto"/>
              <w:ind w:left="542"/>
              <w:rPr>
                <w:sz w:val="9"/>
                <w:szCs w:val="9"/>
              </w:rPr>
            </w:pPr>
            <w:r>
              <w:rPr>
                <w:spacing w:val="-1"/>
                <w:sz w:val="9"/>
                <w:szCs w:val="9"/>
              </w:rPr>
              <w:t>472.30</w:t>
            </w:r>
          </w:p>
        </w:tc>
        <w:tc>
          <w:tcPr>
            <w:tcW w:w="898" w:type="dxa"/>
            <w:vAlign w:val="top"/>
          </w:tcPr>
          <w:p w14:paraId="7832727F">
            <w:pPr>
              <w:spacing w:line="210" w:lineRule="exact"/>
              <w:rPr>
                <w:rFonts w:ascii="Arial"/>
                <w:sz w:val="18"/>
              </w:rPr>
            </w:pPr>
          </w:p>
        </w:tc>
        <w:tc>
          <w:tcPr>
            <w:tcW w:w="898" w:type="dxa"/>
            <w:vAlign w:val="top"/>
          </w:tcPr>
          <w:p w14:paraId="1BE82094">
            <w:pPr>
              <w:pStyle w:val="7"/>
              <w:spacing w:before="116" w:line="194" w:lineRule="auto"/>
              <w:ind w:left="547"/>
              <w:rPr>
                <w:sz w:val="9"/>
                <w:szCs w:val="9"/>
              </w:rPr>
            </w:pPr>
            <w:r>
              <w:rPr>
                <w:spacing w:val="-1"/>
                <w:sz w:val="9"/>
                <w:szCs w:val="9"/>
              </w:rPr>
              <w:t>472.30</w:t>
            </w:r>
          </w:p>
        </w:tc>
        <w:tc>
          <w:tcPr>
            <w:tcW w:w="898" w:type="dxa"/>
            <w:vAlign w:val="top"/>
          </w:tcPr>
          <w:p w14:paraId="73E83396">
            <w:pPr>
              <w:spacing w:line="210" w:lineRule="exact"/>
              <w:rPr>
                <w:rFonts w:ascii="Arial"/>
                <w:sz w:val="18"/>
              </w:rPr>
            </w:pPr>
          </w:p>
        </w:tc>
        <w:tc>
          <w:tcPr>
            <w:tcW w:w="898" w:type="dxa"/>
            <w:vAlign w:val="top"/>
          </w:tcPr>
          <w:p w14:paraId="7DBB8F49">
            <w:pPr>
              <w:spacing w:line="210" w:lineRule="exact"/>
              <w:rPr>
                <w:rFonts w:ascii="Arial"/>
                <w:sz w:val="18"/>
              </w:rPr>
            </w:pPr>
          </w:p>
        </w:tc>
        <w:tc>
          <w:tcPr>
            <w:tcW w:w="1153" w:type="dxa"/>
            <w:vAlign w:val="top"/>
          </w:tcPr>
          <w:p w14:paraId="2E0D1948">
            <w:pPr>
              <w:spacing w:line="210" w:lineRule="exact"/>
              <w:rPr>
                <w:rFonts w:ascii="Arial"/>
                <w:sz w:val="18"/>
              </w:rPr>
            </w:pPr>
          </w:p>
        </w:tc>
      </w:tr>
      <w:tr w14:paraId="10E1730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11" w:hRule="atLeast"/>
        </w:trPr>
        <w:tc>
          <w:tcPr>
            <w:tcW w:w="8300" w:type="dxa"/>
            <w:gridSpan w:val="8"/>
            <w:tcBorders>
              <w:left w:val="single" w:color="FFFFFF" w:sz="2" w:space="0"/>
              <w:bottom w:val="single" w:color="FFFFFF" w:sz="8" w:space="0"/>
              <w:right w:val="single" w:color="FFFFFF" w:sz="2" w:space="0"/>
            </w:tcBorders>
            <w:vAlign w:val="top"/>
          </w:tcPr>
          <w:p w14:paraId="41F50779">
            <w:pPr>
              <w:pStyle w:val="7"/>
              <w:spacing w:before="119" w:line="168" w:lineRule="auto"/>
              <w:ind w:left="78"/>
              <w:rPr>
                <w:sz w:val="9"/>
                <w:szCs w:val="9"/>
              </w:rPr>
            </w:pPr>
            <w:r>
              <w:rPr>
                <w:spacing w:val="-1"/>
                <w:sz w:val="9"/>
                <w:szCs w:val="9"/>
              </w:rPr>
              <w:t>注：本表反映部门（单位）本年度各项支出情况。</w:t>
            </w:r>
          </w:p>
        </w:tc>
      </w:tr>
    </w:tbl>
    <w:p w14:paraId="4D7F8E71">
      <w:pPr>
        <w:spacing w:line="242" w:lineRule="auto"/>
        <w:rPr>
          <w:rFonts w:ascii="Arial"/>
          <w:sz w:val="21"/>
        </w:rPr>
      </w:pPr>
    </w:p>
    <w:p w14:paraId="06726524">
      <w:pPr>
        <w:spacing w:line="242" w:lineRule="auto"/>
        <w:rPr>
          <w:rFonts w:ascii="Arial"/>
          <w:sz w:val="21"/>
        </w:rPr>
      </w:pPr>
    </w:p>
    <w:p w14:paraId="6F1D9948">
      <w:pPr>
        <w:spacing w:line="242" w:lineRule="auto"/>
        <w:rPr>
          <w:rFonts w:ascii="Arial"/>
          <w:sz w:val="21"/>
        </w:rPr>
      </w:pPr>
    </w:p>
    <w:p w14:paraId="5018668F">
      <w:pPr>
        <w:spacing w:line="242" w:lineRule="auto"/>
        <w:rPr>
          <w:rFonts w:ascii="Arial"/>
          <w:sz w:val="21"/>
        </w:rPr>
      </w:pPr>
    </w:p>
    <w:p w14:paraId="103BD4F2">
      <w:pPr>
        <w:spacing w:line="242" w:lineRule="auto"/>
        <w:rPr>
          <w:rFonts w:ascii="Arial"/>
          <w:sz w:val="21"/>
        </w:rPr>
      </w:pPr>
    </w:p>
    <w:p w14:paraId="53675735">
      <w:pPr>
        <w:spacing w:line="242" w:lineRule="auto"/>
        <w:rPr>
          <w:rFonts w:ascii="Arial"/>
          <w:sz w:val="21"/>
        </w:rPr>
      </w:pPr>
    </w:p>
    <w:p w14:paraId="5B4D0C7F">
      <w:pPr>
        <w:spacing w:line="242" w:lineRule="auto"/>
        <w:rPr>
          <w:rFonts w:ascii="Arial"/>
          <w:sz w:val="21"/>
        </w:rPr>
      </w:pPr>
    </w:p>
    <w:p w14:paraId="1F8B1388">
      <w:pPr>
        <w:spacing w:line="242" w:lineRule="auto"/>
        <w:rPr>
          <w:rFonts w:ascii="Arial"/>
          <w:sz w:val="21"/>
        </w:rPr>
      </w:pPr>
    </w:p>
    <w:p w14:paraId="37D5BBCB">
      <w:pPr>
        <w:spacing w:line="242" w:lineRule="auto"/>
        <w:rPr>
          <w:rFonts w:ascii="Arial"/>
          <w:sz w:val="21"/>
        </w:rPr>
      </w:pPr>
    </w:p>
    <w:p w14:paraId="794DECC3">
      <w:pPr>
        <w:spacing w:line="242" w:lineRule="auto"/>
        <w:rPr>
          <w:rFonts w:ascii="Arial"/>
          <w:sz w:val="21"/>
        </w:rPr>
      </w:pPr>
    </w:p>
    <w:p w14:paraId="121A1DBF">
      <w:pPr>
        <w:spacing w:line="242" w:lineRule="auto"/>
        <w:rPr>
          <w:rFonts w:ascii="Arial"/>
          <w:sz w:val="21"/>
        </w:rPr>
      </w:pPr>
    </w:p>
    <w:p w14:paraId="75B73085">
      <w:pPr>
        <w:spacing w:line="242" w:lineRule="auto"/>
        <w:rPr>
          <w:rFonts w:ascii="Arial"/>
          <w:sz w:val="21"/>
        </w:rPr>
      </w:pPr>
    </w:p>
    <w:p w14:paraId="4E871719">
      <w:pPr>
        <w:spacing w:line="242" w:lineRule="auto"/>
        <w:rPr>
          <w:rFonts w:ascii="Arial"/>
          <w:sz w:val="21"/>
        </w:rPr>
      </w:pPr>
    </w:p>
    <w:p w14:paraId="2598E42E">
      <w:pPr>
        <w:spacing w:line="242" w:lineRule="auto"/>
        <w:rPr>
          <w:rFonts w:ascii="Arial"/>
          <w:sz w:val="21"/>
        </w:rPr>
      </w:pPr>
    </w:p>
    <w:p w14:paraId="088B0D8D">
      <w:pPr>
        <w:spacing w:line="242" w:lineRule="auto"/>
        <w:rPr>
          <w:rFonts w:ascii="Arial"/>
          <w:sz w:val="21"/>
        </w:rPr>
      </w:pPr>
    </w:p>
    <w:p w14:paraId="6E3548D2">
      <w:pPr>
        <w:spacing w:line="242" w:lineRule="auto"/>
        <w:rPr>
          <w:rFonts w:ascii="Arial"/>
          <w:sz w:val="21"/>
        </w:rPr>
      </w:pPr>
    </w:p>
    <w:p w14:paraId="572460A8">
      <w:pPr>
        <w:spacing w:line="242" w:lineRule="auto"/>
        <w:rPr>
          <w:rFonts w:ascii="Arial"/>
          <w:sz w:val="21"/>
        </w:rPr>
      </w:pPr>
    </w:p>
    <w:p w14:paraId="29D3AA31">
      <w:pPr>
        <w:spacing w:line="242" w:lineRule="auto"/>
        <w:rPr>
          <w:rFonts w:ascii="Arial"/>
          <w:sz w:val="21"/>
        </w:rPr>
      </w:pPr>
    </w:p>
    <w:p w14:paraId="2D3ED565">
      <w:pPr>
        <w:spacing w:line="242" w:lineRule="auto"/>
        <w:rPr>
          <w:rFonts w:ascii="Arial"/>
          <w:sz w:val="21"/>
        </w:rPr>
      </w:pPr>
    </w:p>
    <w:p w14:paraId="40A10DBB">
      <w:pPr>
        <w:spacing w:line="242" w:lineRule="auto"/>
        <w:rPr>
          <w:rFonts w:ascii="Arial"/>
          <w:sz w:val="21"/>
        </w:rPr>
      </w:pPr>
    </w:p>
    <w:p w14:paraId="3ECDF998">
      <w:pPr>
        <w:spacing w:line="242" w:lineRule="auto"/>
        <w:rPr>
          <w:rFonts w:ascii="Arial"/>
          <w:sz w:val="21"/>
        </w:rPr>
      </w:pPr>
    </w:p>
    <w:p w14:paraId="70B17115">
      <w:pPr>
        <w:spacing w:line="242" w:lineRule="auto"/>
        <w:rPr>
          <w:rFonts w:ascii="Arial"/>
          <w:sz w:val="21"/>
        </w:rPr>
      </w:pPr>
    </w:p>
    <w:p w14:paraId="6A82CB98">
      <w:pPr>
        <w:spacing w:line="242" w:lineRule="auto"/>
        <w:rPr>
          <w:rFonts w:ascii="Arial"/>
          <w:sz w:val="21"/>
        </w:rPr>
      </w:pPr>
    </w:p>
    <w:p w14:paraId="00388128">
      <w:pPr>
        <w:spacing w:line="242" w:lineRule="auto"/>
        <w:rPr>
          <w:rFonts w:ascii="Arial"/>
          <w:sz w:val="21"/>
        </w:rPr>
      </w:pPr>
    </w:p>
    <w:p w14:paraId="1AF3C73A">
      <w:pPr>
        <w:spacing w:line="242" w:lineRule="auto"/>
        <w:rPr>
          <w:rFonts w:ascii="Arial"/>
          <w:sz w:val="21"/>
        </w:rPr>
      </w:pPr>
    </w:p>
    <w:p w14:paraId="7B9172A7">
      <w:pPr>
        <w:spacing w:line="242" w:lineRule="auto"/>
        <w:rPr>
          <w:rFonts w:ascii="Arial"/>
          <w:sz w:val="21"/>
        </w:rPr>
      </w:pPr>
    </w:p>
    <w:p w14:paraId="010A8175">
      <w:pPr>
        <w:spacing w:line="242" w:lineRule="auto"/>
        <w:rPr>
          <w:rFonts w:ascii="Arial"/>
          <w:sz w:val="21"/>
        </w:rPr>
      </w:pPr>
    </w:p>
    <w:p w14:paraId="00DD367B">
      <w:pPr>
        <w:spacing w:line="242" w:lineRule="auto"/>
        <w:rPr>
          <w:rFonts w:ascii="Arial"/>
          <w:sz w:val="21"/>
        </w:rPr>
      </w:pPr>
    </w:p>
    <w:p w14:paraId="4773863F">
      <w:pPr>
        <w:spacing w:line="242" w:lineRule="auto"/>
        <w:rPr>
          <w:rFonts w:ascii="Arial"/>
          <w:sz w:val="21"/>
        </w:rPr>
      </w:pPr>
    </w:p>
    <w:p w14:paraId="174AF1D8">
      <w:pPr>
        <w:spacing w:line="242" w:lineRule="auto"/>
        <w:rPr>
          <w:rFonts w:ascii="Arial"/>
          <w:sz w:val="21"/>
        </w:rPr>
      </w:pPr>
    </w:p>
    <w:p w14:paraId="06E60499">
      <w:pPr>
        <w:spacing w:line="242" w:lineRule="auto"/>
        <w:rPr>
          <w:rFonts w:ascii="Arial"/>
          <w:sz w:val="21"/>
        </w:rPr>
      </w:pPr>
    </w:p>
    <w:p w14:paraId="1AB84C7A">
      <w:pPr>
        <w:spacing w:line="242" w:lineRule="auto"/>
        <w:rPr>
          <w:rFonts w:ascii="Arial"/>
          <w:sz w:val="21"/>
        </w:rPr>
      </w:pPr>
    </w:p>
    <w:p w14:paraId="34F2C2EF">
      <w:pPr>
        <w:spacing w:line="242" w:lineRule="auto"/>
        <w:rPr>
          <w:rFonts w:ascii="Arial"/>
          <w:sz w:val="21"/>
        </w:rPr>
      </w:pPr>
    </w:p>
    <w:p w14:paraId="5B2BB37B">
      <w:pPr>
        <w:spacing w:line="243" w:lineRule="auto"/>
        <w:rPr>
          <w:rFonts w:ascii="Arial"/>
          <w:sz w:val="21"/>
        </w:rPr>
      </w:pPr>
    </w:p>
    <w:p w14:paraId="50D7E10D">
      <w:pPr>
        <w:spacing w:line="243" w:lineRule="auto"/>
        <w:rPr>
          <w:rFonts w:ascii="Arial"/>
          <w:sz w:val="21"/>
        </w:rPr>
      </w:pPr>
    </w:p>
    <w:p w14:paraId="5BB3BC00">
      <w:pPr>
        <w:spacing w:line="243" w:lineRule="auto"/>
        <w:rPr>
          <w:rFonts w:ascii="Arial"/>
          <w:sz w:val="21"/>
        </w:rPr>
      </w:pPr>
    </w:p>
    <w:p w14:paraId="56D0D86C">
      <w:pPr>
        <w:spacing w:line="243" w:lineRule="auto"/>
        <w:rPr>
          <w:rFonts w:ascii="Arial"/>
          <w:sz w:val="21"/>
        </w:rPr>
      </w:pPr>
    </w:p>
    <w:p w14:paraId="3FCAD714">
      <w:pPr>
        <w:spacing w:line="243" w:lineRule="auto"/>
        <w:rPr>
          <w:rFonts w:ascii="Arial"/>
          <w:sz w:val="21"/>
        </w:rPr>
      </w:pPr>
    </w:p>
    <w:p w14:paraId="23390117">
      <w:pPr>
        <w:spacing w:line="243" w:lineRule="auto"/>
        <w:rPr>
          <w:rFonts w:ascii="Arial"/>
          <w:sz w:val="21"/>
        </w:rPr>
      </w:pPr>
    </w:p>
    <w:p w14:paraId="6E652AFA">
      <w:pPr>
        <w:spacing w:line="243" w:lineRule="auto"/>
        <w:rPr>
          <w:rFonts w:ascii="Arial"/>
          <w:sz w:val="21"/>
        </w:rPr>
      </w:pPr>
    </w:p>
    <w:p w14:paraId="469CE72E">
      <w:pPr>
        <w:spacing w:line="243" w:lineRule="auto"/>
        <w:rPr>
          <w:rFonts w:ascii="Arial"/>
          <w:sz w:val="21"/>
        </w:rPr>
      </w:pPr>
    </w:p>
    <w:p w14:paraId="4878A883">
      <w:pPr>
        <w:spacing w:line="243" w:lineRule="auto"/>
        <w:rPr>
          <w:rFonts w:ascii="Arial"/>
          <w:sz w:val="21"/>
        </w:rPr>
      </w:pPr>
    </w:p>
    <w:p w14:paraId="7BC3D923">
      <w:pPr>
        <w:spacing w:line="243" w:lineRule="auto"/>
        <w:rPr>
          <w:rFonts w:ascii="Arial"/>
          <w:sz w:val="21"/>
        </w:rPr>
      </w:pPr>
    </w:p>
    <w:p w14:paraId="7A63C4F4">
      <w:pPr>
        <w:spacing w:line="243" w:lineRule="auto"/>
        <w:rPr>
          <w:rFonts w:ascii="Arial"/>
          <w:sz w:val="21"/>
        </w:rPr>
      </w:pPr>
    </w:p>
    <w:p w14:paraId="0FC4569B">
      <w:pPr>
        <w:spacing w:line="243" w:lineRule="auto"/>
        <w:rPr>
          <w:rFonts w:ascii="Arial"/>
          <w:sz w:val="21"/>
        </w:rPr>
      </w:pPr>
    </w:p>
    <w:p w14:paraId="24D597FE">
      <w:pPr>
        <w:spacing w:line="243" w:lineRule="auto"/>
        <w:rPr>
          <w:rFonts w:ascii="Arial"/>
          <w:sz w:val="21"/>
        </w:rPr>
      </w:pPr>
    </w:p>
    <w:p w14:paraId="7CC72DB7">
      <w:pPr>
        <w:spacing w:line="243" w:lineRule="auto"/>
        <w:rPr>
          <w:rFonts w:ascii="Arial"/>
          <w:sz w:val="21"/>
        </w:rPr>
      </w:pPr>
    </w:p>
    <w:p w14:paraId="3852E9C2">
      <w:pPr>
        <w:spacing w:line="243" w:lineRule="auto"/>
        <w:rPr>
          <w:rFonts w:ascii="Arial"/>
          <w:sz w:val="21"/>
        </w:rPr>
      </w:pPr>
    </w:p>
    <w:p w14:paraId="27140D47">
      <w:pPr>
        <w:spacing w:line="243" w:lineRule="auto"/>
        <w:rPr>
          <w:rFonts w:ascii="Arial"/>
          <w:sz w:val="21"/>
        </w:rPr>
      </w:pPr>
    </w:p>
    <w:p w14:paraId="3D9E9593">
      <w:pPr>
        <w:spacing w:line="243" w:lineRule="auto"/>
        <w:rPr>
          <w:rFonts w:ascii="Arial"/>
          <w:sz w:val="21"/>
        </w:rPr>
      </w:pPr>
    </w:p>
    <w:p w14:paraId="729FCBF3">
      <w:pPr>
        <w:spacing w:line="243" w:lineRule="auto"/>
        <w:rPr>
          <w:rFonts w:ascii="Arial"/>
          <w:sz w:val="21"/>
        </w:rPr>
      </w:pPr>
    </w:p>
    <w:p w14:paraId="36F140FB">
      <w:pPr>
        <w:spacing w:before="91"/>
        <w:ind w:left="3685"/>
        <w:rPr>
          <w:rFonts w:ascii="宋体" w:hAnsi="宋体" w:eastAsia="宋体" w:cs="宋体"/>
          <w:sz w:val="28"/>
          <w:szCs w:val="28"/>
        </w:rPr>
      </w:pPr>
      <w:r>
        <w:rPr>
          <w:rFonts w:ascii="宋体" w:hAnsi="宋体" w:eastAsia="宋体" w:cs="宋体"/>
          <w:spacing w:val="-7"/>
          <w:sz w:val="28"/>
          <w:szCs w:val="28"/>
        </w:rPr>
        <w:t>—</w:t>
      </w:r>
      <w:r>
        <w:rPr>
          <w:rFonts w:ascii="宋体" w:hAnsi="宋体" w:eastAsia="宋体" w:cs="宋体"/>
          <w:spacing w:val="12"/>
          <w:sz w:val="28"/>
          <w:szCs w:val="28"/>
        </w:rPr>
        <w:t xml:space="preserve"> </w:t>
      </w:r>
      <w:r>
        <w:rPr>
          <w:rFonts w:ascii="宋体" w:hAnsi="宋体" w:eastAsia="宋体" w:cs="宋体"/>
          <w:spacing w:val="-7"/>
          <w:sz w:val="28"/>
          <w:szCs w:val="28"/>
        </w:rPr>
        <w:t>8</w:t>
      </w:r>
      <w:r>
        <w:rPr>
          <w:rFonts w:ascii="宋体" w:hAnsi="宋体" w:eastAsia="宋体" w:cs="宋体"/>
          <w:spacing w:val="8"/>
          <w:sz w:val="28"/>
          <w:szCs w:val="28"/>
        </w:rPr>
        <w:t xml:space="preserve"> </w:t>
      </w:r>
      <w:r>
        <w:rPr>
          <w:rFonts w:ascii="宋体" w:hAnsi="宋体" w:eastAsia="宋体" w:cs="宋体"/>
          <w:spacing w:val="-7"/>
          <w:sz w:val="28"/>
          <w:szCs w:val="28"/>
        </w:rPr>
        <w:t>—</w:t>
      </w:r>
    </w:p>
    <w:p w14:paraId="0EF3FE0C">
      <w:pPr>
        <w:rPr>
          <w:rFonts w:ascii="宋体" w:hAnsi="宋体" w:eastAsia="宋体" w:cs="宋体"/>
          <w:sz w:val="28"/>
          <w:szCs w:val="28"/>
        </w:rPr>
        <w:sectPr>
          <w:pgSz w:w="11906" w:h="16839"/>
          <w:pgMar w:top="1431" w:right="1785" w:bottom="400" w:left="1785" w:header="0" w:footer="0" w:gutter="0"/>
          <w:cols w:space="720" w:num="1"/>
        </w:sectPr>
      </w:pPr>
    </w:p>
    <w:p w14:paraId="160CE92D">
      <w:pPr>
        <w:spacing w:line="277" w:lineRule="auto"/>
        <w:rPr>
          <w:rFonts w:ascii="Arial"/>
          <w:sz w:val="21"/>
        </w:rPr>
      </w:pPr>
    </w:p>
    <w:p w14:paraId="5B3AF971">
      <w:pPr>
        <w:spacing w:line="277" w:lineRule="auto"/>
        <w:rPr>
          <w:rFonts w:ascii="Arial"/>
          <w:sz w:val="21"/>
        </w:rPr>
      </w:pPr>
    </w:p>
    <w:p w14:paraId="7734E8DF">
      <w:pPr>
        <w:spacing w:line="278" w:lineRule="auto"/>
        <w:rPr>
          <w:rFonts w:ascii="Arial"/>
          <w:sz w:val="21"/>
        </w:rPr>
      </w:pPr>
    </w:p>
    <w:p w14:paraId="699E09C6">
      <w:pPr>
        <w:spacing w:before="104" w:line="222" w:lineRule="auto"/>
        <w:ind w:left="5081"/>
        <w:outlineLvl w:val="1"/>
        <w:rPr>
          <w:rFonts w:ascii="黑体" w:hAnsi="黑体" w:eastAsia="黑体" w:cs="黑体"/>
          <w:sz w:val="32"/>
          <w:szCs w:val="32"/>
        </w:rPr>
      </w:pPr>
      <w:r>
        <w:rPr>
          <w:rFonts w:ascii="黑体" w:hAnsi="黑体" w:eastAsia="黑体" w:cs="黑体"/>
          <w:spacing w:val="-2"/>
          <w:sz w:val="32"/>
          <w:szCs w:val="32"/>
        </w:rPr>
        <w:t>财政拨款收入支出决算总表</w:t>
      </w:r>
    </w:p>
    <w:p w14:paraId="260DFDA0">
      <w:pPr>
        <w:spacing w:before="142" w:line="220" w:lineRule="auto"/>
        <w:ind w:left="12999"/>
        <w:rPr>
          <w:rFonts w:ascii="宋体" w:hAnsi="宋体" w:eastAsia="宋体" w:cs="宋体"/>
          <w:sz w:val="20"/>
          <w:szCs w:val="20"/>
        </w:rPr>
      </w:pPr>
      <w:r>
        <w:rPr>
          <w:rFonts w:ascii="宋体" w:hAnsi="宋体" w:eastAsia="宋体" w:cs="宋体"/>
          <w:spacing w:val="-5"/>
          <w:sz w:val="20"/>
          <w:szCs w:val="20"/>
        </w:rPr>
        <w:t>公开</w:t>
      </w:r>
      <w:r>
        <w:rPr>
          <w:rFonts w:ascii="宋体" w:hAnsi="宋体" w:eastAsia="宋体" w:cs="宋体"/>
          <w:spacing w:val="-41"/>
          <w:sz w:val="20"/>
          <w:szCs w:val="20"/>
        </w:rPr>
        <w:t xml:space="preserve"> </w:t>
      </w:r>
      <w:r>
        <w:rPr>
          <w:rFonts w:ascii="宋体" w:hAnsi="宋体" w:eastAsia="宋体" w:cs="宋体"/>
          <w:spacing w:val="-5"/>
          <w:sz w:val="20"/>
          <w:szCs w:val="20"/>
        </w:rPr>
        <w:t>04</w:t>
      </w:r>
      <w:r>
        <w:rPr>
          <w:rFonts w:ascii="宋体" w:hAnsi="宋体" w:eastAsia="宋体" w:cs="宋体"/>
          <w:spacing w:val="-43"/>
          <w:sz w:val="20"/>
          <w:szCs w:val="20"/>
        </w:rPr>
        <w:t xml:space="preserve"> </w:t>
      </w:r>
      <w:r>
        <w:rPr>
          <w:rFonts w:ascii="宋体" w:hAnsi="宋体" w:eastAsia="宋体" w:cs="宋体"/>
          <w:spacing w:val="-5"/>
          <w:sz w:val="20"/>
          <w:szCs w:val="20"/>
        </w:rPr>
        <w:t>表</w:t>
      </w:r>
    </w:p>
    <w:p w14:paraId="466F8079">
      <w:pPr>
        <w:spacing w:before="74" w:line="218" w:lineRule="auto"/>
        <w:ind w:left="97"/>
        <w:rPr>
          <w:rFonts w:ascii="宋体" w:hAnsi="宋体" w:eastAsia="宋体" w:cs="宋体"/>
          <w:sz w:val="20"/>
          <w:szCs w:val="20"/>
        </w:rPr>
      </w:pPr>
      <w:r>
        <w:rPr>
          <w:rFonts w:ascii="宋体" w:hAnsi="宋体" w:eastAsia="宋体" w:cs="宋体"/>
          <w:sz w:val="20"/>
          <w:szCs w:val="20"/>
        </w:rPr>
        <w:t xml:space="preserve">部门：兴国县林业局                                        </w:t>
      </w:r>
      <w:r>
        <w:rPr>
          <w:rFonts w:ascii="宋体" w:hAnsi="宋体" w:eastAsia="宋体" w:cs="宋体"/>
          <w:spacing w:val="-1"/>
          <w:sz w:val="20"/>
          <w:szCs w:val="20"/>
        </w:rPr>
        <w:t xml:space="preserve">       2024</w:t>
      </w:r>
      <w:r>
        <w:rPr>
          <w:rFonts w:ascii="宋体" w:hAnsi="宋体" w:eastAsia="宋体" w:cs="宋体"/>
          <w:spacing w:val="-41"/>
          <w:sz w:val="20"/>
          <w:szCs w:val="20"/>
        </w:rPr>
        <w:t xml:space="preserve"> </w:t>
      </w:r>
      <w:r>
        <w:rPr>
          <w:rFonts w:ascii="宋体" w:hAnsi="宋体" w:eastAsia="宋体" w:cs="宋体"/>
          <w:spacing w:val="-1"/>
          <w:sz w:val="20"/>
          <w:szCs w:val="20"/>
        </w:rPr>
        <w:t>年度                                                   金额单位：万元</w:t>
      </w:r>
    </w:p>
    <w:p w14:paraId="3789FCBB">
      <w:pPr>
        <w:spacing w:line="18" w:lineRule="exact"/>
      </w:pPr>
    </w:p>
    <w:tbl>
      <w:tblPr>
        <w:tblStyle w:val="6"/>
        <w:tblW w:w="13952" w:type="dxa"/>
        <w:tblInd w:w="10" w:type="dxa"/>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
      <w:tblGrid>
        <w:gridCol w:w="2501"/>
        <w:gridCol w:w="399"/>
        <w:gridCol w:w="1597"/>
        <w:gridCol w:w="2696"/>
        <w:gridCol w:w="399"/>
        <w:gridCol w:w="1598"/>
        <w:gridCol w:w="1598"/>
        <w:gridCol w:w="1598"/>
        <w:gridCol w:w="1566"/>
      </w:tblGrid>
      <w:tr w14:paraId="4ED9FC1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59" w:hRule="atLeast"/>
        </w:trPr>
        <w:tc>
          <w:tcPr>
            <w:tcW w:w="4497" w:type="dxa"/>
            <w:gridSpan w:val="3"/>
            <w:vAlign w:val="top"/>
          </w:tcPr>
          <w:p w14:paraId="650CFCF7">
            <w:pPr>
              <w:pStyle w:val="7"/>
              <w:spacing w:before="95" w:line="220" w:lineRule="auto"/>
              <w:ind w:left="1889"/>
              <w:rPr>
                <w:sz w:val="16"/>
                <w:szCs w:val="16"/>
              </w:rPr>
            </w:pPr>
            <w:r>
              <w:rPr>
                <w:spacing w:val="-6"/>
                <w:sz w:val="16"/>
                <w:szCs w:val="16"/>
              </w:rPr>
              <w:t>收</w:t>
            </w:r>
            <w:r>
              <w:rPr>
                <w:spacing w:val="1"/>
                <w:sz w:val="16"/>
                <w:szCs w:val="16"/>
              </w:rPr>
              <w:t xml:space="preserve">     </w:t>
            </w:r>
            <w:r>
              <w:rPr>
                <w:spacing w:val="-6"/>
                <w:sz w:val="16"/>
                <w:szCs w:val="16"/>
              </w:rPr>
              <w:t>入</w:t>
            </w:r>
          </w:p>
        </w:tc>
        <w:tc>
          <w:tcPr>
            <w:tcW w:w="9455" w:type="dxa"/>
            <w:gridSpan w:val="6"/>
            <w:vAlign w:val="top"/>
          </w:tcPr>
          <w:p w14:paraId="5ABD402C">
            <w:pPr>
              <w:pStyle w:val="7"/>
              <w:spacing w:before="96" w:line="220" w:lineRule="auto"/>
              <w:ind w:left="4366"/>
              <w:rPr>
                <w:sz w:val="16"/>
                <w:szCs w:val="16"/>
              </w:rPr>
            </w:pPr>
            <w:r>
              <w:rPr>
                <w:spacing w:val="-4"/>
                <w:sz w:val="16"/>
                <w:szCs w:val="16"/>
              </w:rPr>
              <w:t>支</w:t>
            </w:r>
            <w:r>
              <w:rPr>
                <w:spacing w:val="4"/>
                <w:sz w:val="16"/>
                <w:szCs w:val="16"/>
              </w:rPr>
              <w:t xml:space="preserve">     </w:t>
            </w:r>
            <w:r>
              <w:rPr>
                <w:spacing w:val="-4"/>
                <w:sz w:val="16"/>
                <w:szCs w:val="16"/>
              </w:rPr>
              <w:t>出</w:t>
            </w:r>
          </w:p>
        </w:tc>
      </w:tr>
      <w:tr w14:paraId="131E95B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933" w:hRule="atLeast"/>
        </w:trPr>
        <w:tc>
          <w:tcPr>
            <w:tcW w:w="2501" w:type="dxa"/>
            <w:vAlign w:val="top"/>
          </w:tcPr>
          <w:p w14:paraId="02DE5966">
            <w:pPr>
              <w:spacing w:line="328" w:lineRule="auto"/>
              <w:rPr>
                <w:rFonts w:ascii="Arial"/>
                <w:sz w:val="21"/>
              </w:rPr>
            </w:pPr>
          </w:p>
          <w:p w14:paraId="4946FB6A">
            <w:pPr>
              <w:pStyle w:val="7"/>
              <w:spacing w:before="52" w:line="220" w:lineRule="auto"/>
              <w:ind w:left="926"/>
              <w:rPr>
                <w:sz w:val="16"/>
                <w:szCs w:val="16"/>
              </w:rPr>
            </w:pPr>
            <w:r>
              <w:rPr>
                <w:spacing w:val="-5"/>
                <w:sz w:val="16"/>
                <w:szCs w:val="16"/>
              </w:rPr>
              <w:t>项</w:t>
            </w:r>
            <w:r>
              <w:rPr>
                <w:spacing w:val="9"/>
                <w:sz w:val="16"/>
                <w:szCs w:val="16"/>
              </w:rPr>
              <w:t xml:space="preserve">    </w:t>
            </w:r>
            <w:r>
              <w:rPr>
                <w:spacing w:val="-5"/>
                <w:sz w:val="16"/>
                <w:szCs w:val="16"/>
              </w:rPr>
              <w:t>目</w:t>
            </w:r>
          </w:p>
        </w:tc>
        <w:tc>
          <w:tcPr>
            <w:tcW w:w="399" w:type="dxa"/>
            <w:textDirection w:val="tbRlV"/>
            <w:vAlign w:val="top"/>
          </w:tcPr>
          <w:p w14:paraId="0D56C008">
            <w:pPr>
              <w:pStyle w:val="7"/>
              <w:spacing w:before="112" w:line="205" w:lineRule="auto"/>
              <w:ind w:left="226"/>
              <w:rPr>
                <w:sz w:val="16"/>
                <w:szCs w:val="16"/>
              </w:rPr>
            </w:pPr>
            <w:r>
              <w:rPr>
                <w:sz w:val="16"/>
                <w:szCs w:val="16"/>
              </w:rPr>
              <w:t>行</w:t>
            </w:r>
            <w:r>
              <w:rPr>
                <w:spacing w:val="72"/>
                <w:sz w:val="16"/>
                <w:szCs w:val="16"/>
              </w:rPr>
              <w:t xml:space="preserve"> </w:t>
            </w:r>
            <w:r>
              <w:rPr>
                <w:sz w:val="16"/>
                <w:szCs w:val="16"/>
              </w:rPr>
              <w:t>次</w:t>
            </w:r>
          </w:p>
        </w:tc>
        <w:tc>
          <w:tcPr>
            <w:tcW w:w="1597" w:type="dxa"/>
            <w:vAlign w:val="top"/>
          </w:tcPr>
          <w:p w14:paraId="3E620758">
            <w:pPr>
              <w:spacing w:line="328" w:lineRule="auto"/>
              <w:rPr>
                <w:rFonts w:ascii="Arial"/>
                <w:sz w:val="21"/>
              </w:rPr>
            </w:pPr>
          </w:p>
          <w:p w14:paraId="33C28DA0">
            <w:pPr>
              <w:pStyle w:val="7"/>
              <w:spacing w:before="52" w:line="218" w:lineRule="auto"/>
              <w:ind w:left="635"/>
              <w:rPr>
                <w:sz w:val="16"/>
                <w:szCs w:val="16"/>
              </w:rPr>
            </w:pPr>
            <w:r>
              <w:rPr>
                <w:spacing w:val="-2"/>
                <w:sz w:val="16"/>
                <w:szCs w:val="16"/>
              </w:rPr>
              <w:t>金额</w:t>
            </w:r>
          </w:p>
        </w:tc>
        <w:tc>
          <w:tcPr>
            <w:tcW w:w="2696" w:type="dxa"/>
            <w:vAlign w:val="top"/>
          </w:tcPr>
          <w:p w14:paraId="4BA31172">
            <w:pPr>
              <w:spacing w:line="328" w:lineRule="auto"/>
              <w:rPr>
                <w:rFonts w:ascii="Arial"/>
                <w:sz w:val="21"/>
              </w:rPr>
            </w:pPr>
          </w:p>
          <w:p w14:paraId="60FFA253">
            <w:pPr>
              <w:pStyle w:val="7"/>
              <w:spacing w:before="52" w:line="220" w:lineRule="auto"/>
              <w:ind w:left="629"/>
              <w:rPr>
                <w:sz w:val="16"/>
                <w:szCs w:val="16"/>
              </w:rPr>
            </w:pPr>
            <w:r>
              <w:rPr>
                <w:spacing w:val="-2"/>
                <w:sz w:val="16"/>
                <w:szCs w:val="16"/>
              </w:rPr>
              <w:t>项目（按功能分类）</w:t>
            </w:r>
          </w:p>
        </w:tc>
        <w:tc>
          <w:tcPr>
            <w:tcW w:w="399" w:type="dxa"/>
            <w:textDirection w:val="tbRlV"/>
            <w:vAlign w:val="top"/>
          </w:tcPr>
          <w:p w14:paraId="0F9B325F">
            <w:pPr>
              <w:pStyle w:val="7"/>
              <w:spacing w:before="104" w:line="205" w:lineRule="auto"/>
              <w:ind w:left="226"/>
              <w:rPr>
                <w:sz w:val="16"/>
                <w:szCs w:val="16"/>
              </w:rPr>
            </w:pPr>
            <w:r>
              <w:rPr>
                <w:sz w:val="16"/>
                <w:szCs w:val="16"/>
              </w:rPr>
              <w:t>行</w:t>
            </w:r>
            <w:r>
              <w:rPr>
                <w:spacing w:val="72"/>
                <w:sz w:val="16"/>
                <w:szCs w:val="16"/>
              </w:rPr>
              <w:t xml:space="preserve"> </w:t>
            </w:r>
            <w:r>
              <w:rPr>
                <w:sz w:val="16"/>
                <w:szCs w:val="16"/>
              </w:rPr>
              <w:t>次</w:t>
            </w:r>
          </w:p>
        </w:tc>
        <w:tc>
          <w:tcPr>
            <w:tcW w:w="1598" w:type="dxa"/>
            <w:vAlign w:val="top"/>
          </w:tcPr>
          <w:p w14:paraId="1E8E38CB">
            <w:pPr>
              <w:spacing w:line="328" w:lineRule="auto"/>
              <w:rPr>
                <w:rFonts w:ascii="Arial"/>
                <w:sz w:val="21"/>
              </w:rPr>
            </w:pPr>
          </w:p>
          <w:p w14:paraId="745B9A65">
            <w:pPr>
              <w:pStyle w:val="7"/>
              <w:spacing w:before="52" w:line="221" w:lineRule="auto"/>
              <w:ind w:left="642"/>
              <w:rPr>
                <w:sz w:val="16"/>
                <w:szCs w:val="16"/>
              </w:rPr>
            </w:pPr>
            <w:r>
              <w:rPr>
                <w:spacing w:val="-2"/>
                <w:sz w:val="16"/>
                <w:szCs w:val="16"/>
              </w:rPr>
              <w:t>合计</w:t>
            </w:r>
          </w:p>
        </w:tc>
        <w:tc>
          <w:tcPr>
            <w:tcW w:w="1598" w:type="dxa"/>
            <w:vAlign w:val="top"/>
          </w:tcPr>
          <w:p w14:paraId="01E32610">
            <w:pPr>
              <w:pStyle w:val="7"/>
              <w:spacing w:before="226" w:line="220" w:lineRule="auto"/>
              <w:ind w:left="86"/>
              <w:rPr>
                <w:sz w:val="16"/>
                <w:szCs w:val="16"/>
              </w:rPr>
            </w:pPr>
            <w:r>
              <w:rPr>
                <w:spacing w:val="-1"/>
                <w:sz w:val="16"/>
                <w:szCs w:val="16"/>
              </w:rPr>
              <w:t>一般公共预算财政拨</w:t>
            </w:r>
          </w:p>
          <w:p w14:paraId="3C34C014">
            <w:pPr>
              <w:pStyle w:val="7"/>
              <w:spacing w:before="121" w:line="221" w:lineRule="auto"/>
              <w:ind w:left="724"/>
              <w:rPr>
                <w:sz w:val="16"/>
                <w:szCs w:val="16"/>
              </w:rPr>
            </w:pPr>
            <w:r>
              <w:rPr>
                <w:sz w:val="16"/>
                <w:szCs w:val="16"/>
              </w:rPr>
              <w:t>款</w:t>
            </w:r>
          </w:p>
        </w:tc>
        <w:tc>
          <w:tcPr>
            <w:tcW w:w="1598" w:type="dxa"/>
            <w:vAlign w:val="top"/>
          </w:tcPr>
          <w:p w14:paraId="72A7B9CB">
            <w:pPr>
              <w:pStyle w:val="7"/>
              <w:spacing w:before="226" w:line="219" w:lineRule="auto"/>
              <w:ind w:left="85"/>
              <w:rPr>
                <w:sz w:val="16"/>
                <w:szCs w:val="16"/>
              </w:rPr>
            </w:pPr>
            <w:r>
              <w:rPr>
                <w:spacing w:val="-1"/>
                <w:sz w:val="16"/>
                <w:szCs w:val="16"/>
              </w:rPr>
              <w:t>政府性基金预算财政</w:t>
            </w:r>
          </w:p>
          <w:p w14:paraId="3EAECC85">
            <w:pPr>
              <w:pStyle w:val="7"/>
              <w:spacing w:before="121" w:line="220" w:lineRule="auto"/>
              <w:ind w:left="647"/>
              <w:rPr>
                <w:sz w:val="16"/>
                <w:szCs w:val="16"/>
              </w:rPr>
            </w:pPr>
            <w:r>
              <w:rPr>
                <w:spacing w:val="-2"/>
                <w:sz w:val="16"/>
                <w:szCs w:val="16"/>
              </w:rPr>
              <w:t>拨款</w:t>
            </w:r>
          </w:p>
        </w:tc>
        <w:tc>
          <w:tcPr>
            <w:tcW w:w="1566" w:type="dxa"/>
            <w:vAlign w:val="top"/>
          </w:tcPr>
          <w:p w14:paraId="4DC81024">
            <w:pPr>
              <w:pStyle w:val="7"/>
              <w:spacing w:before="226" w:line="362" w:lineRule="auto"/>
              <w:ind w:left="466" w:right="125" w:hanging="304"/>
              <w:rPr>
                <w:sz w:val="16"/>
                <w:szCs w:val="16"/>
              </w:rPr>
            </w:pPr>
            <w:r>
              <w:rPr>
                <w:spacing w:val="-3"/>
                <w:sz w:val="16"/>
                <w:szCs w:val="16"/>
              </w:rPr>
              <w:t>国有资本经营预算</w:t>
            </w:r>
            <w:r>
              <w:rPr>
                <w:spacing w:val="-2"/>
                <w:sz w:val="16"/>
                <w:szCs w:val="16"/>
              </w:rPr>
              <w:t>财政拨款</w:t>
            </w:r>
          </w:p>
        </w:tc>
      </w:tr>
      <w:tr w14:paraId="1ED2284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54" w:hRule="atLeast"/>
        </w:trPr>
        <w:tc>
          <w:tcPr>
            <w:tcW w:w="2501" w:type="dxa"/>
            <w:vAlign w:val="top"/>
          </w:tcPr>
          <w:p w14:paraId="5F92ECAD">
            <w:pPr>
              <w:pStyle w:val="7"/>
              <w:spacing w:before="94" w:line="220" w:lineRule="auto"/>
              <w:ind w:left="923"/>
              <w:rPr>
                <w:sz w:val="16"/>
                <w:szCs w:val="16"/>
              </w:rPr>
            </w:pPr>
            <w:r>
              <w:rPr>
                <w:spacing w:val="-4"/>
                <w:sz w:val="16"/>
                <w:szCs w:val="16"/>
              </w:rPr>
              <w:t>栏</w:t>
            </w:r>
            <w:r>
              <w:rPr>
                <w:spacing w:val="2"/>
                <w:sz w:val="16"/>
                <w:szCs w:val="16"/>
              </w:rPr>
              <w:t xml:space="preserve">    </w:t>
            </w:r>
            <w:r>
              <w:rPr>
                <w:spacing w:val="-4"/>
                <w:sz w:val="16"/>
                <w:szCs w:val="16"/>
              </w:rPr>
              <w:t>次</w:t>
            </w:r>
          </w:p>
        </w:tc>
        <w:tc>
          <w:tcPr>
            <w:tcW w:w="399" w:type="dxa"/>
            <w:vAlign w:val="top"/>
          </w:tcPr>
          <w:p w14:paraId="2A729A2A">
            <w:pPr>
              <w:rPr>
                <w:rFonts w:ascii="Arial"/>
                <w:sz w:val="21"/>
              </w:rPr>
            </w:pPr>
          </w:p>
        </w:tc>
        <w:tc>
          <w:tcPr>
            <w:tcW w:w="1597" w:type="dxa"/>
            <w:vAlign w:val="top"/>
          </w:tcPr>
          <w:p w14:paraId="79E43545">
            <w:pPr>
              <w:pStyle w:val="7"/>
              <w:spacing w:before="95" w:line="241" w:lineRule="auto"/>
              <w:ind w:left="765"/>
              <w:rPr>
                <w:sz w:val="16"/>
                <w:szCs w:val="16"/>
              </w:rPr>
            </w:pPr>
            <w:r>
              <w:rPr>
                <w:sz w:val="16"/>
                <w:szCs w:val="16"/>
              </w:rPr>
              <w:t>1</w:t>
            </w:r>
          </w:p>
        </w:tc>
        <w:tc>
          <w:tcPr>
            <w:tcW w:w="2696" w:type="dxa"/>
            <w:vAlign w:val="top"/>
          </w:tcPr>
          <w:p w14:paraId="6732CA38">
            <w:pPr>
              <w:pStyle w:val="7"/>
              <w:spacing w:before="94" w:line="220" w:lineRule="auto"/>
              <w:ind w:left="1026"/>
              <w:rPr>
                <w:sz w:val="16"/>
                <w:szCs w:val="16"/>
              </w:rPr>
            </w:pPr>
            <w:r>
              <w:rPr>
                <w:spacing w:val="-4"/>
                <w:sz w:val="16"/>
                <w:szCs w:val="16"/>
              </w:rPr>
              <w:t>栏</w:t>
            </w:r>
            <w:r>
              <w:rPr>
                <w:spacing w:val="2"/>
                <w:sz w:val="16"/>
                <w:szCs w:val="16"/>
              </w:rPr>
              <w:t xml:space="preserve">    </w:t>
            </w:r>
            <w:r>
              <w:rPr>
                <w:spacing w:val="-4"/>
                <w:sz w:val="16"/>
                <w:szCs w:val="16"/>
              </w:rPr>
              <w:t>次</w:t>
            </w:r>
          </w:p>
        </w:tc>
        <w:tc>
          <w:tcPr>
            <w:tcW w:w="399" w:type="dxa"/>
            <w:vAlign w:val="top"/>
          </w:tcPr>
          <w:p w14:paraId="0CBFDA24">
            <w:pPr>
              <w:rPr>
                <w:rFonts w:ascii="Arial"/>
                <w:sz w:val="21"/>
              </w:rPr>
            </w:pPr>
          </w:p>
        </w:tc>
        <w:tc>
          <w:tcPr>
            <w:tcW w:w="1598" w:type="dxa"/>
            <w:vAlign w:val="top"/>
          </w:tcPr>
          <w:p w14:paraId="2E85DFA8">
            <w:pPr>
              <w:pStyle w:val="7"/>
              <w:spacing w:before="95" w:line="241" w:lineRule="auto"/>
              <w:ind w:left="763"/>
              <w:rPr>
                <w:sz w:val="16"/>
                <w:szCs w:val="16"/>
              </w:rPr>
            </w:pPr>
            <w:r>
              <w:rPr>
                <w:sz w:val="16"/>
                <w:szCs w:val="16"/>
              </w:rPr>
              <w:t>2</w:t>
            </w:r>
          </w:p>
        </w:tc>
        <w:tc>
          <w:tcPr>
            <w:tcW w:w="1598" w:type="dxa"/>
            <w:vAlign w:val="top"/>
          </w:tcPr>
          <w:p w14:paraId="420EA939">
            <w:pPr>
              <w:pStyle w:val="7"/>
              <w:spacing w:before="94"/>
              <w:ind w:left="766"/>
              <w:rPr>
                <w:sz w:val="16"/>
                <w:szCs w:val="16"/>
              </w:rPr>
            </w:pPr>
            <w:r>
              <w:rPr>
                <w:sz w:val="16"/>
                <w:szCs w:val="16"/>
              </w:rPr>
              <w:t>3</w:t>
            </w:r>
          </w:p>
        </w:tc>
        <w:tc>
          <w:tcPr>
            <w:tcW w:w="1598" w:type="dxa"/>
            <w:vAlign w:val="top"/>
          </w:tcPr>
          <w:p w14:paraId="645C7117">
            <w:pPr>
              <w:pStyle w:val="7"/>
              <w:spacing w:before="95" w:line="241" w:lineRule="auto"/>
              <w:ind w:left="765"/>
              <w:rPr>
                <w:sz w:val="16"/>
                <w:szCs w:val="16"/>
              </w:rPr>
            </w:pPr>
            <w:r>
              <w:rPr>
                <w:sz w:val="16"/>
                <w:szCs w:val="16"/>
              </w:rPr>
              <w:t>4</w:t>
            </w:r>
          </w:p>
        </w:tc>
        <w:tc>
          <w:tcPr>
            <w:tcW w:w="1566" w:type="dxa"/>
            <w:vAlign w:val="top"/>
          </w:tcPr>
          <w:p w14:paraId="6259E76D">
            <w:pPr>
              <w:pStyle w:val="7"/>
              <w:spacing w:before="94"/>
              <w:ind w:left="749"/>
              <w:rPr>
                <w:sz w:val="16"/>
                <w:szCs w:val="16"/>
              </w:rPr>
            </w:pPr>
            <w:r>
              <w:rPr>
                <w:sz w:val="16"/>
                <w:szCs w:val="16"/>
              </w:rPr>
              <w:t>5</w:t>
            </w:r>
          </w:p>
        </w:tc>
      </w:tr>
      <w:tr w14:paraId="60F8AF4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54" w:hRule="atLeast"/>
        </w:trPr>
        <w:tc>
          <w:tcPr>
            <w:tcW w:w="2501" w:type="dxa"/>
            <w:vAlign w:val="top"/>
          </w:tcPr>
          <w:p w14:paraId="6ED4DB43">
            <w:pPr>
              <w:pStyle w:val="7"/>
              <w:spacing w:before="96" w:line="220" w:lineRule="auto"/>
              <w:ind w:left="76"/>
              <w:rPr>
                <w:sz w:val="16"/>
                <w:szCs w:val="16"/>
              </w:rPr>
            </w:pPr>
            <w:r>
              <w:rPr>
                <w:spacing w:val="-1"/>
                <w:sz w:val="16"/>
                <w:szCs w:val="16"/>
              </w:rPr>
              <w:t>一、一般公共预算财政拨款</w:t>
            </w:r>
          </w:p>
        </w:tc>
        <w:tc>
          <w:tcPr>
            <w:tcW w:w="399" w:type="dxa"/>
            <w:vAlign w:val="top"/>
          </w:tcPr>
          <w:p w14:paraId="3553C44C">
            <w:pPr>
              <w:pStyle w:val="7"/>
              <w:spacing w:before="96" w:line="241" w:lineRule="auto"/>
              <w:ind w:left="164"/>
              <w:rPr>
                <w:sz w:val="16"/>
                <w:szCs w:val="16"/>
              </w:rPr>
            </w:pPr>
            <w:r>
              <w:rPr>
                <w:sz w:val="16"/>
                <w:szCs w:val="16"/>
              </w:rPr>
              <w:t>1</w:t>
            </w:r>
          </w:p>
        </w:tc>
        <w:tc>
          <w:tcPr>
            <w:tcW w:w="1597" w:type="dxa"/>
            <w:vAlign w:val="top"/>
          </w:tcPr>
          <w:p w14:paraId="510EA87E">
            <w:pPr>
              <w:pStyle w:val="7"/>
              <w:spacing w:before="96" w:line="217" w:lineRule="auto"/>
              <w:ind w:left="805"/>
              <w:rPr>
                <w:sz w:val="16"/>
                <w:szCs w:val="16"/>
              </w:rPr>
            </w:pPr>
            <w:r>
              <w:rPr>
                <w:spacing w:val="-3"/>
                <w:sz w:val="16"/>
                <w:szCs w:val="16"/>
              </w:rPr>
              <w:t>15,626.48</w:t>
            </w:r>
          </w:p>
        </w:tc>
        <w:tc>
          <w:tcPr>
            <w:tcW w:w="2696" w:type="dxa"/>
            <w:vAlign w:val="top"/>
          </w:tcPr>
          <w:p w14:paraId="6965A4AE">
            <w:pPr>
              <w:pStyle w:val="7"/>
              <w:spacing w:before="96" w:line="220" w:lineRule="auto"/>
              <w:ind w:left="79"/>
              <w:rPr>
                <w:sz w:val="16"/>
                <w:szCs w:val="16"/>
              </w:rPr>
            </w:pPr>
            <w:r>
              <w:rPr>
                <w:spacing w:val="-1"/>
                <w:sz w:val="16"/>
                <w:szCs w:val="16"/>
              </w:rPr>
              <w:t>一、一般公共服务支出</w:t>
            </w:r>
          </w:p>
        </w:tc>
        <w:tc>
          <w:tcPr>
            <w:tcW w:w="399" w:type="dxa"/>
            <w:vAlign w:val="top"/>
          </w:tcPr>
          <w:p w14:paraId="3D2D0EC1">
            <w:pPr>
              <w:pStyle w:val="7"/>
              <w:spacing w:before="96"/>
              <w:ind w:left="123"/>
              <w:rPr>
                <w:sz w:val="16"/>
                <w:szCs w:val="16"/>
              </w:rPr>
            </w:pPr>
            <w:r>
              <w:rPr>
                <w:spacing w:val="-3"/>
                <w:sz w:val="16"/>
                <w:szCs w:val="16"/>
              </w:rPr>
              <w:t>33</w:t>
            </w:r>
          </w:p>
        </w:tc>
        <w:tc>
          <w:tcPr>
            <w:tcW w:w="1598" w:type="dxa"/>
            <w:vAlign w:val="top"/>
          </w:tcPr>
          <w:p w14:paraId="70894C91">
            <w:pPr>
              <w:rPr>
                <w:rFonts w:ascii="Arial"/>
                <w:sz w:val="21"/>
              </w:rPr>
            </w:pPr>
          </w:p>
        </w:tc>
        <w:tc>
          <w:tcPr>
            <w:tcW w:w="1598" w:type="dxa"/>
            <w:vAlign w:val="top"/>
          </w:tcPr>
          <w:p w14:paraId="039B4E6A">
            <w:pPr>
              <w:rPr>
                <w:rFonts w:ascii="Arial"/>
                <w:sz w:val="21"/>
              </w:rPr>
            </w:pPr>
          </w:p>
        </w:tc>
        <w:tc>
          <w:tcPr>
            <w:tcW w:w="1598" w:type="dxa"/>
            <w:vAlign w:val="top"/>
          </w:tcPr>
          <w:p w14:paraId="2EC92E51">
            <w:pPr>
              <w:rPr>
                <w:rFonts w:ascii="Arial"/>
                <w:sz w:val="21"/>
              </w:rPr>
            </w:pPr>
          </w:p>
        </w:tc>
        <w:tc>
          <w:tcPr>
            <w:tcW w:w="1566" w:type="dxa"/>
            <w:vAlign w:val="top"/>
          </w:tcPr>
          <w:p w14:paraId="5BEC445C">
            <w:pPr>
              <w:rPr>
                <w:rFonts w:ascii="Arial"/>
                <w:sz w:val="21"/>
              </w:rPr>
            </w:pPr>
          </w:p>
        </w:tc>
      </w:tr>
      <w:tr w14:paraId="5A94DCA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55" w:hRule="atLeast"/>
        </w:trPr>
        <w:tc>
          <w:tcPr>
            <w:tcW w:w="2501" w:type="dxa"/>
            <w:vAlign w:val="top"/>
          </w:tcPr>
          <w:p w14:paraId="39699863">
            <w:pPr>
              <w:pStyle w:val="7"/>
              <w:spacing w:before="97" w:line="219" w:lineRule="auto"/>
              <w:ind w:left="76"/>
              <w:rPr>
                <w:sz w:val="16"/>
                <w:szCs w:val="16"/>
              </w:rPr>
            </w:pPr>
            <w:r>
              <w:rPr>
                <w:spacing w:val="-1"/>
                <w:sz w:val="16"/>
                <w:szCs w:val="16"/>
              </w:rPr>
              <w:t>二、政府性基金预算财政拨款</w:t>
            </w:r>
          </w:p>
        </w:tc>
        <w:tc>
          <w:tcPr>
            <w:tcW w:w="399" w:type="dxa"/>
            <w:vAlign w:val="top"/>
          </w:tcPr>
          <w:p w14:paraId="14957271">
            <w:pPr>
              <w:pStyle w:val="7"/>
              <w:spacing w:before="97" w:line="241" w:lineRule="auto"/>
              <w:ind w:left="154"/>
              <w:rPr>
                <w:sz w:val="16"/>
                <w:szCs w:val="16"/>
              </w:rPr>
            </w:pPr>
            <w:r>
              <w:rPr>
                <w:sz w:val="16"/>
                <w:szCs w:val="16"/>
              </w:rPr>
              <w:t>2</w:t>
            </w:r>
          </w:p>
        </w:tc>
        <w:tc>
          <w:tcPr>
            <w:tcW w:w="1597" w:type="dxa"/>
            <w:vAlign w:val="top"/>
          </w:tcPr>
          <w:p w14:paraId="2D6838B8">
            <w:pPr>
              <w:rPr>
                <w:rFonts w:ascii="Arial"/>
                <w:sz w:val="21"/>
              </w:rPr>
            </w:pPr>
          </w:p>
        </w:tc>
        <w:tc>
          <w:tcPr>
            <w:tcW w:w="2696" w:type="dxa"/>
            <w:vAlign w:val="top"/>
          </w:tcPr>
          <w:p w14:paraId="1EDB142C">
            <w:pPr>
              <w:pStyle w:val="7"/>
              <w:spacing w:before="98" w:line="220" w:lineRule="auto"/>
              <w:ind w:left="79"/>
              <w:rPr>
                <w:sz w:val="16"/>
                <w:szCs w:val="16"/>
              </w:rPr>
            </w:pPr>
            <w:r>
              <w:rPr>
                <w:spacing w:val="-2"/>
                <w:sz w:val="16"/>
                <w:szCs w:val="16"/>
              </w:rPr>
              <w:t>二、外交支出</w:t>
            </w:r>
          </w:p>
        </w:tc>
        <w:tc>
          <w:tcPr>
            <w:tcW w:w="399" w:type="dxa"/>
            <w:vAlign w:val="top"/>
          </w:tcPr>
          <w:p w14:paraId="191C99D2">
            <w:pPr>
              <w:pStyle w:val="7"/>
              <w:spacing w:before="97"/>
              <w:ind w:left="123"/>
              <w:rPr>
                <w:sz w:val="16"/>
                <w:szCs w:val="16"/>
              </w:rPr>
            </w:pPr>
            <w:r>
              <w:rPr>
                <w:spacing w:val="-3"/>
                <w:sz w:val="16"/>
                <w:szCs w:val="16"/>
              </w:rPr>
              <w:t>34</w:t>
            </w:r>
          </w:p>
        </w:tc>
        <w:tc>
          <w:tcPr>
            <w:tcW w:w="1598" w:type="dxa"/>
            <w:vAlign w:val="top"/>
          </w:tcPr>
          <w:p w14:paraId="74E50CBF">
            <w:pPr>
              <w:rPr>
                <w:rFonts w:ascii="Arial"/>
                <w:sz w:val="21"/>
              </w:rPr>
            </w:pPr>
          </w:p>
        </w:tc>
        <w:tc>
          <w:tcPr>
            <w:tcW w:w="1598" w:type="dxa"/>
            <w:vAlign w:val="top"/>
          </w:tcPr>
          <w:p w14:paraId="79ECC33D">
            <w:pPr>
              <w:rPr>
                <w:rFonts w:ascii="Arial"/>
                <w:sz w:val="21"/>
              </w:rPr>
            </w:pPr>
          </w:p>
        </w:tc>
        <w:tc>
          <w:tcPr>
            <w:tcW w:w="1598" w:type="dxa"/>
            <w:vAlign w:val="top"/>
          </w:tcPr>
          <w:p w14:paraId="36109230">
            <w:pPr>
              <w:rPr>
                <w:rFonts w:ascii="Arial"/>
                <w:sz w:val="21"/>
              </w:rPr>
            </w:pPr>
          </w:p>
        </w:tc>
        <w:tc>
          <w:tcPr>
            <w:tcW w:w="1566" w:type="dxa"/>
            <w:vAlign w:val="top"/>
          </w:tcPr>
          <w:p w14:paraId="76928C2A">
            <w:pPr>
              <w:rPr>
                <w:rFonts w:ascii="Arial"/>
                <w:sz w:val="21"/>
              </w:rPr>
            </w:pPr>
          </w:p>
        </w:tc>
      </w:tr>
      <w:tr w14:paraId="12EC982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54" w:hRule="atLeast"/>
        </w:trPr>
        <w:tc>
          <w:tcPr>
            <w:tcW w:w="2501" w:type="dxa"/>
            <w:vAlign w:val="top"/>
          </w:tcPr>
          <w:p w14:paraId="1AE847DE">
            <w:pPr>
              <w:pStyle w:val="7"/>
              <w:spacing w:before="98" w:line="218" w:lineRule="auto"/>
              <w:ind w:left="73"/>
              <w:rPr>
                <w:sz w:val="16"/>
                <w:szCs w:val="16"/>
              </w:rPr>
            </w:pPr>
            <w:r>
              <w:rPr>
                <w:spacing w:val="-1"/>
                <w:sz w:val="16"/>
                <w:szCs w:val="16"/>
              </w:rPr>
              <w:t>三、国有资本经营预算财政拨款</w:t>
            </w:r>
          </w:p>
        </w:tc>
        <w:tc>
          <w:tcPr>
            <w:tcW w:w="399" w:type="dxa"/>
            <w:vAlign w:val="top"/>
          </w:tcPr>
          <w:p w14:paraId="22929B39">
            <w:pPr>
              <w:pStyle w:val="7"/>
              <w:spacing w:before="97"/>
              <w:ind w:left="155"/>
              <w:rPr>
                <w:sz w:val="16"/>
                <w:szCs w:val="16"/>
              </w:rPr>
            </w:pPr>
            <w:r>
              <w:rPr>
                <w:sz w:val="16"/>
                <w:szCs w:val="16"/>
              </w:rPr>
              <w:t>3</w:t>
            </w:r>
          </w:p>
        </w:tc>
        <w:tc>
          <w:tcPr>
            <w:tcW w:w="1597" w:type="dxa"/>
            <w:vAlign w:val="top"/>
          </w:tcPr>
          <w:p w14:paraId="2C6F1062">
            <w:pPr>
              <w:rPr>
                <w:rFonts w:ascii="Arial"/>
                <w:sz w:val="21"/>
              </w:rPr>
            </w:pPr>
          </w:p>
        </w:tc>
        <w:tc>
          <w:tcPr>
            <w:tcW w:w="2696" w:type="dxa"/>
            <w:vAlign w:val="top"/>
          </w:tcPr>
          <w:p w14:paraId="3381450C">
            <w:pPr>
              <w:pStyle w:val="7"/>
              <w:spacing w:before="98" w:line="220" w:lineRule="auto"/>
              <w:ind w:left="76"/>
              <w:rPr>
                <w:sz w:val="16"/>
                <w:szCs w:val="16"/>
              </w:rPr>
            </w:pPr>
            <w:r>
              <w:rPr>
                <w:spacing w:val="-1"/>
                <w:sz w:val="16"/>
                <w:szCs w:val="16"/>
              </w:rPr>
              <w:t>三、国防支出</w:t>
            </w:r>
          </w:p>
        </w:tc>
        <w:tc>
          <w:tcPr>
            <w:tcW w:w="399" w:type="dxa"/>
            <w:vAlign w:val="top"/>
          </w:tcPr>
          <w:p w14:paraId="1FB60C7C">
            <w:pPr>
              <w:pStyle w:val="7"/>
              <w:spacing w:before="97"/>
              <w:ind w:left="123"/>
              <w:rPr>
                <w:sz w:val="16"/>
                <w:szCs w:val="16"/>
              </w:rPr>
            </w:pPr>
            <w:r>
              <w:rPr>
                <w:spacing w:val="-3"/>
                <w:sz w:val="16"/>
                <w:szCs w:val="16"/>
              </w:rPr>
              <w:t>35</w:t>
            </w:r>
          </w:p>
        </w:tc>
        <w:tc>
          <w:tcPr>
            <w:tcW w:w="1598" w:type="dxa"/>
            <w:vAlign w:val="top"/>
          </w:tcPr>
          <w:p w14:paraId="71B51A1F">
            <w:pPr>
              <w:rPr>
                <w:rFonts w:ascii="Arial"/>
                <w:sz w:val="21"/>
              </w:rPr>
            </w:pPr>
          </w:p>
        </w:tc>
        <w:tc>
          <w:tcPr>
            <w:tcW w:w="1598" w:type="dxa"/>
            <w:vAlign w:val="top"/>
          </w:tcPr>
          <w:p w14:paraId="447AC398">
            <w:pPr>
              <w:rPr>
                <w:rFonts w:ascii="Arial"/>
                <w:sz w:val="21"/>
              </w:rPr>
            </w:pPr>
          </w:p>
        </w:tc>
        <w:tc>
          <w:tcPr>
            <w:tcW w:w="1598" w:type="dxa"/>
            <w:vAlign w:val="top"/>
          </w:tcPr>
          <w:p w14:paraId="6A3FDD50">
            <w:pPr>
              <w:rPr>
                <w:rFonts w:ascii="Arial"/>
                <w:sz w:val="21"/>
              </w:rPr>
            </w:pPr>
          </w:p>
        </w:tc>
        <w:tc>
          <w:tcPr>
            <w:tcW w:w="1566" w:type="dxa"/>
            <w:vAlign w:val="top"/>
          </w:tcPr>
          <w:p w14:paraId="7D807978">
            <w:pPr>
              <w:rPr>
                <w:rFonts w:ascii="Arial"/>
                <w:sz w:val="21"/>
              </w:rPr>
            </w:pPr>
          </w:p>
        </w:tc>
      </w:tr>
      <w:tr w14:paraId="1B01B23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55" w:hRule="atLeast"/>
        </w:trPr>
        <w:tc>
          <w:tcPr>
            <w:tcW w:w="2501" w:type="dxa"/>
            <w:vAlign w:val="top"/>
          </w:tcPr>
          <w:p w14:paraId="2B03247F">
            <w:pPr>
              <w:rPr>
                <w:rFonts w:ascii="Arial"/>
                <w:sz w:val="21"/>
              </w:rPr>
            </w:pPr>
          </w:p>
        </w:tc>
        <w:tc>
          <w:tcPr>
            <w:tcW w:w="399" w:type="dxa"/>
            <w:vAlign w:val="top"/>
          </w:tcPr>
          <w:p w14:paraId="4F79E1AD">
            <w:pPr>
              <w:pStyle w:val="7"/>
              <w:spacing w:before="99" w:line="241" w:lineRule="auto"/>
              <w:ind w:left="152"/>
              <w:rPr>
                <w:sz w:val="16"/>
                <w:szCs w:val="16"/>
              </w:rPr>
            </w:pPr>
            <w:r>
              <w:rPr>
                <w:sz w:val="16"/>
                <w:szCs w:val="16"/>
              </w:rPr>
              <w:t>4</w:t>
            </w:r>
          </w:p>
        </w:tc>
        <w:tc>
          <w:tcPr>
            <w:tcW w:w="1597" w:type="dxa"/>
            <w:vAlign w:val="top"/>
          </w:tcPr>
          <w:p w14:paraId="70A25FAF">
            <w:pPr>
              <w:rPr>
                <w:rFonts w:ascii="Arial"/>
                <w:sz w:val="21"/>
              </w:rPr>
            </w:pPr>
          </w:p>
        </w:tc>
        <w:tc>
          <w:tcPr>
            <w:tcW w:w="2696" w:type="dxa"/>
            <w:vAlign w:val="top"/>
          </w:tcPr>
          <w:p w14:paraId="248E8558">
            <w:pPr>
              <w:pStyle w:val="7"/>
              <w:spacing w:before="99" w:line="220" w:lineRule="auto"/>
              <w:ind w:left="91"/>
              <w:rPr>
                <w:sz w:val="16"/>
                <w:szCs w:val="16"/>
              </w:rPr>
            </w:pPr>
            <w:r>
              <w:rPr>
                <w:spacing w:val="-3"/>
                <w:sz w:val="16"/>
                <w:szCs w:val="16"/>
              </w:rPr>
              <w:t>四、公共安全支出</w:t>
            </w:r>
          </w:p>
        </w:tc>
        <w:tc>
          <w:tcPr>
            <w:tcW w:w="399" w:type="dxa"/>
            <w:vAlign w:val="top"/>
          </w:tcPr>
          <w:p w14:paraId="745ACA3F">
            <w:pPr>
              <w:pStyle w:val="7"/>
              <w:spacing w:before="99"/>
              <w:ind w:left="123"/>
              <w:rPr>
                <w:sz w:val="16"/>
                <w:szCs w:val="16"/>
              </w:rPr>
            </w:pPr>
            <w:r>
              <w:rPr>
                <w:spacing w:val="-3"/>
                <w:sz w:val="16"/>
                <w:szCs w:val="16"/>
              </w:rPr>
              <w:t>36</w:t>
            </w:r>
          </w:p>
        </w:tc>
        <w:tc>
          <w:tcPr>
            <w:tcW w:w="1598" w:type="dxa"/>
            <w:vAlign w:val="top"/>
          </w:tcPr>
          <w:p w14:paraId="5950CC28">
            <w:pPr>
              <w:rPr>
                <w:rFonts w:ascii="Arial"/>
                <w:sz w:val="21"/>
              </w:rPr>
            </w:pPr>
          </w:p>
        </w:tc>
        <w:tc>
          <w:tcPr>
            <w:tcW w:w="1598" w:type="dxa"/>
            <w:vAlign w:val="top"/>
          </w:tcPr>
          <w:p w14:paraId="4CB1FB9F">
            <w:pPr>
              <w:rPr>
                <w:rFonts w:ascii="Arial"/>
                <w:sz w:val="21"/>
              </w:rPr>
            </w:pPr>
          </w:p>
        </w:tc>
        <w:tc>
          <w:tcPr>
            <w:tcW w:w="1598" w:type="dxa"/>
            <w:vAlign w:val="top"/>
          </w:tcPr>
          <w:p w14:paraId="06901F2A">
            <w:pPr>
              <w:rPr>
                <w:rFonts w:ascii="Arial"/>
                <w:sz w:val="21"/>
              </w:rPr>
            </w:pPr>
          </w:p>
        </w:tc>
        <w:tc>
          <w:tcPr>
            <w:tcW w:w="1566" w:type="dxa"/>
            <w:vAlign w:val="top"/>
          </w:tcPr>
          <w:p w14:paraId="7CFB83DE">
            <w:pPr>
              <w:rPr>
                <w:rFonts w:ascii="Arial"/>
                <w:sz w:val="21"/>
              </w:rPr>
            </w:pPr>
          </w:p>
        </w:tc>
      </w:tr>
      <w:tr w14:paraId="2F3381C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54" w:hRule="atLeast"/>
        </w:trPr>
        <w:tc>
          <w:tcPr>
            <w:tcW w:w="2501" w:type="dxa"/>
            <w:vAlign w:val="top"/>
          </w:tcPr>
          <w:p w14:paraId="16616A0C">
            <w:pPr>
              <w:rPr>
                <w:rFonts w:ascii="Arial"/>
                <w:sz w:val="21"/>
              </w:rPr>
            </w:pPr>
          </w:p>
        </w:tc>
        <w:tc>
          <w:tcPr>
            <w:tcW w:w="399" w:type="dxa"/>
            <w:vAlign w:val="top"/>
          </w:tcPr>
          <w:p w14:paraId="5E8B88AF">
            <w:pPr>
              <w:pStyle w:val="7"/>
              <w:spacing w:before="99"/>
              <w:ind w:left="155"/>
              <w:rPr>
                <w:sz w:val="16"/>
                <w:szCs w:val="16"/>
              </w:rPr>
            </w:pPr>
            <w:r>
              <w:rPr>
                <w:sz w:val="16"/>
                <w:szCs w:val="16"/>
              </w:rPr>
              <w:t>5</w:t>
            </w:r>
          </w:p>
        </w:tc>
        <w:tc>
          <w:tcPr>
            <w:tcW w:w="1597" w:type="dxa"/>
            <w:vAlign w:val="top"/>
          </w:tcPr>
          <w:p w14:paraId="3573E80B">
            <w:pPr>
              <w:rPr>
                <w:rFonts w:ascii="Arial"/>
                <w:sz w:val="21"/>
              </w:rPr>
            </w:pPr>
          </w:p>
        </w:tc>
        <w:tc>
          <w:tcPr>
            <w:tcW w:w="2696" w:type="dxa"/>
            <w:vAlign w:val="top"/>
          </w:tcPr>
          <w:p w14:paraId="101C64F6">
            <w:pPr>
              <w:pStyle w:val="7"/>
              <w:spacing w:before="99" w:line="220" w:lineRule="auto"/>
              <w:ind w:left="79"/>
              <w:rPr>
                <w:sz w:val="16"/>
                <w:szCs w:val="16"/>
              </w:rPr>
            </w:pPr>
            <w:r>
              <w:rPr>
                <w:spacing w:val="-2"/>
                <w:sz w:val="16"/>
                <w:szCs w:val="16"/>
              </w:rPr>
              <w:t>五、教育支出</w:t>
            </w:r>
          </w:p>
        </w:tc>
        <w:tc>
          <w:tcPr>
            <w:tcW w:w="399" w:type="dxa"/>
            <w:vAlign w:val="top"/>
          </w:tcPr>
          <w:p w14:paraId="7F93EA26">
            <w:pPr>
              <w:pStyle w:val="7"/>
              <w:spacing w:before="99"/>
              <w:ind w:left="123"/>
              <w:rPr>
                <w:sz w:val="16"/>
                <w:szCs w:val="16"/>
              </w:rPr>
            </w:pPr>
            <w:r>
              <w:rPr>
                <w:spacing w:val="-3"/>
                <w:sz w:val="16"/>
                <w:szCs w:val="16"/>
              </w:rPr>
              <w:t>37</w:t>
            </w:r>
          </w:p>
        </w:tc>
        <w:tc>
          <w:tcPr>
            <w:tcW w:w="1598" w:type="dxa"/>
            <w:vAlign w:val="top"/>
          </w:tcPr>
          <w:p w14:paraId="5CB6A21C">
            <w:pPr>
              <w:rPr>
                <w:rFonts w:ascii="Arial"/>
                <w:sz w:val="21"/>
              </w:rPr>
            </w:pPr>
          </w:p>
        </w:tc>
        <w:tc>
          <w:tcPr>
            <w:tcW w:w="1598" w:type="dxa"/>
            <w:vAlign w:val="top"/>
          </w:tcPr>
          <w:p w14:paraId="6391EBFE">
            <w:pPr>
              <w:rPr>
                <w:rFonts w:ascii="Arial"/>
                <w:sz w:val="21"/>
              </w:rPr>
            </w:pPr>
          </w:p>
        </w:tc>
        <w:tc>
          <w:tcPr>
            <w:tcW w:w="1598" w:type="dxa"/>
            <w:vAlign w:val="top"/>
          </w:tcPr>
          <w:p w14:paraId="63BB6230">
            <w:pPr>
              <w:rPr>
                <w:rFonts w:ascii="Arial"/>
                <w:sz w:val="21"/>
              </w:rPr>
            </w:pPr>
          </w:p>
        </w:tc>
        <w:tc>
          <w:tcPr>
            <w:tcW w:w="1566" w:type="dxa"/>
            <w:vAlign w:val="top"/>
          </w:tcPr>
          <w:p w14:paraId="793EC75D">
            <w:pPr>
              <w:rPr>
                <w:rFonts w:ascii="Arial"/>
                <w:sz w:val="21"/>
              </w:rPr>
            </w:pPr>
          </w:p>
        </w:tc>
      </w:tr>
      <w:tr w14:paraId="67E6F26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55" w:hRule="atLeast"/>
        </w:trPr>
        <w:tc>
          <w:tcPr>
            <w:tcW w:w="2501" w:type="dxa"/>
            <w:vAlign w:val="top"/>
          </w:tcPr>
          <w:p w14:paraId="6AF5F020">
            <w:pPr>
              <w:rPr>
                <w:rFonts w:ascii="Arial"/>
                <w:sz w:val="21"/>
              </w:rPr>
            </w:pPr>
          </w:p>
        </w:tc>
        <w:tc>
          <w:tcPr>
            <w:tcW w:w="399" w:type="dxa"/>
            <w:vAlign w:val="top"/>
          </w:tcPr>
          <w:p w14:paraId="79BD2BE2">
            <w:pPr>
              <w:pStyle w:val="7"/>
              <w:spacing w:before="101"/>
              <w:ind w:left="154"/>
              <w:rPr>
                <w:sz w:val="16"/>
                <w:szCs w:val="16"/>
              </w:rPr>
            </w:pPr>
            <w:r>
              <w:rPr>
                <w:sz w:val="16"/>
                <w:szCs w:val="16"/>
              </w:rPr>
              <w:t>6</w:t>
            </w:r>
          </w:p>
        </w:tc>
        <w:tc>
          <w:tcPr>
            <w:tcW w:w="1597" w:type="dxa"/>
            <w:vAlign w:val="top"/>
          </w:tcPr>
          <w:p w14:paraId="10974CCA">
            <w:pPr>
              <w:rPr>
                <w:rFonts w:ascii="Arial"/>
                <w:sz w:val="21"/>
              </w:rPr>
            </w:pPr>
          </w:p>
        </w:tc>
        <w:tc>
          <w:tcPr>
            <w:tcW w:w="2696" w:type="dxa"/>
            <w:vAlign w:val="top"/>
          </w:tcPr>
          <w:p w14:paraId="30D951A7">
            <w:pPr>
              <w:pStyle w:val="7"/>
              <w:spacing w:before="101" w:line="219" w:lineRule="auto"/>
              <w:ind w:left="78"/>
              <w:rPr>
                <w:sz w:val="16"/>
                <w:szCs w:val="16"/>
              </w:rPr>
            </w:pPr>
            <w:r>
              <w:rPr>
                <w:spacing w:val="-1"/>
                <w:sz w:val="16"/>
                <w:szCs w:val="16"/>
              </w:rPr>
              <w:t>六、科学技术支出</w:t>
            </w:r>
          </w:p>
        </w:tc>
        <w:tc>
          <w:tcPr>
            <w:tcW w:w="399" w:type="dxa"/>
            <w:vAlign w:val="top"/>
          </w:tcPr>
          <w:p w14:paraId="1A99BB59">
            <w:pPr>
              <w:pStyle w:val="7"/>
              <w:spacing w:before="101"/>
              <w:ind w:left="123"/>
              <w:rPr>
                <w:sz w:val="16"/>
                <w:szCs w:val="16"/>
              </w:rPr>
            </w:pPr>
            <w:r>
              <w:rPr>
                <w:spacing w:val="-3"/>
                <w:sz w:val="16"/>
                <w:szCs w:val="16"/>
              </w:rPr>
              <w:t>38</w:t>
            </w:r>
          </w:p>
        </w:tc>
        <w:tc>
          <w:tcPr>
            <w:tcW w:w="1598" w:type="dxa"/>
            <w:vAlign w:val="top"/>
          </w:tcPr>
          <w:p w14:paraId="2A74E686">
            <w:pPr>
              <w:rPr>
                <w:rFonts w:ascii="Arial"/>
                <w:sz w:val="21"/>
              </w:rPr>
            </w:pPr>
          </w:p>
        </w:tc>
        <w:tc>
          <w:tcPr>
            <w:tcW w:w="1598" w:type="dxa"/>
            <w:vAlign w:val="top"/>
          </w:tcPr>
          <w:p w14:paraId="43AEAD2B">
            <w:pPr>
              <w:rPr>
                <w:rFonts w:ascii="Arial"/>
                <w:sz w:val="21"/>
              </w:rPr>
            </w:pPr>
          </w:p>
        </w:tc>
        <w:tc>
          <w:tcPr>
            <w:tcW w:w="1598" w:type="dxa"/>
            <w:vAlign w:val="top"/>
          </w:tcPr>
          <w:p w14:paraId="5241AC9F">
            <w:pPr>
              <w:rPr>
                <w:rFonts w:ascii="Arial"/>
                <w:sz w:val="21"/>
              </w:rPr>
            </w:pPr>
          </w:p>
        </w:tc>
        <w:tc>
          <w:tcPr>
            <w:tcW w:w="1566" w:type="dxa"/>
            <w:vAlign w:val="top"/>
          </w:tcPr>
          <w:p w14:paraId="2FF47291">
            <w:pPr>
              <w:rPr>
                <w:rFonts w:ascii="Arial"/>
                <w:sz w:val="21"/>
              </w:rPr>
            </w:pPr>
          </w:p>
        </w:tc>
      </w:tr>
      <w:tr w14:paraId="2EA26D5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54" w:hRule="atLeast"/>
        </w:trPr>
        <w:tc>
          <w:tcPr>
            <w:tcW w:w="2501" w:type="dxa"/>
            <w:vAlign w:val="top"/>
          </w:tcPr>
          <w:p w14:paraId="0B59DB4D">
            <w:pPr>
              <w:rPr>
                <w:rFonts w:ascii="Arial"/>
                <w:sz w:val="21"/>
              </w:rPr>
            </w:pPr>
          </w:p>
        </w:tc>
        <w:tc>
          <w:tcPr>
            <w:tcW w:w="399" w:type="dxa"/>
            <w:vAlign w:val="top"/>
          </w:tcPr>
          <w:p w14:paraId="1672E29B">
            <w:pPr>
              <w:pStyle w:val="7"/>
              <w:spacing w:before="101"/>
              <w:ind w:left="156"/>
              <w:rPr>
                <w:sz w:val="16"/>
                <w:szCs w:val="16"/>
              </w:rPr>
            </w:pPr>
            <w:r>
              <w:rPr>
                <w:sz w:val="16"/>
                <w:szCs w:val="16"/>
              </w:rPr>
              <w:t>7</w:t>
            </w:r>
          </w:p>
        </w:tc>
        <w:tc>
          <w:tcPr>
            <w:tcW w:w="1597" w:type="dxa"/>
            <w:vAlign w:val="top"/>
          </w:tcPr>
          <w:p w14:paraId="72DBEBF7">
            <w:pPr>
              <w:rPr>
                <w:rFonts w:ascii="Arial"/>
                <w:sz w:val="21"/>
              </w:rPr>
            </w:pPr>
          </w:p>
        </w:tc>
        <w:tc>
          <w:tcPr>
            <w:tcW w:w="2696" w:type="dxa"/>
            <w:vAlign w:val="top"/>
          </w:tcPr>
          <w:p w14:paraId="7F2DD8C0">
            <w:pPr>
              <w:pStyle w:val="7"/>
              <w:spacing w:before="101" w:line="216" w:lineRule="auto"/>
              <w:ind w:left="76"/>
              <w:rPr>
                <w:sz w:val="16"/>
                <w:szCs w:val="16"/>
              </w:rPr>
            </w:pPr>
            <w:r>
              <w:rPr>
                <w:spacing w:val="-1"/>
                <w:sz w:val="16"/>
                <w:szCs w:val="16"/>
              </w:rPr>
              <w:t>七、文化旅游体育与传媒支出</w:t>
            </w:r>
          </w:p>
        </w:tc>
        <w:tc>
          <w:tcPr>
            <w:tcW w:w="399" w:type="dxa"/>
            <w:vAlign w:val="top"/>
          </w:tcPr>
          <w:p w14:paraId="10286A15">
            <w:pPr>
              <w:pStyle w:val="7"/>
              <w:spacing w:before="101"/>
              <w:ind w:left="123"/>
              <w:rPr>
                <w:sz w:val="16"/>
                <w:szCs w:val="16"/>
              </w:rPr>
            </w:pPr>
            <w:r>
              <w:rPr>
                <w:spacing w:val="-3"/>
                <w:sz w:val="16"/>
                <w:szCs w:val="16"/>
              </w:rPr>
              <w:t>39</w:t>
            </w:r>
          </w:p>
        </w:tc>
        <w:tc>
          <w:tcPr>
            <w:tcW w:w="1598" w:type="dxa"/>
            <w:vAlign w:val="top"/>
          </w:tcPr>
          <w:p w14:paraId="6018ECD9">
            <w:pPr>
              <w:rPr>
                <w:rFonts w:ascii="Arial"/>
                <w:sz w:val="21"/>
              </w:rPr>
            </w:pPr>
          </w:p>
        </w:tc>
        <w:tc>
          <w:tcPr>
            <w:tcW w:w="1598" w:type="dxa"/>
            <w:vAlign w:val="top"/>
          </w:tcPr>
          <w:p w14:paraId="69EF64E7">
            <w:pPr>
              <w:rPr>
                <w:rFonts w:ascii="Arial"/>
                <w:sz w:val="21"/>
              </w:rPr>
            </w:pPr>
          </w:p>
        </w:tc>
        <w:tc>
          <w:tcPr>
            <w:tcW w:w="1598" w:type="dxa"/>
            <w:vAlign w:val="top"/>
          </w:tcPr>
          <w:p w14:paraId="249B9AB2">
            <w:pPr>
              <w:rPr>
                <w:rFonts w:ascii="Arial"/>
                <w:sz w:val="21"/>
              </w:rPr>
            </w:pPr>
          </w:p>
        </w:tc>
        <w:tc>
          <w:tcPr>
            <w:tcW w:w="1566" w:type="dxa"/>
            <w:vAlign w:val="top"/>
          </w:tcPr>
          <w:p w14:paraId="101D1714">
            <w:pPr>
              <w:rPr>
                <w:rFonts w:ascii="Arial"/>
                <w:sz w:val="21"/>
              </w:rPr>
            </w:pPr>
          </w:p>
        </w:tc>
      </w:tr>
      <w:tr w14:paraId="3ED3217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54" w:hRule="atLeast"/>
        </w:trPr>
        <w:tc>
          <w:tcPr>
            <w:tcW w:w="2501" w:type="dxa"/>
            <w:vAlign w:val="top"/>
          </w:tcPr>
          <w:p w14:paraId="6C66457D">
            <w:pPr>
              <w:rPr>
                <w:rFonts w:ascii="Arial"/>
                <w:sz w:val="21"/>
              </w:rPr>
            </w:pPr>
          </w:p>
        </w:tc>
        <w:tc>
          <w:tcPr>
            <w:tcW w:w="399" w:type="dxa"/>
            <w:vAlign w:val="top"/>
          </w:tcPr>
          <w:p w14:paraId="5A2E0CB5">
            <w:pPr>
              <w:pStyle w:val="7"/>
              <w:spacing w:before="102"/>
              <w:ind w:left="153"/>
              <w:rPr>
                <w:sz w:val="16"/>
                <w:szCs w:val="16"/>
              </w:rPr>
            </w:pPr>
            <w:r>
              <w:rPr>
                <w:sz w:val="16"/>
                <w:szCs w:val="16"/>
              </w:rPr>
              <w:t>8</w:t>
            </w:r>
          </w:p>
        </w:tc>
        <w:tc>
          <w:tcPr>
            <w:tcW w:w="1597" w:type="dxa"/>
            <w:vAlign w:val="top"/>
          </w:tcPr>
          <w:p w14:paraId="74039EF6">
            <w:pPr>
              <w:rPr>
                <w:rFonts w:ascii="Arial"/>
                <w:sz w:val="21"/>
              </w:rPr>
            </w:pPr>
          </w:p>
        </w:tc>
        <w:tc>
          <w:tcPr>
            <w:tcW w:w="2696" w:type="dxa"/>
            <w:vAlign w:val="top"/>
          </w:tcPr>
          <w:p w14:paraId="4FCDE3FA">
            <w:pPr>
              <w:pStyle w:val="7"/>
              <w:spacing w:before="103" w:line="216" w:lineRule="auto"/>
              <w:ind w:left="79"/>
              <w:rPr>
                <w:sz w:val="16"/>
                <w:szCs w:val="16"/>
              </w:rPr>
            </w:pPr>
            <w:r>
              <w:rPr>
                <w:spacing w:val="-1"/>
                <w:sz w:val="16"/>
                <w:szCs w:val="16"/>
              </w:rPr>
              <w:t>八、社会保障和就业支出</w:t>
            </w:r>
          </w:p>
        </w:tc>
        <w:tc>
          <w:tcPr>
            <w:tcW w:w="399" w:type="dxa"/>
            <w:vAlign w:val="top"/>
          </w:tcPr>
          <w:p w14:paraId="72B2E7F5">
            <w:pPr>
              <w:pStyle w:val="7"/>
              <w:spacing w:before="102"/>
              <w:ind w:left="120"/>
              <w:rPr>
                <w:sz w:val="16"/>
                <w:szCs w:val="16"/>
              </w:rPr>
            </w:pPr>
            <w:r>
              <w:rPr>
                <w:spacing w:val="-2"/>
                <w:sz w:val="16"/>
                <w:szCs w:val="16"/>
              </w:rPr>
              <w:t>40</w:t>
            </w:r>
          </w:p>
        </w:tc>
        <w:tc>
          <w:tcPr>
            <w:tcW w:w="1598" w:type="dxa"/>
            <w:vAlign w:val="top"/>
          </w:tcPr>
          <w:p w14:paraId="257B0AD4">
            <w:pPr>
              <w:pStyle w:val="7"/>
              <w:spacing w:before="103" w:line="239" w:lineRule="auto"/>
              <w:ind w:left="1043"/>
              <w:rPr>
                <w:sz w:val="16"/>
                <w:szCs w:val="16"/>
              </w:rPr>
            </w:pPr>
            <w:r>
              <w:rPr>
                <w:spacing w:val="-2"/>
                <w:sz w:val="16"/>
                <w:szCs w:val="16"/>
              </w:rPr>
              <w:t>289.10</w:t>
            </w:r>
          </w:p>
        </w:tc>
        <w:tc>
          <w:tcPr>
            <w:tcW w:w="1598" w:type="dxa"/>
            <w:vAlign w:val="top"/>
          </w:tcPr>
          <w:p w14:paraId="4EE1AC12">
            <w:pPr>
              <w:pStyle w:val="7"/>
              <w:spacing w:before="103" w:line="239" w:lineRule="auto"/>
              <w:ind w:left="1045"/>
              <w:rPr>
                <w:sz w:val="16"/>
                <w:szCs w:val="16"/>
              </w:rPr>
            </w:pPr>
            <w:r>
              <w:rPr>
                <w:spacing w:val="-2"/>
                <w:sz w:val="16"/>
                <w:szCs w:val="16"/>
              </w:rPr>
              <w:t>289.10</w:t>
            </w:r>
          </w:p>
        </w:tc>
        <w:tc>
          <w:tcPr>
            <w:tcW w:w="1598" w:type="dxa"/>
            <w:vAlign w:val="top"/>
          </w:tcPr>
          <w:p w14:paraId="5764C05B">
            <w:pPr>
              <w:rPr>
                <w:rFonts w:ascii="Arial"/>
                <w:sz w:val="21"/>
              </w:rPr>
            </w:pPr>
          </w:p>
        </w:tc>
        <w:tc>
          <w:tcPr>
            <w:tcW w:w="1566" w:type="dxa"/>
            <w:vAlign w:val="top"/>
          </w:tcPr>
          <w:p w14:paraId="14DD0AB6">
            <w:pPr>
              <w:rPr>
                <w:rFonts w:ascii="Arial"/>
                <w:sz w:val="21"/>
              </w:rPr>
            </w:pPr>
          </w:p>
        </w:tc>
      </w:tr>
      <w:tr w14:paraId="00F001F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54" w:hRule="atLeast"/>
        </w:trPr>
        <w:tc>
          <w:tcPr>
            <w:tcW w:w="2501" w:type="dxa"/>
            <w:vAlign w:val="top"/>
          </w:tcPr>
          <w:p w14:paraId="786ADE23">
            <w:pPr>
              <w:rPr>
                <w:rFonts w:ascii="Arial"/>
                <w:sz w:val="21"/>
              </w:rPr>
            </w:pPr>
          </w:p>
        </w:tc>
        <w:tc>
          <w:tcPr>
            <w:tcW w:w="399" w:type="dxa"/>
            <w:vAlign w:val="top"/>
          </w:tcPr>
          <w:p w14:paraId="73D22512">
            <w:pPr>
              <w:pStyle w:val="7"/>
              <w:spacing w:before="104"/>
              <w:ind w:left="153"/>
              <w:rPr>
                <w:sz w:val="16"/>
                <w:szCs w:val="16"/>
              </w:rPr>
            </w:pPr>
            <w:r>
              <w:rPr>
                <w:sz w:val="16"/>
                <w:szCs w:val="16"/>
              </w:rPr>
              <w:t>9</w:t>
            </w:r>
          </w:p>
        </w:tc>
        <w:tc>
          <w:tcPr>
            <w:tcW w:w="1597" w:type="dxa"/>
            <w:vAlign w:val="top"/>
          </w:tcPr>
          <w:p w14:paraId="0580172B">
            <w:pPr>
              <w:rPr>
                <w:rFonts w:ascii="Arial"/>
                <w:sz w:val="21"/>
              </w:rPr>
            </w:pPr>
          </w:p>
        </w:tc>
        <w:tc>
          <w:tcPr>
            <w:tcW w:w="2696" w:type="dxa"/>
            <w:vAlign w:val="top"/>
          </w:tcPr>
          <w:p w14:paraId="76EBCC7F">
            <w:pPr>
              <w:pStyle w:val="7"/>
              <w:spacing w:before="104" w:line="220" w:lineRule="auto"/>
              <w:ind w:left="80"/>
              <w:rPr>
                <w:sz w:val="16"/>
                <w:szCs w:val="16"/>
              </w:rPr>
            </w:pPr>
            <w:r>
              <w:rPr>
                <w:spacing w:val="-2"/>
                <w:sz w:val="16"/>
                <w:szCs w:val="16"/>
              </w:rPr>
              <w:t>九、卫生健康支出</w:t>
            </w:r>
          </w:p>
        </w:tc>
        <w:tc>
          <w:tcPr>
            <w:tcW w:w="399" w:type="dxa"/>
            <w:vAlign w:val="top"/>
          </w:tcPr>
          <w:p w14:paraId="4EBA4523">
            <w:pPr>
              <w:pStyle w:val="7"/>
              <w:spacing w:before="104" w:line="241" w:lineRule="auto"/>
              <w:ind w:left="120"/>
              <w:rPr>
                <w:sz w:val="16"/>
                <w:szCs w:val="16"/>
              </w:rPr>
            </w:pPr>
            <w:r>
              <w:rPr>
                <w:spacing w:val="-2"/>
                <w:sz w:val="16"/>
                <w:szCs w:val="16"/>
              </w:rPr>
              <w:t>41</w:t>
            </w:r>
          </w:p>
        </w:tc>
        <w:tc>
          <w:tcPr>
            <w:tcW w:w="1598" w:type="dxa"/>
            <w:vAlign w:val="top"/>
          </w:tcPr>
          <w:p w14:paraId="34B19E01">
            <w:pPr>
              <w:pStyle w:val="7"/>
              <w:spacing w:before="104" w:line="239" w:lineRule="auto"/>
              <w:ind w:left="1125"/>
              <w:rPr>
                <w:sz w:val="16"/>
                <w:szCs w:val="16"/>
              </w:rPr>
            </w:pPr>
            <w:r>
              <w:rPr>
                <w:spacing w:val="-2"/>
                <w:sz w:val="16"/>
                <w:szCs w:val="16"/>
              </w:rPr>
              <w:t>74.34</w:t>
            </w:r>
          </w:p>
        </w:tc>
        <w:tc>
          <w:tcPr>
            <w:tcW w:w="1598" w:type="dxa"/>
            <w:vAlign w:val="top"/>
          </w:tcPr>
          <w:p w14:paraId="020C8BF7">
            <w:pPr>
              <w:pStyle w:val="7"/>
              <w:spacing w:before="104" w:line="239" w:lineRule="auto"/>
              <w:ind w:left="1127"/>
              <w:rPr>
                <w:sz w:val="16"/>
                <w:szCs w:val="16"/>
              </w:rPr>
            </w:pPr>
            <w:r>
              <w:rPr>
                <w:spacing w:val="-2"/>
                <w:sz w:val="16"/>
                <w:szCs w:val="16"/>
              </w:rPr>
              <w:t>74.34</w:t>
            </w:r>
          </w:p>
        </w:tc>
        <w:tc>
          <w:tcPr>
            <w:tcW w:w="1598" w:type="dxa"/>
            <w:vAlign w:val="top"/>
          </w:tcPr>
          <w:p w14:paraId="5ED918ED">
            <w:pPr>
              <w:rPr>
                <w:rFonts w:ascii="Arial"/>
                <w:sz w:val="21"/>
              </w:rPr>
            </w:pPr>
          </w:p>
        </w:tc>
        <w:tc>
          <w:tcPr>
            <w:tcW w:w="1566" w:type="dxa"/>
            <w:vAlign w:val="top"/>
          </w:tcPr>
          <w:p w14:paraId="4B0E150B">
            <w:pPr>
              <w:rPr>
                <w:rFonts w:ascii="Arial"/>
                <w:sz w:val="21"/>
              </w:rPr>
            </w:pPr>
          </w:p>
        </w:tc>
      </w:tr>
      <w:tr w14:paraId="2BBDC61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54" w:hRule="atLeast"/>
        </w:trPr>
        <w:tc>
          <w:tcPr>
            <w:tcW w:w="2501" w:type="dxa"/>
            <w:vAlign w:val="top"/>
          </w:tcPr>
          <w:p w14:paraId="7B832331">
            <w:pPr>
              <w:rPr>
                <w:rFonts w:ascii="Arial"/>
                <w:sz w:val="21"/>
              </w:rPr>
            </w:pPr>
          </w:p>
        </w:tc>
        <w:tc>
          <w:tcPr>
            <w:tcW w:w="399" w:type="dxa"/>
            <w:vAlign w:val="top"/>
          </w:tcPr>
          <w:p w14:paraId="571B4300">
            <w:pPr>
              <w:pStyle w:val="7"/>
              <w:spacing w:before="105"/>
              <w:ind w:left="124"/>
              <w:rPr>
                <w:sz w:val="16"/>
                <w:szCs w:val="16"/>
              </w:rPr>
            </w:pPr>
            <w:r>
              <w:rPr>
                <w:spacing w:val="-5"/>
                <w:sz w:val="16"/>
                <w:szCs w:val="16"/>
              </w:rPr>
              <w:t>10</w:t>
            </w:r>
          </w:p>
        </w:tc>
        <w:tc>
          <w:tcPr>
            <w:tcW w:w="1597" w:type="dxa"/>
            <w:vAlign w:val="top"/>
          </w:tcPr>
          <w:p w14:paraId="2649B02D">
            <w:pPr>
              <w:rPr>
                <w:rFonts w:ascii="Arial"/>
                <w:sz w:val="21"/>
              </w:rPr>
            </w:pPr>
          </w:p>
        </w:tc>
        <w:tc>
          <w:tcPr>
            <w:tcW w:w="2696" w:type="dxa"/>
            <w:vAlign w:val="top"/>
          </w:tcPr>
          <w:p w14:paraId="747C8EAE">
            <w:pPr>
              <w:pStyle w:val="7"/>
              <w:spacing w:before="106" w:line="220" w:lineRule="auto"/>
              <w:ind w:left="77"/>
              <w:rPr>
                <w:sz w:val="16"/>
                <w:szCs w:val="16"/>
              </w:rPr>
            </w:pPr>
            <w:r>
              <w:rPr>
                <w:spacing w:val="-1"/>
                <w:sz w:val="16"/>
                <w:szCs w:val="16"/>
              </w:rPr>
              <w:t>十、节能环保支出</w:t>
            </w:r>
          </w:p>
        </w:tc>
        <w:tc>
          <w:tcPr>
            <w:tcW w:w="399" w:type="dxa"/>
            <w:vAlign w:val="top"/>
          </w:tcPr>
          <w:p w14:paraId="0D3C574D">
            <w:pPr>
              <w:pStyle w:val="7"/>
              <w:spacing w:before="106" w:line="241" w:lineRule="auto"/>
              <w:ind w:left="120"/>
              <w:rPr>
                <w:sz w:val="16"/>
                <w:szCs w:val="16"/>
              </w:rPr>
            </w:pPr>
            <w:r>
              <w:rPr>
                <w:spacing w:val="-2"/>
                <w:sz w:val="16"/>
                <w:szCs w:val="16"/>
              </w:rPr>
              <w:t>42</w:t>
            </w:r>
          </w:p>
        </w:tc>
        <w:tc>
          <w:tcPr>
            <w:tcW w:w="1598" w:type="dxa"/>
            <w:vAlign w:val="top"/>
          </w:tcPr>
          <w:p w14:paraId="25A6F733">
            <w:pPr>
              <w:pStyle w:val="7"/>
              <w:spacing w:before="105" w:line="217" w:lineRule="auto"/>
              <w:ind w:left="893"/>
              <w:rPr>
                <w:sz w:val="16"/>
                <w:szCs w:val="16"/>
              </w:rPr>
            </w:pPr>
            <w:r>
              <w:rPr>
                <w:spacing w:val="-3"/>
                <w:sz w:val="16"/>
                <w:szCs w:val="16"/>
              </w:rPr>
              <w:t>1,350.32</w:t>
            </w:r>
          </w:p>
        </w:tc>
        <w:tc>
          <w:tcPr>
            <w:tcW w:w="1598" w:type="dxa"/>
            <w:vAlign w:val="top"/>
          </w:tcPr>
          <w:p w14:paraId="74711AB6">
            <w:pPr>
              <w:pStyle w:val="7"/>
              <w:spacing w:before="105" w:line="217" w:lineRule="auto"/>
              <w:ind w:left="895"/>
              <w:rPr>
                <w:sz w:val="16"/>
                <w:szCs w:val="16"/>
              </w:rPr>
            </w:pPr>
            <w:r>
              <w:rPr>
                <w:spacing w:val="-3"/>
                <w:sz w:val="16"/>
                <w:szCs w:val="16"/>
              </w:rPr>
              <w:t>1,350.32</w:t>
            </w:r>
          </w:p>
        </w:tc>
        <w:tc>
          <w:tcPr>
            <w:tcW w:w="1598" w:type="dxa"/>
            <w:vAlign w:val="top"/>
          </w:tcPr>
          <w:p w14:paraId="278FED3E">
            <w:pPr>
              <w:rPr>
                <w:rFonts w:ascii="Arial"/>
                <w:sz w:val="21"/>
              </w:rPr>
            </w:pPr>
          </w:p>
        </w:tc>
        <w:tc>
          <w:tcPr>
            <w:tcW w:w="1566" w:type="dxa"/>
            <w:vAlign w:val="top"/>
          </w:tcPr>
          <w:p w14:paraId="32909A80">
            <w:pPr>
              <w:rPr>
                <w:rFonts w:ascii="Arial"/>
                <w:sz w:val="21"/>
              </w:rPr>
            </w:pPr>
          </w:p>
        </w:tc>
      </w:tr>
      <w:tr w14:paraId="51A3640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54" w:hRule="atLeast"/>
        </w:trPr>
        <w:tc>
          <w:tcPr>
            <w:tcW w:w="2501" w:type="dxa"/>
            <w:vAlign w:val="top"/>
          </w:tcPr>
          <w:p w14:paraId="682F25ED">
            <w:pPr>
              <w:rPr>
                <w:rFonts w:ascii="Arial"/>
                <w:sz w:val="21"/>
              </w:rPr>
            </w:pPr>
          </w:p>
        </w:tc>
        <w:tc>
          <w:tcPr>
            <w:tcW w:w="399" w:type="dxa"/>
            <w:vAlign w:val="top"/>
          </w:tcPr>
          <w:p w14:paraId="03595361">
            <w:pPr>
              <w:pStyle w:val="7"/>
              <w:spacing w:before="107" w:line="241" w:lineRule="auto"/>
              <w:ind w:left="124"/>
              <w:rPr>
                <w:sz w:val="16"/>
                <w:szCs w:val="16"/>
              </w:rPr>
            </w:pPr>
            <w:r>
              <w:rPr>
                <w:spacing w:val="-5"/>
                <w:sz w:val="16"/>
                <w:szCs w:val="16"/>
              </w:rPr>
              <w:t>11</w:t>
            </w:r>
          </w:p>
        </w:tc>
        <w:tc>
          <w:tcPr>
            <w:tcW w:w="1597" w:type="dxa"/>
            <w:vAlign w:val="top"/>
          </w:tcPr>
          <w:p w14:paraId="459C277F">
            <w:pPr>
              <w:rPr>
                <w:rFonts w:ascii="Arial"/>
                <w:sz w:val="21"/>
              </w:rPr>
            </w:pPr>
          </w:p>
        </w:tc>
        <w:tc>
          <w:tcPr>
            <w:tcW w:w="2696" w:type="dxa"/>
            <w:vAlign w:val="top"/>
          </w:tcPr>
          <w:p w14:paraId="7852FA72">
            <w:pPr>
              <w:pStyle w:val="7"/>
              <w:spacing w:before="107" w:line="218" w:lineRule="auto"/>
              <w:ind w:left="77"/>
              <w:rPr>
                <w:sz w:val="16"/>
                <w:szCs w:val="16"/>
              </w:rPr>
            </w:pPr>
            <w:r>
              <w:rPr>
                <w:spacing w:val="-3"/>
                <w:sz w:val="16"/>
                <w:szCs w:val="16"/>
              </w:rPr>
              <w:t>十一、城乡社区支出</w:t>
            </w:r>
          </w:p>
        </w:tc>
        <w:tc>
          <w:tcPr>
            <w:tcW w:w="399" w:type="dxa"/>
            <w:vAlign w:val="top"/>
          </w:tcPr>
          <w:p w14:paraId="0FDAC4BB">
            <w:pPr>
              <w:pStyle w:val="7"/>
              <w:spacing w:before="107"/>
              <w:ind w:left="120"/>
              <w:rPr>
                <w:sz w:val="16"/>
                <w:szCs w:val="16"/>
              </w:rPr>
            </w:pPr>
            <w:r>
              <w:rPr>
                <w:spacing w:val="-2"/>
                <w:sz w:val="16"/>
                <w:szCs w:val="16"/>
              </w:rPr>
              <w:t>43</w:t>
            </w:r>
          </w:p>
        </w:tc>
        <w:tc>
          <w:tcPr>
            <w:tcW w:w="1598" w:type="dxa"/>
            <w:vAlign w:val="top"/>
          </w:tcPr>
          <w:p w14:paraId="7418C8BA">
            <w:pPr>
              <w:rPr>
                <w:rFonts w:ascii="Arial"/>
                <w:sz w:val="21"/>
              </w:rPr>
            </w:pPr>
          </w:p>
        </w:tc>
        <w:tc>
          <w:tcPr>
            <w:tcW w:w="1598" w:type="dxa"/>
            <w:vAlign w:val="top"/>
          </w:tcPr>
          <w:p w14:paraId="05B05F37">
            <w:pPr>
              <w:rPr>
                <w:rFonts w:ascii="Arial"/>
                <w:sz w:val="21"/>
              </w:rPr>
            </w:pPr>
          </w:p>
        </w:tc>
        <w:tc>
          <w:tcPr>
            <w:tcW w:w="1598" w:type="dxa"/>
            <w:vAlign w:val="top"/>
          </w:tcPr>
          <w:p w14:paraId="0D1117E1">
            <w:pPr>
              <w:rPr>
                <w:rFonts w:ascii="Arial"/>
                <w:sz w:val="21"/>
              </w:rPr>
            </w:pPr>
          </w:p>
        </w:tc>
        <w:tc>
          <w:tcPr>
            <w:tcW w:w="1566" w:type="dxa"/>
            <w:vAlign w:val="top"/>
          </w:tcPr>
          <w:p w14:paraId="0926AC96">
            <w:pPr>
              <w:rPr>
                <w:rFonts w:ascii="Arial"/>
                <w:sz w:val="21"/>
              </w:rPr>
            </w:pPr>
          </w:p>
        </w:tc>
      </w:tr>
      <w:tr w14:paraId="4C57AC5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54" w:hRule="atLeast"/>
        </w:trPr>
        <w:tc>
          <w:tcPr>
            <w:tcW w:w="2501" w:type="dxa"/>
            <w:vAlign w:val="top"/>
          </w:tcPr>
          <w:p w14:paraId="6AF841A9">
            <w:pPr>
              <w:rPr>
                <w:rFonts w:ascii="Arial"/>
                <w:sz w:val="21"/>
              </w:rPr>
            </w:pPr>
          </w:p>
        </w:tc>
        <w:tc>
          <w:tcPr>
            <w:tcW w:w="399" w:type="dxa"/>
            <w:vAlign w:val="top"/>
          </w:tcPr>
          <w:p w14:paraId="072F44D3">
            <w:pPr>
              <w:pStyle w:val="7"/>
              <w:spacing w:before="108" w:line="241" w:lineRule="auto"/>
              <w:ind w:left="124"/>
              <w:rPr>
                <w:sz w:val="16"/>
                <w:szCs w:val="16"/>
              </w:rPr>
            </w:pPr>
            <w:r>
              <w:rPr>
                <w:spacing w:val="-5"/>
                <w:sz w:val="16"/>
                <w:szCs w:val="16"/>
              </w:rPr>
              <w:t>12</w:t>
            </w:r>
          </w:p>
        </w:tc>
        <w:tc>
          <w:tcPr>
            <w:tcW w:w="1597" w:type="dxa"/>
            <w:vAlign w:val="top"/>
          </w:tcPr>
          <w:p w14:paraId="6081D861">
            <w:pPr>
              <w:rPr>
                <w:rFonts w:ascii="Arial"/>
                <w:sz w:val="21"/>
              </w:rPr>
            </w:pPr>
          </w:p>
        </w:tc>
        <w:tc>
          <w:tcPr>
            <w:tcW w:w="2696" w:type="dxa"/>
            <w:vAlign w:val="top"/>
          </w:tcPr>
          <w:p w14:paraId="5AB37D44">
            <w:pPr>
              <w:pStyle w:val="7"/>
              <w:spacing w:before="108" w:line="220" w:lineRule="auto"/>
              <w:ind w:left="77"/>
              <w:rPr>
                <w:sz w:val="16"/>
                <w:szCs w:val="16"/>
              </w:rPr>
            </w:pPr>
            <w:r>
              <w:rPr>
                <w:spacing w:val="-1"/>
                <w:sz w:val="16"/>
                <w:szCs w:val="16"/>
              </w:rPr>
              <w:t>十二、农林水支出</w:t>
            </w:r>
          </w:p>
        </w:tc>
        <w:tc>
          <w:tcPr>
            <w:tcW w:w="399" w:type="dxa"/>
            <w:vAlign w:val="top"/>
          </w:tcPr>
          <w:p w14:paraId="4C0427B8">
            <w:pPr>
              <w:pStyle w:val="7"/>
              <w:spacing w:before="108" w:line="241" w:lineRule="auto"/>
              <w:ind w:left="120"/>
              <w:rPr>
                <w:sz w:val="16"/>
                <w:szCs w:val="16"/>
              </w:rPr>
            </w:pPr>
            <w:r>
              <w:rPr>
                <w:spacing w:val="-2"/>
                <w:sz w:val="16"/>
                <w:szCs w:val="16"/>
              </w:rPr>
              <w:t>44</w:t>
            </w:r>
          </w:p>
        </w:tc>
        <w:tc>
          <w:tcPr>
            <w:tcW w:w="1598" w:type="dxa"/>
            <w:vAlign w:val="top"/>
          </w:tcPr>
          <w:p w14:paraId="6B590D27">
            <w:pPr>
              <w:pStyle w:val="7"/>
              <w:spacing w:before="108" w:line="217" w:lineRule="auto"/>
              <w:ind w:left="813"/>
              <w:rPr>
                <w:sz w:val="16"/>
                <w:szCs w:val="16"/>
              </w:rPr>
            </w:pPr>
            <w:r>
              <w:rPr>
                <w:spacing w:val="-3"/>
                <w:sz w:val="16"/>
                <w:szCs w:val="16"/>
              </w:rPr>
              <w:t>13,741.60</w:t>
            </w:r>
          </w:p>
        </w:tc>
        <w:tc>
          <w:tcPr>
            <w:tcW w:w="1598" w:type="dxa"/>
            <w:vAlign w:val="top"/>
          </w:tcPr>
          <w:p w14:paraId="412B049F">
            <w:pPr>
              <w:pStyle w:val="7"/>
              <w:spacing w:before="108" w:line="217" w:lineRule="auto"/>
              <w:ind w:left="815"/>
              <w:rPr>
                <w:sz w:val="16"/>
                <w:szCs w:val="16"/>
              </w:rPr>
            </w:pPr>
            <w:r>
              <w:rPr>
                <w:spacing w:val="-3"/>
                <w:sz w:val="16"/>
                <w:szCs w:val="16"/>
              </w:rPr>
              <w:t>13,741.60</w:t>
            </w:r>
          </w:p>
        </w:tc>
        <w:tc>
          <w:tcPr>
            <w:tcW w:w="1598" w:type="dxa"/>
            <w:vAlign w:val="top"/>
          </w:tcPr>
          <w:p w14:paraId="3CB65175">
            <w:pPr>
              <w:rPr>
                <w:rFonts w:ascii="Arial"/>
                <w:sz w:val="21"/>
              </w:rPr>
            </w:pPr>
          </w:p>
        </w:tc>
        <w:tc>
          <w:tcPr>
            <w:tcW w:w="1566" w:type="dxa"/>
            <w:vAlign w:val="top"/>
          </w:tcPr>
          <w:p w14:paraId="03CC58C3">
            <w:pPr>
              <w:rPr>
                <w:rFonts w:ascii="Arial"/>
                <w:sz w:val="21"/>
              </w:rPr>
            </w:pPr>
          </w:p>
        </w:tc>
      </w:tr>
      <w:tr w14:paraId="48FA176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55" w:hRule="atLeast"/>
        </w:trPr>
        <w:tc>
          <w:tcPr>
            <w:tcW w:w="2501" w:type="dxa"/>
            <w:vAlign w:val="top"/>
          </w:tcPr>
          <w:p w14:paraId="10D0314B">
            <w:pPr>
              <w:rPr>
                <w:rFonts w:ascii="Arial"/>
                <w:sz w:val="21"/>
              </w:rPr>
            </w:pPr>
          </w:p>
        </w:tc>
        <w:tc>
          <w:tcPr>
            <w:tcW w:w="399" w:type="dxa"/>
            <w:vAlign w:val="top"/>
          </w:tcPr>
          <w:p w14:paraId="0EF8FC56">
            <w:pPr>
              <w:pStyle w:val="7"/>
              <w:spacing w:before="109"/>
              <w:ind w:left="124"/>
              <w:rPr>
                <w:sz w:val="16"/>
                <w:szCs w:val="16"/>
              </w:rPr>
            </w:pPr>
            <w:r>
              <w:rPr>
                <w:spacing w:val="-5"/>
                <w:sz w:val="16"/>
                <w:szCs w:val="16"/>
              </w:rPr>
              <w:t>13</w:t>
            </w:r>
          </w:p>
        </w:tc>
        <w:tc>
          <w:tcPr>
            <w:tcW w:w="1597" w:type="dxa"/>
            <w:vAlign w:val="top"/>
          </w:tcPr>
          <w:p w14:paraId="6462F3EE">
            <w:pPr>
              <w:rPr>
                <w:rFonts w:ascii="Arial"/>
                <w:sz w:val="21"/>
              </w:rPr>
            </w:pPr>
          </w:p>
        </w:tc>
        <w:tc>
          <w:tcPr>
            <w:tcW w:w="2696" w:type="dxa"/>
            <w:vAlign w:val="top"/>
          </w:tcPr>
          <w:p w14:paraId="3EE45FAB">
            <w:pPr>
              <w:pStyle w:val="7"/>
              <w:spacing w:before="109" w:line="220" w:lineRule="auto"/>
              <w:ind w:left="77"/>
              <w:rPr>
                <w:sz w:val="16"/>
                <w:szCs w:val="16"/>
              </w:rPr>
            </w:pPr>
            <w:r>
              <w:rPr>
                <w:spacing w:val="-1"/>
                <w:sz w:val="16"/>
                <w:szCs w:val="16"/>
              </w:rPr>
              <w:t>十三、交通运输支出</w:t>
            </w:r>
          </w:p>
        </w:tc>
        <w:tc>
          <w:tcPr>
            <w:tcW w:w="399" w:type="dxa"/>
            <w:vAlign w:val="top"/>
          </w:tcPr>
          <w:p w14:paraId="4DE564CD">
            <w:pPr>
              <w:pStyle w:val="7"/>
              <w:spacing w:before="109"/>
              <w:ind w:left="120"/>
              <w:rPr>
                <w:sz w:val="16"/>
                <w:szCs w:val="16"/>
              </w:rPr>
            </w:pPr>
            <w:r>
              <w:rPr>
                <w:spacing w:val="-2"/>
                <w:sz w:val="16"/>
                <w:szCs w:val="16"/>
              </w:rPr>
              <w:t>45</w:t>
            </w:r>
          </w:p>
        </w:tc>
        <w:tc>
          <w:tcPr>
            <w:tcW w:w="1598" w:type="dxa"/>
            <w:vAlign w:val="top"/>
          </w:tcPr>
          <w:p w14:paraId="066EE348">
            <w:pPr>
              <w:rPr>
                <w:rFonts w:ascii="Arial"/>
                <w:sz w:val="21"/>
              </w:rPr>
            </w:pPr>
          </w:p>
        </w:tc>
        <w:tc>
          <w:tcPr>
            <w:tcW w:w="1598" w:type="dxa"/>
            <w:vAlign w:val="top"/>
          </w:tcPr>
          <w:p w14:paraId="25D3A183">
            <w:pPr>
              <w:rPr>
                <w:rFonts w:ascii="Arial"/>
                <w:sz w:val="21"/>
              </w:rPr>
            </w:pPr>
          </w:p>
        </w:tc>
        <w:tc>
          <w:tcPr>
            <w:tcW w:w="1598" w:type="dxa"/>
            <w:vAlign w:val="top"/>
          </w:tcPr>
          <w:p w14:paraId="34984EC6">
            <w:pPr>
              <w:rPr>
                <w:rFonts w:ascii="Arial"/>
                <w:sz w:val="21"/>
              </w:rPr>
            </w:pPr>
          </w:p>
        </w:tc>
        <w:tc>
          <w:tcPr>
            <w:tcW w:w="1566" w:type="dxa"/>
            <w:vAlign w:val="top"/>
          </w:tcPr>
          <w:p w14:paraId="5DF86189">
            <w:pPr>
              <w:rPr>
                <w:rFonts w:ascii="Arial"/>
                <w:sz w:val="21"/>
              </w:rPr>
            </w:pPr>
          </w:p>
        </w:tc>
      </w:tr>
      <w:tr w14:paraId="24A88CE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64" w:hRule="atLeast"/>
        </w:trPr>
        <w:tc>
          <w:tcPr>
            <w:tcW w:w="2501" w:type="dxa"/>
            <w:vAlign w:val="top"/>
          </w:tcPr>
          <w:p w14:paraId="3AA6A85C">
            <w:pPr>
              <w:rPr>
                <w:rFonts w:ascii="Arial"/>
                <w:sz w:val="21"/>
              </w:rPr>
            </w:pPr>
          </w:p>
        </w:tc>
        <w:tc>
          <w:tcPr>
            <w:tcW w:w="399" w:type="dxa"/>
            <w:vAlign w:val="top"/>
          </w:tcPr>
          <w:p w14:paraId="64503C62">
            <w:pPr>
              <w:pStyle w:val="7"/>
              <w:spacing w:before="110" w:line="241" w:lineRule="auto"/>
              <w:ind w:left="124"/>
              <w:rPr>
                <w:sz w:val="16"/>
                <w:szCs w:val="16"/>
              </w:rPr>
            </w:pPr>
            <w:r>
              <w:rPr>
                <w:spacing w:val="-5"/>
                <w:sz w:val="16"/>
                <w:szCs w:val="16"/>
              </w:rPr>
              <w:t>14</w:t>
            </w:r>
          </w:p>
        </w:tc>
        <w:tc>
          <w:tcPr>
            <w:tcW w:w="1597" w:type="dxa"/>
            <w:vAlign w:val="top"/>
          </w:tcPr>
          <w:p w14:paraId="7044E891">
            <w:pPr>
              <w:rPr>
                <w:rFonts w:ascii="Arial"/>
                <w:sz w:val="21"/>
              </w:rPr>
            </w:pPr>
          </w:p>
        </w:tc>
        <w:tc>
          <w:tcPr>
            <w:tcW w:w="2696" w:type="dxa"/>
            <w:vAlign w:val="top"/>
          </w:tcPr>
          <w:p w14:paraId="19B36033">
            <w:pPr>
              <w:pStyle w:val="7"/>
              <w:spacing w:before="110" w:line="218" w:lineRule="auto"/>
              <w:ind w:left="77"/>
              <w:rPr>
                <w:sz w:val="16"/>
                <w:szCs w:val="16"/>
              </w:rPr>
            </w:pPr>
            <w:r>
              <w:rPr>
                <w:spacing w:val="-1"/>
                <w:sz w:val="16"/>
                <w:szCs w:val="16"/>
              </w:rPr>
              <w:t>十四、资源勘探工业信息等支出</w:t>
            </w:r>
          </w:p>
        </w:tc>
        <w:tc>
          <w:tcPr>
            <w:tcW w:w="399" w:type="dxa"/>
            <w:vAlign w:val="top"/>
          </w:tcPr>
          <w:p w14:paraId="21505AC9">
            <w:pPr>
              <w:pStyle w:val="7"/>
              <w:spacing w:before="110"/>
              <w:ind w:left="120"/>
              <w:rPr>
                <w:sz w:val="16"/>
                <w:szCs w:val="16"/>
              </w:rPr>
            </w:pPr>
            <w:r>
              <w:rPr>
                <w:spacing w:val="-2"/>
                <w:sz w:val="16"/>
                <w:szCs w:val="16"/>
              </w:rPr>
              <w:t>46</w:t>
            </w:r>
          </w:p>
        </w:tc>
        <w:tc>
          <w:tcPr>
            <w:tcW w:w="1598" w:type="dxa"/>
            <w:vAlign w:val="top"/>
          </w:tcPr>
          <w:p w14:paraId="5DA44104">
            <w:pPr>
              <w:rPr>
                <w:rFonts w:ascii="Arial"/>
                <w:sz w:val="21"/>
              </w:rPr>
            </w:pPr>
          </w:p>
        </w:tc>
        <w:tc>
          <w:tcPr>
            <w:tcW w:w="1598" w:type="dxa"/>
            <w:vAlign w:val="top"/>
          </w:tcPr>
          <w:p w14:paraId="4293774E">
            <w:pPr>
              <w:rPr>
                <w:rFonts w:ascii="Arial"/>
                <w:sz w:val="21"/>
              </w:rPr>
            </w:pPr>
          </w:p>
        </w:tc>
        <w:tc>
          <w:tcPr>
            <w:tcW w:w="1598" w:type="dxa"/>
            <w:vAlign w:val="top"/>
          </w:tcPr>
          <w:p w14:paraId="01C53CF8">
            <w:pPr>
              <w:rPr>
                <w:rFonts w:ascii="Arial"/>
                <w:sz w:val="21"/>
              </w:rPr>
            </w:pPr>
          </w:p>
        </w:tc>
        <w:tc>
          <w:tcPr>
            <w:tcW w:w="1566" w:type="dxa"/>
            <w:vAlign w:val="top"/>
          </w:tcPr>
          <w:p w14:paraId="1D8D1C80">
            <w:pPr>
              <w:rPr>
                <w:rFonts w:ascii="Arial"/>
                <w:sz w:val="21"/>
              </w:rPr>
            </w:pPr>
          </w:p>
        </w:tc>
      </w:tr>
    </w:tbl>
    <w:p w14:paraId="160C88B5">
      <w:pPr>
        <w:rPr>
          <w:rFonts w:ascii="Arial"/>
          <w:sz w:val="21"/>
        </w:rPr>
      </w:pPr>
    </w:p>
    <w:p w14:paraId="08F1C33B">
      <w:pPr>
        <w:rPr>
          <w:rFonts w:ascii="Arial" w:hAnsi="Arial" w:eastAsia="Arial" w:cs="Arial"/>
          <w:sz w:val="21"/>
          <w:szCs w:val="21"/>
        </w:rPr>
        <w:sectPr>
          <w:footerReference r:id="rId10" w:type="default"/>
          <w:pgSz w:w="16839" w:h="11906"/>
          <w:pgMar w:top="1012" w:right="1432" w:bottom="1168" w:left="1432" w:header="0" w:footer="804" w:gutter="0"/>
          <w:cols w:space="720" w:num="1"/>
        </w:sectPr>
      </w:pPr>
    </w:p>
    <w:p w14:paraId="6A435D21">
      <w:pPr>
        <w:spacing w:before="21"/>
      </w:pPr>
    </w:p>
    <w:p w14:paraId="14CED0DF">
      <w:pPr>
        <w:spacing w:before="21"/>
      </w:pPr>
    </w:p>
    <w:p w14:paraId="01A9C91F">
      <w:pPr>
        <w:spacing w:before="21"/>
      </w:pPr>
    </w:p>
    <w:tbl>
      <w:tblPr>
        <w:tblStyle w:val="6"/>
        <w:tblW w:w="13952" w:type="dxa"/>
        <w:tblInd w:w="10" w:type="dxa"/>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
      <w:tblGrid>
        <w:gridCol w:w="2501"/>
        <w:gridCol w:w="399"/>
        <w:gridCol w:w="1597"/>
        <w:gridCol w:w="2696"/>
        <w:gridCol w:w="399"/>
        <w:gridCol w:w="1598"/>
        <w:gridCol w:w="1598"/>
        <w:gridCol w:w="1598"/>
        <w:gridCol w:w="1566"/>
      </w:tblGrid>
      <w:tr w14:paraId="47C9734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59" w:hRule="atLeast"/>
        </w:trPr>
        <w:tc>
          <w:tcPr>
            <w:tcW w:w="2501" w:type="dxa"/>
            <w:vAlign w:val="top"/>
          </w:tcPr>
          <w:p w14:paraId="0C223BAF">
            <w:pPr>
              <w:rPr>
                <w:rFonts w:ascii="Arial"/>
                <w:sz w:val="21"/>
              </w:rPr>
            </w:pPr>
          </w:p>
        </w:tc>
        <w:tc>
          <w:tcPr>
            <w:tcW w:w="399" w:type="dxa"/>
            <w:vAlign w:val="top"/>
          </w:tcPr>
          <w:p w14:paraId="311E6E19">
            <w:pPr>
              <w:pStyle w:val="7"/>
              <w:spacing w:before="95"/>
              <w:ind w:left="124"/>
              <w:rPr>
                <w:sz w:val="16"/>
                <w:szCs w:val="16"/>
              </w:rPr>
            </w:pPr>
            <w:r>
              <w:rPr>
                <w:spacing w:val="-5"/>
                <w:sz w:val="16"/>
                <w:szCs w:val="16"/>
              </w:rPr>
              <w:t>15</w:t>
            </w:r>
          </w:p>
        </w:tc>
        <w:tc>
          <w:tcPr>
            <w:tcW w:w="1597" w:type="dxa"/>
            <w:vAlign w:val="top"/>
          </w:tcPr>
          <w:p w14:paraId="023BCCB6">
            <w:pPr>
              <w:rPr>
                <w:rFonts w:ascii="Arial"/>
                <w:sz w:val="21"/>
              </w:rPr>
            </w:pPr>
          </w:p>
        </w:tc>
        <w:tc>
          <w:tcPr>
            <w:tcW w:w="2696" w:type="dxa"/>
            <w:vAlign w:val="top"/>
          </w:tcPr>
          <w:p w14:paraId="35960C11">
            <w:pPr>
              <w:pStyle w:val="7"/>
              <w:spacing w:before="95" w:line="220" w:lineRule="auto"/>
              <w:ind w:left="77"/>
              <w:rPr>
                <w:sz w:val="16"/>
                <w:szCs w:val="16"/>
              </w:rPr>
            </w:pPr>
            <w:r>
              <w:rPr>
                <w:spacing w:val="-1"/>
                <w:sz w:val="16"/>
                <w:szCs w:val="16"/>
              </w:rPr>
              <w:t>十五、商业服务业等支出</w:t>
            </w:r>
          </w:p>
        </w:tc>
        <w:tc>
          <w:tcPr>
            <w:tcW w:w="399" w:type="dxa"/>
            <w:vAlign w:val="top"/>
          </w:tcPr>
          <w:p w14:paraId="0FCF07C2">
            <w:pPr>
              <w:pStyle w:val="7"/>
              <w:spacing w:before="95"/>
              <w:ind w:left="120"/>
              <w:rPr>
                <w:sz w:val="16"/>
                <w:szCs w:val="16"/>
              </w:rPr>
            </w:pPr>
            <w:r>
              <w:rPr>
                <w:spacing w:val="-2"/>
                <w:sz w:val="16"/>
                <w:szCs w:val="16"/>
              </w:rPr>
              <w:t>47</w:t>
            </w:r>
          </w:p>
        </w:tc>
        <w:tc>
          <w:tcPr>
            <w:tcW w:w="1598" w:type="dxa"/>
            <w:vAlign w:val="top"/>
          </w:tcPr>
          <w:p w14:paraId="0BB1CD7F">
            <w:pPr>
              <w:rPr>
                <w:rFonts w:ascii="Arial"/>
                <w:sz w:val="21"/>
              </w:rPr>
            </w:pPr>
          </w:p>
        </w:tc>
        <w:tc>
          <w:tcPr>
            <w:tcW w:w="1598" w:type="dxa"/>
            <w:vAlign w:val="top"/>
          </w:tcPr>
          <w:p w14:paraId="687C61EE">
            <w:pPr>
              <w:rPr>
                <w:rFonts w:ascii="Arial"/>
                <w:sz w:val="21"/>
              </w:rPr>
            </w:pPr>
          </w:p>
        </w:tc>
        <w:tc>
          <w:tcPr>
            <w:tcW w:w="1598" w:type="dxa"/>
            <w:vAlign w:val="top"/>
          </w:tcPr>
          <w:p w14:paraId="373E14D9">
            <w:pPr>
              <w:rPr>
                <w:rFonts w:ascii="Arial"/>
                <w:sz w:val="21"/>
              </w:rPr>
            </w:pPr>
          </w:p>
        </w:tc>
        <w:tc>
          <w:tcPr>
            <w:tcW w:w="1566" w:type="dxa"/>
            <w:vAlign w:val="top"/>
          </w:tcPr>
          <w:p w14:paraId="17AC5CD5">
            <w:pPr>
              <w:rPr>
                <w:rFonts w:ascii="Arial"/>
                <w:sz w:val="21"/>
              </w:rPr>
            </w:pPr>
          </w:p>
        </w:tc>
      </w:tr>
      <w:tr w14:paraId="2A87495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54" w:hRule="atLeast"/>
        </w:trPr>
        <w:tc>
          <w:tcPr>
            <w:tcW w:w="2501" w:type="dxa"/>
            <w:vAlign w:val="top"/>
          </w:tcPr>
          <w:p w14:paraId="36BCBA58">
            <w:pPr>
              <w:rPr>
                <w:rFonts w:ascii="Arial"/>
                <w:sz w:val="21"/>
              </w:rPr>
            </w:pPr>
          </w:p>
        </w:tc>
        <w:tc>
          <w:tcPr>
            <w:tcW w:w="399" w:type="dxa"/>
            <w:vAlign w:val="top"/>
          </w:tcPr>
          <w:p w14:paraId="4DFE6712">
            <w:pPr>
              <w:pStyle w:val="7"/>
              <w:spacing w:before="92"/>
              <w:ind w:left="124"/>
              <w:rPr>
                <w:sz w:val="16"/>
                <w:szCs w:val="16"/>
              </w:rPr>
            </w:pPr>
            <w:r>
              <w:rPr>
                <w:spacing w:val="-5"/>
                <w:sz w:val="16"/>
                <w:szCs w:val="16"/>
              </w:rPr>
              <w:t>16</w:t>
            </w:r>
          </w:p>
        </w:tc>
        <w:tc>
          <w:tcPr>
            <w:tcW w:w="1597" w:type="dxa"/>
            <w:vAlign w:val="top"/>
          </w:tcPr>
          <w:p w14:paraId="7FE3BFE6">
            <w:pPr>
              <w:rPr>
                <w:rFonts w:ascii="Arial"/>
                <w:sz w:val="21"/>
              </w:rPr>
            </w:pPr>
          </w:p>
        </w:tc>
        <w:tc>
          <w:tcPr>
            <w:tcW w:w="2696" w:type="dxa"/>
            <w:vAlign w:val="top"/>
          </w:tcPr>
          <w:p w14:paraId="34172059">
            <w:pPr>
              <w:pStyle w:val="7"/>
              <w:spacing w:before="92" w:line="220" w:lineRule="auto"/>
              <w:ind w:left="77"/>
              <w:rPr>
                <w:sz w:val="16"/>
                <w:szCs w:val="16"/>
              </w:rPr>
            </w:pPr>
            <w:r>
              <w:rPr>
                <w:spacing w:val="-1"/>
                <w:sz w:val="16"/>
                <w:szCs w:val="16"/>
              </w:rPr>
              <w:t>十六、金融支出</w:t>
            </w:r>
          </w:p>
        </w:tc>
        <w:tc>
          <w:tcPr>
            <w:tcW w:w="399" w:type="dxa"/>
            <w:vAlign w:val="top"/>
          </w:tcPr>
          <w:p w14:paraId="4DFF2AB0">
            <w:pPr>
              <w:pStyle w:val="7"/>
              <w:spacing w:before="92"/>
              <w:ind w:left="120"/>
              <w:rPr>
                <w:sz w:val="16"/>
                <w:szCs w:val="16"/>
              </w:rPr>
            </w:pPr>
            <w:r>
              <w:rPr>
                <w:spacing w:val="-2"/>
                <w:sz w:val="16"/>
                <w:szCs w:val="16"/>
              </w:rPr>
              <w:t>48</w:t>
            </w:r>
          </w:p>
        </w:tc>
        <w:tc>
          <w:tcPr>
            <w:tcW w:w="1598" w:type="dxa"/>
            <w:vAlign w:val="top"/>
          </w:tcPr>
          <w:p w14:paraId="2B8E0870">
            <w:pPr>
              <w:rPr>
                <w:rFonts w:ascii="Arial"/>
                <w:sz w:val="21"/>
              </w:rPr>
            </w:pPr>
          </w:p>
        </w:tc>
        <w:tc>
          <w:tcPr>
            <w:tcW w:w="1598" w:type="dxa"/>
            <w:vAlign w:val="top"/>
          </w:tcPr>
          <w:p w14:paraId="1F3B2E5D">
            <w:pPr>
              <w:rPr>
                <w:rFonts w:ascii="Arial"/>
                <w:sz w:val="21"/>
              </w:rPr>
            </w:pPr>
          </w:p>
        </w:tc>
        <w:tc>
          <w:tcPr>
            <w:tcW w:w="1598" w:type="dxa"/>
            <w:vAlign w:val="top"/>
          </w:tcPr>
          <w:p w14:paraId="2D95D64E">
            <w:pPr>
              <w:rPr>
                <w:rFonts w:ascii="Arial"/>
                <w:sz w:val="21"/>
              </w:rPr>
            </w:pPr>
          </w:p>
        </w:tc>
        <w:tc>
          <w:tcPr>
            <w:tcW w:w="1566" w:type="dxa"/>
            <w:vAlign w:val="top"/>
          </w:tcPr>
          <w:p w14:paraId="1AC97323">
            <w:pPr>
              <w:rPr>
                <w:rFonts w:ascii="Arial"/>
                <w:sz w:val="21"/>
              </w:rPr>
            </w:pPr>
          </w:p>
        </w:tc>
      </w:tr>
      <w:tr w14:paraId="0A0F1CB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54" w:hRule="atLeast"/>
        </w:trPr>
        <w:tc>
          <w:tcPr>
            <w:tcW w:w="2501" w:type="dxa"/>
            <w:vAlign w:val="top"/>
          </w:tcPr>
          <w:p w14:paraId="600EC7AD">
            <w:pPr>
              <w:rPr>
                <w:rFonts w:ascii="Arial"/>
                <w:sz w:val="21"/>
              </w:rPr>
            </w:pPr>
          </w:p>
        </w:tc>
        <w:tc>
          <w:tcPr>
            <w:tcW w:w="399" w:type="dxa"/>
            <w:vAlign w:val="top"/>
          </w:tcPr>
          <w:p w14:paraId="6BE29235">
            <w:pPr>
              <w:pStyle w:val="7"/>
              <w:spacing w:before="93"/>
              <w:ind w:left="124"/>
              <w:rPr>
                <w:sz w:val="16"/>
                <w:szCs w:val="16"/>
              </w:rPr>
            </w:pPr>
            <w:r>
              <w:rPr>
                <w:spacing w:val="-5"/>
                <w:sz w:val="16"/>
                <w:szCs w:val="16"/>
              </w:rPr>
              <w:t>17</w:t>
            </w:r>
          </w:p>
        </w:tc>
        <w:tc>
          <w:tcPr>
            <w:tcW w:w="1597" w:type="dxa"/>
            <w:vAlign w:val="top"/>
          </w:tcPr>
          <w:p w14:paraId="0741082F">
            <w:pPr>
              <w:rPr>
                <w:rFonts w:ascii="Arial"/>
                <w:sz w:val="21"/>
              </w:rPr>
            </w:pPr>
          </w:p>
        </w:tc>
        <w:tc>
          <w:tcPr>
            <w:tcW w:w="2696" w:type="dxa"/>
            <w:vAlign w:val="top"/>
          </w:tcPr>
          <w:p w14:paraId="7F5B2F7F">
            <w:pPr>
              <w:pStyle w:val="7"/>
              <w:spacing w:before="94" w:line="220" w:lineRule="auto"/>
              <w:ind w:left="77"/>
              <w:rPr>
                <w:sz w:val="16"/>
                <w:szCs w:val="16"/>
              </w:rPr>
            </w:pPr>
            <w:r>
              <w:rPr>
                <w:spacing w:val="-1"/>
                <w:sz w:val="16"/>
                <w:szCs w:val="16"/>
              </w:rPr>
              <w:t>十七、援助其他地区支出</w:t>
            </w:r>
          </w:p>
        </w:tc>
        <w:tc>
          <w:tcPr>
            <w:tcW w:w="399" w:type="dxa"/>
            <w:vAlign w:val="top"/>
          </w:tcPr>
          <w:p w14:paraId="2100F25B">
            <w:pPr>
              <w:pStyle w:val="7"/>
              <w:spacing w:before="93"/>
              <w:ind w:left="120"/>
              <w:rPr>
                <w:sz w:val="16"/>
                <w:szCs w:val="16"/>
              </w:rPr>
            </w:pPr>
            <w:r>
              <w:rPr>
                <w:spacing w:val="-2"/>
                <w:sz w:val="16"/>
                <w:szCs w:val="16"/>
              </w:rPr>
              <w:t>49</w:t>
            </w:r>
          </w:p>
        </w:tc>
        <w:tc>
          <w:tcPr>
            <w:tcW w:w="1598" w:type="dxa"/>
            <w:vAlign w:val="top"/>
          </w:tcPr>
          <w:p w14:paraId="4087DCAA">
            <w:pPr>
              <w:rPr>
                <w:rFonts w:ascii="Arial"/>
                <w:sz w:val="21"/>
              </w:rPr>
            </w:pPr>
          </w:p>
        </w:tc>
        <w:tc>
          <w:tcPr>
            <w:tcW w:w="1598" w:type="dxa"/>
            <w:vAlign w:val="top"/>
          </w:tcPr>
          <w:p w14:paraId="345AF53C">
            <w:pPr>
              <w:rPr>
                <w:rFonts w:ascii="Arial"/>
                <w:sz w:val="21"/>
              </w:rPr>
            </w:pPr>
          </w:p>
        </w:tc>
        <w:tc>
          <w:tcPr>
            <w:tcW w:w="1598" w:type="dxa"/>
            <w:vAlign w:val="top"/>
          </w:tcPr>
          <w:p w14:paraId="5E32E519">
            <w:pPr>
              <w:rPr>
                <w:rFonts w:ascii="Arial"/>
                <w:sz w:val="21"/>
              </w:rPr>
            </w:pPr>
          </w:p>
        </w:tc>
        <w:tc>
          <w:tcPr>
            <w:tcW w:w="1566" w:type="dxa"/>
            <w:vAlign w:val="top"/>
          </w:tcPr>
          <w:p w14:paraId="5E151B5D">
            <w:pPr>
              <w:rPr>
                <w:rFonts w:ascii="Arial"/>
                <w:sz w:val="21"/>
              </w:rPr>
            </w:pPr>
          </w:p>
        </w:tc>
      </w:tr>
      <w:tr w14:paraId="2C03C77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55" w:hRule="atLeast"/>
        </w:trPr>
        <w:tc>
          <w:tcPr>
            <w:tcW w:w="2501" w:type="dxa"/>
            <w:vAlign w:val="top"/>
          </w:tcPr>
          <w:p w14:paraId="26C1910C">
            <w:pPr>
              <w:rPr>
                <w:rFonts w:ascii="Arial"/>
                <w:sz w:val="21"/>
              </w:rPr>
            </w:pPr>
          </w:p>
        </w:tc>
        <w:tc>
          <w:tcPr>
            <w:tcW w:w="399" w:type="dxa"/>
            <w:vAlign w:val="top"/>
          </w:tcPr>
          <w:p w14:paraId="1B8EFABC">
            <w:pPr>
              <w:pStyle w:val="7"/>
              <w:spacing w:before="95"/>
              <w:ind w:left="124"/>
              <w:rPr>
                <w:sz w:val="16"/>
                <w:szCs w:val="16"/>
              </w:rPr>
            </w:pPr>
            <w:r>
              <w:rPr>
                <w:spacing w:val="-5"/>
                <w:sz w:val="16"/>
                <w:szCs w:val="16"/>
              </w:rPr>
              <w:t>18</w:t>
            </w:r>
          </w:p>
        </w:tc>
        <w:tc>
          <w:tcPr>
            <w:tcW w:w="1597" w:type="dxa"/>
            <w:vAlign w:val="top"/>
          </w:tcPr>
          <w:p w14:paraId="7AC76BE8">
            <w:pPr>
              <w:rPr>
                <w:rFonts w:ascii="Arial"/>
                <w:sz w:val="21"/>
              </w:rPr>
            </w:pPr>
          </w:p>
        </w:tc>
        <w:tc>
          <w:tcPr>
            <w:tcW w:w="2696" w:type="dxa"/>
            <w:vAlign w:val="top"/>
          </w:tcPr>
          <w:p w14:paraId="6D8CD290">
            <w:pPr>
              <w:pStyle w:val="7"/>
              <w:spacing w:before="94" w:line="220" w:lineRule="auto"/>
              <w:ind w:left="77"/>
              <w:rPr>
                <w:sz w:val="16"/>
                <w:szCs w:val="16"/>
              </w:rPr>
            </w:pPr>
            <w:r>
              <w:rPr>
                <w:spacing w:val="-1"/>
                <w:sz w:val="16"/>
                <w:szCs w:val="16"/>
              </w:rPr>
              <w:t>十八、自然资源海洋气象等支出</w:t>
            </w:r>
          </w:p>
        </w:tc>
        <w:tc>
          <w:tcPr>
            <w:tcW w:w="399" w:type="dxa"/>
            <w:vAlign w:val="top"/>
          </w:tcPr>
          <w:p w14:paraId="7E5717F4">
            <w:pPr>
              <w:pStyle w:val="7"/>
              <w:spacing w:before="95"/>
              <w:ind w:left="123"/>
              <w:rPr>
                <w:sz w:val="16"/>
                <w:szCs w:val="16"/>
              </w:rPr>
            </w:pPr>
            <w:r>
              <w:rPr>
                <w:spacing w:val="-3"/>
                <w:sz w:val="16"/>
                <w:szCs w:val="16"/>
              </w:rPr>
              <w:t>50</w:t>
            </w:r>
          </w:p>
        </w:tc>
        <w:tc>
          <w:tcPr>
            <w:tcW w:w="1598" w:type="dxa"/>
            <w:vAlign w:val="top"/>
          </w:tcPr>
          <w:p w14:paraId="3F786F84">
            <w:pPr>
              <w:rPr>
                <w:rFonts w:ascii="Arial"/>
                <w:sz w:val="21"/>
              </w:rPr>
            </w:pPr>
          </w:p>
        </w:tc>
        <w:tc>
          <w:tcPr>
            <w:tcW w:w="1598" w:type="dxa"/>
            <w:vAlign w:val="top"/>
          </w:tcPr>
          <w:p w14:paraId="62FF980B">
            <w:pPr>
              <w:rPr>
                <w:rFonts w:ascii="Arial"/>
                <w:sz w:val="21"/>
              </w:rPr>
            </w:pPr>
          </w:p>
        </w:tc>
        <w:tc>
          <w:tcPr>
            <w:tcW w:w="1598" w:type="dxa"/>
            <w:vAlign w:val="top"/>
          </w:tcPr>
          <w:p w14:paraId="4B7422C9">
            <w:pPr>
              <w:rPr>
                <w:rFonts w:ascii="Arial"/>
                <w:sz w:val="21"/>
              </w:rPr>
            </w:pPr>
          </w:p>
        </w:tc>
        <w:tc>
          <w:tcPr>
            <w:tcW w:w="1566" w:type="dxa"/>
            <w:vAlign w:val="top"/>
          </w:tcPr>
          <w:p w14:paraId="3C0CE873">
            <w:pPr>
              <w:rPr>
                <w:rFonts w:ascii="Arial"/>
                <w:sz w:val="21"/>
              </w:rPr>
            </w:pPr>
          </w:p>
        </w:tc>
      </w:tr>
      <w:tr w14:paraId="3926D76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354" w:hRule="atLeast"/>
        </w:trPr>
        <w:tc>
          <w:tcPr>
            <w:tcW w:w="2501" w:type="dxa"/>
            <w:vAlign w:val="top"/>
          </w:tcPr>
          <w:p w14:paraId="1E015514">
            <w:pPr>
              <w:rPr>
                <w:rFonts w:ascii="Arial"/>
                <w:sz w:val="21"/>
              </w:rPr>
            </w:pPr>
          </w:p>
        </w:tc>
        <w:tc>
          <w:tcPr>
            <w:tcW w:w="399" w:type="dxa"/>
            <w:vAlign w:val="top"/>
          </w:tcPr>
          <w:p w14:paraId="198FC7B3">
            <w:pPr>
              <w:pStyle w:val="7"/>
              <w:spacing w:before="95"/>
              <w:ind w:left="124"/>
              <w:rPr>
                <w:sz w:val="16"/>
                <w:szCs w:val="16"/>
              </w:rPr>
            </w:pPr>
            <w:r>
              <w:rPr>
                <w:spacing w:val="-5"/>
                <w:sz w:val="16"/>
                <w:szCs w:val="16"/>
              </w:rPr>
              <w:t>19</w:t>
            </w:r>
          </w:p>
        </w:tc>
        <w:tc>
          <w:tcPr>
            <w:tcW w:w="1597" w:type="dxa"/>
            <w:vAlign w:val="top"/>
          </w:tcPr>
          <w:p w14:paraId="13B48A3E">
            <w:pPr>
              <w:rPr>
                <w:rFonts w:ascii="Arial"/>
                <w:sz w:val="21"/>
              </w:rPr>
            </w:pPr>
          </w:p>
        </w:tc>
        <w:tc>
          <w:tcPr>
            <w:tcW w:w="2696" w:type="dxa"/>
            <w:vAlign w:val="top"/>
          </w:tcPr>
          <w:p w14:paraId="2588D213">
            <w:pPr>
              <w:pStyle w:val="7"/>
              <w:spacing w:before="95" w:line="220" w:lineRule="auto"/>
              <w:ind w:left="77"/>
              <w:rPr>
                <w:sz w:val="16"/>
                <w:szCs w:val="16"/>
              </w:rPr>
            </w:pPr>
            <w:r>
              <w:rPr>
                <w:spacing w:val="-1"/>
                <w:sz w:val="16"/>
                <w:szCs w:val="16"/>
              </w:rPr>
              <w:t>十九、住房保障支出</w:t>
            </w:r>
          </w:p>
        </w:tc>
        <w:tc>
          <w:tcPr>
            <w:tcW w:w="399" w:type="dxa"/>
            <w:vAlign w:val="top"/>
          </w:tcPr>
          <w:p w14:paraId="453A5D1C">
            <w:pPr>
              <w:pStyle w:val="7"/>
              <w:spacing w:before="95"/>
              <w:ind w:left="123"/>
              <w:rPr>
                <w:sz w:val="16"/>
                <w:szCs w:val="16"/>
              </w:rPr>
            </w:pPr>
            <w:r>
              <w:rPr>
                <w:spacing w:val="-3"/>
                <w:sz w:val="16"/>
                <w:szCs w:val="16"/>
              </w:rPr>
              <w:t>51</w:t>
            </w:r>
          </w:p>
        </w:tc>
        <w:tc>
          <w:tcPr>
            <w:tcW w:w="1598" w:type="dxa"/>
            <w:vAlign w:val="top"/>
          </w:tcPr>
          <w:p w14:paraId="7D5A4878">
            <w:pPr>
              <w:pStyle w:val="7"/>
              <w:spacing w:before="95" w:line="239" w:lineRule="auto"/>
              <w:ind w:left="1125"/>
              <w:rPr>
                <w:sz w:val="16"/>
                <w:szCs w:val="16"/>
              </w:rPr>
            </w:pPr>
            <w:r>
              <w:rPr>
                <w:spacing w:val="-2"/>
                <w:sz w:val="16"/>
                <w:szCs w:val="16"/>
              </w:rPr>
              <w:t>78.93</w:t>
            </w:r>
          </w:p>
        </w:tc>
        <w:tc>
          <w:tcPr>
            <w:tcW w:w="1598" w:type="dxa"/>
            <w:vAlign w:val="top"/>
          </w:tcPr>
          <w:p w14:paraId="79B6ED38">
            <w:pPr>
              <w:pStyle w:val="7"/>
              <w:spacing w:before="95" w:line="239" w:lineRule="auto"/>
              <w:ind w:left="1127"/>
              <w:rPr>
                <w:sz w:val="16"/>
                <w:szCs w:val="16"/>
              </w:rPr>
            </w:pPr>
            <w:r>
              <w:rPr>
                <w:spacing w:val="-2"/>
                <w:sz w:val="16"/>
                <w:szCs w:val="16"/>
              </w:rPr>
              <w:t>78.93</w:t>
            </w:r>
          </w:p>
        </w:tc>
        <w:tc>
          <w:tcPr>
            <w:tcW w:w="1598" w:type="dxa"/>
            <w:vAlign w:val="top"/>
          </w:tcPr>
          <w:p w14:paraId="5439BF49">
            <w:pPr>
              <w:rPr>
                <w:rFonts w:ascii="Arial"/>
                <w:sz w:val="21"/>
              </w:rPr>
            </w:pPr>
          </w:p>
        </w:tc>
        <w:tc>
          <w:tcPr>
            <w:tcW w:w="1566" w:type="dxa"/>
            <w:vAlign w:val="top"/>
          </w:tcPr>
          <w:p w14:paraId="7E8CA02F">
            <w:pPr>
              <w:rPr>
                <w:rFonts w:ascii="Arial"/>
                <w:sz w:val="21"/>
              </w:rPr>
            </w:pPr>
          </w:p>
        </w:tc>
      </w:tr>
      <w:tr w14:paraId="4B2E2FE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54" w:hRule="atLeast"/>
        </w:trPr>
        <w:tc>
          <w:tcPr>
            <w:tcW w:w="2501" w:type="dxa"/>
            <w:vAlign w:val="top"/>
          </w:tcPr>
          <w:p w14:paraId="6B0B8618">
            <w:pPr>
              <w:rPr>
                <w:rFonts w:ascii="Arial"/>
                <w:sz w:val="21"/>
              </w:rPr>
            </w:pPr>
          </w:p>
        </w:tc>
        <w:tc>
          <w:tcPr>
            <w:tcW w:w="399" w:type="dxa"/>
            <w:vAlign w:val="top"/>
          </w:tcPr>
          <w:p w14:paraId="7E2DA76A">
            <w:pPr>
              <w:pStyle w:val="7"/>
              <w:spacing w:before="96"/>
              <w:ind w:left="114"/>
              <w:rPr>
                <w:sz w:val="16"/>
                <w:szCs w:val="16"/>
              </w:rPr>
            </w:pPr>
            <w:r>
              <w:rPr>
                <w:spacing w:val="-3"/>
                <w:sz w:val="16"/>
                <w:szCs w:val="16"/>
              </w:rPr>
              <w:t>20</w:t>
            </w:r>
          </w:p>
        </w:tc>
        <w:tc>
          <w:tcPr>
            <w:tcW w:w="1597" w:type="dxa"/>
            <w:vAlign w:val="top"/>
          </w:tcPr>
          <w:p w14:paraId="3D5E76E4">
            <w:pPr>
              <w:rPr>
                <w:rFonts w:ascii="Arial"/>
                <w:sz w:val="21"/>
              </w:rPr>
            </w:pPr>
          </w:p>
        </w:tc>
        <w:tc>
          <w:tcPr>
            <w:tcW w:w="2696" w:type="dxa"/>
            <w:vAlign w:val="top"/>
          </w:tcPr>
          <w:p w14:paraId="3F6C0A73">
            <w:pPr>
              <w:pStyle w:val="7"/>
              <w:spacing w:before="96" w:line="219" w:lineRule="auto"/>
              <w:ind w:left="79"/>
              <w:rPr>
                <w:sz w:val="16"/>
                <w:szCs w:val="16"/>
              </w:rPr>
            </w:pPr>
            <w:r>
              <w:rPr>
                <w:spacing w:val="-1"/>
                <w:sz w:val="16"/>
                <w:szCs w:val="16"/>
              </w:rPr>
              <w:t>二十、粮油物资储备支出</w:t>
            </w:r>
          </w:p>
        </w:tc>
        <w:tc>
          <w:tcPr>
            <w:tcW w:w="399" w:type="dxa"/>
            <w:vAlign w:val="top"/>
          </w:tcPr>
          <w:p w14:paraId="7D8395B7">
            <w:pPr>
              <w:pStyle w:val="7"/>
              <w:spacing w:before="96"/>
              <w:ind w:left="123"/>
              <w:rPr>
                <w:sz w:val="16"/>
                <w:szCs w:val="16"/>
              </w:rPr>
            </w:pPr>
            <w:r>
              <w:rPr>
                <w:spacing w:val="-3"/>
                <w:sz w:val="16"/>
                <w:szCs w:val="16"/>
              </w:rPr>
              <w:t>52</w:t>
            </w:r>
          </w:p>
        </w:tc>
        <w:tc>
          <w:tcPr>
            <w:tcW w:w="1598" w:type="dxa"/>
            <w:vAlign w:val="top"/>
          </w:tcPr>
          <w:p w14:paraId="7CBE924A">
            <w:pPr>
              <w:rPr>
                <w:rFonts w:ascii="Arial"/>
                <w:sz w:val="21"/>
              </w:rPr>
            </w:pPr>
          </w:p>
        </w:tc>
        <w:tc>
          <w:tcPr>
            <w:tcW w:w="1598" w:type="dxa"/>
            <w:vAlign w:val="top"/>
          </w:tcPr>
          <w:p w14:paraId="2C0437E7">
            <w:pPr>
              <w:rPr>
                <w:rFonts w:ascii="Arial"/>
                <w:sz w:val="21"/>
              </w:rPr>
            </w:pPr>
          </w:p>
        </w:tc>
        <w:tc>
          <w:tcPr>
            <w:tcW w:w="1598" w:type="dxa"/>
            <w:vAlign w:val="top"/>
          </w:tcPr>
          <w:p w14:paraId="52D9A7F2">
            <w:pPr>
              <w:rPr>
                <w:rFonts w:ascii="Arial"/>
                <w:sz w:val="21"/>
              </w:rPr>
            </w:pPr>
          </w:p>
        </w:tc>
        <w:tc>
          <w:tcPr>
            <w:tcW w:w="1566" w:type="dxa"/>
            <w:vAlign w:val="top"/>
          </w:tcPr>
          <w:p w14:paraId="087B51E1">
            <w:pPr>
              <w:rPr>
                <w:rFonts w:ascii="Arial"/>
                <w:sz w:val="21"/>
              </w:rPr>
            </w:pPr>
          </w:p>
        </w:tc>
      </w:tr>
      <w:tr w14:paraId="2D53E22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55" w:hRule="atLeast"/>
        </w:trPr>
        <w:tc>
          <w:tcPr>
            <w:tcW w:w="2501" w:type="dxa"/>
            <w:vAlign w:val="top"/>
          </w:tcPr>
          <w:p w14:paraId="22A75917">
            <w:pPr>
              <w:rPr>
                <w:rFonts w:ascii="Arial"/>
                <w:sz w:val="21"/>
              </w:rPr>
            </w:pPr>
          </w:p>
        </w:tc>
        <w:tc>
          <w:tcPr>
            <w:tcW w:w="399" w:type="dxa"/>
            <w:vAlign w:val="top"/>
          </w:tcPr>
          <w:p w14:paraId="236181F5">
            <w:pPr>
              <w:pStyle w:val="7"/>
              <w:spacing w:before="98" w:line="241" w:lineRule="auto"/>
              <w:ind w:left="114"/>
              <w:rPr>
                <w:sz w:val="16"/>
                <w:szCs w:val="16"/>
              </w:rPr>
            </w:pPr>
            <w:r>
              <w:rPr>
                <w:spacing w:val="-3"/>
                <w:sz w:val="16"/>
                <w:szCs w:val="16"/>
              </w:rPr>
              <w:t>21</w:t>
            </w:r>
          </w:p>
        </w:tc>
        <w:tc>
          <w:tcPr>
            <w:tcW w:w="1597" w:type="dxa"/>
            <w:vAlign w:val="top"/>
          </w:tcPr>
          <w:p w14:paraId="5B708645">
            <w:pPr>
              <w:rPr>
                <w:rFonts w:ascii="Arial"/>
                <w:sz w:val="21"/>
              </w:rPr>
            </w:pPr>
          </w:p>
        </w:tc>
        <w:tc>
          <w:tcPr>
            <w:tcW w:w="2696" w:type="dxa"/>
            <w:vAlign w:val="top"/>
          </w:tcPr>
          <w:p w14:paraId="3E5C13AA">
            <w:pPr>
              <w:pStyle w:val="7"/>
              <w:spacing w:before="98" w:line="219" w:lineRule="auto"/>
              <w:ind w:left="79"/>
              <w:rPr>
                <w:sz w:val="16"/>
                <w:szCs w:val="16"/>
              </w:rPr>
            </w:pPr>
            <w:r>
              <w:rPr>
                <w:spacing w:val="-2"/>
                <w:sz w:val="16"/>
                <w:szCs w:val="16"/>
              </w:rPr>
              <w:t>二十一、国有资本经营预算支出</w:t>
            </w:r>
          </w:p>
        </w:tc>
        <w:tc>
          <w:tcPr>
            <w:tcW w:w="399" w:type="dxa"/>
            <w:vAlign w:val="top"/>
          </w:tcPr>
          <w:p w14:paraId="25FEB7BA">
            <w:pPr>
              <w:pStyle w:val="7"/>
              <w:spacing w:before="98"/>
              <w:ind w:left="123"/>
              <w:rPr>
                <w:sz w:val="16"/>
                <w:szCs w:val="16"/>
              </w:rPr>
            </w:pPr>
            <w:r>
              <w:rPr>
                <w:spacing w:val="-3"/>
                <w:sz w:val="16"/>
                <w:szCs w:val="16"/>
              </w:rPr>
              <w:t>53</w:t>
            </w:r>
          </w:p>
        </w:tc>
        <w:tc>
          <w:tcPr>
            <w:tcW w:w="1598" w:type="dxa"/>
            <w:vAlign w:val="top"/>
          </w:tcPr>
          <w:p w14:paraId="6621677F">
            <w:pPr>
              <w:rPr>
                <w:rFonts w:ascii="Arial"/>
                <w:sz w:val="21"/>
              </w:rPr>
            </w:pPr>
          </w:p>
        </w:tc>
        <w:tc>
          <w:tcPr>
            <w:tcW w:w="1598" w:type="dxa"/>
            <w:vAlign w:val="top"/>
          </w:tcPr>
          <w:p w14:paraId="64BD02F7">
            <w:pPr>
              <w:rPr>
                <w:rFonts w:ascii="Arial"/>
                <w:sz w:val="21"/>
              </w:rPr>
            </w:pPr>
          </w:p>
        </w:tc>
        <w:tc>
          <w:tcPr>
            <w:tcW w:w="1598" w:type="dxa"/>
            <w:vAlign w:val="top"/>
          </w:tcPr>
          <w:p w14:paraId="068CA79B">
            <w:pPr>
              <w:rPr>
                <w:rFonts w:ascii="Arial"/>
                <w:sz w:val="21"/>
              </w:rPr>
            </w:pPr>
          </w:p>
        </w:tc>
        <w:tc>
          <w:tcPr>
            <w:tcW w:w="1566" w:type="dxa"/>
            <w:vAlign w:val="top"/>
          </w:tcPr>
          <w:p w14:paraId="029BF722">
            <w:pPr>
              <w:rPr>
                <w:rFonts w:ascii="Arial"/>
                <w:sz w:val="21"/>
              </w:rPr>
            </w:pPr>
          </w:p>
        </w:tc>
      </w:tr>
      <w:tr w14:paraId="716F5DD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54" w:hRule="atLeast"/>
        </w:trPr>
        <w:tc>
          <w:tcPr>
            <w:tcW w:w="2501" w:type="dxa"/>
            <w:vAlign w:val="top"/>
          </w:tcPr>
          <w:p w14:paraId="0B58FA6D">
            <w:pPr>
              <w:rPr>
                <w:rFonts w:ascii="Arial"/>
                <w:sz w:val="21"/>
              </w:rPr>
            </w:pPr>
          </w:p>
        </w:tc>
        <w:tc>
          <w:tcPr>
            <w:tcW w:w="399" w:type="dxa"/>
            <w:vAlign w:val="top"/>
          </w:tcPr>
          <w:p w14:paraId="214C8F3C">
            <w:pPr>
              <w:pStyle w:val="7"/>
              <w:spacing w:before="98" w:line="241" w:lineRule="auto"/>
              <w:ind w:left="114"/>
              <w:rPr>
                <w:sz w:val="16"/>
                <w:szCs w:val="16"/>
              </w:rPr>
            </w:pPr>
            <w:r>
              <w:rPr>
                <w:spacing w:val="-3"/>
                <w:sz w:val="16"/>
                <w:szCs w:val="16"/>
              </w:rPr>
              <w:t>22</w:t>
            </w:r>
          </w:p>
        </w:tc>
        <w:tc>
          <w:tcPr>
            <w:tcW w:w="1597" w:type="dxa"/>
            <w:vAlign w:val="top"/>
          </w:tcPr>
          <w:p w14:paraId="58BC5CDC">
            <w:pPr>
              <w:rPr>
                <w:rFonts w:ascii="Arial"/>
                <w:sz w:val="21"/>
              </w:rPr>
            </w:pPr>
          </w:p>
        </w:tc>
        <w:tc>
          <w:tcPr>
            <w:tcW w:w="2696" w:type="dxa"/>
            <w:vAlign w:val="top"/>
          </w:tcPr>
          <w:p w14:paraId="76FB82CE">
            <w:pPr>
              <w:pStyle w:val="7"/>
              <w:spacing w:before="98" w:line="220" w:lineRule="auto"/>
              <w:ind w:left="79"/>
              <w:rPr>
                <w:sz w:val="16"/>
                <w:szCs w:val="16"/>
              </w:rPr>
            </w:pPr>
            <w:r>
              <w:rPr>
                <w:spacing w:val="-1"/>
                <w:sz w:val="16"/>
                <w:szCs w:val="16"/>
              </w:rPr>
              <w:t>二十二、灾害防治及应急管理支出</w:t>
            </w:r>
          </w:p>
        </w:tc>
        <w:tc>
          <w:tcPr>
            <w:tcW w:w="399" w:type="dxa"/>
            <w:vAlign w:val="top"/>
          </w:tcPr>
          <w:p w14:paraId="2B486A06">
            <w:pPr>
              <w:pStyle w:val="7"/>
              <w:spacing w:before="98"/>
              <w:ind w:left="123"/>
              <w:rPr>
                <w:sz w:val="16"/>
                <w:szCs w:val="16"/>
              </w:rPr>
            </w:pPr>
            <w:r>
              <w:rPr>
                <w:spacing w:val="-3"/>
                <w:sz w:val="16"/>
                <w:szCs w:val="16"/>
              </w:rPr>
              <w:t>54</w:t>
            </w:r>
          </w:p>
        </w:tc>
        <w:tc>
          <w:tcPr>
            <w:tcW w:w="1598" w:type="dxa"/>
            <w:vAlign w:val="top"/>
          </w:tcPr>
          <w:p w14:paraId="42B4DC2E">
            <w:pPr>
              <w:pStyle w:val="7"/>
              <w:spacing w:before="98" w:line="239" w:lineRule="auto"/>
              <w:ind w:left="1205"/>
              <w:rPr>
                <w:sz w:val="16"/>
                <w:szCs w:val="16"/>
              </w:rPr>
            </w:pPr>
            <w:r>
              <w:rPr>
                <w:spacing w:val="-2"/>
                <w:sz w:val="16"/>
                <w:szCs w:val="16"/>
              </w:rPr>
              <w:t>7.91</w:t>
            </w:r>
          </w:p>
        </w:tc>
        <w:tc>
          <w:tcPr>
            <w:tcW w:w="1598" w:type="dxa"/>
            <w:vAlign w:val="top"/>
          </w:tcPr>
          <w:p w14:paraId="10BB7F43">
            <w:pPr>
              <w:pStyle w:val="7"/>
              <w:spacing w:before="98" w:line="239" w:lineRule="auto"/>
              <w:ind w:left="1207"/>
              <w:rPr>
                <w:sz w:val="16"/>
                <w:szCs w:val="16"/>
              </w:rPr>
            </w:pPr>
            <w:r>
              <w:rPr>
                <w:spacing w:val="-2"/>
                <w:sz w:val="16"/>
                <w:szCs w:val="16"/>
              </w:rPr>
              <w:t>7.91</w:t>
            </w:r>
          </w:p>
        </w:tc>
        <w:tc>
          <w:tcPr>
            <w:tcW w:w="1598" w:type="dxa"/>
            <w:vAlign w:val="top"/>
          </w:tcPr>
          <w:p w14:paraId="630DB123">
            <w:pPr>
              <w:rPr>
                <w:rFonts w:ascii="Arial"/>
                <w:sz w:val="21"/>
              </w:rPr>
            </w:pPr>
          </w:p>
        </w:tc>
        <w:tc>
          <w:tcPr>
            <w:tcW w:w="1566" w:type="dxa"/>
            <w:vAlign w:val="top"/>
          </w:tcPr>
          <w:p w14:paraId="6728FBC4">
            <w:pPr>
              <w:rPr>
                <w:rFonts w:ascii="Arial"/>
                <w:sz w:val="21"/>
              </w:rPr>
            </w:pPr>
          </w:p>
        </w:tc>
      </w:tr>
      <w:tr w14:paraId="7D78403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55" w:hRule="atLeast"/>
        </w:trPr>
        <w:tc>
          <w:tcPr>
            <w:tcW w:w="2501" w:type="dxa"/>
            <w:vAlign w:val="top"/>
          </w:tcPr>
          <w:p w14:paraId="3F6B0115">
            <w:pPr>
              <w:rPr>
                <w:rFonts w:ascii="Arial"/>
                <w:sz w:val="21"/>
              </w:rPr>
            </w:pPr>
          </w:p>
        </w:tc>
        <w:tc>
          <w:tcPr>
            <w:tcW w:w="399" w:type="dxa"/>
            <w:vAlign w:val="top"/>
          </w:tcPr>
          <w:p w14:paraId="6D0E27A4">
            <w:pPr>
              <w:pStyle w:val="7"/>
              <w:spacing w:before="100"/>
              <w:ind w:left="114"/>
              <w:rPr>
                <w:sz w:val="16"/>
                <w:szCs w:val="16"/>
              </w:rPr>
            </w:pPr>
            <w:r>
              <w:rPr>
                <w:spacing w:val="-3"/>
                <w:sz w:val="16"/>
                <w:szCs w:val="16"/>
              </w:rPr>
              <w:t>23</w:t>
            </w:r>
          </w:p>
        </w:tc>
        <w:tc>
          <w:tcPr>
            <w:tcW w:w="1597" w:type="dxa"/>
            <w:vAlign w:val="top"/>
          </w:tcPr>
          <w:p w14:paraId="0E0ABE70">
            <w:pPr>
              <w:rPr>
                <w:rFonts w:ascii="Arial"/>
                <w:sz w:val="21"/>
              </w:rPr>
            </w:pPr>
          </w:p>
        </w:tc>
        <w:tc>
          <w:tcPr>
            <w:tcW w:w="2696" w:type="dxa"/>
            <w:vAlign w:val="top"/>
          </w:tcPr>
          <w:p w14:paraId="47741BE8">
            <w:pPr>
              <w:pStyle w:val="7"/>
              <w:spacing w:before="100" w:line="220" w:lineRule="auto"/>
              <w:ind w:left="79"/>
              <w:rPr>
                <w:sz w:val="16"/>
                <w:szCs w:val="16"/>
              </w:rPr>
            </w:pPr>
            <w:r>
              <w:rPr>
                <w:spacing w:val="-1"/>
                <w:sz w:val="16"/>
                <w:szCs w:val="16"/>
              </w:rPr>
              <w:t>二十三、其他支出</w:t>
            </w:r>
          </w:p>
        </w:tc>
        <w:tc>
          <w:tcPr>
            <w:tcW w:w="399" w:type="dxa"/>
            <w:vAlign w:val="top"/>
          </w:tcPr>
          <w:p w14:paraId="4CABAB9B">
            <w:pPr>
              <w:pStyle w:val="7"/>
              <w:spacing w:before="100"/>
              <w:ind w:left="123"/>
              <w:rPr>
                <w:sz w:val="16"/>
                <w:szCs w:val="16"/>
              </w:rPr>
            </w:pPr>
            <w:r>
              <w:rPr>
                <w:spacing w:val="-3"/>
                <w:sz w:val="16"/>
                <w:szCs w:val="16"/>
              </w:rPr>
              <w:t>55</w:t>
            </w:r>
          </w:p>
        </w:tc>
        <w:tc>
          <w:tcPr>
            <w:tcW w:w="1598" w:type="dxa"/>
            <w:vAlign w:val="top"/>
          </w:tcPr>
          <w:p w14:paraId="31F4DA93">
            <w:pPr>
              <w:pStyle w:val="7"/>
              <w:spacing w:before="100" w:line="239" w:lineRule="auto"/>
              <w:ind w:left="1122"/>
              <w:rPr>
                <w:sz w:val="16"/>
                <w:szCs w:val="16"/>
              </w:rPr>
            </w:pPr>
            <w:r>
              <w:rPr>
                <w:spacing w:val="-2"/>
                <w:sz w:val="16"/>
                <w:szCs w:val="16"/>
              </w:rPr>
              <w:t>84.28</w:t>
            </w:r>
          </w:p>
        </w:tc>
        <w:tc>
          <w:tcPr>
            <w:tcW w:w="1598" w:type="dxa"/>
            <w:vAlign w:val="top"/>
          </w:tcPr>
          <w:p w14:paraId="0D6511F4">
            <w:pPr>
              <w:pStyle w:val="7"/>
              <w:spacing w:before="100" w:line="239" w:lineRule="auto"/>
              <w:ind w:left="1124"/>
              <w:rPr>
                <w:sz w:val="16"/>
                <w:szCs w:val="16"/>
              </w:rPr>
            </w:pPr>
            <w:r>
              <w:rPr>
                <w:spacing w:val="-2"/>
                <w:sz w:val="16"/>
                <w:szCs w:val="16"/>
              </w:rPr>
              <w:t>84.28</w:t>
            </w:r>
          </w:p>
        </w:tc>
        <w:tc>
          <w:tcPr>
            <w:tcW w:w="1598" w:type="dxa"/>
            <w:vAlign w:val="top"/>
          </w:tcPr>
          <w:p w14:paraId="05590C6F">
            <w:pPr>
              <w:rPr>
                <w:rFonts w:ascii="Arial"/>
                <w:sz w:val="21"/>
              </w:rPr>
            </w:pPr>
          </w:p>
        </w:tc>
        <w:tc>
          <w:tcPr>
            <w:tcW w:w="1566" w:type="dxa"/>
            <w:vAlign w:val="top"/>
          </w:tcPr>
          <w:p w14:paraId="048EAE90">
            <w:pPr>
              <w:rPr>
                <w:rFonts w:ascii="Arial"/>
                <w:sz w:val="21"/>
              </w:rPr>
            </w:pPr>
          </w:p>
        </w:tc>
      </w:tr>
      <w:tr w14:paraId="2C5B059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54" w:hRule="atLeast"/>
        </w:trPr>
        <w:tc>
          <w:tcPr>
            <w:tcW w:w="2501" w:type="dxa"/>
            <w:vAlign w:val="top"/>
          </w:tcPr>
          <w:p w14:paraId="3DD7B1BD">
            <w:pPr>
              <w:rPr>
                <w:rFonts w:ascii="Arial"/>
                <w:sz w:val="21"/>
              </w:rPr>
            </w:pPr>
          </w:p>
        </w:tc>
        <w:tc>
          <w:tcPr>
            <w:tcW w:w="399" w:type="dxa"/>
            <w:vAlign w:val="top"/>
          </w:tcPr>
          <w:p w14:paraId="085B24FC">
            <w:pPr>
              <w:pStyle w:val="7"/>
              <w:spacing w:before="100" w:line="241" w:lineRule="auto"/>
              <w:ind w:left="114"/>
              <w:rPr>
                <w:sz w:val="16"/>
                <w:szCs w:val="16"/>
              </w:rPr>
            </w:pPr>
            <w:r>
              <w:rPr>
                <w:spacing w:val="-3"/>
                <w:sz w:val="16"/>
                <w:szCs w:val="16"/>
              </w:rPr>
              <w:t>24</w:t>
            </w:r>
          </w:p>
        </w:tc>
        <w:tc>
          <w:tcPr>
            <w:tcW w:w="1597" w:type="dxa"/>
            <w:vAlign w:val="top"/>
          </w:tcPr>
          <w:p w14:paraId="2C5B674D">
            <w:pPr>
              <w:rPr>
                <w:rFonts w:ascii="Arial"/>
                <w:sz w:val="21"/>
              </w:rPr>
            </w:pPr>
          </w:p>
        </w:tc>
        <w:tc>
          <w:tcPr>
            <w:tcW w:w="2696" w:type="dxa"/>
            <w:vAlign w:val="top"/>
          </w:tcPr>
          <w:p w14:paraId="7E4945C0">
            <w:pPr>
              <w:pStyle w:val="7"/>
              <w:spacing w:before="100" w:line="219" w:lineRule="auto"/>
              <w:ind w:left="79"/>
              <w:rPr>
                <w:sz w:val="16"/>
                <w:szCs w:val="16"/>
              </w:rPr>
            </w:pPr>
            <w:r>
              <w:rPr>
                <w:spacing w:val="-1"/>
                <w:sz w:val="16"/>
                <w:szCs w:val="16"/>
              </w:rPr>
              <w:t>二十四、债务还本支出</w:t>
            </w:r>
          </w:p>
        </w:tc>
        <w:tc>
          <w:tcPr>
            <w:tcW w:w="399" w:type="dxa"/>
            <w:vAlign w:val="top"/>
          </w:tcPr>
          <w:p w14:paraId="43B1020F">
            <w:pPr>
              <w:pStyle w:val="7"/>
              <w:spacing w:before="100"/>
              <w:ind w:left="123"/>
              <w:rPr>
                <w:sz w:val="16"/>
                <w:szCs w:val="16"/>
              </w:rPr>
            </w:pPr>
            <w:r>
              <w:rPr>
                <w:spacing w:val="-3"/>
                <w:sz w:val="16"/>
                <w:szCs w:val="16"/>
              </w:rPr>
              <w:t>56</w:t>
            </w:r>
          </w:p>
        </w:tc>
        <w:tc>
          <w:tcPr>
            <w:tcW w:w="1598" w:type="dxa"/>
            <w:vAlign w:val="top"/>
          </w:tcPr>
          <w:p w14:paraId="0BEDDB81">
            <w:pPr>
              <w:rPr>
                <w:rFonts w:ascii="Arial"/>
                <w:sz w:val="21"/>
              </w:rPr>
            </w:pPr>
          </w:p>
        </w:tc>
        <w:tc>
          <w:tcPr>
            <w:tcW w:w="1598" w:type="dxa"/>
            <w:vAlign w:val="top"/>
          </w:tcPr>
          <w:p w14:paraId="02CCD77B">
            <w:pPr>
              <w:rPr>
                <w:rFonts w:ascii="Arial"/>
                <w:sz w:val="21"/>
              </w:rPr>
            </w:pPr>
          </w:p>
        </w:tc>
        <w:tc>
          <w:tcPr>
            <w:tcW w:w="1598" w:type="dxa"/>
            <w:vAlign w:val="top"/>
          </w:tcPr>
          <w:p w14:paraId="0D95CF17">
            <w:pPr>
              <w:rPr>
                <w:rFonts w:ascii="Arial"/>
                <w:sz w:val="21"/>
              </w:rPr>
            </w:pPr>
          </w:p>
        </w:tc>
        <w:tc>
          <w:tcPr>
            <w:tcW w:w="1566" w:type="dxa"/>
            <w:vAlign w:val="top"/>
          </w:tcPr>
          <w:p w14:paraId="75A93FC5">
            <w:pPr>
              <w:rPr>
                <w:rFonts w:ascii="Arial"/>
                <w:sz w:val="21"/>
              </w:rPr>
            </w:pPr>
          </w:p>
        </w:tc>
      </w:tr>
      <w:tr w14:paraId="56E95E1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55" w:hRule="atLeast"/>
        </w:trPr>
        <w:tc>
          <w:tcPr>
            <w:tcW w:w="2501" w:type="dxa"/>
            <w:vAlign w:val="top"/>
          </w:tcPr>
          <w:p w14:paraId="719FFC0C">
            <w:pPr>
              <w:rPr>
                <w:rFonts w:ascii="Arial"/>
                <w:sz w:val="21"/>
              </w:rPr>
            </w:pPr>
          </w:p>
        </w:tc>
        <w:tc>
          <w:tcPr>
            <w:tcW w:w="399" w:type="dxa"/>
            <w:vAlign w:val="top"/>
          </w:tcPr>
          <w:p w14:paraId="5DA8AEB2">
            <w:pPr>
              <w:pStyle w:val="7"/>
              <w:spacing w:before="101"/>
              <w:ind w:left="114"/>
              <w:rPr>
                <w:sz w:val="16"/>
                <w:szCs w:val="16"/>
              </w:rPr>
            </w:pPr>
            <w:r>
              <w:rPr>
                <w:spacing w:val="-3"/>
                <w:sz w:val="16"/>
                <w:szCs w:val="16"/>
              </w:rPr>
              <w:t>25</w:t>
            </w:r>
          </w:p>
        </w:tc>
        <w:tc>
          <w:tcPr>
            <w:tcW w:w="1597" w:type="dxa"/>
            <w:vAlign w:val="top"/>
          </w:tcPr>
          <w:p w14:paraId="5F5BEC43">
            <w:pPr>
              <w:rPr>
                <w:rFonts w:ascii="Arial"/>
                <w:sz w:val="21"/>
              </w:rPr>
            </w:pPr>
          </w:p>
        </w:tc>
        <w:tc>
          <w:tcPr>
            <w:tcW w:w="2696" w:type="dxa"/>
            <w:vAlign w:val="top"/>
          </w:tcPr>
          <w:p w14:paraId="7DCE069B">
            <w:pPr>
              <w:pStyle w:val="7"/>
              <w:spacing w:before="101" w:line="220" w:lineRule="auto"/>
              <w:ind w:left="79"/>
              <w:rPr>
                <w:sz w:val="16"/>
                <w:szCs w:val="16"/>
              </w:rPr>
            </w:pPr>
            <w:r>
              <w:rPr>
                <w:spacing w:val="-1"/>
                <w:sz w:val="16"/>
                <w:szCs w:val="16"/>
              </w:rPr>
              <w:t>二十五、债务付息支出</w:t>
            </w:r>
          </w:p>
        </w:tc>
        <w:tc>
          <w:tcPr>
            <w:tcW w:w="399" w:type="dxa"/>
            <w:vAlign w:val="top"/>
          </w:tcPr>
          <w:p w14:paraId="252259EF">
            <w:pPr>
              <w:pStyle w:val="7"/>
              <w:spacing w:before="101"/>
              <w:ind w:left="123"/>
              <w:rPr>
                <w:sz w:val="16"/>
                <w:szCs w:val="16"/>
              </w:rPr>
            </w:pPr>
            <w:r>
              <w:rPr>
                <w:spacing w:val="-3"/>
                <w:sz w:val="16"/>
                <w:szCs w:val="16"/>
              </w:rPr>
              <w:t>57</w:t>
            </w:r>
          </w:p>
        </w:tc>
        <w:tc>
          <w:tcPr>
            <w:tcW w:w="1598" w:type="dxa"/>
            <w:vAlign w:val="top"/>
          </w:tcPr>
          <w:p w14:paraId="4407EFA1">
            <w:pPr>
              <w:rPr>
                <w:rFonts w:ascii="Arial"/>
                <w:sz w:val="21"/>
              </w:rPr>
            </w:pPr>
          </w:p>
        </w:tc>
        <w:tc>
          <w:tcPr>
            <w:tcW w:w="1598" w:type="dxa"/>
            <w:vAlign w:val="top"/>
          </w:tcPr>
          <w:p w14:paraId="3249B718">
            <w:pPr>
              <w:rPr>
                <w:rFonts w:ascii="Arial"/>
                <w:sz w:val="21"/>
              </w:rPr>
            </w:pPr>
          </w:p>
        </w:tc>
        <w:tc>
          <w:tcPr>
            <w:tcW w:w="1598" w:type="dxa"/>
            <w:vAlign w:val="top"/>
          </w:tcPr>
          <w:p w14:paraId="05F10FBC">
            <w:pPr>
              <w:rPr>
                <w:rFonts w:ascii="Arial"/>
                <w:sz w:val="21"/>
              </w:rPr>
            </w:pPr>
          </w:p>
        </w:tc>
        <w:tc>
          <w:tcPr>
            <w:tcW w:w="1566" w:type="dxa"/>
            <w:vAlign w:val="top"/>
          </w:tcPr>
          <w:p w14:paraId="59E81D8A">
            <w:pPr>
              <w:rPr>
                <w:rFonts w:ascii="Arial"/>
                <w:sz w:val="21"/>
              </w:rPr>
            </w:pPr>
          </w:p>
        </w:tc>
      </w:tr>
      <w:tr w14:paraId="48B8831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55" w:hRule="atLeast"/>
        </w:trPr>
        <w:tc>
          <w:tcPr>
            <w:tcW w:w="2501" w:type="dxa"/>
            <w:vAlign w:val="top"/>
          </w:tcPr>
          <w:p w14:paraId="1C52BABC">
            <w:pPr>
              <w:rPr>
                <w:rFonts w:ascii="Arial"/>
                <w:sz w:val="21"/>
              </w:rPr>
            </w:pPr>
          </w:p>
        </w:tc>
        <w:tc>
          <w:tcPr>
            <w:tcW w:w="399" w:type="dxa"/>
            <w:vAlign w:val="top"/>
          </w:tcPr>
          <w:p w14:paraId="65D412B8">
            <w:pPr>
              <w:pStyle w:val="7"/>
              <w:spacing w:before="102"/>
              <w:ind w:left="114"/>
              <w:rPr>
                <w:sz w:val="16"/>
                <w:szCs w:val="16"/>
              </w:rPr>
            </w:pPr>
            <w:r>
              <w:rPr>
                <w:spacing w:val="-3"/>
                <w:sz w:val="16"/>
                <w:szCs w:val="16"/>
              </w:rPr>
              <w:t>26</w:t>
            </w:r>
          </w:p>
        </w:tc>
        <w:tc>
          <w:tcPr>
            <w:tcW w:w="1597" w:type="dxa"/>
            <w:vAlign w:val="top"/>
          </w:tcPr>
          <w:p w14:paraId="7373F22B">
            <w:pPr>
              <w:rPr>
                <w:rFonts w:ascii="Arial"/>
                <w:sz w:val="21"/>
              </w:rPr>
            </w:pPr>
          </w:p>
        </w:tc>
        <w:tc>
          <w:tcPr>
            <w:tcW w:w="2696" w:type="dxa"/>
            <w:vAlign w:val="top"/>
          </w:tcPr>
          <w:p w14:paraId="34C95B3B">
            <w:pPr>
              <w:pStyle w:val="7"/>
              <w:spacing w:before="102" w:line="220" w:lineRule="auto"/>
              <w:ind w:left="79"/>
              <w:rPr>
                <w:sz w:val="16"/>
                <w:szCs w:val="16"/>
              </w:rPr>
            </w:pPr>
            <w:r>
              <w:rPr>
                <w:spacing w:val="-1"/>
                <w:sz w:val="16"/>
                <w:szCs w:val="16"/>
              </w:rPr>
              <w:t>二十六、抗疫特别国债安排的支出</w:t>
            </w:r>
          </w:p>
        </w:tc>
        <w:tc>
          <w:tcPr>
            <w:tcW w:w="399" w:type="dxa"/>
            <w:vAlign w:val="top"/>
          </w:tcPr>
          <w:p w14:paraId="1334D058">
            <w:pPr>
              <w:pStyle w:val="7"/>
              <w:spacing w:before="102"/>
              <w:ind w:left="123"/>
              <w:rPr>
                <w:sz w:val="16"/>
                <w:szCs w:val="16"/>
              </w:rPr>
            </w:pPr>
            <w:r>
              <w:rPr>
                <w:spacing w:val="-3"/>
                <w:sz w:val="16"/>
                <w:szCs w:val="16"/>
              </w:rPr>
              <w:t>58</w:t>
            </w:r>
          </w:p>
        </w:tc>
        <w:tc>
          <w:tcPr>
            <w:tcW w:w="1598" w:type="dxa"/>
            <w:vAlign w:val="top"/>
          </w:tcPr>
          <w:p w14:paraId="437F2BD6">
            <w:pPr>
              <w:rPr>
                <w:rFonts w:ascii="Arial"/>
                <w:sz w:val="21"/>
              </w:rPr>
            </w:pPr>
          </w:p>
        </w:tc>
        <w:tc>
          <w:tcPr>
            <w:tcW w:w="1598" w:type="dxa"/>
            <w:vAlign w:val="top"/>
          </w:tcPr>
          <w:p w14:paraId="5610383B">
            <w:pPr>
              <w:rPr>
                <w:rFonts w:ascii="Arial"/>
                <w:sz w:val="21"/>
              </w:rPr>
            </w:pPr>
          </w:p>
        </w:tc>
        <w:tc>
          <w:tcPr>
            <w:tcW w:w="1598" w:type="dxa"/>
            <w:vAlign w:val="top"/>
          </w:tcPr>
          <w:p w14:paraId="185F4098">
            <w:pPr>
              <w:rPr>
                <w:rFonts w:ascii="Arial"/>
                <w:sz w:val="21"/>
              </w:rPr>
            </w:pPr>
          </w:p>
        </w:tc>
        <w:tc>
          <w:tcPr>
            <w:tcW w:w="1566" w:type="dxa"/>
            <w:vAlign w:val="top"/>
          </w:tcPr>
          <w:p w14:paraId="5A8EF081">
            <w:pPr>
              <w:rPr>
                <w:rFonts w:ascii="Arial"/>
                <w:sz w:val="21"/>
              </w:rPr>
            </w:pPr>
          </w:p>
        </w:tc>
      </w:tr>
      <w:tr w14:paraId="50E3C0E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54" w:hRule="atLeast"/>
        </w:trPr>
        <w:tc>
          <w:tcPr>
            <w:tcW w:w="2501" w:type="dxa"/>
            <w:vAlign w:val="top"/>
          </w:tcPr>
          <w:p w14:paraId="4FD29FF3">
            <w:pPr>
              <w:pStyle w:val="7"/>
              <w:spacing w:before="102" w:line="219" w:lineRule="auto"/>
              <w:ind w:left="764"/>
              <w:rPr>
                <w:sz w:val="16"/>
                <w:szCs w:val="16"/>
              </w:rPr>
            </w:pPr>
            <w:r>
              <w:rPr>
                <w:b/>
                <w:bCs/>
                <w:spacing w:val="-3"/>
                <w:sz w:val="16"/>
                <w:szCs w:val="16"/>
              </w:rPr>
              <w:t>本年收入合计</w:t>
            </w:r>
          </w:p>
        </w:tc>
        <w:tc>
          <w:tcPr>
            <w:tcW w:w="399" w:type="dxa"/>
            <w:vAlign w:val="top"/>
          </w:tcPr>
          <w:p w14:paraId="437FACC9">
            <w:pPr>
              <w:pStyle w:val="7"/>
              <w:spacing w:before="102"/>
              <w:ind w:left="114"/>
              <w:rPr>
                <w:sz w:val="16"/>
                <w:szCs w:val="16"/>
              </w:rPr>
            </w:pPr>
            <w:r>
              <w:rPr>
                <w:spacing w:val="-3"/>
                <w:sz w:val="16"/>
                <w:szCs w:val="16"/>
              </w:rPr>
              <w:t>27</w:t>
            </w:r>
          </w:p>
        </w:tc>
        <w:tc>
          <w:tcPr>
            <w:tcW w:w="1597" w:type="dxa"/>
            <w:vAlign w:val="top"/>
          </w:tcPr>
          <w:p w14:paraId="230B0DFB">
            <w:pPr>
              <w:pStyle w:val="7"/>
              <w:spacing w:before="102" w:line="217" w:lineRule="auto"/>
              <w:ind w:left="805"/>
              <w:rPr>
                <w:sz w:val="16"/>
                <w:szCs w:val="16"/>
              </w:rPr>
            </w:pPr>
            <w:r>
              <w:rPr>
                <w:spacing w:val="-3"/>
                <w:sz w:val="16"/>
                <w:szCs w:val="16"/>
              </w:rPr>
              <w:t>15,626.48</w:t>
            </w:r>
          </w:p>
        </w:tc>
        <w:tc>
          <w:tcPr>
            <w:tcW w:w="2696" w:type="dxa"/>
            <w:vAlign w:val="top"/>
          </w:tcPr>
          <w:p w14:paraId="7321AABC">
            <w:pPr>
              <w:pStyle w:val="7"/>
              <w:spacing w:before="102" w:line="219" w:lineRule="auto"/>
              <w:ind w:left="867"/>
              <w:rPr>
                <w:sz w:val="16"/>
                <w:szCs w:val="16"/>
              </w:rPr>
            </w:pPr>
            <w:r>
              <w:rPr>
                <w:b/>
                <w:bCs/>
                <w:spacing w:val="-3"/>
                <w:sz w:val="16"/>
                <w:szCs w:val="16"/>
              </w:rPr>
              <w:t>本年支出合计</w:t>
            </w:r>
          </w:p>
        </w:tc>
        <w:tc>
          <w:tcPr>
            <w:tcW w:w="399" w:type="dxa"/>
            <w:vAlign w:val="top"/>
          </w:tcPr>
          <w:p w14:paraId="1C2C88A2">
            <w:pPr>
              <w:pStyle w:val="7"/>
              <w:spacing w:before="102"/>
              <w:ind w:left="123"/>
              <w:rPr>
                <w:sz w:val="16"/>
                <w:szCs w:val="16"/>
              </w:rPr>
            </w:pPr>
            <w:r>
              <w:rPr>
                <w:spacing w:val="-3"/>
                <w:sz w:val="16"/>
                <w:szCs w:val="16"/>
              </w:rPr>
              <w:t>59</w:t>
            </w:r>
          </w:p>
        </w:tc>
        <w:tc>
          <w:tcPr>
            <w:tcW w:w="1598" w:type="dxa"/>
            <w:vAlign w:val="top"/>
          </w:tcPr>
          <w:p w14:paraId="10D3782E">
            <w:pPr>
              <w:pStyle w:val="7"/>
              <w:spacing w:before="102" w:line="217" w:lineRule="auto"/>
              <w:ind w:left="813"/>
              <w:rPr>
                <w:sz w:val="16"/>
                <w:szCs w:val="16"/>
              </w:rPr>
            </w:pPr>
            <w:r>
              <w:rPr>
                <w:spacing w:val="-3"/>
                <w:sz w:val="16"/>
                <w:szCs w:val="16"/>
              </w:rPr>
              <w:t>15,626.48</w:t>
            </w:r>
          </w:p>
        </w:tc>
        <w:tc>
          <w:tcPr>
            <w:tcW w:w="1598" w:type="dxa"/>
            <w:vAlign w:val="top"/>
          </w:tcPr>
          <w:p w14:paraId="0D3E6057">
            <w:pPr>
              <w:pStyle w:val="7"/>
              <w:spacing w:before="102" w:line="217" w:lineRule="auto"/>
              <w:ind w:left="815"/>
              <w:rPr>
                <w:sz w:val="16"/>
                <w:szCs w:val="16"/>
              </w:rPr>
            </w:pPr>
            <w:r>
              <w:rPr>
                <w:spacing w:val="-3"/>
                <w:sz w:val="16"/>
                <w:szCs w:val="16"/>
              </w:rPr>
              <w:t>15,626.48</w:t>
            </w:r>
          </w:p>
        </w:tc>
        <w:tc>
          <w:tcPr>
            <w:tcW w:w="1598" w:type="dxa"/>
            <w:vAlign w:val="top"/>
          </w:tcPr>
          <w:p w14:paraId="38CCE18B">
            <w:pPr>
              <w:rPr>
                <w:rFonts w:ascii="Arial"/>
                <w:sz w:val="21"/>
              </w:rPr>
            </w:pPr>
          </w:p>
        </w:tc>
        <w:tc>
          <w:tcPr>
            <w:tcW w:w="1566" w:type="dxa"/>
            <w:vAlign w:val="top"/>
          </w:tcPr>
          <w:p w14:paraId="70312D7D">
            <w:pPr>
              <w:rPr>
                <w:rFonts w:ascii="Arial"/>
                <w:sz w:val="21"/>
              </w:rPr>
            </w:pPr>
          </w:p>
        </w:tc>
      </w:tr>
      <w:tr w14:paraId="1CAF584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354" w:hRule="atLeast"/>
        </w:trPr>
        <w:tc>
          <w:tcPr>
            <w:tcW w:w="2501" w:type="dxa"/>
            <w:vAlign w:val="top"/>
          </w:tcPr>
          <w:p w14:paraId="02CC6ED0">
            <w:pPr>
              <w:pStyle w:val="7"/>
              <w:spacing w:before="103" w:line="220" w:lineRule="auto"/>
              <w:ind w:left="74"/>
              <w:rPr>
                <w:sz w:val="16"/>
                <w:szCs w:val="16"/>
              </w:rPr>
            </w:pPr>
            <w:r>
              <w:rPr>
                <w:spacing w:val="-1"/>
                <w:sz w:val="16"/>
                <w:szCs w:val="16"/>
              </w:rPr>
              <w:t>年初财政拨款结转和结余</w:t>
            </w:r>
          </w:p>
        </w:tc>
        <w:tc>
          <w:tcPr>
            <w:tcW w:w="399" w:type="dxa"/>
            <w:vAlign w:val="top"/>
          </w:tcPr>
          <w:p w14:paraId="3DB5DCD5">
            <w:pPr>
              <w:pStyle w:val="7"/>
              <w:spacing w:before="104"/>
              <w:ind w:left="114"/>
              <w:rPr>
                <w:sz w:val="16"/>
                <w:szCs w:val="16"/>
              </w:rPr>
            </w:pPr>
            <w:r>
              <w:rPr>
                <w:spacing w:val="-3"/>
                <w:sz w:val="16"/>
                <w:szCs w:val="16"/>
              </w:rPr>
              <w:t>28</w:t>
            </w:r>
          </w:p>
        </w:tc>
        <w:tc>
          <w:tcPr>
            <w:tcW w:w="1597" w:type="dxa"/>
            <w:vAlign w:val="top"/>
          </w:tcPr>
          <w:p w14:paraId="787725D5">
            <w:pPr>
              <w:rPr>
                <w:rFonts w:ascii="Arial"/>
                <w:sz w:val="21"/>
              </w:rPr>
            </w:pPr>
          </w:p>
        </w:tc>
        <w:tc>
          <w:tcPr>
            <w:tcW w:w="2696" w:type="dxa"/>
            <w:vAlign w:val="top"/>
          </w:tcPr>
          <w:p w14:paraId="19FDEBF1">
            <w:pPr>
              <w:pStyle w:val="7"/>
              <w:spacing w:before="103" w:line="220" w:lineRule="auto"/>
              <w:ind w:left="77"/>
              <w:rPr>
                <w:sz w:val="16"/>
                <w:szCs w:val="16"/>
              </w:rPr>
            </w:pPr>
            <w:r>
              <w:rPr>
                <w:spacing w:val="-1"/>
                <w:sz w:val="16"/>
                <w:szCs w:val="16"/>
              </w:rPr>
              <w:t>年末财政拨款结转和结余</w:t>
            </w:r>
          </w:p>
        </w:tc>
        <w:tc>
          <w:tcPr>
            <w:tcW w:w="399" w:type="dxa"/>
            <w:vAlign w:val="top"/>
          </w:tcPr>
          <w:p w14:paraId="2C781C99">
            <w:pPr>
              <w:pStyle w:val="7"/>
              <w:spacing w:before="104"/>
              <w:ind w:left="122"/>
              <w:rPr>
                <w:sz w:val="16"/>
                <w:szCs w:val="16"/>
              </w:rPr>
            </w:pPr>
            <w:r>
              <w:rPr>
                <w:spacing w:val="-2"/>
                <w:sz w:val="16"/>
                <w:szCs w:val="16"/>
              </w:rPr>
              <w:t>60</w:t>
            </w:r>
          </w:p>
        </w:tc>
        <w:tc>
          <w:tcPr>
            <w:tcW w:w="1598" w:type="dxa"/>
            <w:vAlign w:val="top"/>
          </w:tcPr>
          <w:p w14:paraId="494F648E">
            <w:pPr>
              <w:rPr>
                <w:rFonts w:ascii="Arial"/>
                <w:sz w:val="21"/>
              </w:rPr>
            </w:pPr>
          </w:p>
        </w:tc>
        <w:tc>
          <w:tcPr>
            <w:tcW w:w="1598" w:type="dxa"/>
            <w:vAlign w:val="top"/>
          </w:tcPr>
          <w:p w14:paraId="3BA058FF">
            <w:pPr>
              <w:rPr>
                <w:rFonts w:ascii="Arial"/>
                <w:sz w:val="21"/>
              </w:rPr>
            </w:pPr>
          </w:p>
        </w:tc>
        <w:tc>
          <w:tcPr>
            <w:tcW w:w="1598" w:type="dxa"/>
            <w:vAlign w:val="top"/>
          </w:tcPr>
          <w:p w14:paraId="090666F0">
            <w:pPr>
              <w:rPr>
                <w:rFonts w:ascii="Arial"/>
                <w:sz w:val="21"/>
              </w:rPr>
            </w:pPr>
          </w:p>
        </w:tc>
        <w:tc>
          <w:tcPr>
            <w:tcW w:w="1566" w:type="dxa"/>
            <w:vAlign w:val="top"/>
          </w:tcPr>
          <w:p w14:paraId="3C50684C">
            <w:pPr>
              <w:rPr>
                <w:rFonts w:ascii="Arial"/>
                <w:sz w:val="21"/>
              </w:rPr>
            </w:pPr>
          </w:p>
        </w:tc>
      </w:tr>
      <w:tr w14:paraId="58A839E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354" w:hRule="atLeast"/>
        </w:trPr>
        <w:tc>
          <w:tcPr>
            <w:tcW w:w="2501" w:type="dxa"/>
            <w:vAlign w:val="top"/>
          </w:tcPr>
          <w:p w14:paraId="71FAF901">
            <w:pPr>
              <w:pStyle w:val="7"/>
              <w:spacing w:before="105" w:line="220" w:lineRule="auto"/>
              <w:ind w:left="76"/>
              <w:rPr>
                <w:sz w:val="16"/>
                <w:szCs w:val="16"/>
              </w:rPr>
            </w:pPr>
            <w:r>
              <w:rPr>
                <w:spacing w:val="-1"/>
                <w:sz w:val="16"/>
                <w:szCs w:val="16"/>
              </w:rPr>
              <w:t>一、一般公共预算财政拨款</w:t>
            </w:r>
          </w:p>
        </w:tc>
        <w:tc>
          <w:tcPr>
            <w:tcW w:w="399" w:type="dxa"/>
            <w:vAlign w:val="top"/>
          </w:tcPr>
          <w:p w14:paraId="57C3596E">
            <w:pPr>
              <w:pStyle w:val="7"/>
              <w:spacing w:before="105"/>
              <w:ind w:left="114"/>
              <w:rPr>
                <w:sz w:val="16"/>
                <w:szCs w:val="16"/>
              </w:rPr>
            </w:pPr>
            <w:r>
              <w:rPr>
                <w:spacing w:val="-3"/>
                <w:sz w:val="16"/>
                <w:szCs w:val="16"/>
              </w:rPr>
              <w:t>29</w:t>
            </w:r>
          </w:p>
        </w:tc>
        <w:tc>
          <w:tcPr>
            <w:tcW w:w="1597" w:type="dxa"/>
            <w:vAlign w:val="top"/>
          </w:tcPr>
          <w:p w14:paraId="0DF02A34">
            <w:pPr>
              <w:rPr>
                <w:rFonts w:ascii="Arial"/>
                <w:sz w:val="21"/>
              </w:rPr>
            </w:pPr>
          </w:p>
        </w:tc>
        <w:tc>
          <w:tcPr>
            <w:tcW w:w="2696" w:type="dxa"/>
            <w:vAlign w:val="top"/>
          </w:tcPr>
          <w:p w14:paraId="5615F557">
            <w:pPr>
              <w:rPr>
                <w:rFonts w:ascii="Arial"/>
                <w:sz w:val="21"/>
              </w:rPr>
            </w:pPr>
          </w:p>
        </w:tc>
        <w:tc>
          <w:tcPr>
            <w:tcW w:w="399" w:type="dxa"/>
            <w:vAlign w:val="top"/>
          </w:tcPr>
          <w:p w14:paraId="1B838600">
            <w:pPr>
              <w:pStyle w:val="7"/>
              <w:spacing w:before="105"/>
              <w:ind w:left="122"/>
              <w:rPr>
                <w:sz w:val="16"/>
                <w:szCs w:val="16"/>
              </w:rPr>
            </w:pPr>
            <w:r>
              <w:rPr>
                <w:spacing w:val="-2"/>
                <w:sz w:val="16"/>
                <w:szCs w:val="16"/>
              </w:rPr>
              <w:t>61</w:t>
            </w:r>
          </w:p>
        </w:tc>
        <w:tc>
          <w:tcPr>
            <w:tcW w:w="1598" w:type="dxa"/>
            <w:vAlign w:val="top"/>
          </w:tcPr>
          <w:p w14:paraId="72306C87">
            <w:pPr>
              <w:rPr>
                <w:rFonts w:ascii="Arial"/>
                <w:sz w:val="21"/>
              </w:rPr>
            </w:pPr>
          </w:p>
        </w:tc>
        <w:tc>
          <w:tcPr>
            <w:tcW w:w="1598" w:type="dxa"/>
            <w:vAlign w:val="top"/>
          </w:tcPr>
          <w:p w14:paraId="246B0D68">
            <w:pPr>
              <w:rPr>
                <w:rFonts w:ascii="Arial"/>
                <w:sz w:val="21"/>
              </w:rPr>
            </w:pPr>
          </w:p>
        </w:tc>
        <w:tc>
          <w:tcPr>
            <w:tcW w:w="1598" w:type="dxa"/>
            <w:vAlign w:val="top"/>
          </w:tcPr>
          <w:p w14:paraId="432FD056">
            <w:pPr>
              <w:rPr>
                <w:rFonts w:ascii="Arial"/>
                <w:sz w:val="21"/>
              </w:rPr>
            </w:pPr>
          </w:p>
        </w:tc>
        <w:tc>
          <w:tcPr>
            <w:tcW w:w="1566" w:type="dxa"/>
            <w:vAlign w:val="top"/>
          </w:tcPr>
          <w:p w14:paraId="4B2067A9">
            <w:pPr>
              <w:rPr>
                <w:rFonts w:ascii="Arial"/>
                <w:sz w:val="21"/>
              </w:rPr>
            </w:pPr>
          </w:p>
        </w:tc>
      </w:tr>
      <w:tr w14:paraId="7319E25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54" w:hRule="atLeast"/>
        </w:trPr>
        <w:tc>
          <w:tcPr>
            <w:tcW w:w="2501" w:type="dxa"/>
            <w:vAlign w:val="top"/>
          </w:tcPr>
          <w:p w14:paraId="5C7E9BF2">
            <w:pPr>
              <w:pStyle w:val="7"/>
              <w:spacing w:before="106" w:line="219" w:lineRule="auto"/>
              <w:ind w:left="76"/>
              <w:rPr>
                <w:sz w:val="16"/>
                <w:szCs w:val="16"/>
              </w:rPr>
            </w:pPr>
            <w:r>
              <w:rPr>
                <w:spacing w:val="-1"/>
                <w:sz w:val="16"/>
                <w:szCs w:val="16"/>
              </w:rPr>
              <w:t>二、政府性基金预算财政拨款</w:t>
            </w:r>
          </w:p>
        </w:tc>
        <w:tc>
          <w:tcPr>
            <w:tcW w:w="399" w:type="dxa"/>
            <w:vAlign w:val="top"/>
          </w:tcPr>
          <w:p w14:paraId="78DA063D">
            <w:pPr>
              <w:pStyle w:val="7"/>
              <w:spacing w:before="106"/>
              <w:ind w:left="115"/>
              <w:rPr>
                <w:sz w:val="16"/>
                <w:szCs w:val="16"/>
              </w:rPr>
            </w:pPr>
            <w:r>
              <w:rPr>
                <w:spacing w:val="-3"/>
                <w:sz w:val="16"/>
                <w:szCs w:val="16"/>
              </w:rPr>
              <w:t>30</w:t>
            </w:r>
          </w:p>
        </w:tc>
        <w:tc>
          <w:tcPr>
            <w:tcW w:w="1597" w:type="dxa"/>
            <w:vAlign w:val="top"/>
          </w:tcPr>
          <w:p w14:paraId="49B2FAE6">
            <w:pPr>
              <w:rPr>
                <w:rFonts w:ascii="Arial"/>
                <w:sz w:val="21"/>
              </w:rPr>
            </w:pPr>
          </w:p>
        </w:tc>
        <w:tc>
          <w:tcPr>
            <w:tcW w:w="2696" w:type="dxa"/>
            <w:vAlign w:val="top"/>
          </w:tcPr>
          <w:p w14:paraId="59E128D1">
            <w:pPr>
              <w:rPr>
                <w:rFonts w:ascii="Arial"/>
                <w:sz w:val="21"/>
              </w:rPr>
            </w:pPr>
          </w:p>
        </w:tc>
        <w:tc>
          <w:tcPr>
            <w:tcW w:w="399" w:type="dxa"/>
            <w:vAlign w:val="top"/>
          </w:tcPr>
          <w:p w14:paraId="0383C123">
            <w:pPr>
              <w:pStyle w:val="7"/>
              <w:spacing w:before="106"/>
              <w:ind w:left="122"/>
              <w:rPr>
                <w:sz w:val="16"/>
                <w:szCs w:val="16"/>
              </w:rPr>
            </w:pPr>
            <w:r>
              <w:rPr>
                <w:spacing w:val="-2"/>
                <w:sz w:val="16"/>
                <w:szCs w:val="16"/>
              </w:rPr>
              <w:t>62</w:t>
            </w:r>
          </w:p>
        </w:tc>
        <w:tc>
          <w:tcPr>
            <w:tcW w:w="1598" w:type="dxa"/>
            <w:vAlign w:val="top"/>
          </w:tcPr>
          <w:p w14:paraId="0EF2AD26">
            <w:pPr>
              <w:rPr>
                <w:rFonts w:ascii="Arial"/>
                <w:sz w:val="21"/>
              </w:rPr>
            </w:pPr>
          </w:p>
        </w:tc>
        <w:tc>
          <w:tcPr>
            <w:tcW w:w="1598" w:type="dxa"/>
            <w:vAlign w:val="top"/>
          </w:tcPr>
          <w:p w14:paraId="735B79F3">
            <w:pPr>
              <w:rPr>
                <w:rFonts w:ascii="Arial"/>
                <w:sz w:val="21"/>
              </w:rPr>
            </w:pPr>
          </w:p>
        </w:tc>
        <w:tc>
          <w:tcPr>
            <w:tcW w:w="1598" w:type="dxa"/>
            <w:vAlign w:val="top"/>
          </w:tcPr>
          <w:p w14:paraId="2094D052">
            <w:pPr>
              <w:rPr>
                <w:rFonts w:ascii="Arial"/>
                <w:sz w:val="21"/>
              </w:rPr>
            </w:pPr>
          </w:p>
        </w:tc>
        <w:tc>
          <w:tcPr>
            <w:tcW w:w="1566" w:type="dxa"/>
            <w:vAlign w:val="top"/>
          </w:tcPr>
          <w:p w14:paraId="7C2CCF35">
            <w:pPr>
              <w:rPr>
                <w:rFonts w:ascii="Arial"/>
                <w:sz w:val="21"/>
              </w:rPr>
            </w:pPr>
          </w:p>
        </w:tc>
      </w:tr>
      <w:tr w14:paraId="40FDA23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54" w:hRule="atLeast"/>
        </w:trPr>
        <w:tc>
          <w:tcPr>
            <w:tcW w:w="2501" w:type="dxa"/>
            <w:vAlign w:val="top"/>
          </w:tcPr>
          <w:p w14:paraId="713A2043">
            <w:pPr>
              <w:pStyle w:val="7"/>
              <w:spacing w:before="108" w:line="219" w:lineRule="auto"/>
              <w:ind w:left="73"/>
              <w:rPr>
                <w:sz w:val="16"/>
                <w:szCs w:val="16"/>
              </w:rPr>
            </w:pPr>
            <w:r>
              <w:rPr>
                <w:spacing w:val="-1"/>
                <w:sz w:val="16"/>
                <w:szCs w:val="16"/>
              </w:rPr>
              <w:t>三、国有资本经营预算财政拨款</w:t>
            </w:r>
          </w:p>
        </w:tc>
        <w:tc>
          <w:tcPr>
            <w:tcW w:w="399" w:type="dxa"/>
            <w:vAlign w:val="top"/>
          </w:tcPr>
          <w:p w14:paraId="78E8A998">
            <w:pPr>
              <w:pStyle w:val="7"/>
              <w:spacing w:before="108"/>
              <w:ind w:left="115"/>
              <w:rPr>
                <w:sz w:val="16"/>
                <w:szCs w:val="16"/>
              </w:rPr>
            </w:pPr>
            <w:r>
              <w:rPr>
                <w:spacing w:val="-3"/>
                <w:sz w:val="16"/>
                <w:szCs w:val="16"/>
              </w:rPr>
              <w:t>31</w:t>
            </w:r>
          </w:p>
        </w:tc>
        <w:tc>
          <w:tcPr>
            <w:tcW w:w="1597" w:type="dxa"/>
            <w:vAlign w:val="top"/>
          </w:tcPr>
          <w:p w14:paraId="0529E113">
            <w:pPr>
              <w:rPr>
                <w:rFonts w:ascii="Arial"/>
                <w:sz w:val="21"/>
              </w:rPr>
            </w:pPr>
          </w:p>
        </w:tc>
        <w:tc>
          <w:tcPr>
            <w:tcW w:w="2696" w:type="dxa"/>
            <w:vAlign w:val="top"/>
          </w:tcPr>
          <w:p w14:paraId="58ABC15C">
            <w:pPr>
              <w:rPr>
                <w:rFonts w:ascii="Arial"/>
                <w:sz w:val="21"/>
              </w:rPr>
            </w:pPr>
          </w:p>
        </w:tc>
        <w:tc>
          <w:tcPr>
            <w:tcW w:w="399" w:type="dxa"/>
            <w:vAlign w:val="top"/>
          </w:tcPr>
          <w:p w14:paraId="148D33C6">
            <w:pPr>
              <w:pStyle w:val="7"/>
              <w:spacing w:before="108"/>
              <w:ind w:left="122"/>
              <w:rPr>
                <w:sz w:val="16"/>
                <w:szCs w:val="16"/>
              </w:rPr>
            </w:pPr>
            <w:r>
              <w:rPr>
                <w:spacing w:val="-2"/>
                <w:sz w:val="16"/>
                <w:szCs w:val="16"/>
              </w:rPr>
              <w:t>63</w:t>
            </w:r>
          </w:p>
        </w:tc>
        <w:tc>
          <w:tcPr>
            <w:tcW w:w="1598" w:type="dxa"/>
            <w:vAlign w:val="top"/>
          </w:tcPr>
          <w:p w14:paraId="3326591C">
            <w:pPr>
              <w:rPr>
                <w:rFonts w:ascii="Arial"/>
                <w:sz w:val="21"/>
              </w:rPr>
            </w:pPr>
          </w:p>
        </w:tc>
        <w:tc>
          <w:tcPr>
            <w:tcW w:w="1598" w:type="dxa"/>
            <w:vAlign w:val="top"/>
          </w:tcPr>
          <w:p w14:paraId="35CFCFAC">
            <w:pPr>
              <w:rPr>
                <w:rFonts w:ascii="Arial"/>
                <w:sz w:val="21"/>
              </w:rPr>
            </w:pPr>
          </w:p>
        </w:tc>
        <w:tc>
          <w:tcPr>
            <w:tcW w:w="1598" w:type="dxa"/>
            <w:vAlign w:val="top"/>
          </w:tcPr>
          <w:p w14:paraId="319B70C9">
            <w:pPr>
              <w:rPr>
                <w:rFonts w:ascii="Arial"/>
                <w:sz w:val="21"/>
              </w:rPr>
            </w:pPr>
          </w:p>
        </w:tc>
        <w:tc>
          <w:tcPr>
            <w:tcW w:w="1566" w:type="dxa"/>
            <w:vAlign w:val="top"/>
          </w:tcPr>
          <w:p w14:paraId="09282791">
            <w:pPr>
              <w:rPr>
                <w:rFonts w:ascii="Arial"/>
                <w:sz w:val="21"/>
              </w:rPr>
            </w:pPr>
          </w:p>
        </w:tc>
      </w:tr>
      <w:tr w14:paraId="0A34442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55" w:hRule="atLeast"/>
        </w:trPr>
        <w:tc>
          <w:tcPr>
            <w:tcW w:w="2501" w:type="dxa"/>
            <w:vAlign w:val="top"/>
          </w:tcPr>
          <w:p w14:paraId="4C4F434D">
            <w:pPr>
              <w:pStyle w:val="7"/>
              <w:spacing w:before="109" w:line="221" w:lineRule="auto"/>
              <w:ind w:left="1088"/>
              <w:rPr>
                <w:sz w:val="16"/>
                <w:szCs w:val="16"/>
              </w:rPr>
            </w:pPr>
            <w:r>
              <w:rPr>
                <w:b/>
                <w:bCs/>
                <w:spacing w:val="-5"/>
                <w:sz w:val="16"/>
                <w:szCs w:val="16"/>
              </w:rPr>
              <w:t>总计</w:t>
            </w:r>
          </w:p>
        </w:tc>
        <w:tc>
          <w:tcPr>
            <w:tcW w:w="399" w:type="dxa"/>
            <w:vAlign w:val="top"/>
          </w:tcPr>
          <w:p w14:paraId="53B3105D">
            <w:pPr>
              <w:pStyle w:val="7"/>
              <w:spacing w:before="109"/>
              <w:ind w:left="115"/>
              <w:rPr>
                <w:sz w:val="16"/>
                <w:szCs w:val="16"/>
              </w:rPr>
            </w:pPr>
            <w:r>
              <w:rPr>
                <w:spacing w:val="-3"/>
                <w:sz w:val="16"/>
                <w:szCs w:val="16"/>
              </w:rPr>
              <w:t>32</w:t>
            </w:r>
          </w:p>
        </w:tc>
        <w:tc>
          <w:tcPr>
            <w:tcW w:w="1597" w:type="dxa"/>
            <w:vAlign w:val="top"/>
          </w:tcPr>
          <w:p w14:paraId="4D9280EE">
            <w:pPr>
              <w:pStyle w:val="7"/>
              <w:spacing w:before="109" w:line="217" w:lineRule="auto"/>
              <w:ind w:left="805"/>
              <w:rPr>
                <w:sz w:val="16"/>
                <w:szCs w:val="16"/>
              </w:rPr>
            </w:pPr>
            <w:r>
              <w:rPr>
                <w:spacing w:val="-3"/>
                <w:sz w:val="16"/>
                <w:szCs w:val="16"/>
              </w:rPr>
              <w:t>15,626.48</w:t>
            </w:r>
          </w:p>
        </w:tc>
        <w:tc>
          <w:tcPr>
            <w:tcW w:w="2696" w:type="dxa"/>
            <w:vAlign w:val="top"/>
          </w:tcPr>
          <w:p w14:paraId="4B91005C">
            <w:pPr>
              <w:pStyle w:val="7"/>
              <w:spacing w:before="109" w:line="221" w:lineRule="auto"/>
              <w:ind w:left="1191"/>
              <w:rPr>
                <w:sz w:val="16"/>
                <w:szCs w:val="16"/>
              </w:rPr>
            </w:pPr>
            <w:r>
              <w:rPr>
                <w:b/>
                <w:bCs/>
                <w:spacing w:val="-5"/>
                <w:sz w:val="16"/>
                <w:szCs w:val="16"/>
              </w:rPr>
              <w:t>总计</w:t>
            </w:r>
          </w:p>
        </w:tc>
        <w:tc>
          <w:tcPr>
            <w:tcW w:w="399" w:type="dxa"/>
            <w:vAlign w:val="top"/>
          </w:tcPr>
          <w:p w14:paraId="0322D03E">
            <w:pPr>
              <w:pStyle w:val="7"/>
              <w:spacing w:before="109"/>
              <w:ind w:left="122"/>
              <w:rPr>
                <w:sz w:val="16"/>
                <w:szCs w:val="16"/>
              </w:rPr>
            </w:pPr>
            <w:r>
              <w:rPr>
                <w:spacing w:val="-2"/>
                <w:sz w:val="16"/>
                <w:szCs w:val="16"/>
              </w:rPr>
              <w:t>64</w:t>
            </w:r>
          </w:p>
        </w:tc>
        <w:tc>
          <w:tcPr>
            <w:tcW w:w="1598" w:type="dxa"/>
            <w:vAlign w:val="top"/>
          </w:tcPr>
          <w:p w14:paraId="4D41025C">
            <w:pPr>
              <w:pStyle w:val="7"/>
              <w:spacing w:before="109" w:line="217" w:lineRule="auto"/>
              <w:ind w:left="813"/>
              <w:rPr>
                <w:sz w:val="16"/>
                <w:szCs w:val="16"/>
              </w:rPr>
            </w:pPr>
            <w:r>
              <w:rPr>
                <w:spacing w:val="-3"/>
                <w:sz w:val="16"/>
                <w:szCs w:val="16"/>
              </w:rPr>
              <w:t>15,626.48</w:t>
            </w:r>
          </w:p>
        </w:tc>
        <w:tc>
          <w:tcPr>
            <w:tcW w:w="1598" w:type="dxa"/>
            <w:vAlign w:val="top"/>
          </w:tcPr>
          <w:p w14:paraId="50C093D9">
            <w:pPr>
              <w:pStyle w:val="7"/>
              <w:spacing w:before="109" w:line="217" w:lineRule="auto"/>
              <w:ind w:left="815"/>
              <w:rPr>
                <w:sz w:val="16"/>
                <w:szCs w:val="16"/>
              </w:rPr>
            </w:pPr>
            <w:r>
              <w:rPr>
                <w:spacing w:val="-3"/>
                <w:sz w:val="16"/>
                <w:szCs w:val="16"/>
              </w:rPr>
              <w:t>15,626.48</w:t>
            </w:r>
          </w:p>
        </w:tc>
        <w:tc>
          <w:tcPr>
            <w:tcW w:w="1598" w:type="dxa"/>
            <w:vAlign w:val="top"/>
          </w:tcPr>
          <w:p w14:paraId="4323DBDD">
            <w:pPr>
              <w:rPr>
                <w:rFonts w:ascii="Arial"/>
                <w:sz w:val="21"/>
              </w:rPr>
            </w:pPr>
          </w:p>
        </w:tc>
        <w:tc>
          <w:tcPr>
            <w:tcW w:w="1566" w:type="dxa"/>
            <w:vAlign w:val="top"/>
          </w:tcPr>
          <w:p w14:paraId="514466EF">
            <w:pPr>
              <w:rPr>
                <w:rFonts w:ascii="Arial"/>
                <w:sz w:val="21"/>
              </w:rPr>
            </w:pPr>
          </w:p>
        </w:tc>
      </w:tr>
      <w:tr w14:paraId="0064F7C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98" w:hRule="atLeast"/>
        </w:trPr>
        <w:tc>
          <w:tcPr>
            <w:tcW w:w="13952" w:type="dxa"/>
            <w:gridSpan w:val="9"/>
            <w:tcBorders>
              <w:left w:val="single" w:color="FFFFFF" w:sz="2" w:space="0"/>
              <w:bottom w:val="single" w:color="FFFFFF" w:sz="8" w:space="0"/>
              <w:right w:val="single" w:color="FFFFFF" w:sz="2" w:space="0"/>
            </w:tcBorders>
            <w:vAlign w:val="top"/>
          </w:tcPr>
          <w:p w14:paraId="0DD6BFC6">
            <w:pPr>
              <w:pStyle w:val="7"/>
              <w:spacing w:before="127" w:line="219" w:lineRule="auto"/>
              <w:ind w:left="81"/>
              <w:rPr>
                <w:sz w:val="16"/>
                <w:szCs w:val="16"/>
              </w:rPr>
            </w:pPr>
            <w:r>
              <w:rPr>
                <w:sz w:val="16"/>
                <w:szCs w:val="16"/>
              </w:rPr>
              <w:t>注：本表反映部门(单位)本年度一般公共预算财政拨款、政府性基金预算财</w:t>
            </w:r>
            <w:r>
              <w:rPr>
                <w:spacing w:val="-1"/>
                <w:sz w:val="16"/>
                <w:szCs w:val="16"/>
              </w:rPr>
              <w:t>政拨款和国有资本经营预算财政拨款的总收支和年末结转结余情况。</w:t>
            </w:r>
          </w:p>
        </w:tc>
      </w:tr>
    </w:tbl>
    <w:p w14:paraId="3AA4E5D5">
      <w:pPr>
        <w:rPr>
          <w:rFonts w:ascii="Arial"/>
          <w:sz w:val="21"/>
        </w:rPr>
      </w:pPr>
    </w:p>
    <w:p w14:paraId="70597D6F">
      <w:pPr>
        <w:rPr>
          <w:rFonts w:ascii="Arial" w:hAnsi="Arial" w:eastAsia="Arial" w:cs="Arial"/>
          <w:sz w:val="21"/>
          <w:szCs w:val="21"/>
        </w:rPr>
        <w:sectPr>
          <w:footerReference r:id="rId11" w:type="default"/>
          <w:pgSz w:w="16839" w:h="11906"/>
          <w:pgMar w:top="1012" w:right="1432" w:bottom="1168" w:left="1432" w:header="0" w:footer="804" w:gutter="0"/>
          <w:cols w:space="720" w:num="1"/>
        </w:sectPr>
      </w:pPr>
    </w:p>
    <w:p w14:paraId="735E4711">
      <w:pPr>
        <w:spacing w:before="163" w:line="221" w:lineRule="auto"/>
        <w:ind w:left="1784"/>
        <w:outlineLvl w:val="1"/>
        <w:rPr>
          <w:rFonts w:ascii="黑体" w:hAnsi="黑体" w:eastAsia="黑体" w:cs="黑体"/>
          <w:sz w:val="32"/>
          <w:szCs w:val="32"/>
        </w:rPr>
      </w:pPr>
      <w:r>
        <w:rPr>
          <w:rFonts w:ascii="黑体" w:hAnsi="黑体" w:eastAsia="黑体" w:cs="黑体"/>
          <w:spacing w:val="-2"/>
          <w:sz w:val="32"/>
          <w:szCs w:val="32"/>
        </w:rPr>
        <w:t>一般公共预算财政拨款支出决算表</w:t>
      </w:r>
    </w:p>
    <w:p w14:paraId="0BD990A3">
      <w:pPr>
        <w:spacing w:before="143" w:line="221" w:lineRule="auto"/>
        <w:ind w:left="7354"/>
        <w:rPr>
          <w:rFonts w:ascii="宋体" w:hAnsi="宋体" w:eastAsia="宋体" w:cs="宋体"/>
          <w:sz w:val="20"/>
          <w:szCs w:val="20"/>
        </w:rPr>
      </w:pPr>
      <w:r>
        <w:rPr>
          <w:rFonts w:ascii="宋体" w:hAnsi="宋体" w:eastAsia="宋体" w:cs="宋体"/>
          <w:spacing w:val="-5"/>
          <w:sz w:val="20"/>
          <w:szCs w:val="20"/>
        </w:rPr>
        <w:t>公开</w:t>
      </w:r>
      <w:r>
        <w:rPr>
          <w:rFonts w:ascii="宋体" w:hAnsi="宋体" w:eastAsia="宋体" w:cs="宋体"/>
          <w:spacing w:val="-41"/>
          <w:sz w:val="20"/>
          <w:szCs w:val="20"/>
        </w:rPr>
        <w:t xml:space="preserve"> </w:t>
      </w:r>
      <w:r>
        <w:rPr>
          <w:rFonts w:ascii="宋体" w:hAnsi="宋体" w:eastAsia="宋体" w:cs="宋体"/>
          <w:spacing w:val="-5"/>
          <w:sz w:val="20"/>
          <w:szCs w:val="20"/>
        </w:rPr>
        <w:t>05</w:t>
      </w:r>
      <w:r>
        <w:rPr>
          <w:rFonts w:ascii="宋体" w:hAnsi="宋体" w:eastAsia="宋体" w:cs="宋体"/>
          <w:spacing w:val="-43"/>
          <w:sz w:val="20"/>
          <w:szCs w:val="20"/>
        </w:rPr>
        <w:t xml:space="preserve"> </w:t>
      </w:r>
      <w:r>
        <w:rPr>
          <w:rFonts w:ascii="宋体" w:hAnsi="宋体" w:eastAsia="宋体" w:cs="宋体"/>
          <w:spacing w:val="-5"/>
          <w:sz w:val="20"/>
          <w:szCs w:val="20"/>
        </w:rPr>
        <w:t>表</w:t>
      </w:r>
    </w:p>
    <w:p w14:paraId="09BCD160">
      <w:pPr>
        <w:spacing w:before="72" w:line="220" w:lineRule="auto"/>
        <w:ind w:left="104"/>
        <w:rPr>
          <w:rFonts w:ascii="宋体" w:hAnsi="宋体" w:eastAsia="宋体" w:cs="宋体"/>
          <w:sz w:val="20"/>
          <w:szCs w:val="20"/>
        </w:rPr>
      </w:pPr>
      <w:r>
        <w:rPr>
          <w:rFonts w:ascii="宋体" w:hAnsi="宋体" w:eastAsia="宋体" w:cs="宋体"/>
          <w:spacing w:val="-2"/>
          <w:sz w:val="20"/>
          <w:szCs w:val="20"/>
        </w:rPr>
        <w:t>部门：兴国县林业局</w:t>
      </w:r>
      <w:r>
        <w:rPr>
          <w:rFonts w:ascii="宋体" w:hAnsi="宋体" w:eastAsia="宋体" w:cs="宋体"/>
          <w:spacing w:val="3"/>
          <w:sz w:val="20"/>
          <w:szCs w:val="20"/>
        </w:rPr>
        <w:t xml:space="preserve">                  </w:t>
      </w:r>
      <w:r>
        <w:rPr>
          <w:rFonts w:ascii="宋体" w:hAnsi="宋体" w:eastAsia="宋体" w:cs="宋体"/>
          <w:spacing w:val="-2"/>
          <w:sz w:val="20"/>
          <w:szCs w:val="20"/>
        </w:rPr>
        <w:t>2024</w:t>
      </w:r>
      <w:r>
        <w:rPr>
          <w:rFonts w:ascii="宋体" w:hAnsi="宋体" w:eastAsia="宋体" w:cs="宋体"/>
          <w:spacing w:val="-32"/>
          <w:sz w:val="20"/>
          <w:szCs w:val="20"/>
        </w:rPr>
        <w:t xml:space="preserve"> </w:t>
      </w:r>
      <w:r>
        <w:rPr>
          <w:rFonts w:ascii="宋体" w:hAnsi="宋体" w:eastAsia="宋体" w:cs="宋体"/>
          <w:spacing w:val="-2"/>
          <w:sz w:val="20"/>
          <w:szCs w:val="20"/>
        </w:rPr>
        <w:t>年度</w:t>
      </w:r>
      <w:r>
        <w:rPr>
          <w:rFonts w:ascii="宋体" w:hAnsi="宋体" w:eastAsia="宋体" w:cs="宋体"/>
          <w:spacing w:val="2"/>
          <w:sz w:val="20"/>
          <w:szCs w:val="20"/>
        </w:rPr>
        <w:t xml:space="preserve">                      </w:t>
      </w:r>
      <w:r>
        <w:rPr>
          <w:rFonts w:ascii="宋体" w:hAnsi="宋体" w:eastAsia="宋体" w:cs="宋体"/>
          <w:spacing w:val="-2"/>
          <w:sz w:val="20"/>
          <w:szCs w:val="20"/>
        </w:rPr>
        <w:t>金额单位：万元</w:t>
      </w:r>
    </w:p>
    <w:p w14:paraId="0BA1BD0E">
      <w:pPr>
        <w:spacing w:line="16" w:lineRule="exact"/>
      </w:pPr>
    </w:p>
    <w:tbl>
      <w:tblPr>
        <w:tblStyle w:val="6"/>
        <w:tblW w:w="8301" w:type="dxa"/>
        <w:tblInd w:w="16" w:type="dxa"/>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
      <w:tblGrid>
        <w:gridCol w:w="324"/>
        <w:gridCol w:w="339"/>
        <w:gridCol w:w="339"/>
        <w:gridCol w:w="3112"/>
        <w:gridCol w:w="1397"/>
        <w:gridCol w:w="1397"/>
        <w:gridCol w:w="1393"/>
      </w:tblGrid>
      <w:tr w14:paraId="0F5A177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12" w:hRule="atLeast"/>
        </w:trPr>
        <w:tc>
          <w:tcPr>
            <w:tcW w:w="4114" w:type="dxa"/>
            <w:gridSpan w:val="4"/>
            <w:vAlign w:val="top"/>
          </w:tcPr>
          <w:p w14:paraId="39849246">
            <w:pPr>
              <w:pStyle w:val="7"/>
              <w:spacing w:before="82" w:line="220" w:lineRule="auto"/>
              <w:ind w:left="1775"/>
              <w:rPr>
                <w:sz w:val="14"/>
                <w:szCs w:val="14"/>
              </w:rPr>
            </w:pPr>
            <w:r>
              <w:rPr>
                <w:spacing w:val="-4"/>
                <w:sz w:val="14"/>
                <w:szCs w:val="14"/>
              </w:rPr>
              <w:t>项</w:t>
            </w:r>
            <w:r>
              <w:rPr>
                <w:spacing w:val="8"/>
                <w:sz w:val="14"/>
                <w:szCs w:val="14"/>
              </w:rPr>
              <w:t xml:space="preserve">    </w:t>
            </w:r>
            <w:r>
              <w:rPr>
                <w:spacing w:val="-4"/>
                <w:sz w:val="14"/>
                <w:szCs w:val="14"/>
              </w:rPr>
              <w:t>目</w:t>
            </w:r>
          </w:p>
        </w:tc>
        <w:tc>
          <w:tcPr>
            <w:tcW w:w="1397" w:type="dxa"/>
            <w:vMerge w:val="restart"/>
            <w:tcBorders>
              <w:bottom w:val="nil"/>
            </w:tcBorders>
            <w:vAlign w:val="top"/>
          </w:tcPr>
          <w:p w14:paraId="0C110ABC">
            <w:pPr>
              <w:spacing w:line="466" w:lineRule="auto"/>
              <w:rPr>
                <w:rFonts w:ascii="Arial"/>
                <w:sz w:val="21"/>
              </w:rPr>
            </w:pPr>
          </w:p>
          <w:p w14:paraId="6572E900">
            <w:pPr>
              <w:pStyle w:val="7"/>
              <w:spacing w:before="46" w:line="219" w:lineRule="auto"/>
              <w:ind w:left="279"/>
              <w:rPr>
                <w:sz w:val="14"/>
                <w:szCs w:val="14"/>
              </w:rPr>
            </w:pPr>
            <w:r>
              <w:rPr>
                <w:spacing w:val="-1"/>
                <w:sz w:val="14"/>
                <w:szCs w:val="14"/>
              </w:rPr>
              <w:t>本年支出合计</w:t>
            </w:r>
          </w:p>
        </w:tc>
        <w:tc>
          <w:tcPr>
            <w:tcW w:w="1397" w:type="dxa"/>
            <w:vMerge w:val="restart"/>
            <w:tcBorders>
              <w:bottom w:val="nil"/>
            </w:tcBorders>
            <w:vAlign w:val="top"/>
          </w:tcPr>
          <w:p w14:paraId="27E1076E">
            <w:pPr>
              <w:spacing w:line="466" w:lineRule="auto"/>
              <w:rPr>
                <w:rFonts w:ascii="Arial"/>
                <w:sz w:val="21"/>
              </w:rPr>
            </w:pPr>
          </w:p>
          <w:p w14:paraId="7988EAFA">
            <w:pPr>
              <w:pStyle w:val="7"/>
              <w:spacing w:before="46" w:line="219" w:lineRule="auto"/>
              <w:ind w:left="421"/>
              <w:rPr>
                <w:sz w:val="14"/>
                <w:szCs w:val="14"/>
              </w:rPr>
            </w:pPr>
            <w:r>
              <w:rPr>
                <w:spacing w:val="-2"/>
                <w:sz w:val="14"/>
                <w:szCs w:val="14"/>
              </w:rPr>
              <w:t>基本支出</w:t>
            </w:r>
          </w:p>
        </w:tc>
        <w:tc>
          <w:tcPr>
            <w:tcW w:w="1393" w:type="dxa"/>
            <w:vMerge w:val="restart"/>
            <w:tcBorders>
              <w:bottom w:val="nil"/>
            </w:tcBorders>
            <w:vAlign w:val="top"/>
          </w:tcPr>
          <w:p w14:paraId="5351F622">
            <w:pPr>
              <w:spacing w:line="466" w:lineRule="auto"/>
              <w:rPr>
                <w:rFonts w:ascii="Arial"/>
                <w:sz w:val="21"/>
              </w:rPr>
            </w:pPr>
          </w:p>
          <w:p w14:paraId="6A7B26A7">
            <w:pPr>
              <w:pStyle w:val="7"/>
              <w:spacing w:before="46" w:line="220" w:lineRule="auto"/>
              <w:ind w:left="420"/>
              <w:rPr>
                <w:sz w:val="14"/>
                <w:szCs w:val="14"/>
              </w:rPr>
            </w:pPr>
            <w:r>
              <w:rPr>
                <w:spacing w:val="-2"/>
                <w:sz w:val="14"/>
                <w:szCs w:val="14"/>
              </w:rPr>
              <w:t>项目支出</w:t>
            </w:r>
          </w:p>
        </w:tc>
      </w:tr>
      <w:tr w14:paraId="5398B2D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844" w:hRule="atLeast"/>
        </w:trPr>
        <w:tc>
          <w:tcPr>
            <w:tcW w:w="1002" w:type="dxa"/>
            <w:gridSpan w:val="3"/>
            <w:vAlign w:val="top"/>
          </w:tcPr>
          <w:p w14:paraId="4DBC2787">
            <w:pPr>
              <w:pStyle w:val="7"/>
              <w:spacing w:before="191" w:line="413" w:lineRule="auto"/>
              <w:ind w:left="212" w:right="74" w:hanging="139"/>
              <w:rPr>
                <w:sz w:val="14"/>
                <w:szCs w:val="14"/>
              </w:rPr>
            </w:pPr>
            <w:r>
              <w:rPr>
                <w:spacing w:val="-2"/>
                <w:sz w:val="14"/>
                <w:szCs w:val="14"/>
              </w:rPr>
              <w:t>支出功能分类科目编码</w:t>
            </w:r>
          </w:p>
        </w:tc>
        <w:tc>
          <w:tcPr>
            <w:tcW w:w="3112" w:type="dxa"/>
            <w:vAlign w:val="top"/>
          </w:tcPr>
          <w:p w14:paraId="206D6573">
            <w:pPr>
              <w:spacing w:line="299" w:lineRule="auto"/>
              <w:rPr>
                <w:rFonts w:ascii="Arial"/>
                <w:sz w:val="21"/>
              </w:rPr>
            </w:pPr>
          </w:p>
          <w:p w14:paraId="665D2B1F">
            <w:pPr>
              <w:pStyle w:val="7"/>
              <w:spacing w:before="46" w:line="219" w:lineRule="auto"/>
              <w:ind w:left="1270"/>
              <w:rPr>
                <w:sz w:val="14"/>
                <w:szCs w:val="14"/>
              </w:rPr>
            </w:pPr>
            <w:r>
              <w:rPr>
                <w:spacing w:val="-2"/>
                <w:sz w:val="14"/>
                <w:szCs w:val="14"/>
              </w:rPr>
              <w:t>科目名称</w:t>
            </w:r>
          </w:p>
        </w:tc>
        <w:tc>
          <w:tcPr>
            <w:tcW w:w="1397" w:type="dxa"/>
            <w:vMerge w:val="continue"/>
            <w:tcBorders>
              <w:top w:val="nil"/>
            </w:tcBorders>
            <w:vAlign w:val="top"/>
          </w:tcPr>
          <w:p w14:paraId="273BFC53">
            <w:pPr>
              <w:rPr>
                <w:rFonts w:ascii="Arial"/>
                <w:sz w:val="21"/>
              </w:rPr>
            </w:pPr>
          </w:p>
        </w:tc>
        <w:tc>
          <w:tcPr>
            <w:tcW w:w="1397" w:type="dxa"/>
            <w:vMerge w:val="continue"/>
            <w:tcBorders>
              <w:top w:val="nil"/>
            </w:tcBorders>
            <w:vAlign w:val="top"/>
          </w:tcPr>
          <w:p w14:paraId="50FE72E2">
            <w:pPr>
              <w:rPr>
                <w:rFonts w:ascii="Arial"/>
                <w:sz w:val="21"/>
              </w:rPr>
            </w:pPr>
          </w:p>
        </w:tc>
        <w:tc>
          <w:tcPr>
            <w:tcW w:w="1393" w:type="dxa"/>
            <w:vMerge w:val="continue"/>
            <w:tcBorders>
              <w:top w:val="nil"/>
            </w:tcBorders>
            <w:vAlign w:val="top"/>
          </w:tcPr>
          <w:p w14:paraId="2EF214A9">
            <w:pPr>
              <w:rPr>
                <w:rFonts w:ascii="Arial"/>
                <w:sz w:val="21"/>
              </w:rPr>
            </w:pPr>
          </w:p>
        </w:tc>
      </w:tr>
      <w:tr w14:paraId="380EB29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07" w:hRule="atLeast"/>
        </w:trPr>
        <w:tc>
          <w:tcPr>
            <w:tcW w:w="324" w:type="dxa"/>
            <w:vMerge w:val="restart"/>
            <w:tcBorders>
              <w:bottom w:val="nil"/>
            </w:tcBorders>
            <w:vAlign w:val="top"/>
          </w:tcPr>
          <w:p w14:paraId="67017C8F">
            <w:pPr>
              <w:pStyle w:val="7"/>
              <w:spacing w:before="228" w:line="220" w:lineRule="auto"/>
              <w:ind w:left="82"/>
              <w:rPr>
                <w:sz w:val="14"/>
                <w:szCs w:val="14"/>
              </w:rPr>
            </w:pPr>
            <w:r>
              <w:rPr>
                <w:sz w:val="14"/>
                <w:szCs w:val="14"/>
              </w:rPr>
              <w:t>类</w:t>
            </w:r>
          </w:p>
        </w:tc>
        <w:tc>
          <w:tcPr>
            <w:tcW w:w="339" w:type="dxa"/>
            <w:vMerge w:val="restart"/>
            <w:tcBorders>
              <w:bottom w:val="nil"/>
            </w:tcBorders>
            <w:vAlign w:val="top"/>
          </w:tcPr>
          <w:p w14:paraId="7229EBD7">
            <w:pPr>
              <w:pStyle w:val="7"/>
              <w:spacing w:before="229" w:line="221" w:lineRule="auto"/>
              <w:ind w:left="89"/>
              <w:rPr>
                <w:sz w:val="14"/>
                <w:szCs w:val="14"/>
              </w:rPr>
            </w:pPr>
            <w:r>
              <w:rPr>
                <w:sz w:val="14"/>
                <w:szCs w:val="14"/>
              </w:rPr>
              <w:t>款</w:t>
            </w:r>
          </w:p>
        </w:tc>
        <w:tc>
          <w:tcPr>
            <w:tcW w:w="339" w:type="dxa"/>
            <w:vMerge w:val="restart"/>
            <w:tcBorders>
              <w:bottom w:val="nil"/>
            </w:tcBorders>
            <w:vAlign w:val="top"/>
          </w:tcPr>
          <w:p w14:paraId="10AD508F">
            <w:pPr>
              <w:pStyle w:val="7"/>
              <w:spacing w:before="229" w:line="220" w:lineRule="auto"/>
              <w:ind w:left="92"/>
              <w:rPr>
                <w:sz w:val="14"/>
                <w:szCs w:val="14"/>
              </w:rPr>
            </w:pPr>
            <w:r>
              <w:rPr>
                <w:sz w:val="14"/>
                <w:szCs w:val="14"/>
              </w:rPr>
              <w:t>项</w:t>
            </w:r>
          </w:p>
        </w:tc>
        <w:tc>
          <w:tcPr>
            <w:tcW w:w="3112" w:type="dxa"/>
            <w:vAlign w:val="top"/>
          </w:tcPr>
          <w:p w14:paraId="13094AD1">
            <w:pPr>
              <w:pStyle w:val="7"/>
              <w:spacing w:before="79" w:line="220" w:lineRule="auto"/>
              <w:ind w:left="1410"/>
              <w:rPr>
                <w:sz w:val="14"/>
                <w:szCs w:val="14"/>
              </w:rPr>
            </w:pPr>
            <w:r>
              <w:rPr>
                <w:spacing w:val="-2"/>
                <w:sz w:val="14"/>
                <w:szCs w:val="14"/>
              </w:rPr>
              <w:t>栏次</w:t>
            </w:r>
          </w:p>
        </w:tc>
        <w:tc>
          <w:tcPr>
            <w:tcW w:w="1397" w:type="dxa"/>
            <w:vAlign w:val="top"/>
          </w:tcPr>
          <w:p w14:paraId="5CB38F21">
            <w:pPr>
              <w:pStyle w:val="7"/>
              <w:spacing w:before="80" w:line="241" w:lineRule="auto"/>
              <w:ind w:left="674"/>
              <w:rPr>
                <w:sz w:val="14"/>
                <w:szCs w:val="14"/>
              </w:rPr>
            </w:pPr>
            <w:r>
              <w:rPr>
                <w:sz w:val="14"/>
                <w:szCs w:val="14"/>
              </w:rPr>
              <w:t>1</w:t>
            </w:r>
          </w:p>
        </w:tc>
        <w:tc>
          <w:tcPr>
            <w:tcW w:w="1397" w:type="dxa"/>
            <w:vAlign w:val="top"/>
          </w:tcPr>
          <w:p w14:paraId="0CC6BD56">
            <w:pPr>
              <w:pStyle w:val="7"/>
              <w:spacing w:before="80" w:line="241" w:lineRule="auto"/>
              <w:ind w:left="668"/>
              <w:rPr>
                <w:sz w:val="14"/>
                <w:szCs w:val="14"/>
              </w:rPr>
            </w:pPr>
            <w:r>
              <w:rPr>
                <w:sz w:val="14"/>
                <w:szCs w:val="14"/>
              </w:rPr>
              <w:t>2</w:t>
            </w:r>
          </w:p>
        </w:tc>
        <w:tc>
          <w:tcPr>
            <w:tcW w:w="1393" w:type="dxa"/>
            <w:vAlign w:val="top"/>
          </w:tcPr>
          <w:p w14:paraId="1BB803F6">
            <w:pPr>
              <w:pStyle w:val="7"/>
              <w:spacing w:before="79"/>
              <w:ind w:left="665"/>
              <w:rPr>
                <w:sz w:val="14"/>
                <w:szCs w:val="14"/>
              </w:rPr>
            </w:pPr>
            <w:r>
              <w:rPr>
                <w:sz w:val="14"/>
                <w:szCs w:val="14"/>
              </w:rPr>
              <w:t>3</w:t>
            </w:r>
          </w:p>
        </w:tc>
      </w:tr>
      <w:tr w14:paraId="30D576E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78" w:hRule="atLeast"/>
        </w:trPr>
        <w:tc>
          <w:tcPr>
            <w:tcW w:w="324" w:type="dxa"/>
            <w:vMerge w:val="continue"/>
            <w:tcBorders>
              <w:top w:val="nil"/>
            </w:tcBorders>
            <w:vAlign w:val="top"/>
          </w:tcPr>
          <w:p w14:paraId="706F3840">
            <w:pPr>
              <w:rPr>
                <w:rFonts w:ascii="Arial"/>
                <w:sz w:val="21"/>
              </w:rPr>
            </w:pPr>
          </w:p>
        </w:tc>
        <w:tc>
          <w:tcPr>
            <w:tcW w:w="339" w:type="dxa"/>
            <w:vMerge w:val="continue"/>
            <w:tcBorders>
              <w:top w:val="nil"/>
            </w:tcBorders>
            <w:vAlign w:val="top"/>
          </w:tcPr>
          <w:p w14:paraId="5829AE80">
            <w:pPr>
              <w:rPr>
                <w:rFonts w:ascii="Arial"/>
                <w:sz w:val="21"/>
              </w:rPr>
            </w:pPr>
          </w:p>
        </w:tc>
        <w:tc>
          <w:tcPr>
            <w:tcW w:w="339" w:type="dxa"/>
            <w:vMerge w:val="continue"/>
            <w:tcBorders>
              <w:top w:val="nil"/>
            </w:tcBorders>
            <w:vAlign w:val="top"/>
          </w:tcPr>
          <w:p w14:paraId="4C0EF6A9">
            <w:pPr>
              <w:rPr>
                <w:rFonts w:ascii="Arial"/>
                <w:sz w:val="21"/>
              </w:rPr>
            </w:pPr>
          </w:p>
        </w:tc>
        <w:tc>
          <w:tcPr>
            <w:tcW w:w="3112" w:type="dxa"/>
            <w:vAlign w:val="top"/>
          </w:tcPr>
          <w:p w14:paraId="7CE2F859">
            <w:pPr>
              <w:pStyle w:val="7"/>
              <w:spacing w:before="80" w:line="221" w:lineRule="auto"/>
              <w:ind w:left="1411"/>
              <w:rPr>
                <w:sz w:val="14"/>
                <w:szCs w:val="14"/>
              </w:rPr>
            </w:pPr>
            <w:r>
              <w:rPr>
                <w:spacing w:val="-2"/>
                <w:sz w:val="14"/>
                <w:szCs w:val="14"/>
              </w:rPr>
              <w:t>合计</w:t>
            </w:r>
          </w:p>
        </w:tc>
        <w:tc>
          <w:tcPr>
            <w:tcW w:w="1397" w:type="dxa"/>
            <w:vAlign w:val="top"/>
          </w:tcPr>
          <w:p w14:paraId="240B6D83">
            <w:pPr>
              <w:pStyle w:val="7"/>
              <w:spacing w:before="80" w:line="217" w:lineRule="auto"/>
              <w:ind w:left="699"/>
              <w:rPr>
                <w:sz w:val="14"/>
                <w:szCs w:val="14"/>
              </w:rPr>
            </w:pPr>
            <w:r>
              <w:rPr>
                <w:spacing w:val="-2"/>
                <w:sz w:val="14"/>
                <w:szCs w:val="14"/>
              </w:rPr>
              <w:t>15,626.48</w:t>
            </w:r>
          </w:p>
        </w:tc>
        <w:tc>
          <w:tcPr>
            <w:tcW w:w="1397" w:type="dxa"/>
            <w:vAlign w:val="top"/>
          </w:tcPr>
          <w:p w14:paraId="0AEBBE1B">
            <w:pPr>
              <w:pStyle w:val="7"/>
              <w:spacing w:before="80" w:line="217" w:lineRule="auto"/>
              <w:ind w:left="772"/>
              <w:rPr>
                <w:sz w:val="14"/>
                <w:szCs w:val="14"/>
              </w:rPr>
            </w:pPr>
            <w:r>
              <w:rPr>
                <w:spacing w:val="-2"/>
                <w:sz w:val="14"/>
                <w:szCs w:val="14"/>
              </w:rPr>
              <w:t>1,349.36</w:t>
            </w:r>
          </w:p>
        </w:tc>
        <w:tc>
          <w:tcPr>
            <w:tcW w:w="1393" w:type="dxa"/>
            <w:vAlign w:val="top"/>
          </w:tcPr>
          <w:p w14:paraId="79D14718">
            <w:pPr>
              <w:pStyle w:val="7"/>
              <w:spacing w:before="80" w:line="217" w:lineRule="auto"/>
              <w:ind w:left="691"/>
              <w:rPr>
                <w:sz w:val="14"/>
                <w:szCs w:val="14"/>
              </w:rPr>
            </w:pPr>
            <w:r>
              <w:rPr>
                <w:spacing w:val="-2"/>
                <w:sz w:val="14"/>
                <w:szCs w:val="14"/>
              </w:rPr>
              <w:t>14,277.12</w:t>
            </w:r>
          </w:p>
        </w:tc>
      </w:tr>
      <w:tr w14:paraId="31F474F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08" w:hRule="atLeast"/>
        </w:trPr>
        <w:tc>
          <w:tcPr>
            <w:tcW w:w="1002" w:type="dxa"/>
            <w:gridSpan w:val="3"/>
            <w:vAlign w:val="top"/>
          </w:tcPr>
          <w:p w14:paraId="0965D811">
            <w:pPr>
              <w:pStyle w:val="7"/>
              <w:spacing w:before="81"/>
              <w:ind w:left="74"/>
              <w:rPr>
                <w:sz w:val="14"/>
                <w:szCs w:val="14"/>
              </w:rPr>
            </w:pPr>
            <w:r>
              <w:rPr>
                <w:spacing w:val="-2"/>
                <w:sz w:val="14"/>
                <w:szCs w:val="14"/>
              </w:rPr>
              <w:t>208</w:t>
            </w:r>
          </w:p>
        </w:tc>
        <w:tc>
          <w:tcPr>
            <w:tcW w:w="3112" w:type="dxa"/>
            <w:vAlign w:val="top"/>
          </w:tcPr>
          <w:p w14:paraId="7E971771">
            <w:pPr>
              <w:pStyle w:val="7"/>
              <w:spacing w:before="81" w:line="219" w:lineRule="auto"/>
              <w:ind w:left="72"/>
              <w:rPr>
                <w:sz w:val="14"/>
                <w:szCs w:val="14"/>
              </w:rPr>
            </w:pPr>
            <w:r>
              <w:rPr>
                <w:spacing w:val="-1"/>
                <w:sz w:val="14"/>
                <w:szCs w:val="14"/>
              </w:rPr>
              <w:t>社会保障和就业支出</w:t>
            </w:r>
          </w:p>
        </w:tc>
        <w:tc>
          <w:tcPr>
            <w:tcW w:w="1397" w:type="dxa"/>
            <w:vAlign w:val="top"/>
          </w:tcPr>
          <w:p w14:paraId="6A2DC94A">
            <w:pPr>
              <w:pStyle w:val="7"/>
              <w:spacing w:before="81" w:line="239" w:lineRule="auto"/>
              <w:ind w:left="900"/>
              <w:rPr>
                <w:sz w:val="14"/>
                <w:szCs w:val="14"/>
              </w:rPr>
            </w:pPr>
            <w:r>
              <w:rPr>
                <w:spacing w:val="-1"/>
                <w:sz w:val="14"/>
                <w:szCs w:val="14"/>
              </w:rPr>
              <w:t>289.10</w:t>
            </w:r>
          </w:p>
        </w:tc>
        <w:tc>
          <w:tcPr>
            <w:tcW w:w="1397" w:type="dxa"/>
            <w:vAlign w:val="top"/>
          </w:tcPr>
          <w:p w14:paraId="3A5E3158">
            <w:pPr>
              <w:pStyle w:val="7"/>
              <w:spacing w:before="81" w:line="239" w:lineRule="auto"/>
              <w:ind w:left="903"/>
              <w:rPr>
                <w:sz w:val="14"/>
                <w:szCs w:val="14"/>
              </w:rPr>
            </w:pPr>
            <w:r>
              <w:rPr>
                <w:spacing w:val="-1"/>
                <w:sz w:val="14"/>
                <w:szCs w:val="14"/>
              </w:rPr>
              <w:t>289.10</w:t>
            </w:r>
          </w:p>
        </w:tc>
        <w:tc>
          <w:tcPr>
            <w:tcW w:w="1393" w:type="dxa"/>
            <w:vAlign w:val="top"/>
          </w:tcPr>
          <w:p w14:paraId="1738D24A">
            <w:pPr>
              <w:rPr>
                <w:rFonts w:ascii="Arial"/>
                <w:sz w:val="21"/>
              </w:rPr>
            </w:pPr>
          </w:p>
        </w:tc>
      </w:tr>
      <w:tr w14:paraId="5A75263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07" w:hRule="atLeast"/>
        </w:trPr>
        <w:tc>
          <w:tcPr>
            <w:tcW w:w="1002" w:type="dxa"/>
            <w:gridSpan w:val="3"/>
            <w:vAlign w:val="top"/>
          </w:tcPr>
          <w:p w14:paraId="102E6101">
            <w:pPr>
              <w:pStyle w:val="7"/>
              <w:spacing w:before="81"/>
              <w:ind w:left="74"/>
              <w:rPr>
                <w:sz w:val="14"/>
                <w:szCs w:val="14"/>
              </w:rPr>
            </w:pPr>
            <w:r>
              <w:rPr>
                <w:spacing w:val="-2"/>
                <w:sz w:val="14"/>
                <w:szCs w:val="14"/>
              </w:rPr>
              <w:t>20805</w:t>
            </w:r>
          </w:p>
        </w:tc>
        <w:tc>
          <w:tcPr>
            <w:tcW w:w="3112" w:type="dxa"/>
            <w:vAlign w:val="top"/>
          </w:tcPr>
          <w:p w14:paraId="33E412C8">
            <w:pPr>
              <w:pStyle w:val="7"/>
              <w:spacing w:before="81" w:line="220" w:lineRule="auto"/>
              <w:ind w:left="73"/>
              <w:rPr>
                <w:sz w:val="14"/>
                <w:szCs w:val="14"/>
              </w:rPr>
            </w:pPr>
            <w:r>
              <w:rPr>
                <w:spacing w:val="-1"/>
                <w:sz w:val="14"/>
                <w:szCs w:val="14"/>
              </w:rPr>
              <w:t>行政事业单位养老支出</w:t>
            </w:r>
          </w:p>
        </w:tc>
        <w:tc>
          <w:tcPr>
            <w:tcW w:w="1397" w:type="dxa"/>
            <w:vAlign w:val="top"/>
          </w:tcPr>
          <w:p w14:paraId="0E9EA414">
            <w:pPr>
              <w:pStyle w:val="7"/>
              <w:spacing w:before="81" w:line="239" w:lineRule="auto"/>
              <w:ind w:left="900"/>
              <w:rPr>
                <w:sz w:val="14"/>
                <w:szCs w:val="14"/>
              </w:rPr>
            </w:pPr>
            <w:r>
              <w:rPr>
                <w:spacing w:val="-1"/>
                <w:sz w:val="14"/>
                <w:szCs w:val="14"/>
              </w:rPr>
              <w:t>201.90</w:t>
            </w:r>
          </w:p>
        </w:tc>
        <w:tc>
          <w:tcPr>
            <w:tcW w:w="1397" w:type="dxa"/>
            <w:vAlign w:val="top"/>
          </w:tcPr>
          <w:p w14:paraId="58030443">
            <w:pPr>
              <w:pStyle w:val="7"/>
              <w:spacing w:before="81" w:line="239" w:lineRule="auto"/>
              <w:ind w:left="903"/>
              <w:rPr>
                <w:sz w:val="14"/>
                <w:szCs w:val="14"/>
              </w:rPr>
            </w:pPr>
            <w:r>
              <w:rPr>
                <w:spacing w:val="-1"/>
                <w:sz w:val="14"/>
                <w:szCs w:val="14"/>
              </w:rPr>
              <w:t>201.90</w:t>
            </w:r>
          </w:p>
        </w:tc>
        <w:tc>
          <w:tcPr>
            <w:tcW w:w="1393" w:type="dxa"/>
            <w:vAlign w:val="top"/>
          </w:tcPr>
          <w:p w14:paraId="2F7AB610">
            <w:pPr>
              <w:rPr>
                <w:rFonts w:ascii="Arial"/>
                <w:sz w:val="21"/>
              </w:rPr>
            </w:pPr>
          </w:p>
        </w:tc>
      </w:tr>
      <w:tr w14:paraId="2895D8D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08" w:hRule="atLeast"/>
        </w:trPr>
        <w:tc>
          <w:tcPr>
            <w:tcW w:w="1002" w:type="dxa"/>
            <w:gridSpan w:val="3"/>
            <w:vAlign w:val="top"/>
          </w:tcPr>
          <w:p w14:paraId="4D2BFD06">
            <w:pPr>
              <w:pStyle w:val="7"/>
              <w:spacing w:before="83"/>
              <w:ind w:left="74"/>
              <w:rPr>
                <w:sz w:val="14"/>
                <w:szCs w:val="14"/>
              </w:rPr>
            </w:pPr>
            <w:r>
              <w:rPr>
                <w:spacing w:val="-1"/>
                <w:sz w:val="14"/>
                <w:szCs w:val="14"/>
              </w:rPr>
              <w:t>2080501</w:t>
            </w:r>
          </w:p>
        </w:tc>
        <w:tc>
          <w:tcPr>
            <w:tcW w:w="3112" w:type="dxa"/>
            <w:vAlign w:val="top"/>
          </w:tcPr>
          <w:p w14:paraId="3FE7A12C">
            <w:pPr>
              <w:pStyle w:val="7"/>
              <w:spacing w:before="82" w:line="220" w:lineRule="auto"/>
              <w:ind w:left="73"/>
              <w:rPr>
                <w:sz w:val="14"/>
                <w:szCs w:val="14"/>
              </w:rPr>
            </w:pPr>
            <w:r>
              <w:rPr>
                <w:spacing w:val="-1"/>
                <w:sz w:val="14"/>
                <w:szCs w:val="14"/>
              </w:rPr>
              <w:t>行政单位离退休</w:t>
            </w:r>
          </w:p>
        </w:tc>
        <w:tc>
          <w:tcPr>
            <w:tcW w:w="1397" w:type="dxa"/>
            <w:vAlign w:val="top"/>
          </w:tcPr>
          <w:p w14:paraId="1F82C70A">
            <w:pPr>
              <w:pStyle w:val="7"/>
              <w:spacing w:before="83" w:line="239" w:lineRule="auto"/>
              <w:ind w:left="970"/>
              <w:rPr>
                <w:sz w:val="14"/>
                <w:szCs w:val="14"/>
              </w:rPr>
            </w:pPr>
            <w:r>
              <w:rPr>
                <w:spacing w:val="-2"/>
                <w:sz w:val="14"/>
                <w:szCs w:val="14"/>
              </w:rPr>
              <w:t>64.95</w:t>
            </w:r>
          </w:p>
        </w:tc>
        <w:tc>
          <w:tcPr>
            <w:tcW w:w="1397" w:type="dxa"/>
            <w:vAlign w:val="top"/>
          </w:tcPr>
          <w:p w14:paraId="50AFEFC7">
            <w:pPr>
              <w:pStyle w:val="7"/>
              <w:spacing w:before="83" w:line="239" w:lineRule="auto"/>
              <w:ind w:left="973"/>
              <w:rPr>
                <w:sz w:val="14"/>
                <w:szCs w:val="14"/>
              </w:rPr>
            </w:pPr>
            <w:r>
              <w:rPr>
                <w:spacing w:val="-2"/>
                <w:sz w:val="14"/>
                <w:szCs w:val="14"/>
              </w:rPr>
              <w:t>64.95</w:t>
            </w:r>
          </w:p>
        </w:tc>
        <w:tc>
          <w:tcPr>
            <w:tcW w:w="1393" w:type="dxa"/>
            <w:vAlign w:val="top"/>
          </w:tcPr>
          <w:p w14:paraId="29FE4016">
            <w:pPr>
              <w:rPr>
                <w:rFonts w:ascii="Arial"/>
                <w:sz w:val="21"/>
              </w:rPr>
            </w:pPr>
          </w:p>
        </w:tc>
      </w:tr>
      <w:tr w14:paraId="2B3DF79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07" w:hRule="atLeast"/>
        </w:trPr>
        <w:tc>
          <w:tcPr>
            <w:tcW w:w="1002" w:type="dxa"/>
            <w:gridSpan w:val="3"/>
            <w:vAlign w:val="top"/>
          </w:tcPr>
          <w:p w14:paraId="2F1A60BF">
            <w:pPr>
              <w:pStyle w:val="7"/>
              <w:spacing w:before="83"/>
              <w:ind w:left="74"/>
              <w:rPr>
                <w:sz w:val="14"/>
                <w:szCs w:val="14"/>
              </w:rPr>
            </w:pPr>
            <w:r>
              <w:rPr>
                <w:spacing w:val="-1"/>
                <w:sz w:val="14"/>
                <w:szCs w:val="14"/>
              </w:rPr>
              <w:t>2080502</w:t>
            </w:r>
          </w:p>
        </w:tc>
        <w:tc>
          <w:tcPr>
            <w:tcW w:w="3112" w:type="dxa"/>
            <w:vAlign w:val="top"/>
          </w:tcPr>
          <w:p w14:paraId="412BD1D3">
            <w:pPr>
              <w:pStyle w:val="7"/>
              <w:spacing w:before="83" w:line="220" w:lineRule="auto"/>
              <w:ind w:left="70"/>
              <w:rPr>
                <w:sz w:val="14"/>
                <w:szCs w:val="14"/>
              </w:rPr>
            </w:pPr>
            <w:r>
              <w:rPr>
                <w:spacing w:val="-1"/>
                <w:sz w:val="14"/>
                <w:szCs w:val="14"/>
              </w:rPr>
              <w:t>事业单位离退休</w:t>
            </w:r>
          </w:p>
        </w:tc>
        <w:tc>
          <w:tcPr>
            <w:tcW w:w="1397" w:type="dxa"/>
            <w:vAlign w:val="top"/>
          </w:tcPr>
          <w:p w14:paraId="53A3E120">
            <w:pPr>
              <w:pStyle w:val="7"/>
              <w:spacing w:before="83" w:line="239" w:lineRule="auto"/>
              <w:ind w:left="1040"/>
              <w:rPr>
                <w:sz w:val="14"/>
                <w:szCs w:val="14"/>
              </w:rPr>
            </w:pPr>
            <w:r>
              <w:rPr>
                <w:spacing w:val="-2"/>
                <w:sz w:val="14"/>
                <w:szCs w:val="14"/>
              </w:rPr>
              <w:t>0.60</w:t>
            </w:r>
          </w:p>
        </w:tc>
        <w:tc>
          <w:tcPr>
            <w:tcW w:w="1397" w:type="dxa"/>
            <w:vAlign w:val="top"/>
          </w:tcPr>
          <w:p w14:paraId="6FBAA420">
            <w:pPr>
              <w:pStyle w:val="7"/>
              <w:spacing w:before="83" w:line="239" w:lineRule="auto"/>
              <w:ind w:left="1043"/>
              <w:rPr>
                <w:sz w:val="14"/>
                <w:szCs w:val="14"/>
              </w:rPr>
            </w:pPr>
            <w:r>
              <w:rPr>
                <w:spacing w:val="-2"/>
                <w:sz w:val="14"/>
                <w:szCs w:val="14"/>
              </w:rPr>
              <w:t>0.60</w:t>
            </w:r>
          </w:p>
        </w:tc>
        <w:tc>
          <w:tcPr>
            <w:tcW w:w="1393" w:type="dxa"/>
            <w:vAlign w:val="top"/>
          </w:tcPr>
          <w:p w14:paraId="20A0A3A2">
            <w:pPr>
              <w:rPr>
                <w:rFonts w:ascii="Arial"/>
                <w:sz w:val="21"/>
              </w:rPr>
            </w:pPr>
          </w:p>
        </w:tc>
      </w:tr>
      <w:tr w14:paraId="6B1B9A7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08" w:hRule="atLeast"/>
        </w:trPr>
        <w:tc>
          <w:tcPr>
            <w:tcW w:w="1002" w:type="dxa"/>
            <w:gridSpan w:val="3"/>
            <w:vAlign w:val="top"/>
          </w:tcPr>
          <w:p w14:paraId="6AE974C7">
            <w:pPr>
              <w:pStyle w:val="7"/>
              <w:spacing w:before="84"/>
              <w:ind w:left="74"/>
              <w:rPr>
                <w:sz w:val="14"/>
                <w:szCs w:val="14"/>
              </w:rPr>
            </w:pPr>
            <w:r>
              <w:rPr>
                <w:spacing w:val="-1"/>
                <w:sz w:val="14"/>
                <w:szCs w:val="14"/>
              </w:rPr>
              <w:t>2080505</w:t>
            </w:r>
          </w:p>
        </w:tc>
        <w:tc>
          <w:tcPr>
            <w:tcW w:w="3112" w:type="dxa"/>
            <w:vAlign w:val="top"/>
          </w:tcPr>
          <w:p w14:paraId="670F76EF">
            <w:pPr>
              <w:pStyle w:val="7"/>
              <w:spacing w:before="84" w:line="219" w:lineRule="auto"/>
              <w:ind w:left="70"/>
              <w:rPr>
                <w:sz w:val="14"/>
                <w:szCs w:val="14"/>
              </w:rPr>
            </w:pPr>
            <w:r>
              <w:rPr>
                <w:spacing w:val="-1"/>
                <w:sz w:val="14"/>
                <w:szCs w:val="14"/>
              </w:rPr>
              <w:t>机关事业单位基本养老保险缴费支出</w:t>
            </w:r>
          </w:p>
        </w:tc>
        <w:tc>
          <w:tcPr>
            <w:tcW w:w="1397" w:type="dxa"/>
            <w:vAlign w:val="top"/>
          </w:tcPr>
          <w:p w14:paraId="157957A9">
            <w:pPr>
              <w:pStyle w:val="7"/>
              <w:spacing w:before="84" w:line="239" w:lineRule="auto"/>
              <w:ind w:left="969"/>
              <w:rPr>
                <w:sz w:val="14"/>
                <w:szCs w:val="14"/>
              </w:rPr>
            </w:pPr>
            <w:r>
              <w:rPr>
                <w:spacing w:val="-1"/>
                <w:sz w:val="14"/>
                <w:szCs w:val="14"/>
              </w:rPr>
              <w:t>95.58</w:t>
            </w:r>
          </w:p>
        </w:tc>
        <w:tc>
          <w:tcPr>
            <w:tcW w:w="1397" w:type="dxa"/>
            <w:vAlign w:val="top"/>
          </w:tcPr>
          <w:p w14:paraId="6B41C499">
            <w:pPr>
              <w:pStyle w:val="7"/>
              <w:spacing w:before="84" w:line="239" w:lineRule="auto"/>
              <w:ind w:left="972"/>
              <w:rPr>
                <w:sz w:val="14"/>
                <w:szCs w:val="14"/>
              </w:rPr>
            </w:pPr>
            <w:r>
              <w:rPr>
                <w:spacing w:val="-1"/>
                <w:sz w:val="14"/>
                <w:szCs w:val="14"/>
              </w:rPr>
              <w:t>95.58</w:t>
            </w:r>
          </w:p>
        </w:tc>
        <w:tc>
          <w:tcPr>
            <w:tcW w:w="1393" w:type="dxa"/>
            <w:vAlign w:val="top"/>
          </w:tcPr>
          <w:p w14:paraId="396D3D0A">
            <w:pPr>
              <w:rPr>
                <w:rFonts w:ascii="Arial"/>
                <w:sz w:val="21"/>
              </w:rPr>
            </w:pPr>
          </w:p>
        </w:tc>
      </w:tr>
      <w:tr w14:paraId="59A908D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07" w:hRule="atLeast"/>
        </w:trPr>
        <w:tc>
          <w:tcPr>
            <w:tcW w:w="1002" w:type="dxa"/>
            <w:gridSpan w:val="3"/>
            <w:vAlign w:val="top"/>
          </w:tcPr>
          <w:p w14:paraId="42CE968C">
            <w:pPr>
              <w:pStyle w:val="7"/>
              <w:spacing w:before="84"/>
              <w:ind w:left="74"/>
              <w:rPr>
                <w:sz w:val="14"/>
                <w:szCs w:val="14"/>
              </w:rPr>
            </w:pPr>
            <w:r>
              <w:rPr>
                <w:spacing w:val="-1"/>
                <w:sz w:val="14"/>
                <w:szCs w:val="14"/>
              </w:rPr>
              <w:t>2080506</w:t>
            </w:r>
          </w:p>
        </w:tc>
        <w:tc>
          <w:tcPr>
            <w:tcW w:w="3112" w:type="dxa"/>
            <w:vAlign w:val="top"/>
          </w:tcPr>
          <w:p w14:paraId="66296880">
            <w:pPr>
              <w:pStyle w:val="7"/>
              <w:spacing w:before="84" w:line="219" w:lineRule="auto"/>
              <w:ind w:left="70"/>
              <w:rPr>
                <w:sz w:val="14"/>
                <w:szCs w:val="14"/>
              </w:rPr>
            </w:pPr>
            <w:r>
              <w:rPr>
                <w:spacing w:val="-1"/>
                <w:sz w:val="14"/>
                <w:szCs w:val="14"/>
              </w:rPr>
              <w:t>机关事业单位职业年金缴费支出</w:t>
            </w:r>
          </w:p>
        </w:tc>
        <w:tc>
          <w:tcPr>
            <w:tcW w:w="1397" w:type="dxa"/>
            <w:vAlign w:val="top"/>
          </w:tcPr>
          <w:p w14:paraId="69A7BB39">
            <w:pPr>
              <w:pStyle w:val="7"/>
              <w:spacing w:before="85" w:line="239" w:lineRule="auto"/>
              <w:ind w:left="968"/>
              <w:rPr>
                <w:sz w:val="14"/>
                <w:szCs w:val="14"/>
              </w:rPr>
            </w:pPr>
            <w:r>
              <w:rPr>
                <w:spacing w:val="-1"/>
                <w:sz w:val="14"/>
                <w:szCs w:val="14"/>
              </w:rPr>
              <w:t>40.77</w:t>
            </w:r>
          </w:p>
        </w:tc>
        <w:tc>
          <w:tcPr>
            <w:tcW w:w="1397" w:type="dxa"/>
            <w:vAlign w:val="top"/>
          </w:tcPr>
          <w:p w14:paraId="47CC3812">
            <w:pPr>
              <w:pStyle w:val="7"/>
              <w:spacing w:before="85" w:line="239" w:lineRule="auto"/>
              <w:ind w:left="971"/>
              <w:rPr>
                <w:sz w:val="14"/>
                <w:szCs w:val="14"/>
              </w:rPr>
            </w:pPr>
            <w:r>
              <w:rPr>
                <w:spacing w:val="-1"/>
                <w:sz w:val="14"/>
                <w:szCs w:val="14"/>
              </w:rPr>
              <w:t>40.77</w:t>
            </w:r>
          </w:p>
        </w:tc>
        <w:tc>
          <w:tcPr>
            <w:tcW w:w="1393" w:type="dxa"/>
            <w:vAlign w:val="top"/>
          </w:tcPr>
          <w:p w14:paraId="0C597BA3">
            <w:pPr>
              <w:rPr>
                <w:rFonts w:ascii="Arial"/>
                <w:sz w:val="21"/>
              </w:rPr>
            </w:pPr>
          </w:p>
        </w:tc>
      </w:tr>
      <w:tr w14:paraId="376E504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08" w:hRule="atLeast"/>
        </w:trPr>
        <w:tc>
          <w:tcPr>
            <w:tcW w:w="1002" w:type="dxa"/>
            <w:gridSpan w:val="3"/>
            <w:vAlign w:val="top"/>
          </w:tcPr>
          <w:p w14:paraId="1E2CD62E">
            <w:pPr>
              <w:pStyle w:val="7"/>
              <w:spacing w:before="86"/>
              <w:ind w:left="74"/>
              <w:rPr>
                <w:sz w:val="14"/>
                <w:szCs w:val="14"/>
              </w:rPr>
            </w:pPr>
            <w:r>
              <w:rPr>
                <w:spacing w:val="-2"/>
                <w:sz w:val="14"/>
                <w:szCs w:val="14"/>
              </w:rPr>
              <w:t>20807</w:t>
            </w:r>
          </w:p>
        </w:tc>
        <w:tc>
          <w:tcPr>
            <w:tcW w:w="3112" w:type="dxa"/>
            <w:vAlign w:val="top"/>
          </w:tcPr>
          <w:p w14:paraId="23634B35">
            <w:pPr>
              <w:pStyle w:val="7"/>
              <w:spacing w:before="86" w:line="220" w:lineRule="auto"/>
              <w:ind w:left="72"/>
              <w:rPr>
                <w:sz w:val="14"/>
                <w:szCs w:val="14"/>
              </w:rPr>
            </w:pPr>
            <w:r>
              <w:rPr>
                <w:spacing w:val="-2"/>
                <w:sz w:val="14"/>
                <w:szCs w:val="14"/>
              </w:rPr>
              <w:t>就业补助</w:t>
            </w:r>
          </w:p>
        </w:tc>
        <w:tc>
          <w:tcPr>
            <w:tcW w:w="1397" w:type="dxa"/>
            <w:vAlign w:val="top"/>
          </w:tcPr>
          <w:p w14:paraId="5CBA9EFE">
            <w:pPr>
              <w:pStyle w:val="7"/>
              <w:spacing w:before="86" w:line="239" w:lineRule="auto"/>
              <w:ind w:left="1040"/>
              <w:rPr>
                <w:sz w:val="14"/>
                <w:szCs w:val="14"/>
              </w:rPr>
            </w:pPr>
            <w:r>
              <w:rPr>
                <w:spacing w:val="-2"/>
                <w:sz w:val="14"/>
                <w:szCs w:val="14"/>
              </w:rPr>
              <w:t>0.13</w:t>
            </w:r>
          </w:p>
        </w:tc>
        <w:tc>
          <w:tcPr>
            <w:tcW w:w="1397" w:type="dxa"/>
            <w:vAlign w:val="top"/>
          </w:tcPr>
          <w:p w14:paraId="28CB7692">
            <w:pPr>
              <w:pStyle w:val="7"/>
              <w:spacing w:before="86" w:line="239" w:lineRule="auto"/>
              <w:ind w:left="1043"/>
              <w:rPr>
                <w:sz w:val="14"/>
                <w:szCs w:val="14"/>
              </w:rPr>
            </w:pPr>
            <w:r>
              <w:rPr>
                <w:spacing w:val="-2"/>
                <w:sz w:val="14"/>
                <w:szCs w:val="14"/>
              </w:rPr>
              <w:t>0.13</w:t>
            </w:r>
          </w:p>
        </w:tc>
        <w:tc>
          <w:tcPr>
            <w:tcW w:w="1393" w:type="dxa"/>
            <w:vAlign w:val="top"/>
          </w:tcPr>
          <w:p w14:paraId="12704C9C">
            <w:pPr>
              <w:rPr>
                <w:rFonts w:ascii="Arial"/>
                <w:sz w:val="21"/>
              </w:rPr>
            </w:pPr>
          </w:p>
        </w:tc>
      </w:tr>
      <w:tr w14:paraId="1C2B933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08" w:hRule="atLeast"/>
        </w:trPr>
        <w:tc>
          <w:tcPr>
            <w:tcW w:w="1002" w:type="dxa"/>
            <w:gridSpan w:val="3"/>
            <w:vAlign w:val="top"/>
          </w:tcPr>
          <w:p w14:paraId="19B0D988">
            <w:pPr>
              <w:pStyle w:val="7"/>
              <w:spacing w:before="86"/>
              <w:ind w:left="74"/>
              <w:rPr>
                <w:sz w:val="14"/>
                <w:szCs w:val="14"/>
              </w:rPr>
            </w:pPr>
            <w:r>
              <w:rPr>
                <w:spacing w:val="-1"/>
                <w:sz w:val="14"/>
                <w:szCs w:val="14"/>
              </w:rPr>
              <w:t>2080705</w:t>
            </w:r>
          </w:p>
        </w:tc>
        <w:tc>
          <w:tcPr>
            <w:tcW w:w="3112" w:type="dxa"/>
            <w:vAlign w:val="top"/>
          </w:tcPr>
          <w:p w14:paraId="4DD8A97C">
            <w:pPr>
              <w:pStyle w:val="7"/>
              <w:spacing w:before="86" w:line="220" w:lineRule="auto"/>
              <w:ind w:left="75"/>
              <w:rPr>
                <w:sz w:val="14"/>
                <w:szCs w:val="14"/>
              </w:rPr>
            </w:pPr>
            <w:r>
              <w:rPr>
                <w:spacing w:val="-2"/>
                <w:sz w:val="14"/>
                <w:szCs w:val="14"/>
              </w:rPr>
              <w:t>公益性岗位补贴</w:t>
            </w:r>
          </w:p>
        </w:tc>
        <w:tc>
          <w:tcPr>
            <w:tcW w:w="1397" w:type="dxa"/>
            <w:vAlign w:val="top"/>
          </w:tcPr>
          <w:p w14:paraId="7B9D821D">
            <w:pPr>
              <w:pStyle w:val="7"/>
              <w:spacing w:before="86" w:line="239" w:lineRule="auto"/>
              <w:ind w:left="1040"/>
              <w:rPr>
                <w:sz w:val="14"/>
                <w:szCs w:val="14"/>
              </w:rPr>
            </w:pPr>
            <w:r>
              <w:rPr>
                <w:spacing w:val="-2"/>
                <w:sz w:val="14"/>
                <w:szCs w:val="14"/>
              </w:rPr>
              <w:t>0.13</w:t>
            </w:r>
          </w:p>
        </w:tc>
        <w:tc>
          <w:tcPr>
            <w:tcW w:w="1397" w:type="dxa"/>
            <w:vAlign w:val="top"/>
          </w:tcPr>
          <w:p w14:paraId="760A42F9">
            <w:pPr>
              <w:pStyle w:val="7"/>
              <w:spacing w:before="86" w:line="239" w:lineRule="auto"/>
              <w:ind w:left="1043"/>
              <w:rPr>
                <w:sz w:val="14"/>
                <w:szCs w:val="14"/>
              </w:rPr>
            </w:pPr>
            <w:r>
              <w:rPr>
                <w:spacing w:val="-2"/>
                <w:sz w:val="14"/>
                <w:szCs w:val="14"/>
              </w:rPr>
              <w:t>0.13</w:t>
            </w:r>
          </w:p>
        </w:tc>
        <w:tc>
          <w:tcPr>
            <w:tcW w:w="1393" w:type="dxa"/>
            <w:vAlign w:val="top"/>
          </w:tcPr>
          <w:p w14:paraId="14B03F48">
            <w:pPr>
              <w:rPr>
                <w:rFonts w:ascii="Arial"/>
                <w:sz w:val="21"/>
              </w:rPr>
            </w:pPr>
          </w:p>
        </w:tc>
      </w:tr>
      <w:tr w14:paraId="711FBA9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08" w:hRule="atLeast"/>
        </w:trPr>
        <w:tc>
          <w:tcPr>
            <w:tcW w:w="1002" w:type="dxa"/>
            <w:gridSpan w:val="3"/>
            <w:vAlign w:val="top"/>
          </w:tcPr>
          <w:p w14:paraId="235582A1">
            <w:pPr>
              <w:pStyle w:val="7"/>
              <w:spacing w:before="86"/>
              <w:ind w:left="74"/>
              <w:rPr>
                <w:sz w:val="14"/>
                <w:szCs w:val="14"/>
              </w:rPr>
            </w:pPr>
            <w:r>
              <w:rPr>
                <w:spacing w:val="-2"/>
                <w:sz w:val="14"/>
                <w:szCs w:val="14"/>
              </w:rPr>
              <w:t>20808</w:t>
            </w:r>
          </w:p>
        </w:tc>
        <w:tc>
          <w:tcPr>
            <w:tcW w:w="3112" w:type="dxa"/>
            <w:vAlign w:val="top"/>
          </w:tcPr>
          <w:p w14:paraId="79D2EAF3">
            <w:pPr>
              <w:pStyle w:val="7"/>
              <w:spacing w:before="86" w:line="220" w:lineRule="auto"/>
              <w:ind w:left="69"/>
              <w:rPr>
                <w:sz w:val="14"/>
                <w:szCs w:val="14"/>
              </w:rPr>
            </w:pPr>
            <w:r>
              <w:rPr>
                <w:spacing w:val="-2"/>
                <w:sz w:val="14"/>
                <w:szCs w:val="14"/>
              </w:rPr>
              <w:t>抚恤</w:t>
            </w:r>
          </w:p>
        </w:tc>
        <w:tc>
          <w:tcPr>
            <w:tcW w:w="1397" w:type="dxa"/>
            <w:vAlign w:val="top"/>
          </w:tcPr>
          <w:p w14:paraId="65B2A269">
            <w:pPr>
              <w:pStyle w:val="7"/>
              <w:spacing w:before="86" w:line="239" w:lineRule="auto"/>
              <w:ind w:left="969"/>
              <w:rPr>
                <w:sz w:val="14"/>
                <w:szCs w:val="14"/>
              </w:rPr>
            </w:pPr>
            <w:r>
              <w:rPr>
                <w:spacing w:val="-1"/>
                <w:sz w:val="14"/>
                <w:szCs w:val="14"/>
              </w:rPr>
              <w:t>81.49</w:t>
            </w:r>
          </w:p>
        </w:tc>
        <w:tc>
          <w:tcPr>
            <w:tcW w:w="1397" w:type="dxa"/>
            <w:vAlign w:val="top"/>
          </w:tcPr>
          <w:p w14:paraId="25FECAD2">
            <w:pPr>
              <w:pStyle w:val="7"/>
              <w:spacing w:before="86" w:line="239" w:lineRule="auto"/>
              <w:ind w:left="972"/>
              <w:rPr>
                <w:sz w:val="14"/>
                <w:szCs w:val="14"/>
              </w:rPr>
            </w:pPr>
            <w:r>
              <w:rPr>
                <w:spacing w:val="-1"/>
                <w:sz w:val="14"/>
                <w:szCs w:val="14"/>
              </w:rPr>
              <w:t>81.49</w:t>
            </w:r>
          </w:p>
        </w:tc>
        <w:tc>
          <w:tcPr>
            <w:tcW w:w="1393" w:type="dxa"/>
            <w:vAlign w:val="top"/>
          </w:tcPr>
          <w:p w14:paraId="67E95E43">
            <w:pPr>
              <w:rPr>
                <w:rFonts w:ascii="Arial"/>
                <w:sz w:val="21"/>
              </w:rPr>
            </w:pPr>
          </w:p>
        </w:tc>
      </w:tr>
      <w:tr w14:paraId="2D42F6F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07" w:hRule="atLeast"/>
        </w:trPr>
        <w:tc>
          <w:tcPr>
            <w:tcW w:w="1002" w:type="dxa"/>
            <w:gridSpan w:val="3"/>
            <w:vAlign w:val="top"/>
          </w:tcPr>
          <w:p w14:paraId="3DF6E124">
            <w:pPr>
              <w:pStyle w:val="7"/>
              <w:spacing w:before="86"/>
              <w:ind w:left="74"/>
              <w:rPr>
                <w:sz w:val="14"/>
                <w:szCs w:val="14"/>
              </w:rPr>
            </w:pPr>
            <w:r>
              <w:rPr>
                <w:spacing w:val="-1"/>
                <w:sz w:val="14"/>
                <w:szCs w:val="14"/>
              </w:rPr>
              <w:t>2080801</w:t>
            </w:r>
          </w:p>
        </w:tc>
        <w:tc>
          <w:tcPr>
            <w:tcW w:w="3112" w:type="dxa"/>
            <w:vAlign w:val="top"/>
          </w:tcPr>
          <w:p w14:paraId="60B89152">
            <w:pPr>
              <w:pStyle w:val="7"/>
              <w:spacing w:before="86" w:line="220" w:lineRule="auto"/>
              <w:ind w:left="71"/>
              <w:rPr>
                <w:sz w:val="14"/>
                <w:szCs w:val="14"/>
              </w:rPr>
            </w:pPr>
            <w:r>
              <w:rPr>
                <w:spacing w:val="-2"/>
                <w:sz w:val="14"/>
                <w:szCs w:val="14"/>
              </w:rPr>
              <w:t>死亡抚恤</w:t>
            </w:r>
          </w:p>
        </w:tc>
        <w:tc>
          <w:tcPr>
            <w:tcW w:w="1397" w:type="dxa"/>
            <w:vAlign w:val="top"/>
          </w:tcPr>
          <w:p w14:paraId="4A75E213">
            <w:pPr>
              <w:pStyle w:val="7"/>
              <w:spacing w:before="87" w:line="239" w:lineRule="auto"/>
              <w:ind w:left="969"/>
              <w:rPr>
                <w:sz w:val="14"/>
                <w:szCs w:val="14"/>
              </w:rPr>
            </w:pPr>
            <w:r>
              <w:rPr>
                <w:spacing w:val="-1"/>
                <w:sz w:val="14"/>
                <w:szCs w:val="14"/>
              </w:rPr>
              <w:t>81.49</w:t>
            </w:r>
          </w:p>
        </w:tc>
        <w:tc>
          <w:tcPr>
            <w:tcW w:w="1397" w:type="dxa"/>
            <w:vAlign w:val="top"/>
          </w:tcPr>
          <w:p w14:paraId="3164A73A">
            <w:pPr>
              <w:pStyle w:val="7"/>
              <w:spacing w:before="87" w:line="239" w:lineRule="auto"/>
              <w:ind w:left="972"/>
              <w:rPr>
                <w:sz w:val="14"/>
                <w:szCs w:val="14"/>
              </w:rPr>
            </w:pPr>
            <w:r>
              <w:rPr>
                <w:spacing w:val="-1"/>
                <w:sz w:val="14"/>
                <w:szCs w:val="14"/>
              </w:rPr>
              <w:t>81.49</w:t>
            </w:r>
          </w:p>
        </w:tc>
        <w:tc>
          <w:tcPr>
            <w:tcW w:w="1393" w:type="dxa"/>
            <w:vAlign w:val="top"/>
          </w:tcPr>
          <w:p w14:paraId="2673146F">
            <w:pPr>
              <w:rPr>
                <w:rFonts w:ascii="Arial"/>
                <w:sz w:val="21"/>
              </w:rPr>
            </w:pPr>
          </w:p>
        </w:tc>
      </w:tr>
      <w:tr w14:paraId="7D12D44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08" w:hRule="atLeast"/>
        </w:trPr>
        <w:tc>
          <w:tcPr>
            <w:tcW w:w="1002" w:type="dxa"/>
            <w:gridSpan w:val="3"/>
            <w:vAlign w:val="top"/>
          </w:tcPr>
          <w:p w14:paraId="3C8DED10">
            <w:pPr>
              <w:pStyle w:val="7"/>
              <w:spacing w:before="88"/>
              <w:ind w:left="74"/>
              <w:rPr>
                <w:sz w:val="14"/>
                <w:szCs w:val="14"/>
              </w:rPr>
            </w:pPr>
            <w:r>
              <w:rPr>
                <w:spacing w:val="-2"/>
                <w:sz w:val="14"/>
                <w:szCs w:val="14"/>
              </w:rPr>
              <w:t>20899</w:t>
            </w:r>
          </w:p>
        </w:tc>
        <w:tc>
          <w:tcPr>
            <w:tcW w:w="3112" w:type="dxa"/>
            <w:vAlign w:val="top"/>
          </w:tcPr>
          <w:p w14:paraId="520D07BC">
            <w:pPr>
              <w:pStyle w:val="7"/>
              <w:spacing w:before="88" w:line="219" w:lineRule="auto"/>
              <w:ind w:left="71"/>
              <w:rPr>
                <w:sz w:val="14"/>
                <w:szCs w:val="14"/>
              </w:rPr>
            </w:pPr>
            <w:r>
              <w:rPr>
                <w:spacing w:val="-1"/>
                <w:sz w:val="14"/>
                <w:szCs w:val="14"/>
              </w:rPr>
              <w:t>其他社会保障和就业支出</w:t>
            </w:r>
          </w:p>
        </w:tc>
        <w:tc>
          <w:tcPr>
            <w:tcW w:w="1397" w:type="dxa"/>
            <w:vAlign w:val="top"/>
          </w:tcPr>
          <w:p w14:paraId="31EF4128">
            <w:pPr>
              <w:pStyle w:val="7"/>
              <w:spacing w:before="88" w:line="239" w:lineRule="auto"/>
              <w:ind w:left="1041"/>
              <w:rPr>
                <w:sz w:val="14"/>
                <w:szCs w:val="14"/>
              </w:rPr>
            </w:pPr>
            <w:r>
              <w:rPr>
                <w:spacing w:val="-2"/>
                <w:sz w:val="14"/>
                <w:szCs w:val="14"/>
              </w:rPr>
              <w:t>5.58</w:t>
            </w:r>
          </w:p>
        </w:tc>
        <w:tc>
          <w:tcPr>
            <w:tcW w:w="1397" w:type="dxa"/>
            <w:vAlign w:val="top"/>
          </w:tcPr>
          <w:p w14:paraId="4F37A6B9">
            <w:pPr>
              <w:pStyle w:val="7"/>
              <w:spacing w:before="88" w:line="239" w:lineRule="auto"/>
              <w:ind w:left="1044"/>
              <w:rPr>
                <w:sz w:val="14"/>
                <w:szCs w:val="14"/>
              </w:rPr>
            </w:pPr>
            <w:r>
              <w:rPr>
                <w:spacing w:val="-2"/>
                <w:sz w:val="14"/>
                <w:szCs w:val="14"/>
              </w:rPr>
              <w:t>5.58</w:t>
            </w:r>
          </w:p>
        </w:tc>
        <w:tc>
          <w:tcPr>
            <w:tcW w:w="1393" w:type="dxa"/>
            <w:vAlign w:val="top"/>
          </w:tcPr>
          <w:p w14:paraId="52DDE6CC">
            <w:pPr>
              <w:rPr>
                <w:rFonts w:ascii="Arial"/>
                <w:sz w:val="21"/>
              </w:rPr>
            </w:pPr>
          </w:p>
        </w:tc>
      </w:tr>
      <w:tr w14:paraId="3FC46D6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08" w:hRule="atLeast"/>
        </w:trPr>
        <w:tc>
          <w:tcPr>
            <w:tcW w:w="1002" w:type="dxa"/>
            <w:gridSpan w:val="3"/>
            <w:vAlign w:val="top"/>
          </w:tcPr>
          <w:p w14:paraId="0196E4E8">
            <w:pPr>
              <w:pStyle w:val="7"/>
              <w:spacing w:before="88"/>
              <w:ind w:left="74"/>
              <w:rPr>
                <w:sz w:val="14"/>
                <w:szCs w:val="14"/>
              </w:rPr>
            </w:pPr>
            <w:r>
              <w:rPr>
                <w:spacing w:val="-1"/>
                <w:sz w:val="14"/>
                <w:szCs w:val="14"/>
              </w:rPr>
              <w:t>2089999</w:t>
            </w:r>
          </w:p>
        </w:tc>
        <w:tc>
          <w:tcPr>
            <w:tcW w:w="3112" w:type="dxa"/>
            <w:vAlign w:val="top"/>
          </w:tcPr>
          <w:p w14:paraId="558F8375">
            <w:pPr>
              <w:pStyle w:val="7"/>
              <w:spacing w:before="88" w:line="219" w:lineRule="auto"/>
              <w:ind w:left="71"/>
              <w:rPr>
                <w:sz w:val="14"/>
                <w:szCs w:val="14"/>
              </w:rPr>
            </w:pPr>
            <w:r>
              <w:rPr>
                <w:spacing w:val="-1"/>
                <w:sz w:val="14"/>
                <w:szCs w:val="14"/>
              </w:rPr>
              <w:t>其他社会保障和就业支出</w:t>
            </w:r>
          </w:p>
        </w:tc>
        <w:tc>
          <w:tcPr>
            <w:tcW w:w="1397" w:type="dxa"/>
            <w:vAlign w:val="top"/>
          </w:tcPr>
          <w:p w14:paraId="3F0D4A33">
            <w:pPr>
              <w:pStyle w:val="7"/>
              <w:spacing w:before="88" w:line="239" w:lineRule="auto"/>
              <w:ind w:left="1041"/>
              <w:rPr>
                <w:sz w:val="14"/>
                <w:szCs w:val="14"/>
              </w:rPr>
            </w:pPr>
            <w:r>
              <w:rPr>
                <w:spacing w:val="-2"/>
                <w:sz w:val="14"/>
                <w:szCs w:val="14"/>
              </w:rPr>
              <w:t>5.58</w:t>
            </w:r>
          </w:p>
        </w:tc>
        <w:tc>
          <w:tcPr>
            <w:tcW w:w="1397" w:type="dxa"/>
            <w:vAlign w:val="top"/>
          </w:tcPr>
          <w:p w14:paraId="0133E7E4">
            <w:pPr>
              <w:pStyle w:val="7"/>
              <w:spacing w:before="88" w:line="239" w:lineRule="auto"/>
              <w:ind w:left="1044"/>
              <w:rPr>
                <w:sz w:val="14"/>
                <w:szCs w:val="14"/>
              </w:rPr>
            </w:pPr>
            <w:r>
              <w:rPr>
                <w:spacing w:val="-2"/>
                <w:sz w:val="14"/>
                <w:szCs w:val="14"/>
              </w:rPr>
              <w:t>5.58</w:t>
            </w:r>
          </w:p>
        </w:tc>
        <w:tc>
          <w:tcPr>
            <w:tcW w:w="1393" w:type="dxa"/>
            <w:vAlign w:val="top"/>
          </w:tcPr>
          <w:p w14:paraId="253623FA">
            <w:pPr>
              <w:rPr>
                <w:rFonts w:ascii="Arial"/>
                <w:sz w:val="21"/>
              </w:rPr>
            </w:pPr>
          </w:p>
        </w:tc>
      </w:tr>
      <w:tr w14:paraId="1A811C8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08" w:hRule="atLeast"/>
        </w:trPr>
        <w:tc>
          <w:tcPr>
            <w:tcW w:w="1002" w:type="dxa"/>
            <w:gridSpan w:val="3"/>
            <w:vAlign w:val="top"/>
          </w:tcPr>
          <w:p w14:paraId="78DE7D37">
            <w:pPr>
              <w:pStyle w:val="7"/>
              <w:spacing w:before="88"/>
              <w:ind w:left="74"/>
              <w:rPr>
                <w:sz w:val="14"/>
                <w:szCs w:val="14"/>
              </w:rPr>
            </w:pPr>
            <w:r>
              <w:rPr>
                <w:spacing w:val="-2"/>
                <w:sz w:val="14"/>
                <w:szCs w:val="14"/>
              </w:rPr>
              <w:t>210</w:t>
            </w:r>
          </w:p>
        </w:tc>
        <w:tc>
          <w:tcPr>
            <w:tcW w:w="3112" w:type="dxa"/>
            <w:vAlign w:val="top"/>
          </w:tcPr>
          <w:p w14:paraId="68E9D45E">
            <w:pPr>
              <w:pStyle w:val="7"/>
              <w:spacing w:before="88" w:line="220" w:lineRule="auto"/>
              <w:ind w:left="72"/>
              <w:rPr>
                <w:sz w:val="14"/>
                <w:szCs w:val="14"/>
              </w:rPr>
            </w:pPr>
            <w:r>
              <w:rPr>
                <w:spacing w:val="-1"/>
                <w:sz w:val="14"/>
                <w:szCs w:val="14"/>
              </w:rPr>
              <w:t>卫生健康支出</w:t>
            </w:r>
          </w:p>
        </w:tc>
        <w:tc>
          <w:tcPr>
            <w:tcW w:w="1397" w:type="dxa"/>
            <w:vAlign w:val="top"/>
          </w:tcPr>
          <w:p w14:paraId="1EE7AE1C">
            <w:pPr>
              <w:pStyle w:val="7"/>
              <w:spacing w:before="88" w:line="239" w:lineRule="auto"/>
              <w:ind w:left="972"/>
              <w:rPr>
                <w:sz w:val="14"/>
                <w:szCs w:val="14"/>
              </w:rPr>
            </w:pPr>
            <w:r>
              <w:rPr>
                <w:spacing w:val="-2"/>
                <w:sz w:val="14"/>
                <w:szCs w:val="14"/>
              </w:rPr>
              <w:t>74.34</w:t>
            </w:r>
          </w:p>
        </w:tc>
        <w:tc>
          <w:tcPr>
            <w:tcW w:w="1397" w:type="dxa"/>
            <w:vAlign w:val="top"/>
          </w:tcPr>
          <w:p w14:paraId="1D89FC29">
            <w:pPr>
              <w:pStyle w:val="7"/>
              <w:spacing w:before="88" w:line="239" w:lineRule="auto"/>
              <w:ind w:left="975"/>
              <w:rPr>
                <w:sz w:val="14"/>
                <w:szCs w:val="14"/>
              </w:rPr>
            </w:pPr>
            <w:r>
              <w:rPr>
                <w:spacing w:val="-2"/>
                <w:sz w:val="14"/>
                <w:szCs w:val="14"/>
              </w:rPr>
              <w:t>74.34</w:t>
            </w:r>
          </w:p>
        </w:tc>
        <w:tc>
          <w:tcPr>
            <w:tcW w:w="1393" w:type="dxa"/>
            <w:vAlign w:val="top"/>
          </w:tcPr>
          <w:p w14:paraId="528B15ED">
            <w:pPr>
              <w:rPr>
                <w:rFonts w:ascii="Arial"/>
                <w:sz w:val="21"/>
              </w:rPr>
            </w:pPr>
          </w:p>
        </w:tc>
      </w:tr>
      <w:tr w14:paraId="3377CBC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08" w:hRule="atLeast"/>
        </w:trPr>
        <w:tc>
          <w:tcPr>
            <w:tcW w:w="1002" w:type="dxa"/>
            <w:gridSpan w:val="3"/>
            <w:vAlign w:val="top"/>
          </w:tcPr>
          <w:p w14:paraId="60A7707F">
            <w:pPr>
              <w:pStyle w:val="7"/>
              <w:spacing w:before="88"/>
              <w:ind w:left="74"/>
              <w:rPr>
                <w:sz w:val="14"/>
                <w:szCs w:val="14"/>
              </w:rPr>
            </w:pPr>
            <w:r>
              <w:rPr>
                <w:spacing w:val="-2"/>
                <w:sz w:val="14"/>
                <w:szCs w:val="14"/>
              </w:rPr>
              <w:t>21011</w:t>
            </w:r>
          </w:p>
        </w:tc>
        <w:tc>
          <w:tcPr>
            <w:tcW w:w="3112" w:type="dxa"/>
            <w:vAlign w:val="top"/>
          </w:tcPr>
          <w:p w14:paraId="7CEC87C9">
            <w:pPr>
              <w:pStyle w:val="7"/>
              <w:spacing w:before="89" w:line="220" w:lineRule="auto"/>
              <w:ind w:left="73"/>
              <w:rPr>
                <w:sz w:val="14"/>
                <w:szCs w:val="14"/>
              </w:rPr>
            </w:pPr>
            <w:r>
              <w:rPr>
                <w:spacing w:val="-1"/>
                <w:sz w:val="14"/>
                <w:szCs w:val="14"/>
              </w:rPr>
              <w:t>行政事业单位医疗</w:t>
            </w:r>
          </w:p>
        </w:tc>
        <w:tc>
          <w:tcPr>
            <w:tcW w:w="1397" w:type="dxa"/>
            <w:vAlign w:val="top"/>
          </w:tcPr>
          <w:p w14:paraId="66ED19E3">
            <w:pPr>
              <w:pStyle w:val="7"/>
              <w:spacing w:before="89" w:line="239" w:lineRule="auto"/>
              <w:ind w:left="972"/>
              <w:rPr>
                <w:sz w:val="14"/>
                <w:szCs w:val="14"/>
              </w:rPr>
            </w:pPr>
            <w:r>
              <w:rPr>
                <w:spacing w:val="-2"/>
                <w:sz w:val="14"/>
                <w:szCs w:val="14"/>
              </w:rPr>
              <w:t>74.34</w:t>
            </w:r>
          </w:p>
        </w:tc>
        <w:tc>
          <w:tcPr>
            <w:tcW w:w="1397" w:type="dxa"/>
            <w:vAlign w:val="top"/>
          </w:tcPr>
          <w:p w14:paraId="5045F425">
            <w:pPr>
              <w:pStyle w:val="7"/>
              <w:spacing w:before="89" w:line="239" w:lineRule="auto"/>
              <w:ind w:left="975"/>
              <w:rPr>
                <w:sz w:val="14"/>
                <w:szCs w:val="14"/>
              </w:rPr>
            </w:pPr>
            <w:r>
              <w:rPr>
                <w:spacing w:val="-2"/>
                <w:sz w:val="14"/>
                <w:szCs w:val="14"/>
              </w:rPr>
              <w:t>74.34</w:t>
            </w:r>
          </w:p>
        </w:tc>
        <w:tc>
          <w:tcPr>
            <w:tcW w:w="1393" w:type="dxa"/>
            <w:vAlign w:val="top"/>
          </w:tcPr>
          <w:p w14:paraId="0FB1C20E">
            <w:pPr>
              <w:rPr>
                <w:rFonts w:ascii="Arial"/>
                <w:sz w:val="21"/>
              </w:rPr>
            </w:pPr>
          </w:p>
        </w:tc>
      </w:tr>
      <w:tr w14:paraId="27E94EA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08" w:hRule="atLeast"/>
        </w:trPr>
        <w:tc>
          <w:tcPr>
            <w:tcW w:w="1002" w:type="dxa"/>
            <w:gridSpan w:val="3"/>
            <w:vAlign w:val="top"/>
          </w:tcPr>
          <w:p w14:paraId="696C50CD">
            <w:pPr>
              <w:pStyle w:val="7"/>
              <w:spacing w:before="89"/>
              <w:ind w:left="74"/>
              <w:rPr>
                <w:sz w:val="14"/>
                <w:szCs w:val="14"/>
              </w:rPr>
            </w:pPr>
            <w:r>
              <w:rPr>
                <w:spacing w:val="-1"/>
                <w:sz w:val="14"/>
                <w:szCs w:val="14"/>
              </w:rPr>
              <w:t>2101101</w:t>
            </w:r>
          </w:p>
        </w:tc>
        <w:tc>
          <w:tcPr>
            <w:tcW w:w="3112" w:type="dxa"/>
            <w:vAlign w:val="top"/>
          </w:tcPr>
          <w:p w14:paraId="15E2ED05">
            <w:pPr>
              <w:pStyle w:val="7"/>
              <w:spacing w:before="89" w:line="220" w:lineRule="auto"/>
              <w:ind w:left="73"/>
              <w:rPr>
                <w:sz w:val="14"/>
                <w:szCs w:val="14"/>
              </w:rPr>
            </w:pPr>
            <w:r>
              <w:rPr>
                <w:spacing w:val="-2"/>
                <w:sz w:val="14"/>
                <w:szCs w:val="14"/>
              </w:rPr>
              <w:t>行政单位医疗</w:t>
            </w:r>
          </w:p>
        </w:tc>
        <w:tc>
          <w:tcPr>
            <w:tcW w:w="1397" w:type="dxa"/>
            <w:vAlign w:val="top"/>
          </w:tcPr>
          <w:p w14:paraId="7894A370">
            <w:pPr>
              <w:pStyle w:val="7"/>
              <w:spacing w:before="89" w:line="239" w:lineRule="auto"/>
              <w:ind w:left="970"/>
              <w:rPr>
                <w:sz w:val="14"/>
                <w:szCs w:val="14"/>
              </w:rPr>
            </w:pPr>
            <w:r>
              <w:rPr>
                <w:spacing w:val="-2"/>
                <w:sz w:val="14"/>
                <w:szCs w:val="14"/>
              </w:rPr>
              <w:t>26.05</w:t>
            </w:r>
          </w:p>
        </w:tc>
        <w:tc>
          <w:tcPr>
            <w:tcW w:w="1397" w:type="dxa"/>
            <w:vAlign w:val="top"/>
          </w:tcPr>
          <w:p w14:paraId="1C2C197C">
            <w:pPr>
              <w:pStyle w:val="7"/>
              <w:spacing w:before="89" w:line="239" w:lineRule="auto"/>
              <w:ind w:left="973"/>
              <w:rPr>
                <w:sz w:val="14"/>
                <w:szCs w:val="14"/>
              </w:rPr>
            </w:pPr>
            <w:r>
              <w:rPr>
                <w:spacing w:val="-2"/>
                <w:sz w:val="14"/>
                <w:szCs w:val="14"/>
              </w:rPr>
              <w:t>26.05</w:t>
            </w:r>
          </w:p>
        </w:tc>
        <w:tc>
          <w:tcPr>
            <w:tcW w:w="1393" w:type="dxa"/>
            <w:vAlign w:val="top"/>
          </w:tcPr>
          <w:p w14:paraId="37B24691">
            <w:pPr>
              <w:rPr>
                <w:rFonts w:ascii="Arial"/>
                <w:sz w:val="21"/>
              </w:rPr>
            </w:pPr>
          </w:p>
        </w:tc>
      </w:tr>
      <w:tr w14:paraId="0A3732F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08" w:hRule="atLeast"/>
        </w:trPr>
        <w:tc>
          <w:tcPr>
            <w:tcW w:w="1002" w:type="dxa"/>
            <w:gridSpan w:val="3"/>
            <w:vAlign w:val="top"/>
          </w:tcPr>
          <w:p w14:paraId="775B32CF">
            <w:pPr>
              <w:pStyle w:val="7"/>
              <w:spacing w:before="89"/>
              <w:ind w:left="74"/>
              <w:rPr>
                <w:sz w:val="14"/>
                <w:szCs w:val="14"/>
              </w:rPr>
            </w:pPr>
            <w:r>
              <w:rPr>
                <w:spacing w:val="-1"/>
                <w:sz w:val="14"/>
                <w:szCs w:val="14"/>
              </w:rPr>
              <w:t>2101102</w:t>
            </w:r>
          </w:p>
        </w:tc>
        <w:tc>
          <w:tcPr>
            <w:tcW w:w="3112" w:type="dxa"/>
            <w:vAlign w:val="top"/>
          </w:tcPr>
          <w:p w14:paraId="573DFB78">
            <w:pPr>
              <w:pStyle w:val="7"/>
              <w:spacing w:before="89" w:line="220" w:lineRule="auto"/>
              <w:ind w:left="70"/>
              <w:rPr>
                <w:sz w:val="14"/>
                <w:szCs w:val="14"/>
              </w:rPr>
            </w:pPr>
            <w:r>
              <w:rPr>
                <w:spacing w:val="-1"/>
                <w:sz w:val="14"/>
                <w:szCs w:val="14"/>
              </w:rPr>
              <w:t>事业单位医疗</w:t>
            </w:r>
          </w:p>
        </w:tc>
        <w:tc>
          <w:tcPr>
            <w:tcW w:w="1397" w:type="dxa"/>
            <w:vAlign w:val="top"/>
          </w:tcPr>
          <w:p w14:paraId="010F1F7F">
            <w:pPr>
              <w:pStyle w:val="7"/>
              <w:spacing w:before="89" w:line="239" w:lineRule="auto"/>
              <w:ind w:left="1040"/>
              <w:rPr>
                <w:sz w:val="14"/>
                <w:szCs w:val="14"/>
              </w:rPr>
            </w:pPr>
            <w:r>
              <w:rPr>
                <w:spacing w:val="-2"/>
                <w:sz w:val="14"/>
                <w:szCs w:val="14"/>
              </w:rPr>
              <w:t>2.74</w:t>
            </w:r>
          </w:p>
        </w:tc>
        <w:tc>
          <w:tcPr>
            <w:tcW w:w="1397" w:type="dxa"/>
            <w:vAlign w:val="top"/>
          </w:tcPr>
          <w:p w14:paraId="5A62220C">
            <w:pPr>
              <w:pStyle w:val="7"/>
              <w:spacing w:before="89" w:line="239" w:lineRule="auto"/>
              <w:ind w:left="1043"/>
              <w:rPr>
                <w:sz w:val="14"/>
                <w:szCs w:val="14"/>
              </w:rPr>
            </w:pPr>
            <w:r>
              <w:rPr>
                <w:spacing w:val="-2"/>
                <w:sz w:val="14"/>
                <w:szCs w:val="14"/>
              </w:rPr>
              <w:t>2.74</w:t>
            </w:r>
          </w:p>
        </w:tc>
        <w:tc>
          <w:tcPr>
            <w:tcW w:w="1393" w:type="dxa"/>
            <w:vAlign w:val="top"/>
          </w:tcPr>
          <w:p w14:paraId="6D6AE445">
            <w:pPr>
              <w:rPr>
                <w:rFonts w:ascii="Arial"/>
                <w:sz w:val="21"/>
              </w:rPr>
            </w:pPr>
          </w:p>
        </w:tc>
      </w:tr>
      <w:tr w14:paraId="3E09D32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07" w:hRule="atLeast"/>
        </w:trPr>
        <w:tc>
          <w:tcPr>
            <w:tcW w:w="1002" w:type="dxa"/>
            <w:gridSpan w:val="3"/>
            <w:vAlign w:val="top"/>
          </w:tcPr>
          <w:p w14:paraId="4F0FBDE8">
            <w:pPr>
              <w:pStyle w:val="7"/>
              <w:spacing w:before="89"/>
              <w:ind w:left="74"/>
              <w:rPr>
                <w:sz w:val="14"/>
                <w:szCs w:val="14"/>
              </w:rPr>
            </w:pPr>
            <w:r>
              <w:rPr>
                <w:spacing w:val="-1"/>
                <w:sz w:val="14"/>
                <w:szCs w:val="14"/>
              </w:rPr>
              <w:t>2101103</w:t>
            </w:r>
          </w:p>
        </w:tc>
        <w:tc>
          <w:tcPr>
            <w:tcW w:w="3112" w:type="dxa"/>
            <w:vAlign w:val="top"/>
          </w:tcPr>
          <w:p w14:paraId="469C10DC">
            <w:pPr>
              <w:pStyle w:val="7"/>
              <w:spacing w:before="89" w:line="220" w:lineRule="auto"/>
              <w:ind w:left="75"/>
              <w:rPr>
                <w:sz w:val="14"/>
                <w:szCs w:val="14"/>
              </w:rPr>
            </w:pPr>
            <w:r>
              <w:rPr>
                <w:spacing w:val="-2"/>
                <w:sz w:val="14"/>
                <w:szCs w:val="14"/>
              </w:rPr>
              <w:t>公务员医疗补助</w:t>
            </w:r>
          </w:p>
        </w:tc>
        <w:tc>
          <w:tcPr>
            <w:tcW w:w="1397" w:type="dxa"/>
            <w:vAlign w:val="top"/>
          </w:tcPr>
          <w:p w14:paraId="67A3BADB">
            <w:pPr>
              <w:pStyle w:val="7"/>
              <w:spacing w:before="89" w:line="239" w:lineRule="auto"/>
              <w:ind w:left="968"/>
              <w:rPr>
                <w:sz w:val="14"/>
                <w:szCs w:val="14"/>
              </w:rPr>
            </w:pPr>
            <w:r>
              <w:rPr>
                <w:spacing w:val="-1"/>
                <w:sz w:val="14"/>
                <w:szCs w:val="14"/>
              </w:rPr>
              <w:t>45.55</w:t>
            </w:r>
          </w:p>
        </w:tc>
        <w:tc>
          <w:tcPr>
            <w:tcW w:w="1397" w:type="dxa"/>
            <w:vAlign w:val="top"/>
          </w:tcPr>
          <w:p w14:paraId="3D83929B">
            <w:pPr>
              <w:pStyle w:val="7"/>
              <w:spacing w:before="89" w:line="239" w:lineRule="auto"/>
              <w:ind w:left="971"/>
              <w:rPr>
                <w:sz w:val="14"/>
                <w:szCs w:val="14"/>
              </w:rPr>
            </w:pPr>
            <w:r>
              <w:rPr>
                <w:spacing w:val="-1"/>
                <w:sz w:val="14"/>
                <w:szCs w:val="14"/>
              </w:rPr>
              <w:t>45.55</w:t>
            </w:r>
          </w:p>
        </w:tc>
        <w:tc>
          <w:tcPr>
            <w:tcW w:w="1393" w:type="dxa"/>
            <w:vAlign w:val="top"/>
          </w:tcPr>
          <w:p w14:paraId="38151FD4">
            <w:pPr>
              <w:rPr>
                <w:rFonts w:ascii="Arial"/>
                <w:sz w:val="21"/>
              </w:rPr>
            </w:pPr>
          </w:p>
        </w:tc>
      </w:tr>
      <w:tr w14:paraId="2A639F7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08" w:hRule="atLeast"/>
        </w:trPr>
        <w:tc>
          <w:tcPr>
            <w:tcW w:w="1002" w:type="dxa"/>
            <w:gridSpan w:val="3"/>
            <w:vAlign w:val="top"/>
          </w:tcPr>
          <w:p w14:paraId="2BFEEEAB">
            <w:pPr>
              <w:pStyle w:val="7"/>
              <w:spacing w:before="91" w:line="241" w:lineRule="auto"/>
              <w:ind w:left="74"/>
              <w:rPr>
                <w:sz w:val="14"/>
                <w:szCs w:val="14"/>
              </w:rPr>
            </w:pPr>
            <w:r>
              <w:rPr>
                <w:spacing w:val="-2"/>
                <w:sz w:val="14"/>
                <w:szCs w:val="14"/>
              </w:rPr>
              <w:t>211</w:t>
            </w:r>
          </w:p>
        </w:tc>
        <w:tc>
          <w:tcPr>
            <w:tcW w:w="3112" w:type="dxa"/>
            <w:vAlign w:val="top"/>
          </w:tcPr>
          <w:p w14:paraId="3EED16EF">
            <w:pPr>
              <w:pStyle w:val="7"/>
              <w:spacing w:before="91" w:line="220" w:lineRule="auto"/>
              <w:ind w:left="70"/>
              <w:rPr>
                <w:sz w:val="14"/>
                <w:szCs w:val="14"/>
              </w:rPr>
            </w:pPr>
            <w:r>
              <w:rPr>
                <w:spacing w:val="-1"/>
                <w:sz w:val="14"/>
                <w:szCs w:val="14"/>
              </w:rPr>
              <w:t>节能环保支出</w:t>
            </w:r>
          </w:p>
        </w:tc>
        <w:tc>
          <w:tcPr>
            <w:tcW w:w="1397" w:type="dxa"/>
            <w:vAlign w:val="top"/>
          </w:tcPr>
          <w:p w14:paraId="50A54B4D">
            <w:pPr>
              <w:pStyle w:val="7"/>
              <w:spacing w:before="90" w:line="217" w:lineRule="auto"/>
              <w:ind w:left="769"/>
              <w:rPr>
                <w:sz w:val="14"/>
                <w:szCs w:val="14"/>
              </w:rPr>
            </w:pPr>
            <w:r>
              <w:rPr>
                <w:spacing w:val="-2"/>
                <w:sz w:val="14"/>
                <w:szCs w:val="14"/>
              </w:rPr>
              <w:t>1,350.32</w:t>
            </w:r>
          </w:p>
        </w:tc>
        <w:tc>
          <w:tcPr>
            <w:tcW w:w="1397" w:type="dxa"/>
            <w:vAlign w:val="top"/>
          </w:tcPr>
          <w:p w14:paraId="050C81B2">
            <w:pPr>
              <w:rPr>
                <w:rFonts w:ascii="Arial"/>
                <w:sz w:val="21"/>
              </w:rPr>
            </w:pPr>
          </w:p>
        </w:tc>
        <w:tc>
          <w:tcPr>
            <w:tcW w:w="1393" w:type="dxa"/>
            <w:vAlign w:val="top"/>
          </w:tcPr>
          <w:p w14:paraId="2F885913">
            <w:pPr>
              <w:pStyle w:val="7"/>
              <w:spacing w:before="90" w:line="217" w:lineRule="auto"/>
              <w:ind w:left="761"/>
              <w:rPr>
                <w:sz w:val="14"/>
                <w:szCs w:val="14"/>
              </w:rPr>
            </w:pPr>
            <w:r>
              <w:rPr>
                <w:spacing w:val="-2"/>
                <w:sz w:val="14"/>
                <w:szCs w:val="14"/>
              </w:rPr>
              <w:t>1,350.32</w:t>
            </w:r>
          </w:p>
        </w:tc>
      </w:tr>
      <w:tr w14:paraId="5CFDA51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08" w:hRule="atLeast"/>
        </w:trPr>
        <w:tc>
          <w:tcPr>
            <w:tcW w:w="1002" w:type="dxa"/>
            <w:gridSpan w:val="3"/>
            <w:vAlign w:val="top"/>
          </w:tcPr>
          <w:p w14:paraId="4FD4157D">
            <w:pPr>
              <w:pStyle w:val="7"/>
              <w:spacing w:before="91"/>
              <w:ind w:left="74"/>
              <w:rPr>
                <w:sz w:val="14"/>
                <w:szCs w:val="14"/>
              </w:rPr>
            </w:pPr>
            <w:r>
              <w:rPr>
                <w:spacing w:val="-2"/>
                <w:sz w:val="14"/>
                <w:szCs w:val="14"/>
              </w:rPr>
              <w:t>21104</w:t>
            </w:r>
          </w:p>
        </w:tc>
        <w:tc>
          <w:tcPr>
            <w:tcW w:w="3112" w:type="dxa"/>
            <w:vAlign w:val="top"/>
          </w:tcPr>
          <w:p w14:paraId="30960ED2">
            <w:pPr>
              <w:pStyle w:val="7"/>
              <w:spacing w:before="91" w:line="220" w:lineRule="auto"/>
              <w:ind w:left="93"/>
              <w:rPr>
                <w:sz w:val="14"/>
                <w:szCs w:val="14"/>
              </w:rPr>
            </w:pPr>
            <w:r>
              <w:rPr>
                <w:spacing w:val="-4"/>
                <w:sz w:val="14"/>
                <w:szCs w:val="14"/>
              </w:rPr>
              <w:t>自然生态保护</w:t>
            </w:r>
          </w:p>
        </w:tc>
        <w:tc>
          <w:tcPr>
            <w:tcW w:w="1397" w:type="dxa"/>
            <w:vAlign w:val="top"/>
          </w:tcPr>
          <w:p w14:paraId="1D187A8F">
            <w:pPr>
              <w:pStyle w:val="7"/>
              <w:spacing w:before="91" w:line="239" w:lineRule="auto"/>
              <w:ind w:left="970"/>
              <w:rPr>
                <w:sz w:val="14"/>
                <w:szCs w:val="14"/>
              </w:rPr>
            </w:pPr>
            <w:r>
              <w:rPr>
                <w:spacing w:val="-2"/>
                <w:sz w:val="14"/>
                <w:szCs w:val="14"/>
              </w:rPr>
              <w:t>24.98</w:t>
            </w:r>
          </w:p>
        </w:tc>
        <w:tc>
          <w:tcPr>
            <w:tcW w:w="1397" w:type="dxa"/>
            <w:vAlign w:val="top"/>
          </w:tcPr>
          <w:p w14:paraId="0DDAB4C7">
            <w:pPr>
              <w:rPr>
                <w:rFonts w:ascii="Arial"/>
                <w:sz w:val="21"/>
              </w:rPr>
            </w:pPr>
          </w:p>
        </w:tc>
        <w:tc>
          <w:tcPr>
            <w:tcW w:w="1393" w:type="dxa"/>
            <w:vAlign w:val="top"/>
          </w:tcPr>
          <w:p w14:paraId="369CD967">
            <w:pPr>
              <w:pStyle w:val="7"/>
              <w:spacing w:before="91" w:line="239" w:lineRule="auto"/>
              <w:ind w:left="962"/>
              <w:rPr>
                <w:sz w:val="14"/>
                <w:szCs w:val="14"/>
              </w:rPr>
            </w:pPr>
            <w:r>
              <w:rPr>
                <w:spacing w:val="-2"/>
                <w:sz w:val="14"/>
                <w:szCs w:val="14"/>
              </w:rPr>
              <w:t>24.98</w:t>
            </w:r>
          </w:p>
        </w:tc>
      </w:tr>
      <w:tr w14:paraId="6CB3EA0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07" w:hRule="atLeast"/>
        </w:trPr>
        <w:tc>
          <w:tcPr>
            <w:tcW w:w="1002" w:type="dxa"/>
            <w:gridSpan w:val="3"/>
            <w:vAlign w:val="top"/>
          </w:tcPr>
          <w:p w14:paraId="44D07796">
            <w:pPr>
              <w:pStyle w:val="7"/>
              <w:spacing w:before="91"/>
              <w:ind w:left="74"/>
              <w:rPr>
                <w:sz w:val="14"/>
                <w:szCs w:val="14"/>
              </w:rPr>
            </w:pPr>
            <w:r>
              <w:rPr>
                <w:spacing w:val="-1"/>
                <w:sz w:val="14"/>
                <w:szCs w:val="14"/>
              </w:rPr>
              <w:t>2110401</w:t>
            </w:r>
          </w:p>
        </w:tc>
        <w:tc>
          <w:tcPr>
            <w:tcW w:w="3112" w:type="dxa"/>
            <w:vAlign w:val="top"/>
          </w:tcPr>
          <w:p w14:paraId="2284C8FB">
            <w:pPr>
              <w:pStyle w:val="7"/>
              <w:spacing w:before="91" w:line="220" w:lineRule="auto"/>
              <w:ind w:left="72"/>
              <w:rPr>
                <w:sz w:val="14"/>
                <w:szCs w:val="14"/>
              </w:rPr>
            </w:pPr>
            <w:r>
              <w:rPr>
                <w:spacing w:val="-2"/>
                <w:sz w:val="14"/>
                <w:szCs w:val="14"/>
              </w:rPr>
              <w:t>生态保护</w:t>
            </w:r>
          </w:p>
        </w:tc>
        <w:tc>
          <w:tcPr>
            <w:tcW w:w="1397" w:type="dxa"/>
            <w:vAlign w:val="top"/>
          </w:tcPr>
          <w:p w14:paraId="1BEAE503">
            <w:pPr>
              <w:pStyle w:val="7"/>
              <w:spacing w:before="91" w:line="239" w:lineRule="auto"/>
              <w:ind w:left="970"/>
              <w:rPr>
                <w:sz w:val="14"/>
                <w:szCs w:val="14"/>
              </w:rPr>
            </w:pPr>
            <w:r>
              <w:rPr>
                <w:spacing w:val="-2"/>
                <w:sz w:val="14"/>
                <w:szCs w:val="14"/>
              </w:rPr>
              <w:t>24.98</w:t>
            </w:r>
          </w:p>
        </w:tc>
        <w:tc>
          <w:tcPr>
            <w:tcW w:w="1397" w:type="dxa"/>
            <w:vAlign w:val="top"/>
          </w:tcPr>
          <w:p w14:paraId="38E543C4">
            <w:pPr>
              <w:rPr>
                <w:rFonts w:ascii="Arial"/>
                <w:sz w:val="21"/>
              </w:rPr>
            </w:pPr>
          </w:p>
        </w:tc>
        <w:tc>
          <w:tcPr>
            <w:tcW w:w="1393" w:type="dxa"/>
            <w:vAlign w:val="top"/>
          </w:tcPr>
          <w:p w14:paraId="2AE13375">
            <w:pPr>
              <w:pStyle w:val="7"/>
              <w:spacing w:before="91" w:line="239" w:lineRule="auto"/>
              <w:ind w:left="962"/>
              <w:rPr>
                <w:sz w:val="14"/>
                <w:szCs w:val="14"/>
              </w:rPr>
            </w:pPr>
            <w:r>
              <w:rPr>
                <w:spacing w:val="-2"/>
                <w:sz w:val="14"/>
                <w:szCs w:val="14"/>
              </w:rPr>
              <w:t>24.98</w:t>
            </w:r>
          </w:p>
        </w:tc>
      </w:tr>
      <w:tr w14:paraId="2DB0342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08" w:hRule="atLeast"/>
        </w:trPr>
        <w:tc>
          <w:tcPr>
            <w:tcW w:w="1002" w:type="dxa"/>
            <w:gridSpan w:val="3"/>
            <w:vAlign w:val="top"/>
          </w:tcPr>
          <w:p w14:paraId="52C3E0E2">
            <w:pPr>
              <w:pStyle w:val="7"/>
              <w:spacing w:before="92"/>
              <w:ind w:left="74"/>
              <w:rPr>
                <w:sz w:val="14"/>
                <w:szCs w:val="14"/>
              </w:rPr>
            </w:pPr>
            <w:r>
              <w:rPr>
                <w:spacing w:val="-2"/>
                <w:sz w:val="14"/>
                <w:szCs w:val="14"/>
              </w:rPr>
              <w:t>21105</w:t>
            </w:r>
          </w:p>
        </w:tc>
        <w:tc>
          <w:tcPr>
            <w:tcW w:w="3112" w:type="dxa"/>
            <w:vAlign w:val="top"/>
          </w:tcPr>
          <w:p w14:paraId="7D0877F1">
            <w:pPr>
              <w:pStyle w:val="7"/>
              <w:spacing w:before="92" w:line="220" w:lineRule="auto"/>
              <w:ind w:left="70"/>
              <w:rPr>
                <w:sz w:val="14"/>
                <w:szCs w:val="14"/>
              </w:rPr>
            </w:pPr>
            <w:r>
              <w:rPr>
                <w:spacing w:val="-1"/>
                <w:sz w:val="14"/>
                <w:szCs w:val="14"/>
              </w:rPr>
              <w:t>森林保护修复</w:t>
            </w:r>
          </w:p>
        </w:tc>
        <w:tc>
          <w:tcPr>
            <w:tcW w:w="1397" w:type="dxa"/>
            <w:vAlign w:val="top"/>
          </w:tcPr>
          <w:p w14:paraId="27A08C2B">
            <w:pPr>
              <w:pStyle w:val="7"/>
              <w:spacing w:before="92" w:line="217" w:lineRule="auto"/>
              <w:ind w:left="769"/>
              <w:rPr>
                <w:sz w:val="14"/>
                <w:szCs w:val="14"/>
              </w:rPr>
            </w:pPr>
            <w:r>
              <w:rPr>
                <w:spacing w:val="-2"/>
                <w:sz w:val="14"/>
                <w:szCs w:val="14"/>
              </w:rPr>
              <w:t>1,261.80</w:t>
            </w:r>
          </w:p>
        </w:tc>
        <w:tc>
          <w:tcPr>
            <w:tcW w:w="1397" w:type="dxa"/>
            <w:vAlign w:val="top"/>
          </w:tcPr>
          <w:p w14:paraId="0BDA1C87">
            <w:pPr>
              <w:rPr>
                <w:rFonts w:ascii="Arial"/>
                <w:sz w:val="21"/>
              </w:rPr>
            </w:pPr>
          </w:p>
        </w:tc>
        <w:tc>
          <w:tcPr>
            <w:tcW w:w="1393" w:type="dxa"/>
            <w:vAlign w:val="top"/>
          </w:tcPr>
          <w:p w14:paraId="620437AC">
            <w:pPr>
              <w:pStyle w:val="7"/>
              <w:spacing w:before="92" w:line="217" w:lineRule="auto"/>
              <w:ind w:left="761"/>
              <w:rPr>
                <w:sz w:val="14"/>
                <w:szCs w:val="14"/>
              </w:rPr>
            </w:pPr>
            <w:r>
              <w:rPr>
                <w:spacing w:val="-2"/>
                <w:sz w:val="14"/>
                <w:szCs w:val="14"/>
              </w:rPr>
              <w:t>1,261.80</w:t>
            </w:r>
          </w:p>
        </w:tc>
      </w:tr>
      <w:tr w14:paraId="6047917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07" w:hRule="atLeast"/>
        </w:trPr>
        <w:tc>
          <w:tcPr>
            <w:tcW w:w="1002" w:type="dxa"/>
            <w:gridSpan w:val="3"/>
            <w:vAlign w:val="top"/>
          </w:tcPr>
          <w:p w14:paraId="1E25D1B0">
            <w:pPr>
              <w:pStyle w:val="7"/>
              <w:spacing w:before="92"/>
              <w:ind w:left="74"/>
              <w:rPr>
                <w:sz w:val="14"/>
                <w:szCs w:val="14"/>
              </w:rPr>
            </w:pPr>
            <w:r>
              <w:rPr>
                <w:spacing w:val="-1"/>
                <w:sz w:val="14"/>
                <w:szCs w:val="14"/>
              </w:rPr>
              <w:t>2110501</w:t>
            </w:r>
          </w:p>
        </w:tc>
        <w:tc>
          <w:tcPr>
            <w:tcW w:w="3112" w:type="dxa"/>
            <w:vAlign w:val="top"/>
          </w:tcPr>
          <w:p w14:paraId="7910B81D">
            <w:pPr>
              <w:pStyle w:val="7"/>
              <w:spacing w:before="92" w:line="220" w:lineRule="auto"/>
              <w:ind w:left="70"/>
              <w:rPr>
                <w:sz w:val="14"/>
                <w:szCs w:val="14"/>
              </w:rPr>
            </w:pPr>
            <w:r>
              <w:rPr>
                <w:spacing w:val="-2"/>
                <w:sz w:val="14"/>
                <w:szCs w:val="14"/>
              </w:rPr>
              <w:t>森林管护</w:t>
            </w:r>
          </w:p>
        </w:tc>
        <w:tc>
          <w:tcPr>
            <w:tcW w:w="1397" w:type="dxa"/>
            <w:vAlign w:val="top"/>
          </w:tcPr>
          <w:p w14:paraId="176E96A2">
            <w:pPr>
              <w:pStyle w:val="7"/>
              <w:spacing w:before="92" w:line="217" w:lineRule="auto"/>
              <w:ind w:left="769"/>
              <w:rPr>
                <w:sz w:val="14"/>
                <w:szCs w:val="14"/>
              </w:rPr>
            </w:pPr>
            <w:r>
              <w:rPr>
                <w:spacing w:val="-2"/>
                <w:sz w:val="14"/>
                <w:szCs w:val="14"/>
              </w:rPr>
              <w:t>1,091.90</w:t>
            </w:r>
          </w:p>
        </w:tc>
        <w:tc>
          <w:tcPr>
            <w:tcW w:w="1397" w:type="dxa"/>
            <w:vAlign w:val="top"/>
          </w:tcPr>
          <w:p w14:paraId="26F49E44">
            <w:pPr>
              <w:rPr>
                <w:rFonts w:ascii="Arial"/>
                <w:sz w:val="21"/>
              </w:rPr>
            </w:pPr>
          </w:p>
        </w:tc>
        <w:tc>
          <w:tcPr>
            <w:tcW w:w="1393" w:type="dxa"/>
            <w:vAlign w:val="top"/>
          </w:tcPr>
          <w:p w14:paraId="41FE04D5">
            <w:pPr>
              <w:pStyle w:val="7"/>
              <w:spacing w:before="92" w:line="217" w:lineRule="auto"/>
              <w:ind w:left="761"/>
              <w:rPr>
                <w:sz w:val="14"/>
                <w:szCs w:val="14"/>
              </w:rPr>
            </w:pPr>
            <w:r>
              <w:rPr>
                <w:spacing w:val="-2"/>
                <w:sz w:val="14"/>
                <w:szCs w:val="14"/>
              </w:rPr>
              <w:t>1,091.90</w:t>
            </w:r>
          </w:p>
        </w:tc>
      </w:tr>
      <w:tr w14:paraId="21212EA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08" w:hRule="atLeast"/>
        </w:trPr>
        <w:tc>
          <w:tcPr>
            <w:tcW w:w="1002" w:type="dxa"/>
            <w:gridSpan w:val="3"/>
            <w:vAlign w:val="top"/>
          </w:tcPr>
          <w:p w14:paraId="0E8A65EA">
            <w:pPr>
              <w:pStyle w:val="7"/>
              <w:spacing w:before="94"/>
              <w:ind w:left="74"/>
              <w:rPr>
                <w:sz w:val="14"/>
                <w:szCs w:val="14"/>
              </w:rPr>
            </w:pPr>
            <w:r>
              <w:rPr>
                <w:spacing w:val="-1"/>
                <w:sz w:val="14"/>
                <w:szCs w:val="14"/>
              </w:rPr>
              <w:t>2110506</w:t>
            </w:r>
          </w:p>
        </w:tc>
        <w:tc>
          <w:tcPr>
            <w:tcW w:w="3112" w:type="dxa"/>
            <w:vAlign w:val="top"/>
          </w:tcPr>
          <w:p w14:paraId="1B4658F6">
            <w:pPr>
              <w:pStyle w:val="7"/>
              <w:spacing w:before="94" w:line="220" w:lineRule="auto"/>
              <w:ind w:left="73"/>
              <w:rPr>
                <w:sz w:val="14"/>
                <w:szCs w:val="14"/>
              </w:rPr>
            </w:pPr>
            <w:r>
              <w:rPr>
                <w:spacing w:val="-1"/>
                <w:sz w:val="14"/>
                <w:szCs w:val="14"/>
              </w:rPr>
              <w:t>天然林保护工程建设</w:t>
            </w:r>
          </w:p>
        </w:tc>
        <w:tc>
          <w:tcPr>
            <w:tcW w:w="1397" w:type="dxa"/>
            <w:vAlign w:val="top"/>
          </w:tcPr>
          <w:p w14:paraId="05161A7D">
            <w:pPr>
              <w:pStyle w:val="7"/>
              <w:spacing w:before="94" w:line="239" w:lineRule="auto"/>
              <w:ind w:left="969"/>
              <w:rPr>
                <w:sz w:val="14"/>
                <w:szCs w:val="14"/>
              </w:rPr>
            </w:pPr>
            <w:r>
              <w:rPr>
                <w:spacing w:val="-1"/>
                <w:sz w:val="14"/>
                <w:szCs w:val="14"/>
              </w:rPr>
              <w:t>98.86</w:t>
            </w:r>
          </w:p>
        </w:tc>
        <w:tc>
          <w:tcPr>
            <w:tcW w:w="1397" w:type="dxa"/>
            <w:vAlign w:val="top"/>
          </w:tcPr>
          <w:p w14:paraId="06B60754">
            <w:pPr>
              <w:rPr>
                <w:rFonts w:ascii="Arial"/>
                <w:sz w:val="21"/>
              </w:rPr>
            </w:pPr>
          </w:p>
        </w:tc>
        <w:tc>
          <w:tcPr>
            <w:tcW w:w="1393" w:type="dxa"/>
            <w:vAlign w:val="top"/>
          </w:tcPr>
          <w:p w14:paraId="0FFB38F4">
            <w:pPr>
              <w:pStyle w:val="7"/>
              <w:spacing w:before="94" w:line="239" w:lineRule="auto"/>
              <w:ind w:left="961"/>
              <w:rPr>
                <w:sz w:val="14"/>
                <w:szCs w:val="14"/>
              </w:rPr>
            </w:pPr>
            <w:r>
              <w:rPr>
                <w:spacing w:val="-1"/>
                <w:sz w:val="14"/>
                <w:szCs w:val="14"/>
              </w:rPr>
              <w:t>98.86</w:t>
            </w:r>
          </w:p>
        </w:tc>
      </w:tr>
      <w:tr w14:paraId="2269D8B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08" w:hRule="atLeast"/>
        </w:trPr>
        <w:tc>
          <w:tcPr>
            <w:tcW w:w="1002" w:type="dxa"/>
            <w:gridSpan w:val="3"/>
            <w:vAlign w:val="top"/>
          </w:tcPr>
          <w:p w14:paraId="341AB36A">
            <w:pPr>
              <w:pStyle w:val="7"/>
              <w:spacing w:before="94"/>
              <w:ind w:left="74"/>
              <w:rPr>
                <w:sz w:val="14"/>
                <w:szCs w:val="14"/>
              </w:rPr>
            </w:pPr>
            <w:r>
              <w:rPr>
                <w:spacing w:val="-1"/>
                <w:sz w:val="14"/>
                <w:szCs w:val="14"/>
              </w:rPr>
              <w:t>2110507</w:t>
            </w:r>
          </w:p>
        </w:tc>
        <w:tc>
          <w:tcPr>
            <w:tcW w:w="3112" w:type="dxa"/>
            <w:vAlign w:val="top"/>
          </w:tcPr>
          <w:p w14:paraId="33831466">
            <w:pPr>
              <w:pStyle w:val="7"/>
              <w:spacing w:before="94" w:line="220" w:lineRule="auto"/>
              <w:ind w:left="71"/>
              <w:rPr>
                <w:sz w:val="14"/>
                <w:szCs w:val="14"/>
              </w:rPr>
            </w:pPr>
            <w:r>
              <w:rPr>
                <w:spacing w:val="-2"/>
                <w:sz w:val="14"/>
                <w:szCs w:val="14"/>
              </w:rPr>
              <w:t>停伐补助</w:t>
            </w:r>
          </w:p>
        </w:tc>
        <w:tc>
          <w:tcPr>
            <w:tcW w:w="1397" w:type="dxa"/>
            <w:vAlign w:val="top"/>
          </w:tcPr>
          <w:p w14:paraId="2AC8B949">
            <w:pPr>
              <w:pStyle w:val="7"/>
              <w:spacing w:before="94" w:line="239" w:lineRule="auto"/>
              <w:ind w:left="971"/>
              <w:rPr>
                <w:sz w:val="14"/>
                <w:szCs w:val="14"/>
              </w:rPr>
            </w:pPr>
            <w:r>
              <w:rPr>
                <w:spacing w:val="-2"/>
                <w:sz w:val="14"/>
                <w:szCs w:val="14"/>
              </w:rPr>
              <w:t>34.99</w:t>
            </w:r>
          </w:p>
        </w:tc>
        <w:tc>
          <w:tcPr>
            <w:tcW w:w="1397" w:type="dxa"/>
            <w:vAlign w:val="top"/>
          </w:tcPr>
          <w:p w14:paraId="2C5EA1C2">
            <w:pPr>
              <w:rPr>
                <w:rFonts w:ascii="Arial"/>
                <w:sz w:val="21"/>
              </w:rPr>
            </w:pPr>
          </w:p>
        </w:tc>
        <w:tc>
          <w:tcPr>
            <w:tcW w:w="1393" w:type="dxa"/>
            <w:vAlign w:val="top"/>
          </w:tcPr>
          <w:p w14:paraId="002347E4">
            <w:pPr>
              <w:pStyle w:val="7"/>
              <w:spacing w:before="94" w:line="239" w:lineRule="auto"/>
              <w:ind w:left="963"/>
              <w:rPr>
                <w:sz w:val="14"/>
                <w:szCs w:val="14"/>
              </w:rPr>
            </w:pPr>
            <w:r>
              <w:rPr>
                <w:spacing w:val="-2"/>
                <w:sz w:val="14"/>
                <w:szCs w:val="14"/>
              </w:rPr>
              <w:t>34.99</w:t>
            </w:r>
          </w:p>
        </w:tc>
      </w:tr>
      <w:tr w14:paraId="0C7FBCE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08" w:hRule="atLeast"/>
        </w:trPr>
        <w:tc>
          <w:tcPr>
            <w:tcW w:w="1002" w:type="dxa"/>
            <w:gridSpan w:val="3"/>
            <w:vAlign w:val="top"/>
          </w:tcPr>
          <w:p w14:paraId="03B19BE1">
            <w:pPr>
              <w:pStyle w:val="7"/>
              <w:spacing w:before="94"/>
              <w:ind w:left="74"/>
              <w:rPr>
                <w:sz w:val="14"/>
                <w:szCs w:val="14"/>
              </w:rPr>
            </w:pPr>
            <w:r>
              <w:rPr>
                <w:spacing w:val="-1"/>
                <w:sz w:val="14"/>
                <w:szCs w:val="14"/>
              </w:rPr>
              <w:t>2110599</w:t>
            </w:r>
          </w:p>
        </w:tc>
        <w:tc>
          <w:tcPr>
            <w:tcW w:w="3112" w:type="dxa"/>
            <w:vAlign w:val="top"/>
          </w:tcPr>
          <w:p w14:paraId="239F8EF1">
            <w:pPr>
              <w:pStyle w:val="7"/>
              <w:spacing w:before="94" w:line="220" w:lineRule="auto"/>
              <w:ind w:left="71"/>
              <w:rPr>
                <w:sz w:val="14"/>
                <w:szCs w:val="14"/>
              </w:rPr>
            </w:pPr>
            <w:r>
              <w:rPr>
                <w:spacing w:val="-1"/>
                <w:sz w:val="14"/>
                <w:szCs w:val="14"/>
              </w:rPr>
              <w:t>其他森林保护修复支出</w:t>
            </w:r>
          </w:p>
        </w:tc>
        <w:tc>
          <w:tcPr>
            <w:tcW w:w="1397" w:type="dxa"/>
            <w:vAlign w:val="top"/>
          </w:tcPr>
          <w:p w14:paraId="1EF9AE63">
            <w:pPr>
              <w:pStyle w:val="7"/>
              <w:spacing w:before="94" w:line="239" w:lineRule="auto"/>
              <w:ind w:left="971"/>
              <w:rPr>
                <w:sz w:val="14"/>
                <w:szCs w:val="14"/>
              </w:rPr>
            </w:pPr>
            <w:r>
              <w:rPr>
                <w:spacing w:val="-2"/>
                <w:sz w:val="14"/>
                <w:szCs w:val="14"/>
              </w:rPr>
              <w:t>36.05</w:t>
            </w:r>
          </w:p>
        </w:tc>
        <w:tc>
          <w:tcPr>
            <w:tcW w:w="1397" w:type="dxa"/>
            <w:vAlign w:val="top"/>
          </w:tcPr>
          <w:p w14:paraId="3787A7B7">
            <w:pPr>
              <w:rPr>
                <w:rFonts w:ascii="Arial"/>
                <w:sz w:val="21"/>
              </w:rPr>
            </w:pPr>
          </w:p>
        </w:tc>
        <w:tc>
          <w:tcPr>
            <w:tcW w:w="1393" w:type="dxa"/>
            <w:vAlign w:val="top"/>
          </w:tcPr>
          <w:p w14:paraId="1699138A">
            <w:pPr>
              <w:pStyle w:val="7"/>
              <w:spacing w:before="94" w:line="239" w:lineRule="auto"/>
              <w:ind w:left="963"/>
              <w:rPr>
                <w:sz w:val="14"/>
                <w:szCs w:val="14"/>
              </w:rPr>
            </w:pPr>
            <w:r>
              <w:rPr>
                <w:spacing w:val="-2"/>
                <w:sz w:val="14"/>
                <w:szCs w:val="14"/>
              </w:rPr>
              <w:t>36.05</w:t>
            </w:r>
          </w:p>
        </w:tc>
      </w:tr>
      <w:tr w14:paraId="5A7B12D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08" w:hRule="atLeast"/>
        </w:trPr>
        <w:tc>
          <w:tcPr>
            <w:tcW w:w="1002" w:type="dxa"/>
            <w:gridSpan w:val="3"/>
            <w:vAlign w:val="top"/>
          </w:tcPr>
          <w:p w14:paraId="72385FCF">
            <w:pPr>
              <w:pStyle w:val="7"/>
              <w:spacing w:before="95"/>
              <w:ind w:left="74"/>
              <w:rPr>
                <w:sz w:val="14"/>
                <w:szCs w:val="14"/>
              </w:rPr>
            </w:pPr>
            <w:r>
              <w:rPr>
                <w:spacing w:val="-2"/>
                <w:sz w:val="14"/>
                <w:szCs w:val="14"/>
              </w:rPr>
              <w:t>21199</w:t>
            </w:r>
          </w:p>
        </w:tc>
        <w:tc>
          <w:tcPr>
            <w:tcW w:w="3112" w:type="dxa"/>
            <w:vAlign w:val="top"/>
          </w:tcPr>
          <w:p w14:paraId="15856F50">
            <w:pPr>
              <w:pStyle w:val="7"/>
              <w:spacing w:before="95" w:line="220" w:lineRule="auto"/>
              <w:ind w:left="71"/>
              <w:rPr>
                <w:sz w:val="14"/>
                <w:szCs w:val="14"/>
              </w:rPr>
            </w:pPr>
            <w:r>
              <w:rPr>
                <w:spacing w:val="-1"/>
                <w:sz w:val="14"/>
                <w:szCs w:val="14"/>
              </w:rPr>
              <w:t>其他节能环保支出</w:t>
            </w:r>
          </w:p>
        </w:tc>
        <w:tc>
          <w:tcPr>
            <w:tcW w:w="1397" w:type="dxa"/>
            <w:vAlign w:val="top"/>
          </w:tcPr>
          <w:p w14:paraId="1A62D7C8">
            <w:pPr>
              <w:pStyle w:val="7"/>
              <w:spacing w:before="95" w:line="239" w:lineRule="auto"/>
              <w:ind w:left="970"/>
              <w:rPr>
                <w:sz w:val="14"/>
                <w:szCs w:val="14"/>
              </w:rPr>
            </w:pPr>
            <w:r>
              <w:rPr>
                <w:spacing w:val="-2"/>
                <w:sz w:val="14"/>
                <w:szCs w:val="14"/>
              </w:rPr>
              <w:t>63.54</w:t>
            </w:r>
          </w:p>
        </w:tc>
        <w:tc>
          <w:tcPr>
            <w:tcW w:w="1397" w:type="dxa"/>
            <w:vAlign w:val="top"/>
          </w:tcPr>
          <w:p w14:paraId="3C742AF6">
            <w:pPr>
              <w:rPr>
                <w:rFonts w:ascii="Arial"/>
                <w:sz w:val="21"/>
              </w:rPr>
            </w:pPr>
          </w:p>
        </w:tc>
        <w:tc>
          <w:tcPr>
            <w:tcW w:w="1393" w:type="dxa"/>
            <w:vAlign w:val="top"/>
          </w:tcPr>
          <w:p w14:paraId="199BB8DA">
            <w:pPr>
              <w:pStyle w:val="7"/>
              <w:spacing w:before="95" w:line="239" w:lineRule="auto"/>
              <w:ind w:left="962"/>
              <w:rPr>
                <w:sz w:val="14"/>
                <w:szCs w:val="14"/>
              </w:rPr>
            </w:pPr>
            <w:r>
              <w:rPr>
                <w:spacing w:val="-2"/>
                <w:sz w:val="14"/>
                <w:szCs w:val="14"/>
              </w:rPr>
              <w:t>63.54</w:t>
            </w:r>
          </w:p>
        </w:tc>
      </w:tr>
      <w:tr w14:paraId="6A327B5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08" w:hRule="atLeast"/>
        </w:trPr>
        <w:tc>
          <w:tcPr>
            <w:tcW w:w="1002" w:type="dxa"/>
            <w:gridSpan w:val="3"/>
            <w:vAlign w:val="top"/>
          </w:tcPr>
          <w:p w14:paraId="7DE1BBBC">
            <w:pPr>
              <w:pStyle w:val="7"/>
              <w:spacing w:before="95"/>
              <w:ind w:left="74"/>
              <w:rPr>
                <w:sz w:val="14"/>
                <w:szCs w:val="14"/>
              </w:rPr>
            </w:pPr>
            <w:r>
              <w:rPr>
                <w:spacing w:val="-1"/>
                <w:sz w:val="14"/>
                <w:szCs w:val="14"/>
              </w:rPr>
              <w:t>2119999</w:t>
            </w:r>
          </w:p>
        </w:tc>
        <w:tc>
          <w:tcPr>
            <w:tcW w:w="3112" w:type="dxa"/>
            <w:vAlign w:val="top"/>
          </w:tcPr>
          <w:p w14:paraId="698F6CF6">
            <w:pPr>
              <w:pStyle w:val="7"/>
              <w:spacing w:before="95" w:line="220" w:lineRule="auto"/>
              <w:ind w:left="71"/>
              <w:rPr>
                <w:sz w:val="14"/>
                <w:szCs w:val="14"/>
              </w:rPr>
            </w:pPr>
            <w:r>
              <w:rPr>
                <w:spacing w:val="-1"/>
                <w:sz w:val="14"/>
                <w:szCs w:val="14"/>
              </w:rPr>
              <w:t>其他节能环保支出</w:t>
            </w:r>
          </w:p>
        </w:tc>
        <w:tc>
          <w:tcPr>
            <w:tcW w:w="1397" w:type="dxa"/>
            <w:vAlign w:val="top"/>
          </w:tcPr>
          <w:p w14:paraId="5924162C">
            <w:pPr>
              <w:pStyle w:val="7"/>
              <w:spacing w:before="95" w:line="239" w:lineRule="auto"/>
              <w:ind w:left="970"/>
              <w:rPr>
                <w:sz w:val="14"/>
                <w:szCs w:val="14"/>
              </w:rPr>
            </w:pPr>
            <w:r>
              <w:rPr>
                <w:spacing w:val="-2"/>
                <w:sz w:val="14"/>
                <w:szCs w:val="14"/>
              </w:rPr>
              <w:t>63.54</w:t>
            </w:r>
          </w:p>
        </w:tc>
        <w:tc>
          <w:tcPr>
            <w:tcW w:w="1397" w:type="dxa"/>
            <w:vAlign w:val="top"/>
          </w:tcPr>
          <w:p w14:paraId="336CEAC5">
            <w:pPr>
              <w:rPr>
                <w:rFonts w:ascii="Arial"/>
                <w:sz w:val="21"/>
              </w:rPr>
            </w:pPr>
          </w:p>
        </w:tc>
        <w:tc>
          <w:tcPr>
            <w:tcW w:w="1393" w:type="dxa"/>
            <w:vAlign w:val="top"/>
          </w:tcPr>
          <w:p w14:paraId="0776C1AF">
            <w:pPr>
              <w:pStyle w:val="7"/>
              <w:spacing w:before="95" w:line="239" w:lineRule="auto"/>
              <w:ind w:left="962"/>
              <w:rPr>
                <w:sz w:val="14"/>
                <w:szCs w:val="14"/>
              </w:rPr>
            </w:pPr>
            <w:r>
              <w:rPr>
                <w:spacing w:val="-2"/>
                <w:sz w:val="14"/>
                <w:szCs w:val="14"/>
              </w:rPr>
              <w:t>63.54</w:t>
            </w:r>
          </w:p>
        </w:tc>
      </w:tr>
      <w:tr w14:paraId="12AB6AA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08" w:hRule="atLeast"/>
        </w:trPr>
        <w:tc>
          <w:tcPr>
            <w:tcW w:w="1002" w:type="dxa"/>
            <w:gridSpan w:val="3"/>
            <w:vAlign w:val="top"/>
          </w:tcPr>
          <w:p w14:paraId="60BDD18E">
            <w:pPr>
              <w:pStyle w:val="7"/>
              <w:spacing w:before="95"/>
              <w:ind w:left="74"/>
              <w:rPr>
                <w:sz w:val="14"/>
                <w:szCs w:val="14"/>
              </w:rPr>
            </w:pPr>
            <w:r>
              <w:rPr>
                <w:spacing w:val="-2"/>
                <w:sz w:val="14"/>
                <w:szCs w:val="14"/>
              </w:rPr>
              <w:t>213</w:t>
            </w:r>
          </w:p>
        </w:tc>
        <w:tc>
          <w:tcPr>
            <w:tcW w:w="3112" w:type="dxa"/>
            <w:vAlign w:val="top"/>
          </w:tcPr>
          <w:p w14:paraId="0987A667">
            <w:pPr>
              <w:pStyle w:val="7"/>
              <w:spacing w:before="95" w:line="220" w:lineRule="auto"/>
              <w:ind w:left="70"/>
              <w:rPr>
                <w:sz w:val="14"/>
                <w:szCs w:val="14"/>
              </w:rPr>
            </w:pPr>
            <w:r>
              <w:rPr>
                <w:spacing w:val="-1"/>
                <w:sz w:val="14"/>
                <w:szCs w:val="14"/>
              </w:rPr>
              <w:t>农林水支出</w:t>
            </w:r>
          </w:p>
        </w:tc>
        <w:tc>
          <w:tcPr>
            <w:tcW w:w="1397" w:type="dxa"/>
            <w:vAlign w:val="top"/>
          </w:tcPr>
          <w:p w14:paraId="7FC595D8">
            <w:pPr>
              <w:pStyle w:val="7"/>
              <w:spacing w:before="95" w:line="217" w:lineRule="auto"/>
              <w:ind w:left="699"/>
              <w:rPr>
                <w:sz w:val="14"/>
                <w:szCs w:val="14"/>
              </w:rPr>
            </w:pPr>
            <w:r>
              <w:rPr>
                <w:spacing w:val="-2"/>
                <w:sz w:val="14"/>
                <w:szCs w:val="14"/>
              </w:rPr>
              <w:t>13,741.60</w:t>
            </w:r>
          </w:p>
        </w:tc>
        <w:tc>
          <w:tcPr>
            <w:tcW w:w="1397" w:type="dxa"/>
            <w:vAlign w:val="top"/>
          </w:tcPr>
          <w:p w14:paraId="08FC2074">
            <w:pPr>
              <w:pStyle w:val="7"/>
              <w:spacing w:before="95" w:line="239" w:lineRule="auto"/>
              <w:ind w:left="902"/>
              <w:rPr>
                <w:sz w:val="14"/>
                <w:szCs w:val="14"/>
              </w:rPr>
            </w:pPr>
            <w:r>
              <w:rPr>
                <w:spacing w:val="-1"/>
                <w:sz w:val="14"/>
                <w:szCs w:val="14"/>
              </w:rPr>
              <w:t>906.99</w:t>
            </w:r>
          </w:p>
        </w:tc>
        <w:tc>
          <w:tcPr>
            <w:tcW w:w="1393" w:type="dxa"/>
            <w:vAlign w:val="top"/>
          </w:tcPr>
          <w:p w14:paraId="18887237">
            <w:pPr>
              <w:pStyle w:val="7"/>
              <w:spacing w:before="95" w:line="217" w:lineRule="auto"/>
              <w:ind w:left="691"/>
              <w:rPr>
                <w:sz w:val="14"/>
                <w:szCs w:val="14"/>
              </w:rPr>
            </w:pPr>
            <w:r>
              <w:rPr>
                <w:spacing w:val="-2"/>
                <w:sz w:val="14"/>
                <w:szCs w:val="14"/>
              </w:rPr>
              <w:t>12,834.61</w:t>
            </w:r>
          </w:p>
        </w:tc>
      </w:tr>
      <w:tr w14:paraId="55DC603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08" w:hRule="atLeast"/>
        </w:trPr>
        <w:tc>
          <w:tcPr>
            <w:tcW w:w="1002" w:type="dxa"/>
            <w:gridSpan w:val="3"/>
            <w:vAlign w:val="top"/>
          </w:tcPr>
          <w:p w14:paraId="7173F321">
            <w:pPr>
              <w:pStyle w:val="7"/>
              <w:spacing w:before="95"/>
              <w:ind w:left="74"/>
              <w:rPr>
                <w:sz w:val="14"/>
                <w:szCs w:val="14"/>
              </w:rPr>
            </w:pPr>
            <w:r>
              <w:rPr>
                <w:spacing w:val="-2"/>
                <w:sz w:val="14"/>
                <w:szCs w:val="14"/>
              </w:rPr>
              <w:t>21301</w:t>
            </w:r>
          </w:p>
        </w:tc>
        <w:tc>
          <w:tcPr>
            <w:tcW w:w="3112" w:type="dxa"/>
            <w:vAlign w:val="top"/>
          </w:tcPr>
          <w:p w14:paraId="1A0C4A44">
            <w:pPr>
              <w:pStyle w:val="7"/>
              <w:spacing w:before="95" w:line="219" w:lineRule="auto"/>
              <w:ind w:left="70"/>
              <w:rPr>
                <w:sz w:val="14"/>
                <w:szCs w:val="14"/>
              </w:rPr>
            </w:pPr>
            <w:r>
              <w:rPr>
                <w:spacing w:val="-2"/>
                <w:sz w:val="14"/>
                <w:szCs w:val="14"/>
              </w:rPr>
              <w:t>农业农村</w:t>
            </w:r>
          </w:p>
        </w:tc>
        <w:tc>
          <w:tcPr>
            <w:tcW w:w="1397" w:type="dxa"/>
            <w:vAlign w:val="top"/>
          </w:tcPr>
          <w:p w14:paraId="2EDD3732">
            <w:pPr>
              <w:pStyle w:val="7"/>
              <w:spacing w:before="95" w:line="239" w:lineRule="auto"/>
              <w:ind w:left="979"/>
              <w:rPr>
                <w:sz w:val="14"/>
                <w:szCs w:val="14"/>
              </w:rPr>
            </w:pPr>
            <w:r>
              <w:rPr>
                <w:spacing w:val="-3"/>
                <w:sz w:val="14"/>
                <w:szCs w:val="14"/>
              </w:rPr>
              <w:t>10.83</w:t>
            </w:r>
          </w:p>
        </w:tc>
        <w:tc>
          <w:tcPr>
            <w:tcW w:w="1397" w:type="dxa"/>
            <w:vAlign w:val="top"/>
          </w:tcPr>
          <w:p w14:paraId="5E553C78">
            <w:pPr>
              <w:pStyle w:val="7"/>
              <w:spacing w:before="95" w:line="239" w:lineRule="auto"/>
              <w:ind w:left="982"/>
              <w:rPr>
                <w:sz w:val="14"/>
                <w:szCs w:val="14"/>
              </w:rPr>
            </w:pPr>
            <w:r>
              <w:rPr>
                <w:spacing w:val="-3"/>
                <w:sz w:val="14"/>
                <w:szCs w:val="14"/>
              </w:rPr>
              <w:t>10.83</w:t>
            </w:r>
          </w:p>
        </w:tc>
        <w:tc>
          <w:tcPr>
            <w:tcW w:w="1393" w:type="dxa"/>
            <w:vAlign w:val="top"/>
          </w:tcPr>
          <w:p w14:paraId="2A6B366E">
            <w:pPr>
              <w:rPr>
                <w:rFonts w:ascii="Arial"/>
                <w:sz w:val="21"/>
              </w:rPr>
            </w:pPr>
          </w:p>
        </w:tc>
      </w:tr>
      <w:tr w14:paraId="66A3850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08" w:hRule="atLeast"/>
        </w:trPr>
        <w:tc>
          <w:tcPr>
            <w:tcW w:w="1002" w:type="dxa"/>
            <w:gridSpan w:val="3"/>
            <w:vAlign w:val="top"/>
          </w:tcPr>
          <w:p w14:paraId="69ADD83C">
            <w:pPr>
              <w:pStyle w:val="7"/>
              <w:spacing w:before="96"/>
              <w:ind w:left="74"/>
              <w:rPr>
                <w:sz w:val="14"/>
                <w:szCs w:val="14"/>
              </w:rPr>
            </w:pPr>
            <w:r>
              <w:rPr>
                <w:spacing w:val="-1"/>
                <w:sz w:val="14"/>
                <w:szCs w:val="14"/>
              </w:rPr>
              <w:t>2130104</w:t>
            </w:r>
          </w:p>
        </w:tc>
        <w:tc>
          <w:tcPr>
            <w:tcW w:w="3112" w:type="dxa"/>
            <w:vAlign w:val="top"/>
          </w:tcPr>
          <w:p w14:paraId="5026A05B">
            <w:pPr>
              <w:pStyle w:val="7"/>
              <w:spacing w:before="96" w:line="220" w:lineRule="auto"/>
              <w:ind w:left="70"/>
              <w:rPr>
                <w:sz w:val="14"/>
                <w:szCs w:val="14"/>
              </w:rPr>
            </w:pPr>
            <w:r>
              <w:rPr>
                <w:spacing w:val="-2"/>
                <w:sz w:val="14"/>
                <w:szCs w:val="14"/>
              </w:rPr>
              <w:t>事业运行</w:t>
            </w:r>
          </w:p>
        </w:tc>
        <w:tc>
          <w:tcPr>
            <w:tcW w:w="1397" w:type="dxa"/>
            <w:vAlign w:val="top"/>
          </w:tcPr>
          <w:p w14:paraId="167D697E">
            <w:pPr>
              <w:pStyle w:val="7"/>
              <w:spacing w:before="96" w:line="239" w:lineRule="auto"/>
              <w:ind w:left="979"/>
              <w:rPr>
                <w:sz w:val="14"/>
                <w:szCs w:val="14"/>
              </w:rPr>
            </w:pPr>
            <w:r>
              <w:rPr>
                <w:spacing w:val="-3"/>
                <w:sz w:val="14"/>
                <w:szCs w:val="14"/>
              </w:rPr>
              <w:t>10.83</w:t>
            </w:r>
          </w:p>
        </w:tc>
        <w:tc>
          <w:tcPr>
            <w:tcW w:w="1397" w:type="dxa"/>
            <w:vAlign w:val="top"/>
          </w:tcPr>
          <w:p w14:paraId="67BD4B19">
            <w:pPr>
              <w:pStyle w:val="7"/>
              <w:spacing w:before="96" w:line="239" w:lineRule="auto"/>
              <w:ind w:left="982"/>
              <w:rPr>
                <w:sz w:val="14"/>
                <w:szCs w:val="14"/>
              </w:rPr>
            </w:pPr>
            <w:r>
              <w:rPr>
                <w:spacing w:val="-3"/>
                <w:sz w:val="14"/>
                <w:szCs w:val="14"/>
              </w:rPr>
              <w:t>10.83</w:t>
            </w:r>
          </w:p>
        </w:tc>
        <w:tc>
          <w:tcPr>
            <w:tcW w:w="1393" w:type="dxa"/>
            <w:vAlign w:val="top"/>
          </w:tcPr>
          <w:p w14:paraId="2DC5ECF1">
            <w:pPr>
              <w:rPr>
                <w:rFonts w:ascii="Arial"/>
                <w:sz w:val="21"/>
              </w:rPr>
            </w:pPr>
          </w:p>
        </w:tc>
      </w:tr>
      <w:tr w14:paraId="7EBCB25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08" w:hRule="atLeast"/>
        </w:trPr>
        <w:tc>
          <w:tcPr>
            <w:tcW w:w="1002" w:type="dxa"/>
            <w:gridSpan w:val="3"/>
            <w:vAlign w:val="top"/>
          </w:tcPr>
          <w:p w14:paraId="2C723149">
            <w:pPr>
              <w:pStyle w:val="7"/>
              <w:spacing w:before="96"/>
              <w:ind w:left="74"/>
              <w:rPr>
                <w:sz w:val="14"/>
                <w:szCs w:val="14"/>
              </w:rPr>
            </w:pPr>
            <w:r>
              <w:rPr>
                <w:spacing w:val="-2"/>
                <w:sz w:val="14"/>
                <w:szCs w:val="14"/>
              </w:rPr>
              <w:t>21302</w:t>
            </w:r>
          </w:p>
        </w:tc>
        <w:tc>
          <w:tcPr>
            <w:tcW w:w="3112" w:type="dxa"/>
            <w:vAlign w:val="top"/>
          </w:tcPr>
          <w:p w14:paraId="085F3FBE">
            <w:pPr>
              <w:pStyle w:val="7"/>
              <w:spacing w:before="96" w:line="220" w:lineRule="auto"/>
              <w:ind w:left="71"/>
              <w:rPr>
                <w:sz w:val="14"/>
                <w:szCs w:val="14"/>
              </w:rPr>
            </w:pPr>
            <w:r>
              <w:rPr>
                <w:spacing w:val="-1"/>
                <w:sz w:val="14"/>
                <w:szCs w:val="14"/>
              </w:rPr>
              <w:t>林业和草原</w:t>
            </w:r>
          </w:p>
        </w:tc>
        <w:tc>
          <w:tcPr>
            <w:tcW w:w="1397" w:type="dxa"/>
            <w:vAlign w:val="top"/>
          </w:tcPr>
          <w:p w14:paraId="23913B80">
            <w:pPr>
              <w:pStyle w:val="7"/>
              <w:spacing w:before="96" w:line="217" w:lineRule="auto"/>
              <w:ind w:left="699"/>
              <w:rPr>
                <w:sz w:val="14"/>
                <w:szCs w:val="14"/>
              </w:rPr>
            </w:pPr>
            <w:r>
              <w:rPr>
                <w:spacing w:val="-2"/>
                <w:sz w:val="14"/>
                <w:szCs w:val="14"/>
              </w:rPr>
              <w:t>13,730.77</w:t>
            </w:r>
          </w:p>
        </w:tc>
        <w:tc>
          <w:tcPr>
            <w:tcW w:w="1397" w:type="dxa"/>
            <w:vAlign w:val="top"/>
          </w:tcPr>
          <w:p w14:paraId="16EDA4F9">
            <w:pPr>
              <w:pStyle w:val="7"/>
              <w:spacing w:before="96" w:line="239" w:lineRule="auto"/>
              <w:ind w:left="902"/>
              <w:rPr>
                <w:sz w:val="14"/>
                <w:szCs w:val="14"/>
              </w:rPr>
            </w:pPr>
            <w:r>
              <w:rPr>
                <w:spacing w:val="-1"/>
                <w:sz w:val="14"/>
                <w:szCs w:val="14"/>
              </w:rPr>
              <w:t>896.16</w:t>
            </w:r>
          </w:p>
        </w:tc>
        <w:tc>
          <w:tcPr>
            <w:tcW w:w="1393" w:type="dxa"/>
            <w:vAlign w:val="top"/>
          </w:tcPr>
          <w:p w14:paraId="04E92D89">
            <w:pPr>
              <w:pStyle w:val="7"/>
              <w:spacing w:before="96" w:line="217" w:lineRule="auto"/>
              <w:ind w:left="691"/>
              <w:rPr>
                <w:sz w:val="14"/>
                <w:szCs w:val="14"/>
              </w:rPr>
            </w:pPr>
            <w:r>
              <w:rPr>
                <w:spacing w:val="-2"/>
                <w:sz w:val="14"/>
                <w:szCs w:val="14"/>
              </w:rPr>
              <w:t>12,834.61</w:t>
            </w:r>
          </w:p>
        </w:tc>
      </w:tr>
      <w:tr w14:paraId="132499F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08" w:hRule="atLeast"/>
        </w:trPr>
        <w:tc>
          <w:tcPr>
            <w:tcW w:w="1002" w:type="dxa"/>
            <w:gridSpan w:val="3"/>
            <w:vAlign w:val="top"/>
          </w:tcPr>
          <w:p w14:paraId="06916136">
            <w:pPr>
              <w:pStyle w:val="7"/>
              <w:spacing w:before="96"/>
              <w:ind w:left="74"/>
              <w:rPr>
                <w:sz w:val="14"/>
                <w:szCs w:val="14"/>
              </w:rPr>
            </w:pPr>
            <w:r>
              <w:rPr>
                <w:spacing w:val="-1"/>
                <w:sz w:val="14"/>
                <w:szCs w:val="14"/>
              </w:rPr>
              <w:t>2130201</w:t>
            </w:r>
          </w:p>
        </w:tc>
        <w:tc>
          <w:tcPr>
            <w:tcW w:w="3112" w:type="dxa"/>
            <w:vAlign w:val="top"/>
          </w:tcPr>
          <w:p w14:paraId="15CDE211">
            <w:pPr>
              <w:pStyle w:val="7"/>
              <w:spacing w:before="96" w:line="220" w:lineRule="auto"/>
              <w:ind w:left="73"/>
              <w:rPr>
                <w:sz w:val="14"/>
                <w:szCs w:val="14"/>
              </w:rPr>
            </w:pPr>
            <w:r>
              <w:rPr>
                <w:spacing w:val="-2"/>
                <w:sz w:val="14"/>
                <w:szCs w:val="14"/>
              </w:rPr>
              <w:t>行政运行</w:t>
            </w:r>
          </w:p>
        </w:tc>
        <w:tc>
          <w:tcPr>
            <w:tcW w:w="1397" w:type="dxa"/>
            <w:vAlign w:val="top"/>
          </w:tcPr>
          <w:p w14:paraId="71526764">
            <w:pPr>
              <w:pStyle w:val="7"/>
              <w:spacing w:before="96" w:line="217" w:lineRule="auto"/>
              <w:ind w:left="769"/>
              <w:rPr>
                <w:sz w:val="14"/>
                <w:szCs w:val="14"/>
              </w:rPr>
            </w:pPr>
            <w:r>
              <w:rPr>
                <w:spacing w:val="-2"/>
                <w:sz w:val="14"/>
                <w:szCs w:val="14"/>
              </w:rPr>
              <w:t>1,103.75</w:t>
            </w:r>
          </w:p>
        </w:tc>
        <w:tc>
          <w:tcPr>
            <w:tcW w:w="1397" w:type="dxa"/>
            <w:vAlign w:val="top"/>
          </w:tcPr>
          <w:p w14:paraId="75289610">
            <w:pPr>
              <w:pStyle w:val="7"/>
              <w:spacing w:before="96" w:line="239" w:lineRule="auto"/>
              <w:ind w:left="902"/>
              <w:rPr>
                <w:sz w:val="14"/>
                <w:szCs w:val="14"/>
              </w:rPr>
            </w:pPr>
            <w:r>
              <w:rPr>
                <w:spacing w:val="-1"/>
                <w:sz w:val="14"/>
                <w:szCs w:val="14"/>
              </w:rPr>
              <w:t>833.77</w:t>
            </w:r>
          </w:p>
        </w:tc>
        <w:tc>
          <w:tcPr>
            <w:tcW w:w="1393" w:type="dxa"/>
            <w:vAlign w:val="top"/>
          </w:tcPr>
          <w:p w14:paraId="7242962D">
            <w:pPr>
              <w:pStyle w:val="7"/>
              <w:spacing w:before="96" w:line="239" w:lineRule="auto"/>
              <w:ind w:left="892"/>
              <w:rPr>
                <w:sz w:val="14"/>
                <w:szCs w:val="14"/>
              </w:rPr>
            </w:pPr>
            <w:r>
              <w:rPr>
                <w:spacing w:val="-1"/>
                <w:sz w:val="14"/>
                <w:szCs w:val="14"/>
              </w:rPr>
              <w:t>269.98</w:t>
            </w:r>
          </w:p>
        </w:tc>
      </w:tr>
      <w:tr w14:paraId="546DB36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17" w:hRule="atLeast"/>
        </w:trPr>
        <w:tc>
          <w:tcPr>
            <w:tcW w:w="1002" w:type="dxa"/>
            <w:gridSpan w:val="3"/>
            <w:vAlign w:val="top"/>
          </w:tcPr>
          <w:p w14:paraId="2D7E9CF7">
            <w:pPr>
              <w:pStyle w:val="7"/>
              <w:spacing w:before="96"/>
              <w:ind w:left="74"/>
              <w:rPr>
                <w:sz w:val="14"/>
                <w:szCs w:val="14"/>
              </w:rPr>
            </w:pPr>
            <w:r>
              <w:rPr>
                <w:spacing w:val="-1"/>
                <w:sz w:val="14"/>
                <w:szCs w:val="14"/>
              </w:rPr>
              <w:t>2130204</w:t>
            </w:r>
          </w:p>
        </w:tc>
        <w:tc>
          <w:tcPr>
            <w:tcW w:w="3112" w:type="dxa"/>
            <w:vAlign w:val="top"/>
          </w:tcPr>
          <w:p w14:paraId="514ED958">
            <w:pPr>
              <w:pStyle w:val="7"/>
              <w:spacing w:before="96" w:line="219" w:lineRule="auto"/>
              <w:ind w:left="70"/>
              <w:rPr>
                <w:sz w:val="14"/>
                <w:szCs w:val="14"/>
              </w:rPr>
            </w:pPr>
            <w:r>
              <w:rPr>
                <w:spacing w:val="-2"/>
                <w:sz w:val="14"/>
                <w:szCs w:val="14"/>
              </w:rPr>
              <w:t>事业机构</w:t>
            </w:r>
          </w:p>
        </w:tc>
        <w:tc>
          <w:tcPr>
            <w:tcW w:w="1397" w:type="dxa"/>
            <w:vAlign w:val="top"/>
          </w:tcPr>
          <w:p w14:paraId="48F97F01">
            <w:pPr>
              <w:pStyle w:val="7"/>
              <w:spacing w:before="97" w:line="239" w:lineRule="auto"/>
              <w:ind w:left="901"/>
              <w:rPr>
                <w:sz w:val="14"/>
                <w:szCs w:val="14"/>
              </w:rPr>
            </w:pPr>
            <w:r>
              <w:rPr>
                <w:spacing w:val="-2"/>
                <w:sz w:val="14"/>
                <w:szCs w:val="14"/>
              </w:rPr>
              <w:t>393.69</w:t>
            </w:r>
          </w:p>
        </w:tc>
        <w:tc>
          <w:tcPr>
            <w:tcW w:w="1397" w:type="dxa"/>
            <w:vAlign w:val="top"/>
          </w:tcPr>
          <w:p w14:paraId="4D8F2CBF">
            <w:pPr>
              <w:pStyle w:val="7"/>
              <w:spacing w:before="97" w:line="239" w:lineRule="auto"/>
              <w:ind w:left="973"/>
              <w:rPr>
                <w:sz w:val="14"/>
                <w:szCs w:val="14"/>
              </w:rPr>
            </w:pPr>
            <w:r>
              <w:rPr>
                <w:spacing w:val="-2"/>
                <w:sz w:val="14"/>
                <w:szCs w:val="14"/>
              </w:rPr>
              <w:t>62.39</w:t>
            </w:r>
          </w:p>
        </w:tc>
        <w:tc>
          <w:tcPr>
            <w:tcW w:w="1393" w:type="dxa"/>
            <w:vAlign w:val="top"/>
          </w:tcPr>
          <w:p w14:paraId="5EDA8F61">
            <w:pPr>
              <w:pStyle w:val="7"/>
              <w:spacing w:before="97" w:line="239" w:lineRule="auto"/>
              <w:ind w:left="893"/>
              <w:rPr>
                <w:sz w:val="14"/>
                <w:szCs w:val="14"/>
              </w:rPr>
            </w:pPr>
            <w:r>
              <w:rPr>
                <w:spacing w:val="-2"/>
                <w:sz w:val="14"/>
                <w:szCs w:val="14"/>
              </w:rPr>
              <w:t>331.30</w:t>
            </w:r>
          </w:p>
        </w:tc>
      </w:tr>
    </w:tbl>
    <w:p w14:paraId="5B4DEB20">
      <w:pPr>
        <w:rPr>
          <w:rFonts w:ascii="Arial"/>
          <w:sz w:val="21"/>
        </w:rPr>
      </w:pPr>
    </w:p>
    <w:p w14:paraId="3C20159A">
      <w:pPr>
        <w:rPr>
          <w:rFonts w:ascii="Arial" w:hAnsi="Arial" w:eastAsia="Arial" w:cs="Arial"/>
          <w:sz w:val="21"/>
          <w:szCs w:val="21"/>
        </w:rPr>
        <w:sectPr>
          <w:footerReference r:id="rId12" w:type="default"/>
          <w:pgSz w:w="11906" w:h="16839"/>
          <w:pgMar w:top="1431" w:right="1785" w:bottom="1168" w:left="1785" w:header="0" w:footer="802" w:gutter="0"/>
          <w:cols w:space="720" w:num="1"/>
        </w:sectPr>
      </w:pPr>
    </w:p>
    <w:p w14:paraId="7A166112">
      <w:pPr>
        <w:spacing w:line="91" w:lineRule="auto"/>
        <w:rPr>
          <w:rFonts w:ascii="Arial"/>
          <w:sz w:val="2"/>
        </w:rPr>
      </w:pPr>
    </w:p>
    <w:tbl>
      <w:tblPr>
        <w:tblStyle w:val="6"/>
        <w:tblW w:w="8301" w:type="dxa"/>
        <w:tblInd w:w="16" w:type="dxa"/>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
      <w:tblGrid>
        <w:gridCol w:w="1002"/>
        <w:gridCol w:w="3112"/>
        <w:gridCol w:w="1397"/>
        <w:gridCol w:w="1397"/>
        <w:gridCol w:w="1393"/>
      </w:tblGrid>
      <w:tr w14:paraId="4AB6F8A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12" w:hRule="atLeast"/>
        </w:trPr>
        <w:tc>
          <w:tcPr>
            <w:tcW w:w="1002" w:type="dxa"/>
            <w:vAlign w:val="top"/>
          </w:tcPr>
          <w:p w14:paraId="7C81EBD2">
            <w:pPr>
              <w:pStyle w:val="7"/>
              <w:spacing w:before="82"/>
              <w:ind w:left="74"/>
              <w:rPr>
                <w:sz w:val="14"/>
                <w:szCs w:val="14"/>
              </w:rPr>
            </w:pPr>
            <w:r>
              <w:rPr>
                <w:spacing w:val="-1"/>
                <w:sz w:val="14"/>
                <w:szCs w:val="14"/>
              </w:rPr>
              <w:t>2130205</w:t>
            </w:r>
          </w:p>
        </w:tc>
        <w:tc>
          <w:tcPr>
            <w:tcW w:w="3112" w:type="dxa"/>
            <w:vAlign w:val="top"/>
          </w:tcPr>
          <w:p w14:paraId="075BE431">
            <w:pPr>
              <w:pStyle w:val="7"/>
              <w:spacing w:before="81" w:line="220" w:lineRule="auto"/>
              <w:ind w:left="70"/>
              <w:rPr>
                <w:sz w:val="14"/>
                <w:szCs w:val="14"/>
              </w:rPr>
            </w:pPr>
            <w:r>
              <w:rPr>
                <w:spacing w:val="-1"/>
                <w:sz w:val="14"/>
                <w:szCs w:val="14"/>
              </w:rPr>
              <w:t>森林资源培育</w:t>
            </w:r>
          </w:p>
        </w:tc>
        <w:tc>
          <w:tcPr>
            <w:tcW w:w="1397" w:type="dxa"/>
            <w:vAlign w:val="top"/>
          </w:tcPr>
          <w:p w14:paraId="09C19FD1">
            <w:pPr>
              <w:pStyle w:val="7"/>
              <w:spacing w:before="82" w:line="217" w:lineRule="auto"/>
              <w:ind w:left="699"/>
              <w:rPr>
                <w:sz w:val="14"/>
                <w:szCs w:val="14"/>
              </w:rPr>
            </w:pPr>
            <w:r>
              <w:rPr>
                <w:spacing w:val="-2"/>
                <w:sz w:val="14"/>
                <w:szCs w:val="14"/>
              </w:rPr>
              <w:t>10,689.92</w:t>
            </w:r>
          </w:p>
        </w:tc>
        <w:tc>
          <w:tcPr>
            <w:tcW w:w="1397" w:type="dxa"/>
            <w:vAlign w:val="top"/>
          </w:tcPr>
          <w:p w14:paraId="1BEF1301">
            <w:pPr>
              <w:rPr>
                <w:rFonts w:ascii="Arial"/>
                <w:sz w:val="21"/>
              </w:rPr>
            </w:pPr>
          </w:p>
        </w:tc>
        <w:tc>
          <w:tcPr>
            <w:tcW w:w="1393" w:type="dxa"/>
            <w:vAlign w:val="top"/>
          </w:tcPr>
          <w:p w14:paraId="38C05EB0">
            <w:pPr>
              <w:pStyle w:val="7"/>
              <w:spacing w:before="82" w:line="217" w:lineRule="auto"/>
              <w:ind w:left="691"/>
              <w:rPr>
                <w:sz w:val="14"/>
                <w:szCs w:val="14"/>
              </w:rPr>
            </w:pPr>
            <w:r>
              <w:rPr>
                <w:spacing w:val="-2"/>
                <w:sz w:val="14"/>
                <w:szCs w:val="14"/>
              </w:rPr>
              <w:t>10,689.92</w:t>
            </w:r>
          </w:p>
        </w:tc>
      </w:tr>
      <w:tr w14:paraId="2855CE6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07" w:hRule="atLeast"/>
        </w:trPr>
        <w:tc>
          <w:tcPr>
            <w:tcW w:w="1002" w:type="dxa"/>
            <w:vAlign w:val="top"/>
          </w:tcPr>
          <w:p w14:paraId="2C62416E">
            <w:pPr>
              <w:pStyle w:val="7"/>
              <w:spacing w:before="78"/>
              <w:ind w:left="74"/>
              <w:rPr>
                <w:sz w:val="14"/>
                <w:szCs w:val="14"/>
              </w:rPr>
            </w:pPr>
            <w:r>
              <w:rPr>
                <w:spacing w:val="-1"/>
                <w:sz w:val="14"/>
                <w:szCs w:val="14"/>
              </w:rPr>
              <w:t>2130206</w:t>
            </w:r>
          </w:p>
        </w:tc>
        <w:tc>
          <w:tcPr>
            <w:tcW w:w="3112" w:type="dxa"/>
            <w:vAlign w:val="top"/>
          </w:tcPr>
          <w:p w14:paraId="48585898">
            <w:pPr>
              <w:pStyle w:val="7"/>
              <w:spacing w:before="78" w:line="220" w:lineRule="auto"/>
              <w:ind w:left="71"/>
              <w:rPr>
                <w:sz w:val="14"/>
                <w:szCs w:val="14"/>
              </w:rPr>
            </w:pPr>
            <w:r>
              <w:rPr>
                <w:spacing w:val="-1"/>
                <w:sz w:val="14"/>
                <w:szCs w:val="14"/>
              </w:rPr>
              <w:t>技术推广与转化</w:t>
            </w:r>
          </w:p>
        </w:tc>
        <w:tc>
          <w:tcPr>
            <w:tcW w:w="1397" w:type="dxa"/>
            <w:vAlign w:val="top"/>
          </w:tcPr>
          <w:p w14:paraId="213DA51D">
            <w:pPr>
              <w:pStyle w:val="7"/>
              <w:spacing w:before="78" w:line="239" w:lineRule="auto"/>
              <w:ind w:left="901"/>
              <w:rPr>
                <w:sz w:val="14"/>
                <w:szCs w:val="14"/>
              </w:rPr>
            </w:pPr>
            <w:r>
              <w:rPr>
                <w:spacing w:val="-2"/>
                <w:sz w:val="14"/>
                <w:szCs w:val="14"/>
              </w:rPr>
              <w:t>367.12</w:t>
            </w:r>
          </w:p>
        </w:tc>
        <w:tc>
          <w:tcPr>
            <w:tcW w:w="1397" w:type="dxa"/>
            <w:vAlign w:val="top"/>
          </w:tcPr>
          <w:p w14:paraId="5EBDDB1C">
            <w:pPr>
              <w:rPr>
                <w:rFonts w:ascii="Arial"/>
                <w:sz w:val="21"/>
              </w:rPr>
            </w:pPr>
          </w:p>
        </w:tc>
        <w:tc>
          <w:tcPr>
            <w:tcW w:w="1393" w:type="dxa"/>
            <w:vAlign w:val="top"/>
          </w:tcPr>
          <w:p w14:paraId="19D0615C">
            <w:pPr>
              <w:pStyle w:val="7"/>
              <w:spacing w:before="78" w:line="239" w:lineRule="auto"/>
              <w:ind w:left="893"/>
              <w:rPr>
                <w:sz w:val="14"/>
                <w:szCs w:val="14"/>
              </w:rPr>
            </w:pPr>
            <w:r>
              <w:rPr>
                <w:spacing w:val="-2"/>
                <w:sz w:val="14"/>
                <w:szCs w:val="14"/>
              </w:rPr>
              <w:t>367.12</w:t>
            </w:r>
          </w:p>
        </w:tc>
      </w:tr>
      <w:tr w14:paraId="52DF96C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07" w:hRule="atLeast"/>
        </w:trPr>
        <w:tc>
          <w:tcPr>
            <w:tcW w:w="1002" w:type="dxa"/>
            <w:vAlign w:val="top"/>
          </w:tcPr>
          <w:p w14:paraId="62210B68">
            <w:pPr>
              <w:pStyle w:val="7"/>
              <w:spacing w:before="79"/>
              <w:ind w:left="74"/>
              <w:rPr>
                <w:sz w:val="14"/>
                <w:szCs w:val="14"/>
              </w:rPr>
            </w:pPr>
            <w:r>
              <w:rPr>
                <w:spacing w:val="-1"/>
                <w:sz w:val="14"/>
                <w:szCs w:val="14"/>
              </w:rPr>
              <w:t>2130207</w:t>
            </w:r>
          </w:p>
        </w:tc>
        <w:tc>
          <w:tcPr>
            <w:tcW w:w="3112" w:type="dxa"/>
            <w:vAlign w:val="top"/>
          </w:tcPr>
          <w:p w14:paraId="38F5D28E">
            <w:pPr>
              <w:pStyle w:val="7"/>
              <w:spacing w:before="79" w:line="220" w:lineRule="auto"/>
              <w:ind w:left="70"/>
              <w:rPr>
                <w:sz w:val="14"/>
                <w:szCs w:val="14"/>
              </w:rPr>
            </w:pPr>
            <w:r>
              <w:rPr>
                <w:spacing w:val="-1"/>
                <w:sz w:val="14"/>
                <w:szCs w:val="14"/>
              </w:rPr>
              <w:t>森林资源管理</w:t>
            </w:r>
          </w:p>
        </w:tc>
        <w:tc>
          <w:tcPr>
            <w:tcW w:w="1397" w:type="dxa"/>
            <w:vAlign w:val="top"/>
          </w:tcPr>
          <w:p w14:paraId="2E425347">
            <w:pPr>
              <w:pStyle w:val="7"/>
              <w:spacing w:before="79" w:line="239" w:lineRule="auto"/>
              <w:ind w:left="979"/>
              <w:rPr>
                <w:sz w:val="14"/>
                <w:szCs w:val="14"/>
              </w:rPr>
            </w:pPr>
            <w:r>
              <w:rPr>
                <w:spacing w:val="-3"/>
                <w:sz w:val="14"/>
                <w:szCs w:val="14"/>
              </w:rPr>
              <w:t>10.00</w:t>
            </w:r>
          </w:p>
        </w:tc>
        <w:tc>
          <w:tcPr>
            <w:tcW w:w="1397" w:type="dxa"/>
            <w:vAlign w:val="top"/>
          </w:tcPr>
          <w:p w14:paraId="19810D8C">
            <w:pPr>
              <w:rPr>
                <w:rFonts w:ascii="Arial"/>
                <w:sz w:val="21"/>
              </w:rPr>
            </w:pPr>
          </w:p>
        </w:tc>
        <w:tc>
          <w:tcPr>
            <w:tcW w:w="1393" w:type="dxa"/>
            <w:vAlign w:val="top"/>
          </w:tcPr>
          <w:p w14:paraId="3D10B8E1">
            <w:pPr>
              <w:pStyle w:val="7"/>
              <w:spacing w:before="79" w:line="239" w:lineRule="auto"/>
              <w:ind w:left="971"/>
              <w:rPr>
                <w:sz w:val="14"/>
                <w:szCs w:val="14"/>
              </w:rPr>
            </w:pPr>
            <w:r>
              <w:rPr>
                <w:spacing w:val="-3"/>
                <w:sz w:val="14"/>
                <w:szCs w:val="14"/>
              </w:rPr>
              <w:t>10.00</w:t>
            </w:r>
          </w:p>
        </w:tc>
      </w:tr>
      <w:tr w14:paraId="51FE087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07" w:hRule="atLeast"/>
        </w:trPr>
        <w:tc>
          <w:tcPr>
            <w:tcW w:w="1002" w:type="dxa"/>
            <w:vAlign w:val="top"/>
          </w:tcPr>
          <w:p w14:paraId="2F21E172">
            <w:pPr>
              <w:pStyle w:val="7"/>
              <w:spacing w:before="80"/>
              <w:ind w:left="74"/>
              <w:rPr>
                <w:sz w:val="14"/>
                <w:szCs w:val="14"/>
              </w:rPr>
            </w:pPr>
            <w:r>
              <w:rPr>
                <w:spacing w:val="-1"/>
                <w:sz w:val="14"/>
                <w:szCs w:val="14"/>
              </w:rPr>
              <w:t>2130209</w:t>
            </w:r>
          </w:p>
        </w:tc>
        <w:tc>
          <w:tcPr>
            <w:tcW w:w="3112" w:type="dxa"/>
            <w:vAlign w:val="top"/>
          </w:tcPr>
          <w:p w14:paraId="7C278AC5">
            <w:pPr>
              <w:pStyle w:val="7"/>
              <w:spacing w:before="80" w:line="220" w:lineRule="auto"/>
              <w:ind w:left="70"/>
              <w:rPr>
                <w:sz w:val="14"/>
                <w:szCs w:val="14"/>
              </w:rPr>
            </w:pPr>
            <w:r>
              <w:rPr>
                <w:spacing w:val="-1"/>
                <w:sz w:val="14"/>
                <w:szCs w:val="14"/>
              </w:rPr>
              <w:t>森林生态效益补偿</w:t>
            </w:r>
          </w:p>
        </w:tc>
        <w:tc>
          <w:tcPr>
            <w:tcW w:w="1397" w:type="dxa"/>
            <w:vAlign w:val="top"/>
          </w:tcPr>
          <w:p w14:paraId="38592D7A">
            <w:pPr>
              <w:pStyle w:val="7"/>
              <w:spacing w:before="81" w:line="239" w:lineRule="auto"/>
              <w:ind w:left="901"/>
              <w:rPr>
                <w:sz w:val="14"/>
                <w:szCs w:val="14"/>
              </w:rPr>
            </w:pPr>
            <w:r>
              <w:rPr>
                <w:spacing w:val="-2"/>
                <w:sz w:val="14"/>
                <w:szCs w:val="14"/>
              </w:rPr>
              <w:t>554.72</w:t>
            </w:r>
          </w:p>
        </w:tc>
        <w:tc>
          <w:tcPr>
            <w:tcW w:w="1397" w:type="dxa"/>
            <w:vAlign w:val="top"/>
          </w:tcPr>
          <w:p w14:paraId="74B05A9E">
            <w:pPr>
              <w:rPr>
                <w:rFonts w:ascii="Arial"/>
                <w:sz w:val="21"/>
              </w:rPr>
            </w:pPr>
          </w:p>
        </w:tc>
        <w:tc>
          <w:tcPr>
            <w:tcW w:w="1393" w:type="dxa"/>
            <w:vAlign w:val="top"/>
          </w:tcPr>
          <w:p w14:paraId="62C2623C">
            <w:pPr>
              <w:pStyle w:val="7"/>
              <w:spacing w:before="81" w:line="239" w:lineRule="auto"/>
              <w:ind w:left="893"/>
              <w:rPr>
                <w:sz w:val="14"/>
                <w:szCs w:val="14"/>
              </w:rPr>
            </w:pPr>
            <w:r>
              <w:rPr>
                <w:spacing w:val="-2"/>
                <w:sz w:val="14"/>
                <w:szCs w:val="14"/>
              </w:rPr>
              <w:t>554.72</w:t>
            </w:r>
          </w:p>
        </w:tc>
      </w:tr>
      <w:tr w14:paraId="1A9114D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07" w:hRule="atLeast"/>
        </w:trPr>
        <w:tc>
          <w:tcPr>
            <w:tcW w:w="1002" w:type="dxa"/>
            <w:vAlign w:val="top"/>
          </w:tcPr>
          <w:p w14:paraId="50361DBD">
            <w:pPr>
              <w:pStyle w:val="7"/>
              <w:spacing w:before="82"/>
              <w:ind w:left="74"/>
              <w:rPr>
                <w:sz w:val="14"/>
                <w:szCs w:val="14"/>
              </w:rPr>
            </w:pPr>
            <w:r>
              <w:rPr>
                <w:spacing w:val="-1"/>
                <w:sz w:val="14"/>
                <w:szCs w:val="14"/>
              </w:rPr>
              <w:t>2130211</w:t>
            </w:r>
          </w:p>
        </w:tc>
        <w:tc>
          <w:tcPr>
            <w:tcW w:w="3112" w:type="dxa"/>
            <w:vAlign w:val="top"/>
          </w:tcPr>
          <w:p w14:paraId="4DFD064B">
            <w:pPr>
              <w:pStyle w:val="7"/>
              <w:spacing w:before="82" w:line="220" w:lineRule="auto"/>
              <w:ind w:left="71"/>
              <w:rPr>
                <w:sz w:val="14"/>
                <w:szCs w:val="14"/>
              </w:rPr>
            </w:pPr>
            <w:r>
              <w:rPr>
                <w:spacing w:val="-1"/>
                <w:sz w:val="14"/>
                <w:szCs w:val="14"/>
              </w:rPr>
              <w:t>动植物保护</w:t>
            </w:r>
          </w:p>
        </w:tc>
        <w:tc>
          <w:tcPr>
            <w:tcW w:w="1397" w:type="dxa"/>
            <w:vAlign w:val="top"/>
          </w:tcPr>
          <w:p w14:paraId="16639FD9">
            <w:pPr>
              <w:pStyle w:val="7"/>
              <w:spacing w:before="82" w:line="239" w:lineRule="auto"/>
              <w:ind w:left="1041"/>
              <w:rPr>
                <w:sz w:val="14"/>
                <w:szCs w:val="14"/>
              </w:rPr>
            </w:pPr>
            <w:r>
              <w:rPr>
                <w:spacing w:val="-2"/>
                <w:sz w:val="14"/>
                <w:szCs w:val="14"/>
              </w:rPr>
              <w:t>5.00</w:t>
            </w:r>
          </w:p>
        </w:tc>
        <w:tc>
          <w:tcPr>
            <w:tcW w:w="1397" w:type="dxa"/>
            <w:vAlign w:val="top"/>
          </w:tcPr>
          <w:p w14:paraId="654F177C">
            <w:pPr>
              <w:rPr>
                <w:rFonts w:ascii="Arial"/>
                <w:sz w:val="21"/>
              </w:rPr>
            </w:pPr>
          </w:p>
        </w:tc>
        <w:tc>
          <w:tcPr>
            <w:tcW w:w="1393" w:type="dxa"/>
            <w:vAlign w:val="top"/>
          </w:tcPr>
          <w:p w14:paraId="37176529">
            <w:pPr>
              <w:pStyle w:val="7"/>
              <w:spacing w:before="82" w:line="239" w:lineRule="auto"/>
              <w:ind w:left="1033"/>
              <w:rPr>
                <w:sz w:val="14"/>
                <w:szCs w:val="14"/>
              </w:rPr>
            </w:pPr>
            <w:r>
              <w:rPr>
                <w:spacing w:val="-2"/>
                <w:sz w:val="14"/>
                <w:szCs w:val="14"/>
              </w:rPr>
              <w:t>5.00</w:t>
            </w:r>
          </w:p>
        </w:tc>
      </w:tr>
      <w:tr w14:paraId="59BCBDA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07" w:hRule="atLeast"/>
        </w:trPr>
        <w:tc>
          <w:tcPr>
            <w:tcW w:w="1002" w:type="dxa"/>
            <w:vAlign w:val="top"/>
          </w:tcPr>
          <w:p w14:paraId="48A8EFAC">
            <w:pPr>
              <w:pStyle w:val="7"/>
              <w:spacing w:before="83"/>
              <w:ind w:left="74"/>
              <w:rPr>
                <w:sz w:val="14"/>
                <w:szCs w:val="14"/>
              </w:rPr>
            </w:pPr>
            <w:r>
              <w:rPr>
                <w:spacing w:val="-1"/>
                <w:sz w:val="14"/>
                <w:szCs w:val="14"/>
              </w:rPr>
              <w:t>2130212</w:t>
            </w:r>
          </w:p>
        </w:tc>
        <w:tc>
          <w:tcPr>
            <w:tcW w:w="3112" w:type="dxa"/>
            <w:vAlign w:val="top"/>
          </w:tcPr>
          <w:p w14:paraId="273A5B57">
            <w:pPr>
              <w:pStyle w:val="7"/>
              <w:spacing w:before="83" w:line="220" w:lineRule="auto"/>
              <w:ind w:left="70"/>
              <w:rPr>
                <w:sz w:val="14"/>
                <w:szCs w:val="14"/>
              </w:rPr>
            </w:pPr>
            <w:r>
              <w:rPr>
                <w:spacing w:val="-2"/>
                <w:sz w:val="14"/>
                <w:szCs w:val="14"/>
              </w:rPr>
              <w:t>湿地保护</w:t>
            </w:r>
          </w:p>
        </w:tc>
        <w:tc>
          <w:tcPr>
            <w:tcW w:w="1397" w:type="dxa"/>
            <w:vAlign w:val="top"/>
          </w:tcPr>
          <w:p w14:paraId="3FF49DD6">
            <w:pPr>
              <w:pStyle w:val="7"/>
              <w:spacing w:before="83" w:line="239" w:lineRule="auto"/>
              <w:ind w:left="900"/>
              <w:rPr>
                <w:sz w:val="14"/>
                <w:szCs w:val="14"/>
              </w:rPr>
            </w:pPr>
            <w:r>
              <w:rPr>
                <w:spacing w:val="-1"/>
                <w:sz w:val="14"/>
                <w:szCs w:val="14"/>
              </w:rPr>
              <w:t>290.57</w:t>
            </w:r>
          </w:p>
        </w:tc>
        <w:tc>
          <w:tcPr>
            <w:tcW w:w="1397" w:type="dxa"/>
            <w:vAlign w:val="top"/>
          </w:tcPr>
          <w:p w14:paraId="332FC9FE">
            <w:pPr>
              <w:rPr>
                <w:rFonts w:ascii="Arial"/>
                <w:sz w:val="21"/>
              </w:rPr>
            </w:pPr>
          </w:p>
        </w:tc>
        <w:tc>
          <w:tcPr>
            <w:tcW w:w="1393" w:type="dxa"/>
            <w:vAlign w:val="top"/>
          </w:tcPr>
          <w:p w14:paraId="256997D0">
            <w:pPr>
              <w:pStyle w:val="7"/>
              <w:spacing w:before="83" w:line="239" w:lineRule="auto"/>
              <w:ind w:left="892"/>
              <w:rPr>
                <w:sz w:val="14"/>
                <w:szCs w:val="14"/>
              </w:rPr>
            </w:pPr>
            <w:r>
              <w:rPr>
                <w:spacing w:val="-1"/>
                <w:sz w:val="14"/>
                <w:szCs w:val="14"/>
              </w:rPr>
              <w:t>290.57</w:t>
            </w:r>
          </w:p>
        </w:tc>
      </w:tr>
      <w:tr w14:paraId="6081198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07" w:hRule="atLeast"/>
        </w:trPr>
        <w:tc>
          <w:tcPr>
            <w:tcW w:w="1002" w:type="dxa"/>
            <w:vAlign w:val="top"/>
          </w:tcPr>
          <w:p w14:paraId="60EAC090">
            <w:pPr>
              <w:pStyle w:val="7"/>
              <w:spacing w:before="84"/>
              <w:ind w:left="74"/>
              <w:rPr>
                <w:sz w:val="14"/>
                <w:szCs w:val="14"/>
              </w:rPr>
            </w:pPr>
            <w:r>
              <w:rPr>
                <w:spacing w:val="-1"/>
                <w:sz w:val="14"/>
                <w:szCs w:val="14"/>
              </w:rPr>
              <w:t>2130221</w:t>
            </w:r>
          </w:p>
        </w:tc>
        <w:tc>
          <w:tcPr>
            <w:tcW w:w="3112" w:type="dxa"/>
            <w:vAlign w:val="top"/>
          </w:tcPr>
          <w:p w14:paraId="11563C7D">
            <w:pPr>
              <w:pStyle w:val="7"/>
              <w:spacing w:before="84" w:line="220" w:lineRule="auto"/>
              <w:ind w:left="70"/>
              <w:rPr>
                <w:sz w:val="14"/>
                <w:szCs w:val="14"/>
              </w:rPr>
            </w:pPr>
            <w:r>
              <w:rPr>
                <w:spacing w:val="-1"/>
                <w:sz w:val="14"/>
                <w:szCs w:val="14"/>
              </w:rPr>
              <w:t>产业化管理</w:t>
            </w:r>
          </w:p>
        </w:tc>
        <w:tc>
          <w:tcPr>
            <w:tcW w:w="1397" w:type="dxa"/>
            <w:vAlign w:val="top"/>
          </w:tcPr>
          <w:p w14:paraId="0F51BBA9">
            <w:pPr>
              <w:pStyle w:val="7"/>
              <w:spacing w:before="84" w:line="239" w:lineRule="auto"/>
              <w:ind w:left="970"/>
              <w:rPr>
                <w:sz w:val="14"/>
                <w:szCs w:val="14"/>
              </w:rPr>
            </w:pPr>
            <w:r>
              <w:rPr>
                <w:spacing w:val="-2"/>
                <w:sz w:val="14"/>
                <w:szCs w:val="14"/>
              </w:rPr>
              <w:t>23.76</w:t>
            </w:r>
          </w:p>
        </w:tc>
        <w:tc>
          <w:tcPr>
            <w:tcW w:w="1397" w:type="dxa"/>
            <w:vAlign w:val="top"/>
          </w:tcPr>
          <w:p w14:paraId="29F17259">
            <w:pPr>
              <w:rPr>
                <w:rFonts w:ascii="Arial"/>
                <w:sz w:val="21"/>
              </w:rPr>
            </w:pPr>
          </w:p>
        </w:tc>
        <w:tc>
          <w:tcPr>
            <w:tcW w:w="1393" w:type="dxa"/>
            <w:vAlign w:val="top"/>
          </w:tcPr>
          <w:p w14:paraId="489EC8F8">
            <w:pPr>
              <w:pStyle w:val="7"/>
              <w:spacing w:before="84" w:line="239" w:lineRule="auto"/>
              <w:ind w:left="962"/>
              <w:rPr>
                <w:sz w:val="14"/>
                <w:szCs w:val="14"/>
              </w:rPr>
            </w:pPr>
            <w:r>
              <w:rPr>
                <w:spacing w:val="-2"/>
                <w:sz w:val="14"/>
                <w:szCs w:val="14"/>
              </w:rPr>
              <w:t>23.76</w:t>
            </w:r>
          </w:p>
        </w:tc>
      </w:tr>
      <w:tr w14:paraId="5154682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07" w:hRule="atLeast"/>
        </w:trPr>
        <w:tc>
          <w:tcPr>
            <w:tcW w:w="1002" w:type="dxa"/>
            <w:vAlign w:val="top"/>
          </w:tcPr>
          <w:p w14:paraId="4FF36C3C">
            <w:pPr>
              <w:pStyle w:val="7"/>
              <w:spacing w:before="85"/>
              <w:ind w:left="74"/>
              <w:rPr>
                <w:sz w:val="14"/>
                <w:szCs w:val="14"/>
              </w:rPr>
            </w:pPr>
            <w:r>
              <w:rPr>
                <w:spacing w:val="-1"/>
                <w:sz w:val="14"/>
                <w:szCs w:val="14"/>
              </w:rPr>
              <w:t>2130223</w:t>
            </w:r>
          </w:p>
        </w:tc>
        <w:tc>
          <w:tcPr>
            <w:tcW w:w="3112" w:type="dxa"/>
            <w:vAlign w:val="top"/>
          </w:tcPr>
          <w:p w14:paraId="2AB35737">
            <w:pPr>
              <w:pStyle w:val="7"/>
              <w:spacing w:before="85" w:line="220" w:lineRule="auto"/>
              <w:ind w:left="70"/>
              <w:rPr>
                <w:sz w:val="14"/>
                <w:szCs w:val="14"/>
              </w:rPr>
            </w:pPr>
            <w:r>
              <w:rPr>
                <w:spacing w:val="-2"/>
                <w:sz w:val="14"/>
                <w:szCs w:val="14"/>
              </w:rPr>
              <w:t>信息管理</w:t>
            </w:r>
          </w:p>
        </w:tc>
        <w:tc>
          <w:tcPr>
            <w:tcW w:w="1397" w:type="dxa"/>
            <w:vAlign w:val="top"/>
          </w:tcPr>
          <w:p w14:paraId="70F0B5AF">
            <w:pPr>
              <w:pStyle w:val="7"/>
              <w:spacing w:before="86" w:line="239" w:lineRule="auto"/>
              <w:ind w:left="969"/>
              <w:rPr>
                <w:sz w:val="14"/>
                <w:szCs w:val="14"/>
              </w:rPr>
            </w:pPr>
            <w:r>
              <w:rPr>
                <w:spacing w:val="-1"/>
                <w:sz w:val="14"/>
                <w:szCs w:val="14"/>
              </w:rPr>
              <w:t>86.88</w:t>
            </w:r>
          </w:p>
        </w:tc>
        <w:tc>
          <w:tcPr>
            <w:tcW w:w="1397" w:type="dxa"/>
            <w:vAlign w:val="top"/>
          </w:tcPr>
          <w:p w14:paraId="706547FC">
            <w:pPr>
              <w:rPr>
                <w:rFonts w:ascii="Arial"/>
                <w:sz w:val="21"/>
              </w:rPr>
            </w:pPr>
          </w:p>
        </w:tc>
        <w:tc>
          <w:tcPr>
            <w:tcW w:w="1393" w:type="dxa"/>
            <w:vAlign w:val="top"/>
          </w:tcPr>
          <w:p w14:paraId="315CA3BC">
            <w:pPr>
              <w:pStyle w:val="7"/>
              <w:spacing w:before="86" w:line="239" w:lineRule="auto"/>
              <w:ind w:left="961"/>
              <w:rPr>
                <w:sz w:val="14"/>
                <w:szCs w:val="14"/>
              </w:rPr>
            </w:pPr>
            <w:r>
              <w:rPr>
                <w:spacing w:val="-1"/>
                <w:sz w:val="14"/>
                <w:szCs w:val="14"/>
              </w:rPr>
              <w:t>86.88</w:t>
            </w:r>
          </w:p>
        </w:tc>
      </w:tr>
      <w:tr w14:paraId="62E7255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07" w:hRule="atLeast"/>
        </w:trPr>
        <w:tc>
          <w:tcPr>
            <w:tcW w:w="1002" w:type="dxa"/>
            <w:vAlign w:val="top"/>
          </w:tcPr>
          <w:p w14:paraId="15C36924">
            <w:pPr>
              <w:pStyle w:val="7"/>
              <w:spacing w:before="87"/>
              <w:ind w:left="74"/>
              <w:rPr>
                <w:sz w:val="14"/>
                <w:szCs w:val="14"/>
              </w:rPr>
            </w:pPr>
            <w:r>
              <w:rPr>
                <w:spacing w:val="-1"/>
                <w:sz w:val="14"/>
                <w:szCs w:val="14"/>
              </w:rPr>
              <w:t>2130234</w:t>
            </w:r>
          </w:p>
        </w:tc>
        <w:tc>
          <w:tcPr>
            <w:tcW w:w="3112" w:type="dxa"/>
            <w:vAlign w:val="top"/>
          </w:tcPr>
          <w:p w14:paraId="3915BBDA">
            <w:pPr>
              <w:pStyle w:val="7"/>
              <w:spacing w:before="87" w:line="220" w:lineRule="auto"/>
              <w:ind w:left="71"/>
              <w:rPr>
                <w:sz w:val="14"/>
                <w:szCs w:val="14"/>
              </w:rPr>
            </w:pPr>
            <w:r>
              <w:rPr>
                <w:spacing w:val="-1"/>
                <w:sz w:val="14"/>
                <w:szCs w:val="14"/>
              </w:rPr>
              <w:t>林业草原防灾减灾</w:t>
            </w:r>
          </w:p>
        </w:tc>
        <w:tc>
          <w:tcPr>
            <w:tcW w:w="1397" w:type="dxa"/>
            <w:vAlign w:val="top"/>
          </w:tcPr>
          <w:p w14:paraId="7B9D1247">
            <w:pPr>
              <w:pStyle w:val="7"/>
              <w:spacing w:before="87" w:line="239" w:lineRule="auto"/>
              <w:ind w:left="909"/>
              <w:rPr>
                <w:sz w:val="14"/>
                <w:szCs w:val="14"/>
              </w:rPr>
            </w:pPr>
            <w:r>
              <w:rPr>
                <w:spacing w:val="-3"/>
                <w:sz w:val="14"/>
                <w:szCs w:val="14"/>
              </w:rPr>
              <w:t>199.95</w:t>
            </w:r>
          </w:p>
        </w:tc>
        <w:tc>
          <w:tcPr>
            <w:tcW w:w="1397" w:type="dxa"/>
            <w:vAlign w:val="top"/>
          </w:tcPr>
          <w:p w14:paraId="14EE285B">
            <w:pPr>
              <w:rPr>
                <w:rFonts w:ascii="Arial"/>
                <w:sz w:val="21"/>
              </w:rPr>
            </w:pPr>
          </w:p>
        </w:tc>
        <w:tc>
          <w:tcPr>
            <w:tcW w:w="1393" w:type="dxa"/>
            <w:vAlign w:val="top"/>
          </w:tcPr>
          <w:p w14:paraId="0DE9C18E">
            <w:pPr>
              <w:pStyle w:val="7"/>
              <w:spacing w:before="87" w:line="239" w:lineRule="auto"/>
              <w:ind w:left="901"/>
              <w:rPr>
                <w:sz w:val="14"/>
                <w:szCs w:val="14"/>
              </w:rPr>
            </w:pPr>
            <w:r>
              <w:rPr>
                <w:spacing w:val="-3"/>
                <w:sz w:val="14"/>
                <w:szCs w:val="14"/>
              </w:rPr>
              <w:t>199.95</w:t>
            </w:r>
          </w:p>
        </w:tc>
      </w:tr>
      <w:tr w14:paraId="44E471D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08" w:hRule="atLeast"/>
        </w:trPr>
        <w:tc>
          <w:tcPr>
            <w:tcW w:w="1002" w:type="dxa"/>
            <w:vAlign w:val="top"/>
          </w:tcPr>
          <w:p w14:paraId="50590C73">
            <w:pPr>
              <w:pStyle w:val="7"/>
              <w:spacing w:before="88"/>
              <w:ind w:left="74"/>
              <w:rPr>
                <w:sz w:val="14"/>
                <w:szCs w:val="14"/>
              </w:rPr>
            </w:pPr>
            <w:r>
              <w:rPr>
                <w:spacing w:val="-1"/>
                <w:sz w:val="14"/>
                <w:szCs w:val="14"/>
              </w:rPr>
              <w:t>2130236</w:t>
            </w:r>
          </w:p>
        </w:tc>
        <w:tc>
          <w:tcPr>
            <w:tcW w:w="3112" w:type="dxa"/>
            <w:vAlign w:val="top"/>
          </w:tcPr>
          <w:p w14:paraId="1B961156">
            <w:pPr>
              <w:pStyle w:val="7"/>
              <w:spacing w:before="88" w:line="220" w:lineRule="auto"/>
              <w:ind w:left="72"/>
              <w:rPr>
                <w:sz w:val="14"/>
                <w:szCs w:val="14"/>
              </w:rPr>
            </w:pPr>
            <w:r>
              <w:rPr>
                <w:spacing w:val="-2"/>
                <w:sz w:val="14"/>
                <w:szCs w:val="14"/>
              </w:rPr>
              <w:t>草原管理</w:t>
            </w:r>
          </w:p>
        </w:tc>
        <w:tc>
          <w:tcPr>
            <w:tcW w:w="1397" w:type="dxa"/>
            <w:vAlign w:val="top"/>
          </w:tcPr>
          <w:p w14:paraId="7DFA0932">
            <w:pPr>
              <w:pStyle w:val="7"/>
              <w:spacing w:before="88" w:line="239" w:lineRule="auto"/>
              <w:ind w:left="1041"/>
              <w:rPr>
                <w:sz w:val="14"/>
                <w:szCs w:val="14"/>
              </w:rPr>
            </w:pPr>
            <w:r>
              <w:rPr>
                <w:spacing w:val="-2"/>
                <w:sz w:val="14"/>
                <w:szCs w:val="14"/>
              </w:rPr>
              <w:t>5.42</w:t>
            </w:r>
          </w:p>
        </w:tc>
        <w:tc>
          <w:tcPr>
            <w:tcW w:w="1397" w:type="dxa"/>
            <w:vAlign w:val="top"/>
          </w:tcPr>
          <w:p w14:paraId="511CBDD5">
            <w:pPr>
              <w:rPr>
                <w:rFonts w:ascii="Arial"/>
                <w:sz w:val="21"/>
              </w:rPr>
            </w:pPr>
          </w:p>
        </w:tc>
        <w:tc>
          <w:tcPr>
            <w:tcW w:w="1393" w:type="dxa"/>
            <w:vAlign w:val="top"/>
          </w:tcPr>
          <w:p w14:paraId="2F2871B1">
            <w:pPr>
              <w:pStyle w:val="7"/>
              <w:spacing w:before="88" w:line="239" w:lineRule="auto"/>
              <w:ind w:left="1033"/>
              <w:rPr>
                <w:sz w:val="14"/>
                <w:szCs w:val="14"/>
              </w:rPr>
            </w:pPr>
            <w:r>
              <w:rPr>
                <w:spacing w:val="-2"/>
                <w:sz w:val="14"/>
                <w:szCs w:val="14"/>
              </w:rPr>
              <w:t>5.42</w:t>
            </w:r>
          </w:p>
        </w:tc>
      </w:tr>
      <w:tr w14:paraId="5B2E1FB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07" w:hRule="atLeast"/>
        </w:trPr>
        <w:tc>
          <w:tcPr>
            <w:tcW w:w="1002" w:type="dxa"/>
            <w:vAlign w:val="top"/>
          </w:tcPr>
          <w:p w14:paraId="2388D7AD">
            <w:pPr>
              <w:pStyle w:val="7"/>
              <w:spacing w:before="89" w:line="241" w:lineRule="auto"/>
              <w:ind w:left="74"/>
              <w:rPr>
                <w:sz w:val="14"/>
                <w:szCs w:val="14"/>
              </w:rPr>
            </w:pPr>
            <w:r>
              <w:rPr>
                <w:spacing w:val="-2"/>
                <w:sz w:val="14"/>
                <w:szCs w:val="14"/>
              </w:rPr>
              <w:t>221</w:t>
            </w:r>
          </w:p>
        </w:tc>
        <w:tc>
          <w:tcPr>
            <w:tcW w:w="3112" w:type="dxa"/>
            <w:vAlign w:val="top"/>
          </w:tcPr>
          <w:p w14:paraId="0C83DCD5">
            <w:pPr>
              <w:pStyle w:val="7"/>
              <w:spacing w:before="88" w:line="220" w:lineRule="auto"/>
              <w:ind w:left="70"/>
              <w:rPr>
                <w:sz w:val="14"/>
                <w:szCs w:val="14"/>
              </w:rPr>
            </w:pPr>
            <w:r>
              <w:rPr>
                <w:spacing w:val="-1"/>
                <w:sz w:val="14"/>
                <w:szCs w:val="14"/>
              </w:rPr>
              <w:t>住房保障支出</w:t>
            </w:r>
          </w:p>
        </w:tc>
        <w:tc>
          <w:tcPr>
            <w:tcW w:w="1397" w:type="dxa"/>
            <w:vAlign w:val="top"/>
          </w:tcPr>
          <w:p w14:paraId="4E2D5E98">
            <w:pPr>
              <w:pStyle w:val="7"/>
              <w:spacing w:before="88" w:line="239" w:lineRule="auto"/>
              <w:ind w:left="972"/>
              <w:rPr>
                <w:sz w:val="14"/>
                <w:szCs w:val="14"/>
              </w:rPr>
            </w:pPr>
            <w:r>
              <w:rPr>
                <w:spacing w:val="-2"/>
                <w:sz w:val="14"/>
                <w:szCs w:val="14"/>
              </w:rPr>
              <w:t>78.93</w:t>
            </w:r>
          </w:p>
        </w:tc>
        <w:tc>
          <w:tcPr>
            <w:tcW w:w="1397" w:type="dxa"/>
            <w:vAlign w:val="top"/>
          </w:tcPr>
          <w:p w14:paraId="635CFB14">
            <w:pPr>
              <w:pStyle w:val="7"/>
              <w:spacing w:before="88" w:line="239" w:lineRule="auto"/>
              <w:ind w:left="975"/>
              <w:rPr>
                <w:sz w:val="14"/>
                <w:szCs w:val="14"/>
              </w:rPr>
            </w:pPr>
            <w:r>
              <w:rPr>
                <w:spacing w:val="-2"/>
                <w:sz w:val="14"/>
                <w:szCs w:val="14"/>
              </w:rPr>
              <w:t>78.93</w:t>
            </w:r>
          </w:p>
        </w:tc>
        <w:tc>
          <w:tcPr>
            <w:tcW w:w="1393" w:type="dxa"/>
            <w:vAlign w:val="top"/>
          </w:tcPr>
          <w:p w14:paraId="78FCA747">
            <w:pPr>
              <w:rPr>
                <w:rFonts w:ascii="Arial"/>
                <w:sz w:val="21"/>
              </w:rPr>
            </w:pPr>
          </w:p>
        </w:tc>
      </w:tr>
      <w:tr w14:paraId="04043B1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08" w:hRule="atLeast"/>
        </w:trPr>
        <w:tc>
          <w:tcPr>
            <w:tcW w:w="1002" w:type="dxa"/>
            <w:vAlign w:val="top"/>
          </w:tcPr>
          <w:p w14:paraId="66932C2A">
            <w:pPr>
              <w:pStyle w:val="7"/>
              <w:spacing w:before="90"/>
              <w:ind w:left="74"/>
              <w:rPr>
                <w:sz w:val="14"/>
                <w:szCs w:val="14"/>
              </w:rPr>
            </w:pPr>
            <w:r>
              <w:rPr>
                <w:spacing w:val="-2"/>
                <w:sz w:val="14"/>
                <w:szCs w:val="14"/>
              </w:rPr>
              <w:t>22102</w:t>
            </w:r>
          </w:p>
        </w:tc>
        <w:tc>
          <w:tcPr>
            <w:tcW w:w="3112" w:type="dxa"/>
            <w:vAlign w:val="top"/>
          </w:tcPr>
          <w:p w14:paraId="3EE8F6EA">
            <w:pPr>
              <w:pStyle w:val="7"/>
              <w:spacing w:before="89" w:line="220" w:lineRule="auto"/>
              <w:ind w:left="70"/>
              <w:rPr>
                <w:sz w:val="14"/>
                <w:szCs w:val="14"/>
              </w:rPr>
            </w:pPr>
            <w:r>
              <w:rPr>
                <w:spacing w:val="-1"/>
                <w:sz w:val="14"/>
                <w:szCs w:val="14"/>
              </w:rPr>
              <w:t>住房改革支出</w:t>
            </w:r>
          </w:p>
        </w:tc>
        <w:tc>
          <w:tcPr>
            <w:tcW w:w="1397" w:type="dxa"/>
            <w:vAlign w:val="top"/>
          </w:tcPr>
          <w:p w14:paraId="32D51E6F">
            <w:pPr>
              <w:pStyle w:val="7"/>
              <w:spacing w:before="90" w:line="239" w:lineRule="auto"/>
              <w:ind w:left="972"/>
              <w:rPr>
                <w:sz w:val="14"/>
                <w:szCs w:val="14"/>
              </w:rPr>
            </w:pPr>
            <w:r>
              <w:rPr>
                <w:spacing w:val="-2"/>
                <w:sz w:val="14"/>
                <w:szCs w:val="14"/>
              </w:rPr>
              <w:t>78.93</w:t>
            </w:r>
          </w:p>
        </w:tc>
        <w:tc>
          <w:tcPr>
            <w:tcW w:w="1397" w:type="dxa"/>
            <w:vAlign w:val="top"/>
          </w:tcPr>
          <w:p w14:paraId="01824CCD">
            <w:pPr>
              <w:pStyle w:val="7"/>
              <w:spacing w:before="90" w:line="239" w:lineRule="auto"/>
              <w:ind w:left="975"/>
              <w:rPr>
                <w:sz w:val="14"/>
                <w:szCs w:val="14"/>
              </w:rPr>
            </w:pPr>
            <w:r>
              <w:rPr>
                <w:spacing w:val="-2"/>
                <w:sz w:val="14"/>
                <w:szCs w:val="14"/>
              </w:rPr>
              <w:t>78.93</w:t>
            </w:r>
          </w:p>
        </w:tc>
        <w:tc>
          <w:tcPr>
            <w:tcW w:w="1393" w:type="dxa"/>
            <w:vAlign w:val="top"/>
          </w:tcPr>
          <w:p w14:paraId="00424AFB">
            <w:pPr>
              <w:rPr>
                <w:rFonts w:ascii="Arial"/>
                <w:sz w:val="21"/>
              </w:rPr>
            </w:pPr>
          </w:p>
        </w:tc>
      </w:tr>
      <w:tr w14:paraId="3191756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307" w:hRule="atLeast"/>
        </w:trPr>
        <w:tc>
          <w:tcPr>
            <w:tcW w:w="1002" w:type="dxa"/>
            <w:vAlign w:val="top"/>
          </w:tcPr>
          <w:p w14:paraId="3C13F695">
            <w:pPr>
              <w:pStyle w:val="7"/>
              <w:spacing w:before="90"/>
              <w:ind w:left="74"/>
              <w:rPr>
                <w:sz w:val="14"/>
                <w:szCs w:val="14"/>
              </w:rPr>
            </w:pPr>
            <w:r>
              <w:rPr>
                <w:spacing w:val="-1"/>
                <w:sz w:val="14"/>
                <w:szCs w:val="14"/>
              </w:rPr>
              <w:t>2210201</w:t>
            </w:r>
          </w:p>
        </w:tc>
        <w:tc>
          <w:tcPr>
            <w:tcW w:w="3112" w:type="dxa"/>
            <w:vAlign w:val="top"/>
          </w:tcPr>
          <w:p w14:paraId="2A597755">
            <w:pPr>
              <w:pStyle w:val="7"/>
              <w:spacing w:before="90" w:line="220" w:lineRule="auto"/>
              <w:ind w:left="70"/>
              <w:rPr>
                <w:sz w:val="14"/>
                <w:szCs w:val="14"/>
              </w:rPr>
            </w:pPr>
            <w:r>
              <w:rPr>
                <w:spacing w:val="-1"/>
                <w:sz w:val="14"/>
                <w:szCs w:val="14"/>
              </w:rPr>
              <w:t>住房公积金</w:t>
            </w:r>
          </w:p>
        </w:tc>
        <w:tc>
          <w:tcPr>
            <w:tcW w:w="1397" w:type="dxa"/>
            <w:vAlign w:val="top"/>
          </w:tcPr>
          <w:p w14:paraId="1C2B639F">
            <w:pPr>
              <w:pStyle w:val="7"/>
              <w:spacing w:before="90" w:line="239" w:lineRule="auto"/>
              <w:ind w:left="972"/>
              <w:rPr>
                <w:sz w:val="14"/>
                <w:szCs w:val="14"/>
              </w:rPr>
            </w:pPr>
            <w:r>
              <w:rPr>
                <w:spacing w:val="-2"/>
                <w:sz w:val="14"/>
                <w:szCs w:val="14"/>
              </w:rPr>
              <w:t>78.93</w:t>
            </w:r>
          </w:p>
        </w:tc>
        <w:tc>
          <w:tcPr>
            <w:tcW w:w="1397" w:type="dxa"/>
            <w:vAlign w:val="top"/>
          </w:tcPr>
          <w:p w14:paraId="1E7A6AFE">
            <w:pPr>
              <w:pStyle w:val="7"/>
              <w:spacing w:before="90" w:line="239" w:lineRule="auto"/>
              <w:ind w:left="975"/>
              <w:rPr>
                <w:sz w:val="14"/>
                <w:szCs w:val="14"/>
              </w:rPr>
            </w:pPr>
            <w:r>
              <w:rPr>
                <w:spacing w:val="-2"/>
                <w:sz w:val="14"/>
                <w:szCs w:val="14"/>
              </w:rPr>
              <w:t>78.93</w:t>
            </w:r>
          </w:p>
        </w:tc>
        <w:tc>
          <w:tcPr>
            <w:tcW w:w="1393" w:type="dxa"/>
            <w:vAlign w:val="top"/>
          </w:tcPr>
          <w:p w14:paraId="6D46147C">
            <w:pPr>
              <w:rPr>
                <w:rFonts w:ascii="Arial"/>
                <w:sz w:val="21"/>
              </w:rPr>
            </w:pPr>
          </w:p>
        </w:tc>
      </w:tr>
      <w:tr w14:paraId="1ABDD71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08" w:hRule="atLeast"/>
        </w:trPr>
        <w:tc>
          <w:tcPr>
            <w:tcW w:w="1002" w:type="dxa"/>
            <w:vAlign w:val="top"/>
          </w:tcPr>
          <w:p w14:paraId="50203539">
            <w:pPr>
              <w:pStyle w:val="7"/>
              <w:spacing w:before="91" w:line="241" w:lineRule="auto"/>
              <w:ind w:left="74"/>
              <w:rPr>
                <w:sz w:val="14"/>
                <w:szCs w:val="14"/>
              </w:rPr>
            </w:pPr>
            <w:r>
              <w:rPr>
                <w:spacing w:val="-2"/>
                <w:sz w:val="14"/>
                <w:szCs w:val="14"/>
              </w:rPr>
              <w:t>224</w:t>
            </w:r>
          </w:p>
        </w:tc>
        <w:tc>
          <w:tcPr>
            <w:tcW w:w="3112" w:type="dxa"/>
            <w:vAlign w:val="top"/>
          </w:tcPr>
          <w:p w14:paraId="021D92D6">
            <w:pPr>
              <w:pStyle w:val="7"/>
              <w:spacing w:before="91" w:line="220" w:lineRule="auto"/>
              <w:ind w:left="74"/>
              <w:rPr>
                <w:sz w:val="14"/>
                <w:szCs w:val="14"/>
              </w:rPr>
            </w:pPr>
            <w:r>
              <w:rPr>
                <w:spacing w:val="-1"/>
                <w:sz w:val="14"/>
                <w:szCs w:val="14"/>
              </w:rPr>
              <w:t>灾害防治及应急管理支出</w:t>
            </w:r>
          </w:p>
        </w:tc>
        <w:tc>
          <w:tcPr>
            <w:tcW w:w="1397" w:type="dxa"/>
            <w:vAlign w:val="top"/>
          </w:tcPr>
          <w:p w14:paraId="01D1B457">
            <w:pPr>
              <w:pStyle w:val="7"/>
              <w:spacing w:before="91" w:line="239" w:lineRule="auto"/>
              <w:ind w:left="1042"/>
              <w:rPr>
                <w:sz w:val="14"/>
                <w:szCs w:val="14"/>
              </w:rPr>
            </w:pPr>
            <w:r>
              <w:rPr>
                <w:spacing w:val="-2"/>
                <w:sz w:val="14"/>
                <w:szCs w:val="14"/>
              </w:rPr>
              <w:t>7.91</w:t>
            </w:r>
          </w:p>
        </w:tc>
        <w:tc>
          <w:tcPr>
            <w:tcW w:w="1397" w:type="dxa"/>
            <w:vAlign w:val="top"/>
          </w:tcPr>
          <w:p w14:paraId="451A95C6">
            <w:pPr>
              <w:rPr>
                <w:rFonts w:ascii="Arial"/>
                <w:sz w:val="21"/>
              </w:rPr>
            </w:pPr>
          </w:p>
        </w:tc>
        <w:tc>
          <w:tcPr>
            <w:tcW w:w="1393" w:type="dxa"/>
            <w:vAlign w:val="top"/>
          </w:tcPr>
          <w:p w14:paraId="60B70832">
            <w:pPr>
              <w:pStyle w:val="7"/>
              <w:spacing w:before="91" w:line="239" w:lineRule="auto"/>
              <w:ind w:left="1034"/>
              <w:rPr>
                <w:sz w:val="14"/>
                <w:szCs w:val="14"/>
              </w:rPr>
            </w:pPr>
            <w:r>
              <w:rPr>
                <w:spacing w:val="-2"/>
                <w:sz w:val="14"/>
                <w:szCs w:val="14"/>
              </w:rPr>
              <w:t>7.91</w:t>
            </w:r>
          </w:p>
        </w:tc>
      </w:tr>
      <w:tr w14:paraId="3731885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07" w:hRule="atLeast"/>
        </w:trPr>
        <w:tc>
          <w:tcPr>
            <w:tcW w:w="1002" w:type="dxa"/>
            <w:vAlign w:val="top"/>
          </w:tcPr>
          <w:p w14:paraId="03D45047">
            <w:pPr>
              <w:pStyle w:val="7"/>
              <w:spacing w:before="91"/>
              <w:ind w:left="74"/>
              <w:rPr>
                <w:sz w:val="14"/>
                <w:szCs w:val="14"/>
              </w:rPr>
            </w:pPr>
            <w:r>
              <w:rPr>
                <w:spacing w:val="-2"/>
                <w:sz w:val="14"/>
                <w:szCs w:val="14"/>
              </w:rPr>
              <w:t>22402</w:t>
            </w:r>
          </w:p>
        </w:tc>
        <w:tc>
          <w:tcPr>
            <w:tcW w:w="3112" w:type="dxa"/>
            <w:vAlign w:val="top"/>
          </w:tcPr>
          <w:p w14:paraId="78DC4145">
            <w:pPr>
              <w:pStyle w:val="7"/>
              <w:spacing w:before="91" w:line="220" w:lineRule="auto"/>
              <w:ind w:left="73"/>
              <w:rPr>
                <w:sz w:val="14"/>
                <w:szCs w:val="14"/>
              </w:rPr>
            </w:pPr>
            <w:r>
              <w:rPr>
                <w:spacing w:val="-2"/>
                <w:sz w:val="14"/>
                <w:szCs w:val="14"/>
              </w:rPr>
              <w:t>消防救援事务</w:t>
            </w:r>
          </w:p>
        </w:tc>
        <w:tc>
          <w:tcPr>
            <w:tcW w:w="1397" w:type="dxa"/>
            <w:vAlign w:val="top"/>
          </w:tcPr>
          <w:p w14:paraId="719D2D6E">
            <w:pPr>
              <w:pStyle w:val="7"/>
              <w:spacing w:before="91" w:line="239" w:lineRule="auto"/>
              <w:ind w:left="1042"/>
              <w:rPr>
                <w:sz w:val="14"/>
                <w:szCs w:val="14"/>
              </w:rPr>
            </w:pPr>
            <w:r>
              <w:rPr>
                <w:spacing w:val="-2"/>
                <w:sz w:val="14"/>
                <w:szCs w:val="14"/>
              </w:rPr>
              <w:t>7.91</w:t>
            </w:r>
          </w:p>
        </w:tc>
        <w:tc>
          <w:tcPr>
            <w:tcW w:w="1397" w:type="dxa"/>
            <w:vAlign w:val="top"/>
          </w:tcPr>
          <w:p w14:paraId="2260AB77">
            <w:pPr>
              <w:rPr>
                <w:rFonts w:ascii="Arial"/>
                <w:sz w:val="21"/>
              </w:rPr>
            </w:pPr>
          </w:p>
        </w:tc>
        <w:tc>
          <w:tcPr>
            <w:tcW w:w="1393" w:type="dxa"/>
            <w:vAlign w:val="top"/>
          </w:tcPr>
          <w:p w14:paraId="60A4D87D">
            <w:pPr>
              <w:pStyle w:val="7"/>
              <w:spacing w:before="91" w:line="239" w:lineRule="auto"/>
              <w:ind w:left="1034"/>
              <w:rPr>
                <w:sz w:val="14"/>
                <w:szCs w:val="14"/>
              </w:rPr>
            </w:pPr>
            <w:r>
              <w:rPr>
                <w:spacing w:val="-2"/>
                <w:sz w:val="14"/>
                <w:szCs w:val="14"/>
              </w:rPr>
              <w:t>7.91</w:t>
            </w:r>
          </w:p>
        </w:tc>
      </w:tr>
      <w:tr w14:paraId="38649DB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307" w:hRule="atLeast"/>
        </w:trPr>
        <w:tc>
          <w:tcPr>
            <w:tcW w:w="1002" w:type="dxa"/>
            <w:vAlign w:val="top"/>
          </w:tcPr>
          <w:p w14:paraId="7598F2F0">
            <w:pPr>
              <w:pStyle w:val="7"/>
              <w:spacing w:before="93"/>
              <w:ind w:left="74"/>
              <w:rPr>
                <w:sz w:val="14"/>
                <w:szCs w:val="14"/>
              </w:rPr>
            </w:pPr>
            <w:r>
              <w:rPr>
                <w:spacing w:val="-1"/>
                <w:sz w:val="14"/>
                <w:szCs w:val="14"/>
              </w:rPr>
              <w:t>2240299</w:t>
            </w:r>
          </w:p>
        </w:tc>
        <w:tc>
          <w:tcPr>
            <w:tcW w:w="3112" w:type="dxa"/>
            <w:vAlign w:val="top"/>
          </w:tcPr>
          <w:p w14:paraId="6F3282F3">
            <w:pPr>
              <w:pStyle w:val="7"/>
              <w:spacing w:before="92" w:line="220" w:lineRule="auto"/>
              <w:ind w:left="71"/>
              <w:rPr>
                <w:sz w:val="14"/>
                <w:szCs w:val="14"/>
              </w:rPr>
            </w:pPr>
            <w:r>
              <w:rPr>
                <w:spacing w:val="-1"/>
                <w:sz w:val="14"/>
                <w:szCs w:val="14"/>
              </w:rPr>
              <w:t>其他消防救援事务支出</w:t>
            </w:r>
          </w:p>
        </w:tc>
        <w:tc>
          <w:tcPr>
            <w:tcW w:w="1397" w:type="dxa"/>
            <w:vAlign w:val="top"/>
          </w:tcPr>
          <w:p w14:paraId="12DF475C">
            <w:pPr>
              <w:pStyle w:val="7"/>
              <w:spacing w:before="93" w:line="239" w:lineRule="auto"/>
              <w:ind w:left="1042"/>
              <w:rPr>
                <w:sz w:val="14"/>
                <w:szCs w:val="14"/>
              </w:rPr>
            </w:pPr>
            <w:r>
              <w:rPr>
                <w:spacing w:val="-2"/>
                <w:sz w:val="14"/>
                <w:szCs w:val="14"/>
              </w:rPr>
              <w:t>7.91</w:t>
            </w:r>
          </w:p>
        </w:tc>
        <w:tc>
          <w:tcPr>
            <w:tcW w:w="1397" w:type="dxa"/>
            <w:vAlign w:val="top"/>
          </w:tcPr>
          <w:p w14:paraId="4FA4F2B1">
            <w:pPr>
              <w:rPr>
                <w:rFonts w:ascii="Arial"/>
                <w:sz w:val="21"/>
              </w:rPr>
            </w:pPr>
          </w:p>
        </w:tc>
        <w:tc>
          <w:tcPr>
            <w:tcW w:w="1393" w:type="dxa"/>
            <w:vAlign w:val="top"/>
          </w:tcPr>
          <w:p w14:paraId="6E82FFDD">
            <w:pPr>
              <w:pStyle w:val="7"/>
              <w:spacing w:before="93" w:line="239" w:lineRule="auto"/>
              <w:ind w:left="1034"/>
              <w:rPr>
                <w:sz w:val="14"/>
                <w:szCs w:val="14"/>
              </w:rPr>
            </w:pPr>
            <w:r>
              <w:rPr>
                <w:spacing w:val="-2"/>
                <w:sz w:val="14"/>
                <w:szCs w:val="14"/>
              </w:rPr>
              <w:t>7.91</w:t>
            </w:r>
          </w:p>
        </w:tc>
      </w:tr>
      <w:tr w14:paraId="3AF1BCA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308" w:hRule="atLeast"/>
        </w:trPr>
        <w:tc>
          <w:tcPr>
            <w:tcW w:w="1002" w:type="dxa"/>
            <w:vAlign w:val="top"/>
          </w:tcPr>
          <w:p w14:paraId="71AB83C5">
            <w:pPr>
              <w:pStyle w:val="7"/>
              <w:spacing w:before="94"/>
              <w:ind w:left="74"/>
              <w:rPr>
                <w:sz w:val="14"/>
                <w:szCs w:val="14"/>
              </w:rPr>
            </w:pPr>
            <w:r>
              <w:rPr>
                <w:spacing w:val="-2"/>
                <w:sz w:val="14"/>
                <w:szCs w:val="14"/>
              </w:rPr>
              <w:t>229</w:t>
            </w:r>
          </w:p>
        </w:tc>
        <w:tc>
          <w:tcPr>
            <w:tcW w:w="3112" w:type="dxa"/>
            <w:vAlign w:val="top"/>
          </w:tcPr>
          <w:p w14:paraId="4D91C896">
            <w:pPr>
              <w:pStyle w:val="7"/>
              <w:spacing w:before="94" w:line="220" w:lineRule="auto"/>
              <w:ind w:left="71"/>
              <w:rPr>
                <w:sz w:val="14"/>
                <w:szCs w:val="14"/>
              </w:rPr>
            </w:pPr>
            <w:r>
              <w:rPr>
                <w:spacing w:val="-2"/>
                <w:sz w:val="14"/>
                <w:szCs w:val="14"/>
              </w:rPr>
              <w:t>其他支出</w:t>
            </w:r>
          </w:p>
        </w:tc>
        <w:tc>
          <w:tcPr>
            <w:tcW w:w="1397" w:type="dxa"/>
            <w:vAlign w:val="top"/>
          </w:tcPr>
          <w:p w14:paraId="0DDF9D2B">
            <w:pPr>
              <w:pStyle w:val="7"/>
              <w:spacing w:before="94" w:line="239" w:lineRule="auto"/>
              <w:ind w:left="969"/>
              <w:rPr>
                <w:sz w:val="14"/>
                <w:szCs w:val="14"/>
              </w:rPr>
            </w:pPr>
            <w:r>
              <w:rPr>
                <w:spacing w:val="-1"/>
                <w:sz w:val="14"/>
                <w:szCs w:val="14"/>
              </w:rPr>
              <w:t>84.28</w:t>
            </w:r>
          </w:p>
        </w:tc>
        <w:tc>
          <w:tcPr>
            <w:tcW w:w="1397" w:type="dxa"/>
            <w:vAlign w:val="top"/>
          </w:tcPr>
          <w:p w14:paraId="304B6D80">
            <w:pPr>
              <w:rPr>
                <w:rFonts w:ascii="Arial"/>
                <w:sz w:val="21"/>
              </w:rPr>
            </w:pPr>
          </w:p>
        </w:tc>
        <w:tc>
          <w:tcPr>
            <w:tcW w:w="1393" w:type="dxa"/>
            <w:vAlign w:val="top"/>
          </w:tcPr>
          <w:p w14:paraId="392AAF4B">
            <w:pPr>
              <w:pStyle w:val="7"/>
              <w:spacing w:before="94" w:line="239" w:lineRule="auto"/>
              <w:ind w:left="961"/>
              <w:rPr>
                <w:sz w:val="14"/>
                <w:szCs w:val="14"/>
              </w:rPr>
            </w:pPr>
            <w:r>
              <w:rPr>
                <w:spacing w:val="-1"/>
                <w:sz w:val="14"/>
                <w:szCs w:val="14"/>
              </w:rPr>
              <w:t>84.28</w:t>
            </w:r>
          </w:p>
        </w:tc>
      </w:tr>
      <w:tr w14:paraId="53E678F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07" w:hRule="atLeast"/>
        </w:trPr>
        <w:tc>
          <w:tcPr>
            <w:tcW w:w="1002" w:type="dxa"/>
            <w:vAlign w:val="top"/>
          </w:tcPr>
          <w:p w14:paraId="0C25C659">
            <w:pPr>
              <w:pStyle w:val="7"/>
              <w:spacing w:before="94"/>
              <w:ind w:left="74"/>
              <w:rPr>
                <w:sz w:val="14"/>
                <w:szCs w:val="14"/>
              </w:rPr>
            </w:pPr>
            <w:r>
              <w:rPr>
                <w:spacing w:val="-2"/>
                <w:sz w:val="14"/>
                <w:szCs w:val="14"/>
              </w:rPr>
              <w:t>22999</w:t>
            </w:r>
          </w:p>
        </w:tc>
        <w:tc>
          <w:tcPr>
            <w:tcW w:w="3112" w:type="dxa"/>
            <w:vAlign w:val="top"/>
          </w:tcPr>
          <w:p w14:paraId="76ABE1A0">
            <w:pPr>
              <w:pStyle w:val="7"/>
              <w:spacing w:before="94" w:line="220" w:lineRule="auto"/>
              <w:ind w:left="71"/>
              <w:rPr>
                <w:sz w:val="14"/>
                <w:szCs w:val="14"/>
              </w:rPr>
            </w:pPr>
            <w:r>
              <w:rPr>
                <w:spacing w:val="-2"/>
                <w:sz w:val="14"/>
                <w:szCs w:val="14"/>
              </w:rPr>
              <w:t>其他支出</w:t>
            </w:r>
          </w:p>
        </w:tc>
        <w:tc>
          <w:tcPr>
            <w:tcW w:w="1397" w:type="dxa"/>
            <w:vAlign w:val="top"/>
          </w:tcPr>
          <w:p w14:paraId="6FB7FAB1">
            <w:pPr>
              <w:pStyle w:val="7"/>
              <w:spacing w:before="94" w:line="239" w:lineRule="auto"/>
              <w:ind w:left="969"/>
              <w:rPr>
                <w:sz w:val="14"/>
                <w:szCs w:val="14"/>
              </w:rPr>
            </w:pPr>
            <w:r>
              <w:rPr>
                <w:spacing w:val="-1"/>
                <w:sz w:val="14"/>
                <w:szCs w:val="14"/>
              </w:rPr>
              <w:t>84.28</w:t>
            </w:r>
          </w:p>
        </w:tc>
        <w:tc>
          <w:tcPr>
            <w:tcW w:w="1397" w:type="dxa"/>
            <w:vAlign w:val="top"/>
          </w:tcPr>
          <w:p w14:paraId="04A9371D">
            <w:pPr>
              <w:rPr>
                <w:rFonts w:ascii="Arial"/>
                <w:sz w:val="21"/>
              </w:rPr>
            </w:pPr>
          </w:p>
        </w:tc>
        <w:tc>
          <w:tcPr>
            <w:tcW w:w="1393" w:type="dxa"/>
            <w:vAlign w:val="top"/>
          </w:tcPr>
          <w:p w14:paraId="2B7DFC4B">
            <w:pPr>
              <w:pStyle w:val="7"/>
              <w:spacing w:before="94" w:line="239" w:lineRule="auto"/>
              <w:ind w:left="961"/>
              <w:rPr>
                <w:sz w:val="14"/>
                <w:szCs w:val="14"/>
              </w:rPr>
            </w:pPr>
            <w:r>
              <w:rPr>
                <w:spacing w:val="-1"/>
                <w:sz w:val="14"/>
                <w:szCs w:val="14"/>
              </w:rPr>
              <w:t>84.28</w:t>
            </w:r>
          </w:p>
        </w:tc>
      </w:tr>
      <w:tr w14:paraId="6A9D2AA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08" w:hRule="atLeast"/>
        </w:trPr>
        <w:tc>
          <w:tcPr>
            <w:tcW w:w="1002" w:type="dxa"/>
            <w:vAlign w:val="top"/>
          </w:tcPr>
          <w:p w14:paraId="3A06A437">
            <w:pPr>
              <w:pStyle w:val="7"/>
              <w:spacing w:before="95"/>
              <w:ind w:left="74"/>
              <w:rPr>
                <w:sz w:val="14"/>
                <w:szCs w:val="14"/>
              </w:rPr>
            </w:pPr>
            <w:r>
              <w:rPr>
                <w:spacing w:val="-1"/>
                <w:sz w:val="14"/>
                <w:szCs w:val="14"/>
              </w:rPr>
              <w:t>2299999</w:t>
            </w:r>
          </w:p>
        </w:tc>
        <w:tc>
          <w:tcPr>
            <w:tcW w:w="3112" w:type="dxa"/>
            <w:vAlign w:val="top"/>
          </w:tcPr>
          <w:p w14:paraId="6EF8B08D">
            <w:pPr>
              <w:pStyle w:val="7"/>
              <w:spacing w:before="96" w:line="220" w:lineRule="auto"/>
              <w:ind w:left="71"/>
              <w:rPr>
                <w:sz w:val="14"/>
                <w:szCs w:val="14"/>
              </w:rPr>
            </w:pPr>
            <w:r>
              <w:rPr>
                <w:spacing w:val="-2"/>
                <w:sz w:val="14"/>
                <w:szCs w:val="14"/>
              </w:rPr>
              <w:t>其他支出</w:t>
            </w:r>
          </w:p>
        </w:tc>
        <w:tc>
          <w:tcPr>
            <w:tcW w:w="1397" w:type="dxa"/>
            <w:vAlign w:val="top"/>
          </w:tcPr>
          <w:p w14:paraId="511E00F6">
            <w:pPr>
              <w:pStyle w:val="7"/>
              <w:spacing w:before="96" w:line="239" w:lineRule="auto"/>
              <w:ind w:left="969"/>
              <w:rPr>
                <w:sz w:val="14"/>
                <w:szCs w:val="14"/>
              </w:rPr>
            </w:pPr>
            <w:r>
              <w:rPr>
                <w:spacing w:val="-1"/>
                <w:sz w:val="14"/>
                <w:szCs w:val="14"/>
              </w:rPr>
              <w:t>84.28</w:t>
            </w:r>
          </w:p>
        </w:tc>
        <w:tc>
          <w:tcPr>
            <w:tcW w:w="1397" w:type="dxa"/>
            <w:vAlign w:val="top"/>
          </w:tcPr>
          <w:p w14:paraId="61D707E2">
            <w:pPr>
              <w:rPr>
                <w:rFonts w:ascii="Arial"/>
                <w:sz w:val="21"/>
              </w:rPr>
            </w:pPr>
          </w:p>
        </w:tc>
        <w:tc>
          <w:tcPr>
            <w:tcW w:w="1393" w:type="dxa"/>
            <w:vAlign w:val="top"/>
          </w:tcPr>
          <w:p w14:paraId="5D828211">
            <w:pPr>
              <w:pStyle w:val="7"/>
              <w:spacing w:before="96" w:line="239" w:lineRule="auto"/>
              <w:ind w:left="961"/>
              <w:rPr>
                <w:sz w:val="14"/>
                <w:szCs w:val="14"/>
              </w:rPr>
            </w:pPr>
            <w:r>
              <w:rPr>
                <w:spacing w:val="-1"/>
                <w:sz w:val="14"/>
                <w:szCs w:val="14"/>
              </w:rPr>
              <w:t>84.28</w:t>
            </w:r>
          </w:p>
        </w:tc>
      </w:tr>
      <w:tr w14:paraId="65E2A8F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17" w:hRule="atLeast"/>
        </w:trPr>
        <w:tc>
          <w:tcPr>
            <w:tcW w:w="8301" w:type="dxa"/>
            <w:gridSpan w:val="5"/>
            <w:tcBorders>
              <w:left w:val="single" w:color="FFFFFF" w:sz="2" w:space="0"/>
              <w:bottom w:val="single" w:color="FFFFFF" w:sz="8" w:space="0"/>
              <w:right w:val="single" w:color="FFFFFF" w:sz="2" w:space="0"/>
            </w:tcBorders>
            <w:vAlign w:val="top"/>
          </w:tcPr>
          <w:p w14:paraId="3CC3562B">
            <w:pPr>
              <w:pStyle w:val="7"/>
              <w:spacing w:before="96" w:line="219" w:lineRule="auto"/>
              <w:ind w:left="80"/>
              <w:rPr>
                <w:sz w:val="14"/>
                <w:szCs w:val="14"/>
              </w:rPr>
            </w:pPr>
            <w:r>
              <w:rPr>
                <w:spacing w:val="-1"/>
                <w:sz w:val="14"/>
                <w:szCs w:val="14"/>
              </w:rPr>
              <w:t>注：本表反映部门(单位)本年度一般公共预算财政拨款支出情况。</w:t>
            </w:r>
          </w:p>
        </w:tc>
      </w:tr>
    </w:tbl>
    <w:p w14:paraId="20A544D2">
      <w:pPr>
        <w:rPr>
          <w:rFonts w:ascii="Arial"/>
          <w:sz w:val="21"/>
        </w:rPr>
      </w:pPr>
    </w:p>
    <w:p w14:paraId="5D4052EA">
      <w:pPr>
        <w:rPr>
          <w:rFonts w:ascii="Arial" w:hAnsi="Arial" w:eastAsia="Arial" w:cs="Arial"/>
          <w:sz w:val="21"/>
          <w:szCs w:val="21"/>
        </w:rPr>
        <w:sectPr>
          <w:footerReference r:id="rId13" w:type="default"/>
          <w:pgSz w:w="11906" w:h="16839"/>
          <w:pgMar w:top="1431" w:right="1785" w:bottom="1168" w:left="1785" w:header="0" w:footer="802" w:gutter="0"/>
          <w:cols w:space="720" w:num="1"/>
        </w:sectPr>
      </w:pPr>
    </w:p>
    <w:p w14:paraId="1414AD6D">
      <w:pPr>
        <w:spacing w:before="163" w:line="221" w:lineRule="auto"/>
        <w:ind w:left="1464"/>
        <w:outlineLvl w:val="1"/>
        <w:rPr>
          <w:rFonts w:ascii="黑体" w:hAnsi="黑体" w:eastAsia="黑体" w:cs="黑体"/>
          <w:sz w:val="32"/>
          <w:szCs w:val="32"/>
        </w:rPr>
      </w:pPr>
      <w:r>
        <w:rPr>
          <w:rFonts w:ascii="黑体" w:hAnsi="黑体" w:eastAsia="黑体" w:cs="黑体"/>
          <w:spacing w:val="-2"/>
          <w:sz w:val="32"/>
          <w:szCs w:val="32"/>
        </w:rPr>
        <w:t>一般公共预算财政拨款基本支出决算表</w:t>
      </w:r>
    </w:p>
    <w:p w14:paraId="4469CE50">
      <w:pPr>
        <w:spacing w:before="143" w:line="221" w:lineRule="auto"/>
        <w:ind w:left="7354"/>
        <w:rPr>
          <w:rFonts w:ascii="宋体" w:hAnsi="宋体" w:eastAsia="宋体" w:cs="宋体"/>
          <w:sz w:val="20"/>
          <w:szCs w:val="20"/>
        </w:rPr>
      </w:pPr>
      <w:r>
        <w:rPr>
          <w:rFonts w:ascii="宋体" w:hAnsi="宋体" w:eastAsia="宋体" w:cs="宋体"/>
          <w:spacing w:val="-5"/>
          <w:sz w:val="20"/>
          <w:szCs w:val="20"/>
        </w:rPr>
        <w:t>公开</w:t>
      </w:r>
      <w:r>
        <w:rPr>
          <w:rFonts w:ascii="宋体" w:hAnsi="宋体" w:eastAsia="宋体" w:cs="宋体"/>
          <w:spacing w:val="-41"/>
          <w:sz w:val="20"/>
          <w:szCs w:val="20"/>
        </w:rPr>
        <w:t xml:space="preserve"> </w:t>
      </w:r>
      <w:r>
        <w:rPr>
          <w:rFonts w:ascii="宋体" w:hAnsi="宋体" w:eastAsia="宋体" w:cs="宋体"/>
          <w:spacing w:val="-5"/>
          <w:sz w:val="20"/>
          <w:szCs w:val="20"/>
        </w:rPr>
        <w:t>06</w:t>
      </w:r>
      <w:r>
        <w:rPr>
          <w:rFonts w:ascii="宋体" w:hAnsi="宋体" w:eastAsia="宋体" w:cs="宋体"/>
          <w:spacing w:val="-43"/>
          <w:sz w:val="20"/>
          <w:szCs w:val="20"/>
        </w:rPr>
        <w:t xml:space="preserve"> </w:t>
      </w:r>
      <w:r>
        <w:rPr>
          <w:rFonts w:ascii="宋体" w:hAnsi="宋体" w:eastAsia="宋体" w:cs="宋体"/>
          <w:spacing w:val="-5"/>
          <w:sz w:val="20"/>
          <w:szCs w:val="20"/>
        </w:rPr>
        <w:t>表</w:t>
      </w:r>
    </w:p>
    <w:p w14:paraId="694E5371">
      <w:pPr>
        <w:spacing w:before="72" w:line="220" w:lineRule="auto"/>
        <w:ind w:left="104"/>
        <w:rPr>
          <w:rFonts w:ascii="宋体" w:hAnsi="宋体" w:eastAsia="宋体" w:cs="宋体"/>
          <w:sz w:val="20"/>
          <w:szCs w:val="20"/>
        </w:rPr>
      </w:pPr>
      <w:r>
        <w:rPr>
          <w:rFonts w:ascii="宋体" w:hAnsi="宋体" w:eastAsia="宋体" w:cs="宋体"/>
          <w:spacing w:val="-2"/>
          <w:sz w:val="20"/>
          <w:szCs w:val="20"/>
        </w:rPr>
        <w:t>部门：兴国县林业局</w:t>
      </w:r>
      <w:r>
        <w:rPr>
          <w:rFonts w:ascii="宋体" w:hAnsi="宋体" w:eastAsia="宋体" w:cs="宋体"/>
          <w:spacing w:val="3"/>
          <w:sz w:val="20"/>
          <w:szCs w:val="20"/>
        </w:rPr>
        <w:t xml:space="preserve">                  </w:t>
      </w:r>
      <w:r>
        <w:rPr>
          <w:rFonts w:ascii="宋体" w:hAnsi="宋体" w:eastAsia="宋体" w:cs="宋体"/>
          <w:spacing w:val="-2"/>
          <w:sz w:val="20"/>
          <w:szCs w:val="20"/>
        </w:rPr>
        <w:t>2024</w:t>
      </w:r>
      <w:r>
        <w:rPr>
          <w:rFonts w:ascii="宋体" w:hAnsi="宋体" w:eastAsia="宋体" w:cs="宋体"/>
          <w:spacing w:val="-32"/>
          <w:sz w:val="20"/>
          <w:szCs w:val="20"/>
        </w:rPr>
        <w:t xml:space="preserve"> </w:t>
      </w:r>
      <w:r>
        <w:rPr>
          <w:rFonts w:ascii="宋体" w:hAnsi="宋体" w:eastAsia="宋体" w:cs="宋体"/>
          <w:spacing w:val="-2"/>
          <w:sz w:val="20"/>
          <w:szCs w:val="20"/>
        </w:rPr>
        <w:t>年度</w:t>
      </w:r>
      <w:r>
        <w:rPr>
          <w:rFonts w:ascii="宋体" w:hAnsi="宋体" w:eastAsia="宋体" w:cs="宋体"/>
          <w:spacing w:val="2"/>
          <w:sz w:val="20"/>
          <w:szCs w:val="20"/>
        </w:rPr>
        <w:t xml:space="preserve">                      </w:t>
      </w:r>
      <w:r>
        <w:rPr>
          <w:rFonts w:ascii="宋体" w:hAnsi="宋体" w:eastAsia="宋体" w:cs="宋体"/>
          <w:spacing w:val="-2"/>
          <w:sz w:val="20"/>
          <w:szCs w:val="20"/>
        </w:rPr>
        <w:t>金额单位：万元</w:t>
      </w:r>
    </w:p>
    <w:p w14:paraId="05F80672">
      <w:pPr>
        <w:spacing w:line="16" w:lineRule="exact"/>
      </w:pPr>
    </w:p>
    <w:tbl>
      <w:tblPr>
        <w:tblStyle w:val="6"/>
        <w:tblW w:w="8301" w:type="dxa"/>
        <w:tblInd w:w="16" w:type="dxa"/>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
      <w:tblGrid>
        <w:gridCol w:w="583"/>
        <w:gridCol w:w="1337"/>
        <w:gridCol w:w="838"/>
        <w:gridCol w:w="579"/>
        <w:gridCol w:w="938"/>
        <w:gridCol w:w="838"/>
        <w:gridCol w:w="618"/>
        <w:gridCol w:w="1756"/>
        <w:gridCol w:w="814"/>
      </w:tblGrid>
      <w:tr w14:paraId="72DCD3B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07" w:hRule="atLeast"/>
        </w:trPr>
        <w:tc>
          <w:tcPr>
            <w:tcW w:w="2758" w:type="dxa"/>
            <w:gridSpan w:val="3"/>
            <w:vAlign w:val="top"/>
          </w:tcPr>
          <w:p w14:paraId="2F850922">
            <w:pPr>
              <w:pStyle w:val="7"/>
              <w:spacing w:before="112" w:line="194" w:lineRule="auto"/>
              <w:ind w:left="1211"/>
              <w:rPr>
                <w:sz w:val="8"/>
                <w:szCs w:val="8"/>
              </w:rPr>
            </w:pPr>
            <w:r>
              <w:rPr>
                <w:spacing w:val="-1"/>
                <w:sz w:val="8"/>
                <w:szCs w:val="8"/>
              </w:rPr>
              <w:t>人员经费</w:t>
            </w:r>
          </w:p>
        </w:tc>
        <w:tc>
          <w:tcPr>
            <w:tcW w:w="5543" w:type="dxa"/>
            <w:gridSpan w:val="6"/>
            <w:vAlign w:val="top"/>
          </w:tcPr>
          <w:p w14:paraId="7E77B340">
            <w:pPr>
              <w:pStyle w:val="7"/>
              <w:spacing w:before="112" w:line="194" w:lineRule="auto"/>
              <w:ind w:left="2608"/>
              <w:rPr>
                <w:sz w:val="8"/>
                <w:szCs w:val="8"/>
              </w:rPr>
            </w:pPr>
            <w:r>
              <w:rPr>
                <w:spacing w:val="-2"/>
                <w:sz w:val="8"/>
                <w:szCs w:val="8"/>
              </w:rPr>
              <w:t>公用经费</w:t>
            </w:r>
          </w:p>
        </w:tc>
      </w:tr>
      <w:tr w14:paraId="59A6F56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514" w:hRule="atLeast"/>
        </w:trPr>
        <w:tc>
          <w:tcPr>
            <w:tcW w:w="583" w:type="dxa"/>
            <w:vAlign w:val="top"/>
          </w:tcPr>
          <w:p w14:paraId="29757517">
            <w:pPr>
              <w:pStyle w:val="7"/>
              <w:spacing w:before="108" w:line="219" w:lineRule="auto"/>
              <w:ind w:left="81"/>
              <w:rPr>
                <w:sz w:val="8"/>
                <w:szCs w:val="8"/>
              </w:rPr>
            </w:pPr>
            <w:r>
              <w:rPr>
                <w:spacing w:val="-1"/>
                <w:sz w:val="8"/>
                <w:szCs w:val="8"/>
              </w:rPr>
              <w:t>经济分类科</w:t>
            </w:r>
          </w:p>
          <w:p w14:paraId="2B27E141">
            <w:pPr>
              <w:pStyle w:val="7"/>
              <w:spacing w:before="217" w:line="193" w:lineRule="auto"/>
              <w:ind w:left="175"/>
              <w:rPr>
                <w:sz w:val="8"/>
                <w:szCs w:val="8"/>
              </w:rPr>
            </w:pPr>
            <w:r>
              <w:rPr>
                <w:spacing w:val="-5"/>
                <w:sz w:val="8"/>
                <w:szCs w:val="8"/>
              </w:rPr>
              <w:t>目编码</w:t>
            </w:r>
          </w:p>
        </w:tc>
        <w:tc>
          <w:tcPr>
            <w:tcW w:w="1337" w:type="dxa"/>
            <w:vAlign w:val="top"/>
          </w:tcPr>
          <w:p w14:paraId="107C785C">
            <w:pPr>
              <w:pStyle w:val="7"/>
              <w:spacing w:before="212" w:line="219" w:lineRule="auto"/>
              <w:ind w:left="497"/>
              <w:rPr>
                <w:sz w:val="8"/>
                <w:szCs w:val="8"/>
              </w:rPr>
            </w:pPr>
            <w:r>
              <w:rPr>
                <w:spacing w:val="-1"/>
                <w:sz w:val="8"/>
                <w:szCs w:val="8"/>
              </w:rPr>
              <w:t>科目名称</w:t>
            </w:r>
          </w:p>
        </w:tc>
        <w:tc>
          <w:tcPr>
            <w:tcW w:w="838" w:type="dxa"/>
            <w:vAlign w:val="top"/>
          </w:tcPr>
          <w:p w14:paraId="410EE5BC">
            <w:pPr>
              <w:pStyle w:val="7"/>
              <w:spacing w:before="212" w:line="220" w:lineRule="auto"/>
              <w:ind w:left="331"/>
              <w:rPr>
                <w:sz w:val="8"/>
                <w:szCs w:val="8"/>
              </w:rPr>
            </w:pPr>
            <w:r>
              <w:rPr>
                <w:spacing w:val="-1"/>
                <w:sz w:val="8"/>
                <w:szCs w:val="8"/>
              </w:rPr>
              <w:t>金额</w:t>
            </w:r>
          </w:p>
        </w:tc>
        <w:tc>
          <w:tcPr>
            <w:tcW w:w="579" w:type="dxa"/>
            <w:vAlign w:val="top"/>
          </w:tcPr>
          <w:p w14:paraId="7947E04F">
            <w:pPr>
              <w:pStyle w:val="7"/>
              <w:spacing w:before="108" w:line="219" w:lineRule="auto"/>
              <w:ind w:left="83"/>
              <w:rPr>
                <w:sz w:val="8"/>
                <w:szCs w:val="8"/>
              </w:rPr>
            </w:pPr>
            <w:r>
              <w:rPr>
                <w:spacing w:val="-1"/>
                <w:sz w:val="8"/>
                <w:szCs w:val="8"/>
              </w:rPr>
              <w:t>经济分类科</w:t>
            </w:r>
          </w:p>
          <w:p w14:paraId="2DB5D028">
            <w:pPr>
              <w:pStyle w:val="7"/>
              <w:spacing w:before="217" w:line="193" w:lineRule="auto"/>
              <w:ind w:left="177"/>
              <w:rPr>
                <w:sz w:val="8"/>
                <w:szCs w:val="8"/>
              </w:rPr>
            </w:pPr>
            <w:r>
              <w:rPr>
                <w:spacing w:val="-5"/>
                <w:sz w:val="8"/>
                <w:szCs w:val="8"/>
              </w:rPr>
              <w:t>目编码</w:t>
            </w:r>
          </w:p>
        </w:tc>
        <w:tc>
          <w:tcPr>
            <w:tcW w:w="938" w:type="dxa"/>
            <w:vAlign w:val="top"/>
          </w:tcPr>
          <w:p w14:paraId="5DFF5C83">
            <w:pPr>
              <w:pStyle w:val="7"/>
              <w:spacing w:before="212" w:line="219" w:lineRule="auto"/>
              <w:ind w:left="303"/>
              <w:rPr>
                <w:sz w:val="8"/>
                <w:szCs w:val="8"/>
              </w:rPr>
            </w:pPr>
            <w:r>
              <w:rPr>
                <w:spacing w:val="-1"/>
                <w:sz w:val="8"/>
                <w:szCs w:val="8"/>
              </w:rPr>
              <w:t>科目名称</w:t>
            </w:r>
          </w:p>
        </w:tc>
        <w:tc>
          <w:tcPr>
            <w:tcW w:w="838" w:type="dxa"/>
            <w:vAlign w:val="top"/>
          </w:tcPr>
          <w:p w14:paraId="4DC56CCE">
            <w:pPr>
              <w:pStyle w:val="7"/>
              <w:spacing w:before="212" w:line="220" w:lineRule="auto"/>
              <w:ind w:left="336"/>
              <w:rPr>
                <w:sz w:val="8"/>
                <w:szCs w:val="8"/>
              </w:rPr>
            </w:pPr>
            <w:r>
              <w:rPr>
                <w:spacing w:val="-1"/>
                <w:sz w:val="8"/>
                <w:szCs w:val="8"/>
              </w:rPr>
              <w:t>金额</w:t>
            </w:r>
          </w:p>
        </w:tc>
        <w:tc>
          <w:tcPr>
            <w:tcW w:w="618" w:type="dxa"/>
            <w:vAlign w:val="top"/>
          </w:tcPr>
          <w:p w14:paraId="13DD7279">
            <w:pPr>
              <w:pStyle w:val="7"/>
              <w:spacing w:before="108" w:line="219" w:lineRule="auto"/>
              <w:ind w:left="108"/>
              <w:rPr>
                <w:sz w:val="8"/>
                <w:szCs w:val="8"/>
              </w:rPr>
            </w:pPr>
            <w:r>
              <w:rPr>
                <w:spacing w:val="-1"/>
                <w:sz w:val="8"/>
                <w:szCs w:val="8"/>
              </w:rPr>
              <w:t>经济分类科</w:t>
            </w:r>
          </w:p>
          <w:p w14:paraId="072F6C0B">
            <w:pPr>
              <w:pStyle w:val="7"/>
              <w:spacing w:before="217" w:line="193" w:lineRule="auto"/>
              <w:ind w:left="202"/>
              <w:rPr>
                <w:sz w:val="8"/>
                <w:szCs w:val="8"/>
              </w:rPr>
            </w:pPr>
            <w:r>
              <w:rPr>
                <w:spacing w:val="-5"/>
                <w:sz w:val="8"/>
                <w:szCs w:val="8"/>
              </w:rPr>
              <w:t>目编码</w:t>
            </w:r>
          </w:p>
        </w:tc>
        <w:tc>
          <w:tcPr>
            <w:tcW w:w="1756" w:type="dxa"/>
            <w:vAlign w:val="top"/>
          </w:tcPr>
          <w:p w14:paraId="45B1CBD7">
            <w:pPr>
              <w:pStyle w:val="7"/>
              <w:spacing w:before="212" w:line="219" w:lineRule="auto"/>
              <w:ind w:left="719"/>
              <w:rPr>
                <w:sz w:val="8"/>
                <w:szCs w:val="8"/>
              </w:rPr>
            </w:pPr>
            <w:r>
              <w:rPr>
                <w:spacing w:val="-1"/>
                <w:sz w:val="8"/>
                <w:szCs w:val="8"/>
              </w:rPr>
              <w:t>科目名称</w:t>
            </w:r>
          </w:p>
        </w:tc>
        <w:tc>
          <w:tcPr>
            <w:tcW w:w="814" w:type="dxa"/>
            <w:vAlign w:val="top"/>
          </w:tcPr>
          <w:p w14:paraId="482462FA">
            <w:pPr>
              <w:pStyle w:val="7"/>
              <w:spacing w:before="212" w:line="220" w:lineRule="auto"/>
              <w:ind w:left="327"/>
              <w:rPr>
                <w:sz w:val="8"/>
                <w:szCs w:val="8"/>
              </w:rPr>
            </w:pPr>
            <w:r>
              <w:rPr>
                <w:spacing w:val="-1"/>
                <w:sz w:val="8"/>
                <w:szCs w:val="8"/>
              </w:rPr>
              <w:t>金额</w:t>
            </w:r>
          </w:p>
        </w:tc>
      </w:tr>
      <w:tr w14:paraId="325DDFB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18" w:hRule="atLeast"/>
        </w:trPr>
        <w:tc>
          <w:tcPr>
            <w:tcW w:w="583" w:type="dxa"/>
            <w:vAlign w:val="top"/>
          </w:tcPr>
          <w:p w14:paraId="03CCF25F">
            <w:pPr>
              <w:pStyle w:val="7"/>
              <w:spacing w:before="114"/>
              <w:ind w:left="72"/>
              <w:rPr>
                <w:sz w:val="8"/>
                <w:szCs w:val="8"/>
              </w:rPr>
            </w:pPr>
            <w:r>
              <w:rPr>
                <w:b/>
                <w:bCs/>
                <w:spacing w:val="-2"/>
                <w:sz w:val="8"/>
                <w:szCs w:val="8"/>
              </w:rPr>
              <w:t>301</w:t>
            </w:r>
          </w:p>
        </w:tc>
        <w:tc>
          <w:tcPr>
            <w:tcW w:w="1337" w:type="dxa"/>
            <w:vAlign w:val="top"/>
          </w:tcPr>
          <w:p w14:paraId="68D050DA">
            <w:pPr>
              <w:pStyle w:val="7"/>
              <w:spacing w:before="115" w:line="220" w:lineRule="auto"/>
              <w:ind w:left="68"/>
              <w:rPr>
                <w:sz w:val="8"/>
                <w:szCs w:val="8"/>
              </w:rPr>
            </w:pPr>
            <w:r>
              <w:rPr>
                <w:b/>
                <w:bCs/>
                <w:spacing w:val="-2"/>
                <w:sz w:val="8"/>
                <w:szCs w:val="8"/>
              </w:rPr>
              <w:t>工资福利支出</w:t>
            </w:r>
          </w:p>
        </w:tc>
        <w:tc>
          <w:tcPr>
            <w:tcW w:w="838" w:type="dxa"/>
            <w:vAlign w:val="top"/>
          </w:tcPr>
          <w:p w14:paraId="4ABF0FE1">
            <w:pPr>
              <w:pStyle w:val="7"/>
              <w:spacing w:before="115" w:line="239" w:lineRule="auto"/>
              <w:ind w:left="510"/>
              <w:rPr>
                <w:sz w:val="8"/>
                <w:szCs w:val="8"/>
              </w:rPr>
            </w:pPr>
            <w:r>
              <w:rPr>
                <w:spacing w:val="-1"/>
                <w:sz w:val="8"/>
                <w:szCs w:val="8"/>
              </w:rPr>
              <w:t>986.57</w:t>
            </w:r>
          </w:p>
        </w:tc>
        <w:tc>
          <w:tcPr>
            <w:tcW w:w="579" w:type="dxa"/>
            <w:vAlign w:val="top"/>
          </w:tcPr>
          <w:p w14:paraId="25A645CF">
            <w:pPr>
              <w:pStyle w:val="7"/>
              <w:spacing w:before="114"/>
              <w:ind w:left="74"/>
              <w:rPr>
                <w:sz w:val="8"/>
                <w:szCs w:val="8"/>
              </w:rPr>
            </w:pPr>
            <w:r>
              <w:rPr>
                <w:b/>
                <w:bCs/>
                <w:spacing w:val="-2"/>
                <w:sz w:val="8"/>
                <w:szCs w:val="8"/>
              </w:rPr>
              <w:t>302</w:t>
            </w:r>
          </w:p>
        </w:tc>
        <w:tc>
          <w:tcPr>
            <w:tcW w:w="938" w:type="dxa"/>
            <w:vAlign w:val="top"/>
          </w:tcPr>
          <w:p w14:paraId="14DEB2B5">
            <w:pPr>
              <w:pStyle w:val="7"/>
              <w:spacing w:before="114" w:line="220" w:lineRule="auto"/>
              <w:ind w:left="75"/>
              <w:rPr>
                <w:sz w:val="8"/>
                <w:szCs w:val="8"/>
              </w:rPr>
            </w:pPr>
            <w:r>
              <w:rPr>
                <w:b/>
                <w:bCs/>
                <w:spacing w:val="-2"/>
                <w:sz w:val="8"/>
                <w:szCs w:val="8"/>
              </w:rPr>
              <w:t>商品和服务支出</w:t>
            </w:r>
          </w:p>
        </w:tc>
        <w:tc>
          <w:tcPr>
            <w:tcW w:w="838" w:type="dxa"/>
            <w:vAlign w:val="top"/>
          </w:tcPr>
          <w:p w14:paraId="63C90253">
            <w:pPr>
              <w:pStyle w:val="7"/>
              <w:spacing w:before="115" w:line="239" w:lineRule="auto"/>
              <w:ind w:left="516"/>
              <w:rPr>
                <w:sz w:val="8"/>
                <w:szCs w:val="8"/>
              </w:rPr>
            </w:pPr>
            <w:r>
              <w:rPr>
                <w:spacing w:val="-1"/>
                <w:sz w:val="8"/>
                <w:szCs w:val="8"/>
              </w:rPr>
              <w:t>206.15</w:t>
            </w:r>
          </w:p>
        </w:tc>
        <w:tc>
          <w:tcPr>
            <w:tcW w:w="618" w:type="dxa"/>
            <w:vAlign w:val="top"/>
          </w:tcPr>
          <w:p w14:paraId="425E0B97">
            <w:pPr>
              <w:pStyle w:val="7"/>
              <w:spacing w:before="114"/>
              <w:ind w:left="79"/>
              <w:rPr>
                <w:sz w:val="8"/>
                <w:szCs w:val="8"/>
              </w:rPr>
            </w:pPr>
            <w:r>
              <w:rPr>
                <w:b/>
                <w:bCs/>
                <w:spacing w:val="-2"/>
                <w:sz w:val="8"/>
                <w:szCs w:val="8"/>
              </w:rPr>
              <w:t>307</w:t>
            </w:r>
          </w:p>
        </w:tc>
        <w:tc>
          <w:tcPr>
            <w:tcW w:w="1756" w:type="dxa"/>
            <w:vAlign w:val="top"/>
          </w:tcPr>
          <w:p w14:paraId="32B5DD31">
            <w:pPr>
              <w:pStyle w:val="7"/>
              <w:spacing w:before="114" w:line="220" w:lineRule="auto"/>
              <w:ind w:left="79"/>
              <w:rPr>
                <w:sz w:val="8"/>
                <w:szCs w:val="8"/>
              </w:rPr>
            </w:pPr>
            <w:r>
              <w:rPr>
                <w:b/>
                <w:bCs/>
                <w:spacing w:val="-2"/>
                <w:sz w:val="8"/>
                <w:szCs w:val="8"/>
              </w:rPr>
              <w:t>债务利息及费用支出</w:t>
            </w:r>
          </w:p>
        </w:tc>
        <w:tc>
          <w:tcPr>
            <w:tcW w:w="814" w:type="dxa"/>
            <w:vAlign w:val="top"/>
          </w:tcPr>
          <w:p w14:paraId="663D34CB">
            <w:pPr>
              <w:pStyle w:val="7"/>
              <w:spacing w:before="115" w:line="239" w:lineRule="auto"/>
              <w:ind w:left="570"/>
              <w:rPr>
                <w:sz w:val="8"/>
                <w:szCs w:val="8"/>
              </w:rPr>
            </w:pPr>
            <w:r>
              <w:rPr>
                <w:spacing w:val="-1"/>
                <w:sz w:val="8"/>
                <w:szCs w:val="8"/>
              </w:rPr>
              <w:t>0.00</w:t>
            </w:r>
          </w:p>
        </w:tc>
      </w:tr>
      <w:tr w14:paraId="2ECAB30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18" w:hRule="atLeast"/>
        </w:trPr>
        <w:tc>
          <w:tcPr>
            <w:tcW w:w="583" w:type="dxa"/>
            <w:vAlign w:val="top"/>
          </w:tcPr>
          <w:p w14:paraId="1FC0A445">
            <w:pPr>
              <w:pStyle w:val="7"/>
              <w:spacing w:before="115"/>
              <w:ind w:left="72"/>
              <w:rPr>
                <w:sz w:val="8"/>
                <w:szCs w:val="8"/>
              </w:rPr>
            </w:pPr>
            <w:r>
              <w:rPr>
                <w:spacing w:val="-1"/>
                <w:sz w:val="8"/>
                <w:szCs w:val="8"/>
              </w:rPr>
              <w:t>30101</w:t>
            </w:r>
          </w:p>
        </w:tc>
        <w:tc>
          <w:tcPr>
            <w:tcW w:w="1337" w:type="dxa"/>
            <w:vAlign w:val="top"/>
          </w:tcPr>
          <w:p w14:paraId="7F0CAE44">
            <w:pPr>
              <w:pStyle w:val="7"/>
              <w:spacing w:before="115" w:line="219" w:lineRule="auto"/>
              <w:ind w:left="147"/>
              <w:rPr>
                <w:sz w:val="8"/>
                <w:szCs w:val="8"/>
              </w:rPr>
            </w:pPr>
            <w:r>
              <w:rPr>
                <w:spacing w:val="-1"/>
                <w:sz w:val="8"/>
                <w:szCs w:val="8"/>
              </w:rPr>
              <w:t>基本工资</w:t>
            </w:r>
          </w:p>
        </w:tc>
        <w:tc>
          <w:tcPr>
            <w:tcW w:w="838" w:type="dxa"/>
            <w:vAlign w:val="top"/>
          </w:tcPr>
          <w:p w14:paraId="7DE475FB">
            <w:pPr>
              <w:pStyle w:val="7"/>
              <w:spacing w:before="115" w:line="239" w:lineRule="auto"/>
              <w:ind w:left="512"/>
              <w:rPr>
                <w:sz w:val="8"/>
                <w:szCs w:val="8"/>
              </w:rPr>
            </w:pPr>
            <w:r>
              <w:rPr>
                <w:spacing w:val="-1"/>
                <w:sz w:val="8"/>
                <w:szCs w:val="8"/>
              </w:rPr>
              <w:t>315.51</w:t>
            </w:r>
          </w:p>
        </w:tc>
        <w:tc>
          <w:tcPr>
            <w:tcW w:w="579" w:type="dxa"/>
            <w:vAlign w:val="top"/>
          </w:tcPr>
          <w:p w14:paraId="70039E5D">
            <w:pPr>
              <w:pStyle w:val="7"/>
              <w:spacing w:before="115"/>
              <w:ind w:left="74"/>
              <w:rPr>
                <w:sz w:val="8"/>
                <w:szCs w:val="8"/>
              </w:rPr>
            </w:pPr>
            <w:r>
              <w:rPr>
                <w:spacing w:val="-1"/>
                <w:sz w:val="8"/>
                <w:szCs w:val="8"/>
              </w:rPr>
              <w:t>30201</w:t>
            </w:r>
          </w:p>
        </w:tc>
        <w:tc>
          <w:tcPr>
            <w:tcW w:w="938" w:type="dxa"/>
            <w:vAlign w:val="top"/>
          </w:tcPr>
          <w:p w14:paraId="51B00AD7">
            <w:pPr>
              <w:pStyle w:val="7"/>
              <w:spacing w:before="115" w:line="220" w:lineRule="auto"/>
              <w:ind w:left="155"/>
              <w:rPr>
                <w:sz w:val="8"/>
                <w:szCs w:val="8"/>
              </w:rPr>
            </w:pPr>
            <w:r>
              <w:rPr>
                <w:spacing w:val="-2"/>
                <w:sz w:val="8"/>
                <w:szCs w:val="8"/>
              </w:rPr>
              <w:t>办公费</w:t>
            </w:r>
          </w:p>
        </w:tc>
        <w:tc>
          <w:tcPr>
            <w:tcW w:w="838" w:type="dxa"/>
            <w:vAlign w:val="top"/>
          </w:tcPr>
          <w:p w14:paraId="76DC974D">
            <w:pPr>
              <w:pStyle w:val="7"/>
              <w:spacing w:before="115" w:line="239" w:lineRule="auto"/>
              <w:ind w:left="556"/>
              <w:rPr>
                <w:sz w:val="8"/>
                <w:szCs w:val="8"/>
              </w:rPr>
            </w:pPr>
            <w:r>
              <w:rPr>
                <w:spacing w:val="-1"/>
                <w:sz w:val="8"/>
                <w:szCs w:val="8"/>
              </w:rPr>
              <w:t>22.61</w:t>
            </w:r>
          </w:p>
        </w:tc>
        <w:tc>
          <w:tcPr>
            <w:tcW w:w="618" w:type="dxa"/>
            <w:vAlign w:val="top"/>
          </w:tcPr>
          <w:p w14:paraId="3CE9B6DF">
            <w:pPr>
              <w:pStyle w:val="7"/>
              <w:spacing w:before="115"/>
              <w:ind w:left="79"/>
              <w:rPr>
                <w:sz w:val="8"/>
                <w:szCs w:val="8"/>
              </w:rPr>
            </w:pPr>
            <w:r>
              <w:rPr>
                <w:spacing w:val="-1"/>
                <w:sz w:val="8"/>
                <w:szCs w:val="8"/>
              </w:rPr>
              <w:t>30701</w:t>
            </w:r>
          </w:p>
        </w:tc>
        <w:tc>
          <w:tcPr>
            <w:tcW w:w="1756" w:type="dxa"/>
            <w:vAlign w:val="top"/>
          </w:tcPr>
          <w:p w14:paraId="59F15631">
            <w:pPr>
              <w:pStyle w:val="7"/>
              <w:spacing w:before="115" w:line="220" w:lineRule="auto"/>
              <w:ind w:left="167"/>
              <w:rPr>
                <w:sz w:val="8"/>
                <w:szCs w:val="8"/>
              </w:rPr>
            </w:pPr>
            <w:r>
              <w:rPr>
                <w:spacing w:val="-2"/>
                <w:sz w:val="8"/>
                <w:szCs w:val="8"/>
              </w:rPr>
              <w:t>国内债务付息</w:t>
            </w:r>
          </w:p>
        </w:tc>
        <w:tc>
          <w:tcPr>
            <w:tcW w:w="814" w:type="dxa"/>
            <w:vAlign w:val="top"/>
          </w:tcPr>
          <w:p w14:paraId="29C38C70">
            <w:pPr>
              <w:pStyle w:val="7"/>
              <w:spacing w:before="115" w:line="239" w:lineRule="auto"/>
              <w:ind w:left="570"/>
              <w:rPr>
                <w:sz w:val="8"/>
                <w:szCs w:val="8"/>
              </w:rPr>
            </w:pPr>
            <w:r>
              <w:rPr>
                <w:spacing w:val="-1"/>
                <w:sz w:val="8"/>
                <w:szCs w:val="8"/>
              </w:rPr>
              <w:t>0.00</w:t>
            </w:r>
          </w:p>
        </w:tc>
      </w:tr>
      <w:tr w14:paraId="022314D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18" w:hRule="atLeast"/>
        </w:trPr>
        <w:tc>
          <w:tcPr>
            <w:tcW w:w="583" w:type="dxa"/>
            <w:vAlign w:val="top"/>
          </w:tcPr>
          <w:p w14:paraId="26C7BEB4">
            <w:pPr>
              <w:pStyle w:val="7"/>
              <w:spacing w:before="116"/>
              <w:ind w:left="72"/>
              <w:rPr>
                <w:sz w:val="8"/>
                <w:szCs w:val="8"/>
              </w:rPr>
            </w:pPr>
            <w:r>
              <w:rPr>
                <w:spacing w:val="-1"/>
                <w:sz w:val="8"/>
                <w:szCs w:val="8"/>
              </w:rPr>
              <w:t>30102</w:t>
            </w:r>
          </w:p>
        </w:tc>
        <w:tc>
          <w:tcPr>
            <w:tcW w:w="1337" w:type="dxa"/>
            <w:vAlign w:val="top"/>
          </w:tcPr>
          <w:p w14:paraId="7C57F115">
            <w:pPr>
              <w:pStyle w:val="7"/>
              <w:spacing w:before="116" w:line="220" w:lineRule="auto"/>
              <w:ind w:left="147"/>
              <w:rPr>
                <w:sz w:val="8"/>
                <w:szCs w:val="8"/>
              </w:rPr>
            </w:pPr>
            <w:r>
              <w:rPr>
                <w:spacing w:val="-1"/>
                <w:sz w:val="8"/>
                <w:szCs w:val="8"/>
              </w:rPr>
              <w:t>津贴补贴</w:t>
            </w:r>
          </w:p>
        </w:tc>
        <w:tc>
          <w:tcPr>
            <w:tcW w:w="838" w:type="dxa"/>
            <w:vAlign w:val="top"/>
          </w:tcPr>
          <w:p w14:paraId="43715E12">
            <w:pPr>
              <w:pStyle w:val="7"/>
              <w:spacing w:before="116" w:line="239" w:lineRule="auto"/>
              <w:ind w:left="516"/>
              <w:rPr>
                <w:sz w:val="8"/>
                <w:szCs w:val="8"/>
              </w:rPr>
            </w:pPr>
            <w:r>
              <w:rPr>
                <w:spacing w:val="-2"/>
                <w:sz w:val="8"/>
                <w:szCs w:val="8"/>
              </w:rPr>
              <w:t>119.67</w:t>
            </w:r>
          </w:p>
        </w:tc>
        <w:tc>
          <w:tcPr>
            <w:tcW w:w="579" w:type="dxa"/>
            <w:vAlign w:val="top"/>
          </w:tcPr>
          <w:p w14:paraId="0571B9BA">
            <w:pPr>
              <w:pStyle w:val="7"/>
              <w:spacing w:before="116"/>
              <w:ind w:left="74"/>
              <w:rPr>
                <w:sz w:val="8"/>
                <w:szCs w:val="8"/>
              </w:rPr>
            </w:pPr>
            <w:r>
              <w:rPr>
                <w:spacing w:val="-1"/>
                <w:sz w:val="8"/>
                <w:szCs w:val="8"/>
              </w:rPr>
              <w:t>30202</w:t>
            </w:r>
          </w:p>
        </w:tc>
        <w:tc>
          <w:tcPr>
            <w:tcW w:w="938" w:type="dxa"/>
            <w:vAlign w:val="top"/>
          </w:tcPr>
          <w:p w14:paraId="74663321">
            <w:pPr>
              <w:pStyle w:val="7"/>
              <w:spacing w:before="116" w:line="220" w:lineRule="auto"/>
              <w:ind w:left="159"/>
              <w:rPr>
                <w:sz w:val="8"/>
                <w:szCs w:val="8"/>
              </w:rPr>
            </w:pPr>
            <w:r>
              <w:rPr>
                <w:spacing w:val="-3"/>
                <w:sz w:val="8"/>
                <w:szCs w:val="8"/>
              </w:rPr>
              <w:t>印刷费</w:t>
            </w:r>
          </w:p>
        </w:tc>
        <w:tc>
          <w:tcPr>
            <w:tcW w:w="838" w:type="dxa"/>
            <w:vAlign w:val="top"/>
          </w:tcPr>
          <w:p w14:paraId="4DA22483">
            <w:pPr>
              <w:pStyle w:val="7"/>
              <w:spacing w:before="116" w:line="239" w:lineRule="auto"/>
              <w:ind w:left="596"/>
              <w:rPr>
                <w:sz w:val="8"/>
                <w:szCs w:val="8"/>
              </w:rPr>
            </w:pPr>
            <w:r>
              <w:rPr>
                <w:spacing w:val="-1"/>
                <w:sz w:val="8"/>
                <w:szCs w:val="8"/>
              </w:rPr>
              <w:t>0.00</w:t>
            </w:r>
          </w:p>
        </w:tc>
        <w:tc>
          <w:tcPr>
            <w:tcW w:w="618" w:type="dxa"/>
            <w:vAlign w:val="top"/>
          </w:tcPr>
          <w:p w14:paraId="7A599CB1">
            <w:pPr>
              <w:pStyle w:val="7"/>
              <w:spacing w:before="116"/>
              <w:ind w:left="79"/>
              <w:rPr>
                <w:sz w:val="8"/>
                <w:szCs w:val="8"/>
              </w:rPr>
            </w:pPr>
            <w:r>
              <w:rPr>
                <w:spacing w:val="-1"/>
                <w:sz w:val="8"/>
                <w:szCs w:val="8"/>
              </w:rPr>
              <w:t>30702</w:t>
            </w:r>
          </w:p>
        </w:tc>
        <w:tc>
          <w:tcPr>
            <w:tcW w:w="1756" w:type="dxa"/>
            <w:vAlign w:val="top"/>
          </w:tcPr>
          <w:p w14:paraId="7011F40F">
            <w:pPr>
              <w:pStyle w:val="7"/>
              <w:spacing w:before="116" w:line="220" w:lineRule="auto"/>
              <w:ind w:left="167"/>
              <w:rPr>
                <w:sz w:val="8"/>
                <w:szCs w:val="8"/>
              </w:rPr>
            </w:pPr>
            <w:r>
              <w:rPr>
                <w:spacing w:val="-2"/>
                <w:sz w:val="8"/>
                <w:szCs w:val="8"/>
              </w:rPr>
              <w:t>国外债务付息</w:t>
            </w:r>
          </w:p>
        </w:tc>
        <w:tc>
          <w:tcPr>
            <w:tcW w:w="814" w:type="dxa"/>
            <w:vAlign w:val="top"/>
          </w:tcPr>
          <w:p w14:paraId="7CBAFD4E">
            <w:pPr>
              <w:pStyle w:val="7"/>
              <w:spacing w:before="116" w:line="239" w:lineRule="auto"/>
              <w:ind w:left="570"/>
              <w:rPr>
                <w:sz w:val="8"/>
                <w:szCs w:val="8"/>
              </w:rPr>
            </w:pPr>
            <w:r>
              <w:rPr>
                <w:spacing w:val="-1"/>
                <w:sz w:val="8"/>
                <w:szCs w:val="8"/>
              </w:rPr>
              <w:t>0.00</w:t>
            </w:r>
          </w:p>
        </w:tc>
      </w:tr>
      <w:tr w14:paraId="5853938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18" w:hRule="atLeast"/>
        </w:trPr>
        <w:tc>
          <w:tcPr>
            <w:tcW w:w="583" w:type="dxa"/>
            <w:vAlign w:val="top"/>
          </w:tcPr>
          <w:p w14:paraId="0D50EADB">
            <w:pPr>
              <w:pStyle w:val="7"/>
              <w:spacing w:before="116"/>
              <w:ind w:left="72"/>
              <w:rPr>
                <w:sz w:val="8"/>
                <w:szCs w:val="8"/>
              </w:rPr>
            </w:pPr>
            <w:r>
              <w:rPr>
                <w:spacing w:val="-1"/>
                <w:sz w:val="8"/>
                <w:szCs w:val="8"/>
              </w:rPr>
              <w:t>30103</w:t>
            </w:r>
          </w:p>
        </w:tc>
        <w:tc>
          <w:tcPr>
            <w:tcW w:w="1337" w:type="dxa"/>
            <w:vAlign w:val="top"/>
          </w:tcPr>
          <w:p w14:paraId="41FB9686">
            <w:pPr>
              <w:pStyle w:val="7"/>
              <w:spacing w:before="117" w:line="220" w:lineRule="auto"/>
              <w:ind w:left="148"/>
              <w:rPr>
                <w:sz w:val="8"/>
                <w:szCs w:val="8"/>
              </w:rPr>
            </w:pPr>
            <w:r>
              <w:rPr>
                <w:spacing w:val="-1"/>
                <w:sz w:val="8"/>
                <w:szCs w:val="8"/>
              </w:rPr>
              <w:t>奖金</w:t>
            </w:r>
          </w:p>
        </w:tc>
        <w:tc>
          <w:tcPr>
            <w:tcW w:w="838" w:type="dxa"/>
            <w:vAlign w:val="top"/>
          </w:tcPr>
          <w:p w14:paraId="3B930A74">
            <w:pPr>
              <w:pStyle w:val="7"/>
              <w:spacing w:before="117" w:line="239" w:lineRule="auto"/>
              <w:ind w:left="556"/>
              <w:rPr>
                <w:sz w:val="8"/>
                <w:szCs w:val="8"/>
              </w:rPr>
            </w:pPr>
            <w:r>
              <w:rPr>
                <w:spacing w:val="-2"/>
                <w:sz w:val="8"/>
                <w:szCs w:val="8"/>
              </w:rPr>
              <w:t>11.79</w:t>
            </w:r>
          </w:p>
        </w:tc>
        <w:tc>
          <w:tcPr>
            <w:tcW w:w="579" w:type="dxa"/>
            <w:vAlign w:val="top"/>
          </w:tcPr>
          <w:p w14:paraId="4AE223C6">
            <w:pPr>
              <w:pStyle w:val="7"/>
              <w:spacing w:before="116"/>
              <w:ind w:left="74"/>
              <w:rPr>
                <w:sz w:val="8"/>
                <w:szCs w:val="8"/>
              </w:rPr>
            </w:pPr>
            <w:r>
              <w:rPr>
                <w:spacing w:val="-1"/>
                <w:sz w:val="8"/>
                <w:szCs w:val="8"/>
              </w:rPr>
              <w:t>30203</w:t>
            </w:r>
          </w:p>
        </w:tc>
        <w:tc>
          <w:tcPr>
            <w:tcW w:w="938" w:type="dxa"/>
            <w:vAlign w:val="top"/>
          </w:tcPr>
          <w:p w14:paraId="1A10F383">
            <w:pPr>
              <w:pStyle w:val="7"/>
              <w:spacing w:before="117" w:line="220" w:lineRule="auto"/>
              <w:ind w:left="156"/>
              <w:rPr>
                <w:sz w:val="8"/>
                <w:szCs w:val="8"/>
              </w:rPr>
            </w:pPr>
            <w:r>
              <w:rPr>
                <w:spacing w:val="-2"/>
                <w:sz w:val="8"/>
                <w:szCs w:val="8"/>
              </w:rPr>
              <w:t>咨询费</w:t>
            </w:r>
          </w:p>
        </w:tc>
        <w:tc>
          <w:tcPr>
            <w:tcW w:w="838" w:type="dxa"/>
            <w:vAlign w:val="top"/>
          </w:tcPr>
          <w:p w14:paraId="0A9F781B">
            <w:pPr>
              <w:pStyle w:val="7"/>
              <w:spacing w:before="117" w:line="239" w:lineRule="auto"/>
              <w:ind w:left="596"/>
              <w:rPr>
                <w:sz w:val="8"/>
                <w:szCs w:val="8"/>
              </w:rPr>
            </w:pPr>
            <w:r>
              <w:rPr>
                <w:spacing w:val="-1"/>
                <w:sz w:val="8"/>
                <w:szCs w:val="8"/>
              </w:rPr>
              <w:t>0.00</w:t>
            </w:r>
          </w:p>
        </w:tc>
        <w:tc>
          <w:tcPr>
            <w:tcW w:w="618" w:type="dxa"/>
            <w:vAlign w:val="top"/>
          </w:tcPr>
          <w:p w14:paraId="271B4E72">
            <w:pPr>
              <w:pStyle w:val="7"/>
              <w:spacing w:before="116"/>
              <w:ind w:left="79"/>
              <w:rPr>
                <w:sz w:val="8"/>
                <w:szCs w:val="8"/>
              </w:rPr>
            </w:pPr>
            <w:r>
              <w:rPr>
                <w:spacing w:val="-1"/>
                <w:sz w:val="8"/>
                <w:szCs w:val="8"/>
              </w:rPr>
              <w:t>30703</w:t>
            </w:r>
          </w:p>
        </w:tc>
        <w:tc>
          <w:tcPr>
            <w:tcW w:w="1756" w:type="dxa"/>
            <w:vAlign w:val="top"/>
          </w:tcPr>
          <w:p w14:paraId="61608111">
            <w:pPr>
              <w:pStyle w:val="7"/>
              <w:spacing w:before="116" w:line="220" w:lineRule="auto"/>
              <w:ind w:left="167"/>
              <w:rPr>
                <w:sz w:val="8"/>
                <w:szCs w:val="8"/>
              </w:rPr>
            </w:pPr>
            <w:r>
              <w:rPr>
                <w:spacing w:val="-2"/>
                <w:sz w:val="8"/>
                <w:szCs w:val="8"/>
              </w:rPr>
              <w:t>国内债务发行费用</w:t>
            </w:r>
          </w:p>
        </w:tc>
        <w:tc>
          <w:tcPr>
            <w:tcW w:w="814" w:type="dxa"/>
            <w:vAlign w:val="top"/>
          </w:tcPr>
          <w:p w14:paraId="7B8B446B">
            <w:pPr>
              <w:pStyle w:val="7"/>
              <w:spacing w:before="117" w:line="239" w:lineRule="auto"/>
              <w:ind w:left="570"/>
              <w:rPr>
                <w:sz w:val="8"/>
                <w:szCs w:val="8"/>
              </w:rPr>
            </w:pPr>
            <w:r>
              <w:rPr>
                <w:spacing w:val="-1"/>
                <w:sz w:val="8"/>
                <w:szCs w:val="8"/>
              </w:rPr>
              <w:t>0.00</w:t>
            </w:r>
          </w:p>
        </w:tc>
      </w:tr>
      <w:tr w14:paraId="116CF2F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18" w:hRule="atLeast"/>
        </w:trPr>
        <w:tc>
          <w:tcPr>
            <w:tcW w:w="583" w:type="dxa"/>
            <w:vAlign w:val="top"/>
          </w:tcPr>
          <w:p w14:paraId="714B845D">
            <w:pPr>
              <w:pStyle w:val="7"/>
              <w:spacing w:before="117"/>
              <w:ind w:left="72"/>
              <w:rPr>
                <w:sz w:val="8"/>
                <w:szCs w:val="8"/>
              </w:rPr>
            </w:pPr>
            <w:r>
              <w:rPr>
                <w:spacing w:val="-1"/>
                <w:sz w:val="8"/>
                <w:szCs w:val="8"/>
              </w:rPr>
              <w:t>30106</w:t>
            </w:r>
          </w:p>
        </w:tc>
        <w:tc>
          <w:tcPr>
            <w:tcW w:w="1337" w:type="dxa"/>
            <w:vAlign w:val="top"/>
          </w:tcPr>
          <w:p w14:paraId="5591F06F">
            <w:pPr>
              <w:pStyle w:val="7"/>
              <w:spacing w:before="117" w:line="220" w:lineRule="auto"/>
              <w:ind w:left="147"/>
              <w:rPr>
                <w:sz w:val="8"/>
                <w:szCs w:val="8"/>
              </w:rPr>
            </w:pPr>
            <w:r>
              <w:rPr>
                <w:spacing w:val="-1"/>
                <w:sz w:val="8"/>
                <w:szCs w:val="8"/>
              </w:rPr>
              <w:t>伙食补助费</w:t>
            </w:r>
          </w:p>
        </w:tc>
        <w:tc>
          <w:tcPr>
            <w:tcW w:w="838" w:type="dxa"/>
            <w:vAlign w:val="top"/>
          </w:tcPr>
          <w:p w14:paraId="141802C1">
            <w:pPr>
              <w:pStyle w:val="7"/>
              <w:spacing w:before="117" w:line="239" w:lineRule="auto"/>
              <w:ind w:left="552"/>
              <w:rPr>
                <w:sz w:val="8"/>
                <w:szCs w:val="8"/>
              </w:rPr>
            </w:pPr>
            <w:r>
              <w:rPr>
                <w:spacing w:val="-1"/>
                <w:sz w:val="8"/>
                <w:szCs w:val="8"/>
              </w:rPr>
              <w:t>39.72</w:t>
            </w:r>
          </w:p>
        </w:tc>
        <w:tc>
          <w:tcPr>
            <w:tcW w:w="579" w:type="dxa"/>
            <w:vAlign w:val="top"/>
          </w:tcPr>
          <w:p w14:paraId="742355D8">
            <w:pPr>
              <w:pStyle w:val="7"/>
              <w:spacing w:before="117"/>
              <w:ind w:left="74"/>
              <w:rPr>
                <w:sz w:val="8"/>
                <w:szCs w:val="8"/>
              </w:rPr>
            </w:pPr>
            <w:r>
              <w:rPr>
                <w:spacing w:val="-1"/>
                <w:sz w:val="8"/>
                <w:szCs w:val="8"/>
              </w:rPr>
              <w:t>30204</w:t>
            </w:r>
          </w:p>
        </w:tc>
        <w:tc>
          <w:tcPr>
            <w:tcW w:w="938" w:type="dxa"/>
            <w:vAlign w:val="top"/>
          </w:tcPr>
          <w:p w14:paraId="55D6A76E">
            <w:pPr>
              <w:pStyle w:val="7"/>
              <w:spacing w:before="117" w:line="220" w:lineRule="auto"/>
              <w:ind w:left="153"/>
              <w:rPr>
                <w:sz w:val="8"/>
                <w:szCs w:val="8"/>
              </w:rPr>
            </w:pPr>
            <w:r>
              <w:rPr>
                <w:spacing w:val="-1"/>
                <w:sz w:val="8"/>
                <w:szCs w:val="8"/>
              </w:rPr>
              <w:t>手续费</w:t>
            </w:r>
          </w:p>
        </w:tc>
        <w:tc>
          <w:tcPr>
            <w:tcW w:w="838" w:type="dxa"/>
            <w:vAlign w:val="top"/>
          </w:tcPr>
          <w:p w14:paraId="607138B7">
            <w:pPr>
              <w:pStyle w:val="7"/>
              <w:spacing w:before="117" w:line="239" w:lineRule="auto"/>
              <w:ind w:left="596"/>
              <w:rPr>
                <w:sz w:val="8"/>
                <w:szCs w:val="8"/>
              </w:rPr>
            </w:pPr>
            <w:r>
              <w:rPr>
                <w:spacing w:val="-1"/>
                <w:sz w:val="8"/>
                <w:szCs w:val="8"/>
              </w:rPr>
              <w:t>0.00</w:t>
            </w:r>
          </w:p>
        </w:tc>
        <w:tc>
          <w:tcPr>
            <w:tcW w:w="618" w:type="dxa"/>
            <w:vAlign w:val="top"/>
          </w:tcPr>
          <w:p w14:paraId="162EA116">
            <w:pPr>
              <w:pStyle w:val="7"/>
              <w:spacing w:before="117"/>
              <w:ind w:left="79"/>
              <w:rPr>
                <w:sz w:val="8"/>
                <w:szCs w:val="8"/>
              </w:rPr>
            </w:pPr>
            <w:r>
              <w:rPr>
                <w:spacing w:val="-1"/>
                <w:sz w:val="8"/>
                <w:szCs w:val="8"/>
              </w:rPr>
              <w:t>30704</w:t>
            </w:r>
          </w:p>
        </w:tc>
        <w:tc>
          <w:tcPr>
            <w:tcW w:w="1756" w:type="dxa"/>
            <w:vAlign w:val="top"/>
          </w:tcPr>
          <w:p w14:paraId="036894FB">
            <w:pPr>
              <w:pStyle w:val="7"/>
              <w:spacing w:before="117" w:line="220" w:lineRule="auto"/>
              <w:ind w:left="167"/>
              <w:rPr>
                <w:sz w:val="8"/>
                <w:szCs w:val="8"/>
              </w:rPr>
            </w:pPr>
            <w:r>
              <w:rPr>
                <w:spacing w:val="-2"/>
                <w:sz w:val="8"/>
                <w:szCs w:val="8"/>
              </w:rPr>
              <w:t>国外债务发行费用</w:t>
            </w:r>
          </w:p>
        </w:tc>
        <w:tc>
          <w:tcPr>
            <w:tcW w:w="814" w:type="dxa"/>
            <w:vAlign w:val="top"/>
          </w:tcPr>
          <w:p w14:paraId="11985D44">
            <w:pPr>
              <w:pStyle w:val="7"/>
              <w:spacing w:before="117" w:line="239" w:lineRule="auto"/>
              <w:ind w:left="570"/>
              <w:rPr>
                <w:sz w:val="8"/>
                <w:szCs w:val="8"/>
              </w:rPr>
            </w:pPr>
            <w:r>
              <w:rPr>
                <w:spacing w:val="-1"/>
                <w:sz w:val="8"/>
                <w:szCs w:val="8"/>
              </w:rPr>
              <w:t>0.00</w:t>
            </w:r>
          </w:p>
        </w:tc>
      </w:tr>
      <w:tr w14:paraId="4959EE6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18" w:hRule="atLeast"/>
        </w:trPr>
        <w:tc>
          <w:tcPr>
            <w:tcW w:w="583" w:type="dxa"/>
            <w:vAlign w:val="top"/>
          </w:tcPr>
          <w:p w14:paraId="0C4766BD">
            <w:pPr>
              <w:pStyle w:val="7"/>
              <w:spacing w:before="118"/>
              <w:ind w:left="72"/>
              <w:rPr>
                <w:sz w:val="8"/>
                <w:szCs w:val="8"/>
              </w:rPr>
            </w:pPr>
            <w:r>
              <w:rPr>
                <w:spacing w:val="-1"/>
                <w:sz w:val="8"/>
                <w:szCs w:val="8"/>
              </w:rPr>
              <w:t>30107</w:t>
            </w:r>
          </w:p>
        </w:tc>
        <w:tc>
          <w:tcPr>
            <w:tcW w:w="1337" w:type="dxa"/>
            <w:vAlign w:val="top"/>
          </w:tcPr>
          <w:p w14:paraId="7AF6CE3D">
            <w:pPr>
              <w:pStyle w:val="7"/>
              <w:spacing w:before="118" w:line="220" w:lineRule="auto"/>
              <w:ind w:left="148"/>
              <w:rPr>
                <w:sz w:val="8"/>
                <w:szCs w:val="8"/>
              </w:rPr>
            </w:pPr>
            <w:r>
              <w:rPr>
                <w:spacing w:val="-1"/>
                <w:sz w:val="8"/>
                <w:szCs w:val="8"/>
              </w:rPr>
              <w:t>绩效工资</w:t>
            </w:r>
          </w:p>
        </w:tc>
        <w:tc>
          <w:tcPr>
            <w:tcW w:w="838" w:type="dxa"/>
            <w:vAlign w:val="top"/>
          </w:tcPr>
          <w:p w14:paraId="22E160E5">
            <w:pPr>
              <w:pStyle w:val="7"/>
              <w:spacing w:before="118" w:line="239" w:lineRule="auto"/>
              <w:ind w:left="516"/>
              <w:rPr>
                <w:sz w:val="8"/>
                <w:szCs w:val="8"/>
              </w:rPr>
            </w:pPr>
            <w:r>
              <w:rPr>
                <w:spacing w:val="-2"/>
                <w:sz w:val="8"/>
                <w:szCs w:val="8"/>
              </w:rPr>
              <w:t>195.13</w:t>
            </w:r>
          </w:p>
        </w:tc>
        <w:tc>
          <w:tcPr>
            <w:tcW w:w="579" w:type="dxa"/>
            <w:vAlign w:val="top"/>
          </w:tcPr>
          <w:p w14:paraId="527F045F">
            <w:pPr>
              <w:pStyle w:val="7"/>
              <w:spacing w:before="118"/>
              <w:ind w:left="74"/>
              <w:rPr>
                <w:sz w:val="8"/>
                <w:szCs w:val="8"/>
              </w:rPr>
            </w:pPr>
            <w:r>
              <w:rPr>
                <w:spacing w:val="-1"/>
                <w:sz w:val="8"/>
                <w:szCs w:val="8"/>
              </w:rPr>
              <w:t>30205</w:t>
            </w:r>
          </w:p>
        </w:tc>
        <w:tc>
          <w:tcPr>
            <w:tcW w:w="938" w:type="dxa"/>
            <w:vAlign w:val="top"/>
          </w:tcPr>
          <w:p w14:paraId="30A4AB52">
            <w:pPr>
              <w:pStyle w:val="7"/>
              <w:spacing w:before="118" w:line="220" w:lineRule="auto"/>
              <w:ind w:left="154"/>
              <w:rPr>
                <w:sz w:val="8"/>
                <w:szCs w:val="8"/>
              </w:rPr>
            </w:pPr>
            <w:r>
              <w:rPr>
                <w:spacing w:val="-2"/>
                <w:sz w:val="8"/>
                <w:szCs w:val="8"/>
              </w:rPr>
              <w:t>水费</w:t>
            </w:r>
          </w:p>
        </w:tc>
        <w:tc>
          <w:tcPr>
            <w:tcW w:w="838" w:type="dxa"/>
            <w:vAlign w:val="top"/>
          </w:tcPr>
          <w:p w14:paraId="6A866117">
            <w:pPr>
              <w:pStyle w:val="7"/>
              <w:spacing w:before="118" w:line="239" w:lineRule="auto"/>
              <w:ind w:left="596"/>
              <w:rPr>
                <w:sz w:val="8"/>
                <w:szCs w:val="8"/>
              </w:rPr>
            </w:pPr>
            <w:r>
              <w:rPr>
                <w:spacing w:val="-1"/>
                <w:sz w:val="8"/>
                <w:szCs w:val="8"/>
              </w:rPr>
              <w:t>0.65</w:t>
            </w:r>
          </w:p>
        </w:tc>
        <w:tc>
          <w:tcPr>
            <w:tcW w:w="618" w:type="dxa"/>
            <w:vAlign w:val="top"/>
          </w:tcPr>
          <w:p w14:paraId="01C9FC65">
            <w:pPr>
              <w:pStyle w:val="7"/>
              <w:spacing w:before="118"/>
              <w:ind w:left="79"/>
              <w:rPr>
                <w:sz w:val="8"/>
                <w:szCs w:val="8"/>
              </w:rPr>
            </w:pPr>
            <w:r>
              <w:rPr>
                <w:b/>
                <w:bCs/>
                <w:spacing w:val="-2"/>
                <w:sz w:val="8"/>
                <w:szCs w:val="8"/>
              </w:rPr>
              <w:t>310</w:t>
            </w:r>
          </w:p>
        </w:tc>
        <w:tc>
          <w:tcPr>
            <w:tcW w:w="1756" w:type="dxa"/>
            <w:vAlign w:val="top"/>
          </w:tcPr>
          <w:p w14:paraId="47D62247">
            <w:pPr>
              <w:pStyle w:val="7"/>
              <w:spacing w:before="118" w:line="219" w:lineRule="auto"/>
              <w:ind w:left="83"/>
              <w:rPr>
                <w:sz w:val="8"/>
                <w:szCs w:val="8"/>
              </w:rPr>
            </w:pPr>
            <w:r>
              <w:rPr>
                <w:b/>
                <w:bCs/>
                <w:spacing w:val="-2"/>
                <w:sz w:val="8"/>
                <w:szCs w:val="8"/>
              </w:rPr>
              <w:t>资本性支出</w:t>
            </w:r>
          </w:p>
        </w:tc>
        <w:tc>
          <w:tcPr>
            <w:tcW w:w="814" w:type="dxa"/>
            <w:vAlign w:val="top"/>
          </w:tcPr>
          <w:p w14:paraId="5023933A">
            <w:pPr>
              <w:pStyle w:val="7"/>
              <w:spacing w:before="118" w:line="239" w:lineRule="auto"/>
              <w:ind w:left="570"/>
              <w:rPr>
                <w:sz w:val="8"/>
                <w:szCs w:val="8"/>
              </w:rPr>
            </w:pPr>
            <w:r>
              <w:rPr>
                <w:spacing w:val="-1"/>
                <w:sz w:val="8"/>
                <w:szCs w:val="8"/>
              </w:rPr>
              <w:t>0.30</w:t>
            </w:r>
          </w:p>
        </w:tc>
      </w:tr>
      <w:tr w14:paraId="1017922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18" w:hRule="atLeast"/>
        </w:trPr>
        <w:tc>
          <w:tcPr>
            <w:tcW w:w="583" w:type="dxa"/>
            <w:vAlign w:val="top"/>
          </w:tcPr>
          <w:p w14:paraId="1F2DF191">
            <w:pPr>
              <w:pStyle w:val="7"/>
              <w:spacing w:before="118"/>
              <w:ind w:left="72"/>
              <w:rPr>
                <w:sz w:val="8"/>
                <w:szCs w:val="8"/>
              </w:rPr>
            </w:pPr>
            <w:r>
              <w:rPr>
                <w:spacing w:val="-1"/>
                <w:sz w:val="8"/>
                <w:szCs w:val="8"/>
              </w:rPr>
              <w:t>30108</w:t>
            </w:r>
          </w:p>
        </w:tc>
        <w:tc>
          <w:tcPr>
            <w:tcW w:w="1337" w:type="dxa"/>
            <w:vAlign w:val="top"/>
          </w:tcPr>
          <w:p w14:paraId="6CBA909B">
            <w:pPr>
              <w:pStyle w:val="7"/>
              <w:spacing w:before="118" w:line="219" w:lineRule="auto"/>
              <w:ind w:left="147"/>
              <w:rPr>
                <w:sz w:val="8"/>
                <w:szCs w:val="8"/>
              </w:rPr>
            </w:pPr>
            <w:r>
              <w:rPr>
                <w:spacing w:val="-1"/>
                <w:sz w:val="8"/>
                <w:szCs w:val="8"/>
              </w:rPr>
              <w:t>机关事业单位基本养老保险缴费</w:t>
            </w:r>
          </w:p>
        </w:tc>
        <w:tc>
          <w:tcPr>
            <w:tcW w:w="838" w:type="dxa"/>
            <w:vAlign w:val="top"/>
          </w:tcPr>
          <w:p w14:paraId="0F73C391">
            <w:pPr>
              <w:pStyle w:val="7"/>
              <w:spacing w:before="119" w:line="239" w:lineRule="auto"/>
              <w:ind w:left="516"/>
              <w:rPr>
                <w:sz w:val="8"/>
                <w:szCs w:val="8"/>
              </w:rPr>
            </w:pPr>
            <w:r>
              <w:rPr>
                <w:spacing w:val="-2"/>
                <w:sz w:val="8"/>
                <w:szCs w:val="8"/>
              </w:rPr>
              <w:t>101.13</w:t>
            </w:r>
          </w:p>
        </w:tc>
        <w:tc>
          <w:tcPr>
            <w:tcW w:w="579" w:type="dxa"/>
            <w:vAlign w:val="top"/>
          </w:tcPr>
          <w:p w14:paraId="674C6A6E">
            <w:pPr>
              <w:pStyle w:val="7"/>
              <w:spacing w:before="118"/>
              <w:ind w:left="74"/>
              <w:rPr>
                <w:sz w:val="8"/>
                <w:szCs w:val="8"/>
              </w:rPr>
            </w:pPr>
            <w:r>
              <w:rPr>
                <w:spacing w:val="-1"/>
                <w:sz w:val="8"/>
                <w:szCs w:val="8"/>
              </w:rPr>
              <w:t>30206</w:t>
            </w:r>
          </w:p>
        </w:tc>
        <w:tc>
          <w:tcPr>
            <w:tcW w:w="938" w:type="dxa"/>
            <w:vAlign w:val="top"/>
          </w:tcPr>
          <w:p w14:paraId="4A8A417D">
            <w:pPr>
              <w:pStyle w:val="7"/>
              <w:spacing w:before="119" w:line="220" w:lineRule="auto"/>
              <w:ind w:left="162"/>
              <w:rPr>
                <w:sz w:val="8"/>
                <w:szCs w:val="8"/>
              </w:rPr>
            </w:pPr>
            <w:r>
              <w:rPr>
                <w:spacing w:val="-4"/>
                <w:sz w:val="8"/>
                <w:szCs w:val="8"/>
              </w:rPr>
              <w:t>电费</w:t>
            </w:r>
          </w:p>
        </w:tc>
        <w:tc>
          <w:tcPr>
            <w:tcW w:w="838" w:type="dxa"/>
            <w:vAlign w:val="top"/>
          </w:tcPr>
          <w:p w14:paraId="6962F1CB">
            <w:pPr>
              <w:pStyle w:val="7"/>
              <w:spacing w:before="119" w:line="239" w:lineRule="auto"/>
              <w:ind w:left="595"/>
              <w:rPr>
                <w:sz w:val="8"/>
                <w:szCs w:val="8"/>
              </w:rPr>
            </w:pPr>
            <w:r>
              <w:rPr>
                <w:spacing w:val="-1"/>
                <w:sz w:val="8"/>
                <w:szCs w:val="8"/>
              </w:rPr>
              <w:t>4.95</w:t>
            </w:r>
          </w:p>
        </w:tc>
        <w:tc>
          <w:tcPr>
            <w:tcW w:w="618" w:type="dxa"/>
            <w:vAlign w:val="top"/>
          </w:tcPr>
          <w:p w14:paraId="71E71057">
            <w:pPr>
              <w:pStyle w:val="7"/>
              <w:spacing w:before="118"/>
              <w:ind w:left="79"/>
              <w:rPr>
                <w:sz w:val="8"/>
                <w:szCs w:val="8"/>
              </w:rPr>
            </w:pPr>
            <w:r>
              <w:rPr>
                <w:spacing w:val="-1"/>
                <w:sz w:val="8"/>
                <w:szCs w:val="8"/>
              </w:rPr>
              <w:t>31001</w:t>
            </w:r>
          </w:p>
        </w:tc>
        <w:tc>
          <w:tcPr>
            <w:tcW w:w="1756" w:type="dxa"/>
            <w:vAlign w:val="top"/>
          </w:tcPr>
          <w:p w14:paraId="0A49808F">
            <w:pPr>
              <w:pStyle w:val="7"/>
              <w:spacing w:before="119" w:line="220" w:lineRule="auto"/>
              <w:ind w:left="159"/>
              <w:rPr>
                <w:sz w:val="8"/>
                <w:szCs w:val="8"/>
              </w:rPr>
            </w:pPr>
            <w:r>
              <w:rPr>
                <w:spacing w:val="-1"/>
                <w:sz w:val="8"/>
                <w:szCs w:val="8"/>
              </w:rPr>
              <w:t>房屋建筑物购建</w:t>
            </w:r>
          </w:p>
        </w:tc>
        <w:tc>
          <w:tcPr>
            <w:tcW w:w="814" w:type="dxa"/>
            <w:vAlign w:val="top"/>
          </w:tcPr>
          <w:p w14:paraId="509D143F">
            <w:pPr>
              <w:pStyle w:val="7"/>
              <w:spacing w:before="119" w:line="239" w:lineRule="auto"/>
              <w:ind w:left="570"/>
              <w:rPr>
                <w:sz w:val="8"/>
                <w:szCs w:val="8"/>
              </w:rPr>
            </w:pPr>
            <w:r>
              <w:rPr>
                <w:spacing w:val="-1"/>
                <w:sz w:val="8"/>
                <w:szCs w:val="8"/>
              </w:rPr>
              <w:t>0.00</w:t>
            </w:r>
          </w:p>
        </w:tc>
      </w:tr>
      <w:tr w14:paraId="30B5CD3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18" w:hRule="atLeast"/>
        </w:trPr>
        <w:tc>
          <w:tcPr>
            <w:tcW w:w="583" w:type="dxa"/>
            <w:vAlign w:val="top"/>
          </w:tcPr>
          <w:p w14:paraId="082AB2AB">
            <w:pPr>
              <w:pStyle w:val="7"/>
              <w:spacing w:before="119"/>
              <w:ind w:left="72"/>
              <w:rPr>
                <w:sz w:val="8"/>
                <w:szCs w:val="8"/>
              </w:rPr>
            </w:pPr>
            <w:r>
              <w:rPr>
                <w:spacing w:val="-1"/>
                <w:sz w:val="8"/>
                <w:szCs w:val="8"/>
              </w:rPr>
              <w:t>30109</w:t>
            </w:r>
          </w:p>
        </w:tc>
        <w:tc>
          <w:tcPr>
            <w:tcW w:w="1337" w:type="dxa"/>
            <w:vAlign w:val="top"/>
          </w:tcPr>
          <w:p w14:paraId="154095FF">
            <w:pPr>
              <w:pStyle w:val="7"/>
              <w:spacing w:before="119" w:line="220" w:lineRule="auto"/>
              <w:ind w:left="147"/>
              <w:rPr>
                <w:sz w:val="8"/>
                <w:szCs w:val="8"/>
              </w:rPr>
            </w:pPr>
            <w:r>
              <w:rPr>
                <w:spacing w:val="-1"/>
                <w:sz w:val="8"/>
                <w:szCs w:val="8"/>
              </w:rPr>
              <w:t>职业年金缴费</w:t>
            </w:r>
          </w:p>
        </w:tc>
        <w:tc>
          <w:tcPr>
            <w:tcW w:w="838" w:type="dxa"/>
            <w:vAlign w:val="top"/>
          </w:tcPr>
          <w:p w14:paraId="0B7280DC">
            <w:pPr>
              <w:pStyle w:val="7"/>
              <w:spacing w:before="119" w:line="239" w:lineRule="auto"/>
              <w:ind w:left="550"/>
              <w:rPr>
                <w:sz w:val="8"/>
                <w:szCs w:val="8"/>
              </w:rPr>
            </w:pPr>
            <w:r>
              <w:rPr>
                <w:spacing w:val="-1"/>
                <w:sz w:val="8"/>
                <w:szCs w:val="8"/>
              </w:rPr>
              <w:t>40.77</w:t>
            </w:r>
          </w:p>
        </w:tc>
        <w:tc>
          <w:tcPr>
            <w:tcW w:w="579" w:type="dxa"/>
            <w:vAlign w:val="top"/>
          </w:tcPr>
          <w:p w14:paraId="15244CE2">
            <w:pPr>
              <w:pStyle w:val="7"/>
              <w:spacing w:before="119"/>
              <w:ind w:left="74"/>
              <w:rPr>
                <w:sz w:val="8"/>
                <w:szCs w:val="8"/>
              </w:rPr>
            </w:pPr>
            <w:r>
              <w:rPr>
                <w:spacing w:val="-1"/>
                <w:sz w:val="8"/>
                <w:szCs w:val="8"/>
              </w:rPr>
              <w:t>30207</w:t>
            </w:r>
          </w:p>
        </w:tc>
        <w:tc>
          <w:tcPr>
            <w:tcW w:w="938" w:type="dxa"/>
            <w:vAlign w:val="top"/>
          </w:tcPr>
          <w:p w14:paraId="3055CC36">
            <w:pPr>
              <w:pStyle w:val="7"/>
              <w:spacing w:before="119" w:line="220" w:lineRule="auto"/>
              <w:ind w:left="159"/>
              <w:rPr>
                <w:sz w:val="8"/>
                <w:szCs w:val="8"/>
              </w:rPr>
            </w:pPr>
            <w:r>
              <w:rPr>
                <w:spacing w:val="-3"/>
                <w:sz w:val="8"/>
                <w:szCs w:val="8"/>
              </w:rPr>
              <w:t>邮电费</w:t>
            </w:r>
          </w:p>
        </w:tc>
        <w:tc>
          <w:tcPr>
            <w:tcW w:w="838" w:type="dxa"/>
            <w:vAlign w:val="top"/>
          </w:tcPr>
          <w:p w14:paraId="59C50DFE">
            <w:pPr>
              <w:pStyle w:val="7"/>
              <w:spacing w:before="119" w:line="239" w:lineRule="auto"/>
              <w:ind w:left="561"/>
              <w:rPr>
                <w:sz w:val="8"/>
                <w:szCs w:val="8"/>
              </w:rPr>
            </w:pPr>
            <w:r>
              <w:rPr>
                <w:spacing w:val="-2"/>
                <w:sz w:val="8"/>
                <w:szCs w:val="8"/>
              </w:rPr>
              <w:t>10.99</w:t>
            </w:r>
          </w:p>
        </w:tc>
        <w:tc>
          <w:tcPr>
            <w:tcW w:w="618" w:type="dxa"/>
            <w:vAlign w:val="top"/>
          </w:tcPr>
          <w:p w14:paraId="04FFAC2D">
            <w:pPr>
              <w:pStyle w:val="7"/>
              <w:spacing w:before="119"/>
              <w:ind w:left="79"/>
              <w:rPr>
                <w:sz w:val="8"/>
                <w:szCs w:val="8"/>
              </w:rPr>
            </w:pPr>
            <w:r>
              <w:rPr>
                <w:spacing w:val="-1"/>
                <w:sz w:val="8"/>
                <w:szCs w:val="8"/>
              </w:rPr>
              <w:t>31002</w:t>
            </w:r>
          </w:p>
        </w:tc>
        <w:tc>
          <w:tcPr>
            <w:tcW w:w="1756" w:type="dxa"/>
            <w:vAlign w:val="top"/>
          </w:tcPr>
          <w:p w14:paraId="4B9458F3">
            <w:pPr>
              <w:pStyle w:val="7"/>
              <w:spacing w:before="119" w:line="220" w:lineRule="auto"/>
              <w:ind w:left="161"/>
              <w:rPr>
                <w:sz w:val="8"/>
                <w:szCs w:val="8"/>
              </w:rPr>
            </w:pPr>
            <w:r>
              <w:rPr>
                <w:spacing w:val="-1"/>
                <w:sz w:val="8"/>
                <w:szCs w:val="8"/>
              </w:rPr>
              <w:t>办公设备购置</w:t>
            </w:r>
          </w:p>
        </w:tc>
        <w:tc>
          <w:tcPr>
            <w:tcW w:w="814" w:type="dxa"/>
            <w:vAlign w:val="top"/>
          </w:tcPr>
          <w:p w14:paraId="731893A9">
            <w:pPr>
              <w:pStyle w:val="7"/>
              <w:spacing w:before="119" w:line="239" w:lineRule="auto"/>
              <w:ind w:left="570"/>
              <w:rPr>
                <w:sz w:val="8"/>
                <w:szCs w:val="8"/>
              </w:rPr>
            </w:pPr>
            <w:r>
              <w:rPr>
                <w:spacing w:val="-1"/>
                <w:sz w:val="8"/>
                <w:szCs w:val="8"/>
              </w:rPr>
              <w:t>0.30</w:t>
            </w:r>
          </w:p>
        </w:tc>
      </w:tr>
      <w:tr w14:paraId="47F8CE0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18" w:hRule="atLeast"/>
        </w:trPr>
        <w:tc>
          <w:tcPr>
            <w:tcW w:w="583" w:type="dxa"/>
            <w:vAlign w:val="top"/>
          </w:tcPr>
          <w:p w14:paraId="1D50A09A">
            <w:pPr>
              <w:pStyle w:val="7"/>
              <w:spacing w:before="120"/>
              <w:ind w:left="72"/>
              <w:rPr>
                <w:sz w:val="8"/>
                <w:szCs w:val="8"/>
              </w:rPr>
            </w:pPr>
            <w:r>
              <w:rPr>
                <w:spacing w:val="-1"/>
                <w:sz w:val="8"/>
                <w:szCs w:val="8"/>
              </w:rPr>
              <w:t>30110</w:t>
            </w:r>
          </w:p>
        </w:tc>
        <w:tc>
          <w:tcPr>
            <w:tcW w:w="1337" w:type="dxa"/>
            <w:vAlign w:val="top"/>
          </w:tcPr>
          <w:p w14:paraId="3317DAFD">
            <w:pPr>
              <w:pStyle w:val="7"/>
              <w:spacing w:before="120" w:line="219" w:lineRule="auto"/>
              <w:ind w:left="147"/>
              <w:rPr>
                <w:sz w:val="8"/>
                <w:szCs w:val="8"/>
              </w:rPr>
            </w:pPr>
            <w:r>
              <w:rPr>
                <w:spacing w:val="-1"/>
                <w:sz w:val="8"/>
                <w:szCs w:val="8"/>
              </w:rPr>
              <w:t>职工基本医疗保险缴费</w:t>
            </w:r>
          </w:p>
        </w:tc>
        <w:tc>
          <w:tcPr>
            <w:tcW w:w="838" w:type="dxa"/>
            <w:vAlign w:val="top"/>
          </w:tcPr>
          <w:p w14:paraId="6BD30411">
            <w:pPr>
              <w:pStyle w:val="7"/>
              <w:spacing w:before="120" w:line="239" w:lineRule="auto"/>
              <w:ind w:left="551"/>
              <w:rPr>
                <w:sz w:val="8"/>
                <w:szCs w:val="8"/>
              </w:rPr>
            </w:pPr>
            <w:r>
              <w:rPr>
                <w:spacing w:val="-1"/>
                <w:sz w:val="8"/>
                <w:szCs w:val="8"/>
              </w:rPr>
              <w:t>29.06</w:t>
            </w:r>
          </w:p>
        </w:tc>
        <w:tc>
          <w:tcPr>
            <w:tcW w:w="579" w:type="dxa"/>
            <w:vAlign w:val="top"/>
          </w:tcPr>
          <w:p w14:paraId="7BCE88CD">
            <w:pPr>
              <w:pStyle w:val="7"/>
              <w:spacing w:before="120"/>
              <w:ind w:left="74"/>
              <w:rPr>
                <w:sz w:val="8"/>
                <w:szCs w:val="8"/>
              </w:rPr>
            </w:pPr>
            <w:r>
              <w:rPr>
                <w:spacing w:val="-1"/>
                <w:sz w:val="8"/>
                <w:szCs w:val="8"/>
              </w:rPr>
              <w:t>30208</w:t>
            </w:r>
          </w:p>
        </w:tc>
        <w:tc>
          <w:tcPr>
            <w:tcW w:w="938" w:type="dxa"/>
            <w:vAlign w:val="top"/>
          </w:tcPr>
          <w:p w14:paraId="32ECC8F6">
            <w:pPr>
              <w:pStyle w:val="7"/>
              <w:spacing w:before="120" w:line="220" w:lineRule="auto"/>
              <w:ind w:left="154"/>
              <w:rPr>
                <w:sz w:val="8"/>
                <w:szCs w:val="8"/>
              </w:rPr>
            </w:pPr>
            <w:r>
              <w:rPr>
                <w:spacing w:val="-1"/>
                <w:sz w:val="8"/>
                <w:szCs w:val="8"/>
              </w:rPr>
              <w:t>取暖费</w:t>
            </w:r>
          </w:p>
        </w:tc>
        <w:tc>
          <w:tcPr>
            <w:tcW w:w="838" w:type="dxa"/>
            <w:vAlign w:val="top"/>
          </w:tcPr>
          <w:p w14:paraId="20B1269B">
            <w:pPr>
              <w:pStyle w:val="7"/>
              <w:spacing w:before="120" w:line="239" w:lineRule="auto"/>
              <w:ind w:left="596"/>
              <w:rPr>
                <w:sz w:val="8"/>
                <w:szCs w:val="8"/>
              </w:rPr>
            </w:pPr>
            <w:r>
              <w:rPr>
                <w:spacing w:val="-1"/>
                <w:sz w:val="8"/>
                <w:szCs w:val="8"/>
              </w:rPr>
              <w:t>0.00</w:t>
            </w:r>
          </w:p>
        </w:tc>
        <w:tc>
          <w:tcPr>
            <w:tcW w:w="618" w:type="dxa"/>
            <w:vAlign w:val="top"/>
          </w:tcPr>
          <w:p w14:paraId="5CB5B9E6">
            <w:pPr>
              <w:pStyle w:val="7"/>
              <w:spacing w:before="120"/>
              <w:ind w:left="79"/>
              <w:rPr>
                <w:sz w:val="8"/>
                <w:szCs w:val="8"/>
              </w:rPr>
            </w:pPr>
            <w:r>
              <w:rPr>
                <w:spacing w:val="-1"/>
                <w:sz w:val="8"/>
                <w:szCs w:val="8"/>
              </w:rPr>
              <w:t>31003</w:t>
            </w:r>
          </w:p>
        </w:tc>
        <w:tc>
          <w:tcPr>
            <w:tcW w:w="1756" w:type="dxa"/>
            <w:vAlign w:val="top"/>
          </w:tcPr>
          <w:p w14:paraId="1F76914B">
            <w:pPr>
              <w:pStyle w:val="7"/>
              <w:spacing w:before="120" w:line="220" w:lineRule="auto"/>
              <w:ind w:left="159"/>
              <w:rPr>
                <w:sz w:val="8"/>
                <w:szCs w:val="8"/>
              </w:rPr>
            </w:pPr>
            <w:r>
              <w:rPr>
                <w:spacing w:val="-1"/>
                <w:sz w:val="8"/>
                <w:szCs w:val="8"/>
              </w:rPr>
              <w:t>专用设备购置</w:t>
            </w:r>
          </w:p>
        </w:tc>
        <w:tc>
          <w:tcPr>
            <w:tcW w:w="814" w:type="dxa"/>
            <w:vAlign w:val="top"/>
          </w:tcPr>
          <w:p w14:paraId="5AEAE68A">
            <w:pPr>
              <w:pStyle w:val="7"/>
              <w:spacing w:before="120" w:line="239" w:lineRule="auto"/>
              <w:ind w:left="570"/>
              <w:rPr>
                <w:sz w:val="8"/>
                <w:szCs w:val="8"/>
              </w:rPr>
            </w:pPr>
            <w:r>
              <w:rPr>
                <w:spacing w:val="-1"/>
                <w:sz w:val="8"/>
                <w:szCs w:val="8"/>
              </w:rPr>
              <w:t>0.00</w:t>
            </w:r>
          </w:p>
        </w:tc>
      </w:tr>
      <w:tr w14:paraId="515C4B1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18" w:hRule="atLeast"/>
        </w:trPr>
        <w:tc>
          <w:tcPr>
            <w:tcW w:w="583" w:type="dxa"/>
            <w:vAlign w:val="top"/>
          </w:tcPr>
          <w:p w14:paraId="306A5423">
            <w:pPr>
              <w:pStyle w:val="7"/>
              <w:spacing w:before="120"/>
              <w:ind w:left="72"/>
              <w:rPr>
                <w:sz w:val="8"/>
                <w:szCs w:val="8"/>
              </w:rPr>
            </w:pPr>
            <w:r>
              <w:rPr>
                <w:spacing w:val="-1"/>
                <w:sz w:val="8"/>
                <w:szCs w:val="8"/>
              </w:rPr>
              <w:t>30111</w:t>
            </w:r>
          </w:p>
        </w:tc>
        <w:tc>
          <w:tcPr>
            <w:tcW w:w="1337" w:type="dxa"/>
            <w:vAlign w:val="top"/>
          </w:tcPr>
          <w:p w14:paraId="62101C24">
            <w:pPr>
              <w:pStyle w:val="7"/>
              <w:spacing w:before="120" w:line="220" w:lineRule="auto"/>
              <w:ind w:left="150"/>
              <w:rPr>
                <w:sz w:val="8"/>
                <w:szCs w:val="8"/>
              </w:rPr>
            </w:pPr>
            <w:r>
              <w:rPr>
                <w:spacing w:val="-1"/>
                <w:sz w:val="8"/>
                <w:szCs w:val="8"/>
              </w:rPr>
              <w:t>公务员医疗补助缴款</w:t>
            </w:r>
          </w:p>
        </w:tc>
        <w:tc>
          <w:tcPr>
            <w:tcW w:w="838" w:type="dxa"/>
            <w:vAlign w:val="top"/>
          </w:tcPr>
          <w:p w14:paraId="4E4DA907">
            <w:pPr>
              <w:pStyle w:val="7"/>
              <w:spacing w:before="121" w:line="239" w:lineRule="auto"/>
              <w:ind w:left="550"/>
              <w:rPr>
                <w:sz w:val="8"/>
                <w:szCs w:val="8"/>
              </w:rPr>
            </w:pPr>
            <w:r>
              <w:rPr>
                <w:spacing w:val="-1"/>
                <w:sz w:val="8"/>
                <w:szCs w:val="8"/>
              </w:rPr>
              <w:t>45.73</w:t>
            </w:r>
          </w:p>
        </w:tc>
        <w:tc>
          <w:tcPr>
            <w:tcW w:w="579" w:type="dxa"/>
            <w:vAlign w:val="top"/>
          </w:tcPr>
          <w:p w14:paraId="57CCC230">
            <w:pPr>
              <w:pStyle w:val="7"/>
              <w:spacing w:before="120"/>
              <w:ind w:left="74"/>
              <w:rPr>
                <w:sz w:val="8"/>
                <w:szCs w:val="8"/>
              </w:rPr>
            </w:pPr>
            <w:r>
              <w:rPr>
                <w:spacing w:val="-1"/>
                <w:sz w:val="8"/>
                <w:szCs w:val="8"/>
              </w:rPr>
              <w:t>30209</w:t>
            </w:r>
          </w:p>
        </w:tc>
        <w:tc>
          <w:tcPr>
            <w:tcW w:w="938" w:type="dxa"/>
            <w:vAlign w:val="top"/>
          </w:tcPr>
          <w:p w14:paraId="0901F0C5">
            <w:pPr>
              <w:pStyle w:val="7"/>
              <w:spacing w:before="120" w:line="220" w:lineRule="auto"/>
              <w:ind w:left="153"/>
              <w:rPr>
                <w:sz w:val="8"/>
                <w:szCs w:val="8"/>
              </w:rPr>
            </w:pPr>
            <w:r>
              <w:rPr>
                <w:spacing w:val="-1"/>
                <w:sz w:val="8"/>
                <w:szCs w:val="8"/>
              </w:rPr>
              <w:t>物业管理费</w:t>
            </w:r>
          </w:p>
        </w:tc>
        <w:tc>
          <w:tcPr>
            <w:tcW w:w="838" w:type="dxa"/>
            <w:vAlign w:val="top"/>
          </w:tcPr>
          <w:p w14:paraId="77D55CB5">
            <w:pPr>
              <w:pStyle w:val="7"/>
              <w:spacing w:before="121" w:line="239" w:lineRule="auto"/>
              <w:ind w:left="596"/>
              <w:rPr>
                <w:sz w:val="8"/>
                <w:szCs w:val="8"/>
              </w:rPr>
            </w:pPr>
            <w:r>
              <w:rPr>
                <w:spacing w:val="-1"/>
                <w:sz w:val="8"/>
                <w:szCs w:val="8"/>
              </w:rPr>
              <w:t>0.00</w:t>
            </w:r>
          </w:p>
        </w:tc>
        <w:tc>
          <w:tcPr>
            <w:tcW w:w="618" w:type="dxa"/>
            <w:vAlign w:val="top"/>
          </w:tcPr>
          <w:p w14:paraId="7D25D95A">
            <w:pPr>
              <w:pStyle w:val="7"/>
              <w:spacing w:before="120"/>
              <w:ind w:left="79"/>
              <w:rPr>
                <w:sz w:val="8"/>
                <w:szCs w:val="8"/>
              </w:rPr>
            </w:pPr>
            <w:r>
              <w:rPr>
                <w:spacing w:val="-1"/>
                <w:sz w:val="8"/>
                <w:szCs w:val="8"/>
              </w:rPr>
              <w:t>31005</w:t>
            </w:r>
          </w:p>
        </w:tc>
        <w:tc>
          <w:tcPr>
            <w:tcW w:w="1756" w:type="dxa"/>
            <w:vAlign w:val="top"/>
          </w:tcPr>
          <w:p w14:paraId="07FD4D46">
            <w:pPr>
              <w:pStyle w:val="7"/>
              <w:spacing w:before="120" w:line="221" w:lineRule="auto"/>
              <w:ind w:left="159"/>
              <w:rPr>
                <w:sz w:val="8"/>
                <w:szCs w:val="8"/>
              </w:rPr>
            </w:pPr>
            <w:r>
              <w:rPr>
                <w:spacing w:val="-1"/>
                <w:sz w:val="8"/>
                <w:szCs w:val="8"/>
              </w:rPr>
              <w:t>基础设施建设</w:t>
            </w:r>
          </w:p>
        </w:tc>
        <w:tc>
          <w:tcPr>
            <w:tcW w:w="814" w:type="dxa"/>
            <w:vAlign w:val="top"/>
          </w:tcPr>
          <w:p w14:paraId="6D958971">
            <w:pPr>
              <w:pStyle w:val="7"/>
              <w:spacing w:before="121" w:line="239" w:lineRule="auto"/>
              <w:ind w:left="570"/>
              <w:rPr>
                <w:sz w:val="8"/>
                <w:szCs w:val="8"/>
              </w:rPr>
            </w:pPr>
            <w:r>
              <w:rPr>
                <w:spacing w:val="-1"/>
                <w:sz w:val="8"/>
                <w:szCs w:val="8"/>
              </w:rPr>
              <w:t>0.00</w:t>
            </w:r>
          </w:p>
        </w:tc>
      </w:tr>
      <w:tr w14:paraId="258895D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18" w:hRule="atLeast"/>
        </w:trPr>
        <w:tc>
          <w:tcPr>
            <w:tcW w:w="583" w:type="dxa"/>
            <w:vAlign w:val="top"/>
          </w:tcPr>
          <w:p w14:paraId="60D61316">
            <w:pPr>
              <w:pStyle w:val="7"/>
              <w:spacing w:before="121"/>
              <w:ind w:left="72"/>
              <w:rPr>
                <w:sz w:val="8"/>
                <w:szCs w:val="8"/>
              </w:rPr>
            </w:pPr>
            <w:r>
              <w:rPr>
                <w:spacing w:val="-1"/>
                <w:sz w:val="8"/>
                <w:szCs w:val="8"/>
              </w:rPr>
              <w:t>30112</w:t>
            </w:r>
          </w:p>
        </w:tc>
        <w:tc>
          <w:tcPr>
            <w:tcW w:w="1337" w:type="dxa"/>
            <w:vAlign w:val="top"/>
          </w:tcPr>
          <w:p w14:paraId="6AB4FCBD">
            <w:pPr>
              <w:pStyle w:val="7"/>
              <w:spacing w:before="121" w:line="219" w:lineRule="auto"/>
              <w:ind w:left="147"/>
              <w:rPr>
                <w:sz w:val="8"/>
                <w:szCs w:val="8"/>
              </w:rPr>
            </w:pPr>
            <w:r>
              <w:rPr>
                <w:spacing w:val="-1"/>
                <w:sz w:val="8"/>
                <w:szCs w:val="8"/>
              </w:rPr>
              <w:t>其他社会保障缴费</w:t>
            </w:r>
          </w:p>
        </w:tc>
        <w:tc>
          <w:tcPr>
            <w:tcW w:w="838" w:type="dxa"/>
            <w:vAlign w:val="top"/>
          </w:tcPr>
          <w:p w14:paraId="16A0ABA6">
            <w:pPr>
              <w:pStyle w:val="7"/>
              <w:spacing w:before="121" w:line="239" w:lineRule="auto"/>
              <w:ind w:left="592"/>
              <w:rPr>
                <w:sz w:val="8"/>
                <w:szCs w:val="8"/>
              </w:rPr>
            </w:pPr>
            <w:r>
              <w:rPr>
                <w:spacing w:val="-1"/>
                <w:sz w:val="8"/>
                <w:szCs w:val="8"/>
              </w:rPr>
              <w:t>7.35</w:t>
            </w:r>
          </w:p>
        </w:tc>
        <w:tc>
          <w:tcPr>
            <w:tcW w:w="579" w:type="dxa"/>
            <w:vAlign w:val="top"/>
          </w:tcPr>
          <w:p w14:paraId="11881D38">
            <w:pPr>
              <w:pStyle w:val="7"/>
              <w:spacing w:before="121"/>
              <w:ind w:left="74"/>
              <w:rPr>
                <w:sz w:val="8"/>
                <w:szCs w:val="8"/>
              </w:rPr>
            </w:pPr>
            <w:r>
              <w:rPr>
                <w:spacing w:val="-1"/>
                <w:sz w:val="8"/>
                <w:szCs w:val="8"/>
              </w:rPr>
              <w:t>30211</w:t>
            </w:r>
          </w:p>
        </w:tc>
        <w:tc>
          <w:tcPr>
            <w:tcW w:w="938" w:type="dxa"/>
            <w:vAlign w:val="top"/>
          </w:tcPr>
          <w:p w14:paraId="2C517014">
            <w:pPr>
              <w:pStyle w:val="7"/>
              <w:spacing w:before="121" w:line="220" w:lineRule="auto"/>
              <w:ind w:left="154"/>
              <w:rPr>
                <w:sz w:val="8"/>
                <w:szCs w:val="8"/>
              </w:rPr>
            </w:pPr>
            <w:r>
              <w:rPr>
                <w:spacing w:val="-1"/>
                <w:sz w:val="8"/>
                <w:szCs w:val="8"/>
              </w:rPr>
              <w:t>差旅费</w:t>
            </w:r>
          </w:p>
        </w:tc>
        <w:tc>
          <w:tcPr>
            <w:tcW w:w="838" w:type="dxa"/>
            <w:vAlign w:val="top"/>
          </w:tcPr>
          <w:p w14:paraId="2A21CB7A">
            <w:pPr>
              <w:pStyle w:val="7"/>
              <w:spacing w:before="121" w:line="239" w:lineRule="auto"/>
              <w:ind w:left="556"/>
              <w:rPr>
                <w:sz w:val="8"/>
                <w:szCs w:val="8"/>
              </w:rPr>
            </w:pPr>
            <w:r>
              <w:rPr>
                <w:spacing w:val="-1"/>
                <w:sz w:val="8"/>
                <w:szCs w:val="8"/>
              </w:rPr>
              <w:t>25.87</w:t>
            </w:r>
          </w:p>
        </w:tc>
        <w:tc>
          <w:tcPr>
            <w:tcW w:w="618" w:type="dxa"/>
            <w:vAlign w:val="top"/>
          </w:tcPr>
          <w:p w14:paraId="75F2F0D6">
            <w:pPr>
              <w:pStyle w:val="7"/>
              <w:spacing w:before="121"/>
              <w:ind w:left="79"/>
              <w:rPr>
                <w:sz w:val="8"/>
                <w:szCs w:val="8"/>
              </w:rPr>
            </w:pPr>
            <w:r>
              <w:rPr>
                <w:spacing w:val="-1"/>
                <w:sz w:val="8"/>
                <w:szCs w:val="8"/>
              </w:rPr>
              <w:t>31006</w:t>
            </w:r>
          </w:p>
        </w:tc>
        <w:tc>
          <w:tcPr>
            <w:tcW w:w="1756" w:type="dxa"/>
            <w:vAlign w:val="top"/>
          </w:tcPr>
          <w:p w14:paraId="58AA6A73">
            <w:pPr>
              <w:pStyle w:val="7"/>
              <w:spacing w:before="121" w:line="220" w:lineRule="auto"/>
              <w:ind w:left="160"/>
              <w:rPr>
                <w:sz w:val="8"/>
                <w:szCs w:val="8"/>
              </w:rPr>
            </w:pPr>
            <w:r>
              <w:rPr>
                <w:spacing w:val="-1"/>
                <w:sz w:val="8"/>
                <w:szCs w:val="8"/>
              </w:rPr>
              <w:t>大型修缮</w:t>
            </w:r>
          </w:p>
        </w:tc>
        <w:tc>
          <w:tcPr>
            <w:tcW w:w="814" w:type="dxa"/>
            <w:vAlign w:val="top"/>
          </w:tcPr>
          <w:p w14:paraId="6C20086E">
            <w:pPr>
              <w:pStyle w:val="7"/>
              <w:spacing w:before="121" w:line="239" w:lineRule="auto"/>
              <w:ind w:left="570"/>
              <w:rPr>
                <w:sz w:val="8"/>
                <w:szCs w:val="8"/>
              </w:rPr>
            </w:pPr>
            <w:r>
              <w:rPr>
                <w:spacing w:val="-1"/>
                <w:sz w:val="8"/>
                <w:szCs w:val="8"/>
              </w:rPr>
              <w:t>0.00</w:t>
            </w:r>
          </w:p>
        </w:tc>
      </w:tr>
      <w:tr w14:paraId="60F4A6E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18" w:hRule="atLeast"/>
        </w:trPr>
        <w:tc>
          <w:tcPr>
            <w:tcW w:w="583" w:type="dxa"/>
            <w:vAlign w:val="top"/>
          </w:tcPr>
          <w:p w14:paraId="257F0DCE">
            <w:pPr>
              <w:pStyle w:val="7"/>
              <w:spacing w:before="122"/>
              <w:ind w:left="72"/>
              <w:rPr>
                <w:sz w:val="8"/>
                <w:szCs w:val="8"/>
              </w:rPr>
            </w:pPr>
            <w:r>
              <w:rPr>
                <w:spacing w:val="-1"/>
                <w:sz w:val="8"/>
                <w:szCs w:val="8"/>
              </w:rPr>
              <w:t>30113</w:t>
            </w:r>
          </w:p>
        </w:tc>
        <w:tc>
          <w:tcPr>
            <w:tcW w:w="1337" w:type="dxa"/>
            <w:vAlign w:val="top"/>
          </w:tcPr>
          <w:p w14:paraId="1E12F1AB">
            <w:pPr>
              <w:pStyle w:val="7"/>
              <w:spacing w:before="122" w:line="220" w:lineRule="auto"/>
              <w:ind w:left="147"/>
              <w:rPr>
                <w:sz w:val="8"/>
                <w:szCs w:val="8"/>
              </w:rPr>
            </w:pPr>
            <w:r>
              <w:rPr>
                <w:spacing w:val="-1"/>
                <w:sz w:val="8"/>
                <w:szCs w:val="8"/>
              </w:rPr>
              <w:t>住房公积金</w:t>
            </w:r>
          </w:p>
        </w:tc>
        <w:tc>
          <w:tcPr>
            <w:tcW w:w="838" w:type="dxa"/>
            <w:vAlign w:val="top"/>
          </w:tcPr>
          <w:p w14:paraId="1E066697">
            <w:pPr>
              <w:pStyle w:val="7"/>
              <w:spacing w:before="122" w:line="239" w:lineRule="auto"/>
              <w:ind w:left="550"/>
              <w:rPr>
                <w:sz w:val="8"/>
                <w:szCs w:val="8"/>
              </w:rPr>
            </w:pPr>
            <w:r>
              <w:rPr>
                <w:spacing w:val="-1"/>
                <w:sz w:val="8"/>
                <w:szCs w:val="8"/>
              </w:rPr>
              <w:t>80.55</w:t>
            </w:r>
          </w:p>
        </w:tc>
        <w:tc>
          <w:tcPr>
            <w:tcW w:w="579" w:type="dxa"/>
            <w:vAlign w:val="top"/>
          </w:tcPr>
          <w:p w14:paraId="4E817B01">
            <w:pPr>
              <w:pStyle w:val="7"/>
              <w:spacing w:before="122"/>
              <w:ind w:left="74"/>
              <w:rPr>
                <w:sz w:val="8"/>
                <w:szCs w:val="8"/>
              </w:rPr>
            </w:pPr>
            <w:r>
              <w:rPr>
                <w:spacing w:val="-1"/>
                <w:sz w:val="8"/>
                <w:szCs w:val="8"/>
              </w:rPr>
              <w:t>30212</w:t>
            </w:r>
          </w:p>
        </w:tc>
        <w:tc>
          <w:tcPr>
            <w:tcW w:w="938" w:type="dxa"/>
            <w:vAlign w:val="top"/>
          </w:tcPr>
          <w:p w14:paraId="1FCE4548">
            <w:pPr>
              <w:pStyle w:val="7"/>
              <w:spacing w:before="122" w:line="220" w:lineRule="auto"/>
              <w:ind w:left="159"/>
              <w:rPr>
                <w:sz w:val="8"/>
                <w:szCs w:val="8"/>
              </w:rPr>
            </w:pPr>
            <w:r>
              <w:rPr>
                <w:spacing w:val="-1"/>
                <w:sz w:val="8"/>
                <w:szCs w:val="8"/>
              </w:rPr>
              <w:t>因公出国（境）费用</w:t>
            </w:r>
          </w:p>
        </w:tc>
        <w:tc>
          <w:tcPr>
            <w:tcW w:w="838" w:type="dxa"/>
            <w:vAlign w:val="top"/>
          </w:tcPr>
          <w:p w14:paraId="20FF59AE">
            <w:pPr>
              <w:pStyle w:val="7"/>
              <w:spacing w:before="122" w:line="239" w:lineRule="auto"/>
              <w:ind w:left="596"/>
              <w:rPr>
                <w:sz w:val="8"/>
                <w:szCs w:val="8"/>
              </w:rPr>
            </w:pPr>
            <w:r>
              <w:rPr>
                <w:spacing w:val="-1"/>
                <w:sz w:val="8"/>
                <w:szCs w:val="8"/>
              </w:rPr>
              <w:t>0.00</w:t>
            </w:r>
          </w:p>
        </w:tc>
        <w:tc>
          <w:tcPr>
            <w:tcW w:w="618" w:type="dxa"/>
            <w:vAlign w:val="top"/>
          </w:tcPr>
          <w:p w14:paraId="07A0F30F">
            <w:pPr>
              <w:pStyle w:val="7"/>
              <w:spacing w:before="122"/>
              <w:ind w:left="79"/>
              <w:rPr>
                <w:sz w:val="8"/>
                <w:szCs w:val="8"/>
              </w:rPr>
            </w:pPr>
            <w:r>
              <w:rPr>
                <w:spacing w:val="-1"/>
                <w:sz w:val="8"/>
                <w:szCs w:val="8"/>
              </w:rPr>
              <w:t>31007</w:t>
            </w:r>
          </w:p>
        </w:tc>
        <w:tc>
          <w:tcPr>
            <w:tcW w:w="1756" w:type="dxa"/>
            <w:vAlign w:val="top"/>
          </w:tcPr>
          <w:p w14:paraId="389A2DB1">
            <w:pPr>
              <w:pStyle w:val="7"/>
              <w:spacing w:before="122" w:line="220" w:lineRule="auto"/>
              <w:ind w:left="159"/>
              <w:rPr>
                <w:sz w:val="8"/>
                <w:szCs w:val="8"/>
              </w:rPr>
            </w:pPr>
            <w:r>
              <w:rPr>
                <w:spacing w:val="-1"/>
                <w:sz w:val="8"/>
                <w:szCs w:val="8"/>
              </w:rPr>
              <w:t>信息网络及软件购置更新</w:t>
            </w:r>
          </w:p>
        </w:tc>
        <w:tc>
          <w:tcPr>
            <w:tcW w:w="814" w:type="dxa"/>
            <w:vAlign w:val="top"/>
          </w:tcPr>
          <w:p w14:paraId="5B6FA1F4">
            <w:pPr>
              <w:pStyle w:val="7"/>
              <w:spacing w:before="122" w:line="239" w:lineRule="auto"/>
              <w:ind w:left="570"/>
              <w:rPr>
                <w:sz w:val="8"/>
                <w:szCs w:val="8"/>
              </w:rPr>
            </w:pPr>
            <w:r>
              <w:rPr>
                <w:spacing w:val="-1"/>
                <w:sz w:val="8"/>
                <w:szCs w:val="8"/>
              </w:rPr>
              <w:t>0.00</w:t>
            </w:r>
          </w:p>
        </w:tc>
      </w:tr>
      <w:tr w14:paraId="2B81D84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18" w:hRule="atLeast"/>
        </w:trPr>
        <w:tc>
          <w:tcPr>
            <w:tcW w:w="583" w:type="dxa"/>
            <w:vAlign w:val="top"/>
          </w:tcPr>
          <w:p w14:paraId="77B60B63">
            <w:pPr>
              <w:pStyle w:val="7"/>
              <w:spacing w:before="122"/>
              <w:ind w:left="72"/>
              <w:rPr>
                <w:sz w:val="8"/>
                <w:szCs w:val="8"/>
              </w:rPr>
            </w:pPr>
            <w:r>
              <w:rPr>
                <w:spacing w:val="-1"/>
                <w:sz w:val="8"/>
                <w:szCs w:val="8"/>
              </w:rPr>
              <w:t>30114</w:t>
            </w:r>
          </w:p>
        </w:tc>
        <w:tc>
          <w:tcPr>
            <w:tcW w:w="1337" w:type="dxa"/>
            <w:vAlign w:val="top"/>
          </w:tcPr>
          <w:p w14:paraId="1DD3F8BF">
            <w:pPr>
              <w:pStyle w:val="7"/>
              <w:spacing w:before="123" w:line="220" w:lineRule="auto"/>
              <w:ind w:left="151"/>
              <w:rPr>
                <w:sz w:val="8"/>
                <w:szCs w:val="8"/>
              </w:rPr>
            </w:pPr>
            <w:r>
              <w:rPr>
                <w:spacing w:val="-2"/>
                <w:sz w:val="8"/>
                <w:szCs w:val="8"/>
              </w:rPr>
              <w:t>医疗费</w:t>
            </w:r>
          </w:p>
        </w:tc>
        <w:tc>
          <w:tcPr>
            <w:tcW w:w="838" w:type="dxa"/>
            <w:vAlign w:val="top"/>
          </w:tcPr>
          <w:p w14:paraId="62EE3400">
            <w:pPr>
              <w:pStyle w:val="7"/>
              <w:spacing w:before="122" w:line="239" w:lineRule="auto"/>
              <w:ind w:left="591"/>
              <w:rPr>
                <w:sz w:val="8"/>
                <w:szCs w:val="8"/>
              </w:rPr>
            </w:pPr>
            <w:r>
              <w:rPr>
                <w:spacing w:val="-1"/>
                <w:sz w:val="8"/>
                <w:szCs w:val="8"/>
              </w:rPr>
              <w:t>0.00</w:t>
            </w:r>
          </w:p>
        </w:tc>
        <w:tc>
          <w:tcPr>
            <w:tcW w:w="579" w:type="dxa"/>
            <w:vAlign w:val="top"/>
          </w:tcPr>
          <w:p w14:paraId="5A19A915">
            <w:pPr>
              <w:pStyle w:val="7"/>
              <w:spacing w:before="122"/>
              <w:ind w:left="74"/>
              <w:rPr>
                <w:sz w:val="8"/>
                <w:szCs w:val="8"/>
              </w:rPr>
            </w:pPr>
            <w:r>
              <w:rPr>
                <w:spacing w:val="-1"/>
                <w:sz w:val="8"/>
                <w:szCs w:val="8"/>
              </w:rPr>
              <w:t>30213</w:t>
            </w:r>
          </w:p>
        </w:tc>
        <w:tc>
          <w:tcPr>
            <w:tcW w:w="938" w:type="dxa"/>
            <w:vAlign w:val="top"/>
          </w:tcPr>
          <w:p w14:paraId="44CFCE2C">
            <w:pPr>
              <w:pStyle w:val="7"/>
              <w:spacing w:before="122" w:line="220" w:lineRule="auto"/>
              <w:ind w:left="154"/>
              <w:rPr>
                <w:sz w:val="8"/>
                <w:szCs w:val="8"/>
              </w:rPr>
            </w:pPr>
            <w:r>
              <w:rPr>
                <w:spacing w:val="-1"/>
                <w:sz w:val="8"/>
                <w:szCs w:val="8"/>
              </w:rPr>
              <w:t>维修（护）费</w:t>
            </w:r>
          </w:p>
        </w:tc>
        <w:tc>
          <w:tcPr>
            <w:tcW w:w="838" w:type="dxa"/>
            <w:vAlign w:val="top"/>
          </w:tcPr>
          <w:p w14:paraId="7946DC28">
            <w:pPr>
              <w:pStyle w:val="7"/>
              <w:spacing w:before="122" w:line="239" w:lineRule="auto"/>
              <w:ind w:left="596"/>
              <w:rPr>
                <w:sz w:val="8"/>
                <w:szCs w:val="8"/>
              </w:rPr>
            </w:pPr>
            <w:r>
              <w:rPr>
                <w:spacing w:val="-1"/>
                <w:sz w:val="8"/>
                <w:szCs w:val="8"/>
              </w:rPr>
              <w:t>0.31</w:t>
            </w:r>
          </w:p>
        </w:tc>
        <w:tc>
          <w:tcPr>
            <w:tcW w:w="618" w:type="dxa"/>
            <w:vAlign w:val="top"/>
          </w:tcPr>
          <w:p w14:paraId="4257E558">
            <w:pPr>
              <w:pStyle w:val="7"/>
              <w:spacing w:before="122"/>
              <w:ind w:left="79"/>
              <w:rPr>
                <w:sz w:val="8"/>
                <w:szCs w:val="8"/>
              </w:rPr>
            </w:pPr>
            <w:r>
              <w:rPr>
                <w:spacing w:val="-1"/>
                <w:sz w:val="8"/>
                <w:szCs w:val="8"/>
              </w:rPr>
              <w:t>31008</w:t>
            </w:r>
          </w:p>
        </w:tc>
        <w:tc>
          <w:tcPr>
            <w:tcW w:w="1756" w:type="dxa"/>
            <w:vAlign w:val="top"/>
          </w:tcPr>
          <w:p w14:paraId="3648F813">
            <w:pPr>
              <w:pStyle w:val="7"/>
              <w:spacing w:before="123" w:line="220" w:lineRule="auto"/>
              <w:ind w:left="159"/>
              <w:rPr>
                <w:sz w:val="8"/>
                <w:szCs w:val="8"/>
              </w:rPr>
            </w:pPr>
            <w:r>
              <w:rPr>
                <w:spacing w:val="-1"/>
                <w:sz w:val="8"/>
                <w:szCs w:val="8"/>
              </w:rPr>
              <w:t>物资储备</w:t>
            </w:r>
          </w:p>
        </w:tc>
        <w:tc>
          <w:tcPr>
            <w:tcW w:w="814" w:type="dxa"/>
            <w:vAlign w:val="top"/>
          </w:tcPr>
          <w:p w14:paraId="264D16BA">
            <w:pPr>
              <w:pStyle w:val="7"/>
              <w:spacing w:before="122" w:line="239" w:lineRule="auto"/>
              <w:ind w:left="570"/>
              <w:rPr>
                <w:sz w:val="8"/>
                <w:szCs w:val="8"/>
              </w:rPr>
            </w:pPr>
            <w:r>
              <w:rPr>
                <w:spacing w:val="-1"/>
                <w:sz w:val="8"/>
                <w:szCs w:val="8"/>
              </w:rPr>
              <w:t>0.00</w:t>
            </w:r>
          </w:p>
        </w:tc>
      </w:tr>
      <w:tr w14:paraId="49F8673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18" w:hRule="atLeast"/>
        </w:trPr>
        <w:tc>
          <w:tcPr>
            <w:tcW w:w="583" w:type="dxa"/>
            <w:vAlign w:val="top"/>
          </w:tcPr>
          <w:p w14:paraId="7363133D">
            <w:pPr>
              <w:pStyle w:val="7"/>
              <w:spacing w:before="123"/>
              <w:ind w:left="72"/>
              <w:rPr>
                <w:sz w:val="8"/>
                <w:szCs w:val="8"/>
              </w:rPr>
            </w:pPr>
            <w:r>
              <w:rPr>
                <w:spacing w:val="-1"/>
                <w:sz w:val="8"/>
                <w:szCs w:val="8"/>
              </w:rPr>
              <w:t>30199</w:t>
            </w:r>
          </w:p>
        </w:tc>
        <w:tc>
          <w:tcPr>
            <w:tcW w:w="1337" w:type="dxa"/>
            <w:vAlign w:val="top"/>
          </w:tcPr>
          <w:p w14:paraId="4B887F30">
            <w:pPr>
              <w:pStyle w:val="7"/>
              <w:spacing w:before="123" w:line="220" w:lineRule="auto"/>
              <w:ind w:left="147"/>
              <w:rPr>
                <w:sz w:val="8"/>
                <w:szCs w:val="8"/>
              </w:rPr>
            </w:pPr>
            <w:r>
              <w:rPr>
                <w:spacing w:val="-1"/>
                <w:sz w:val="8"/>
                <w:szCs w:val="8"/>
              </w:rPr>
              <w:t>其他工资福利支出</w:t>
            </w:r>
          </w:p>
        </w:tc>
        <w:tc>
          <w:tcPr>
            <w:tcW w:w="838" w:type="dxa"/>
            <w:vAlign w:val="top"/>
          </w:tcPr>
          <w:p w14:paraId="6BC4E164">
            <w:pPr>
              <w:pStyle w:val="7"/>
              <w:spacing w:before="123" w:line="239" w:lineRule="auto"/>
              <w:ind w:left="591"/>
              <w:rPr>
                <w:sz w:val="8"/>
                <w:szCs w:val="8"/>
              </w:rPr>
            </w:pPr>
            <w:r>
              <w:rPr>
                <w:spacing w:val="-1"/>
                <w:sz w:val="8"/>
                <w:szCs w:val="8"/>
              </w:rPr>
              <w:t>0.16</w:t>
            </w:r>
          </w:p>
        </w:tc>
        <w:tc>
          <w:tcPr>
            <w:tcW w:w="579" w:type="dxa"/>
            <w:vAlign w:val="top"/>
          </w:tcPr>
          <w:p w14:paraId="3C98E70B">
            <w:pPr>
              <w:pStyle w:val="7"/>
              <w:spacing w:before="123"/>
              <w:ind w:left="74"/>
              <w:rPr>
                <w:sz w:val="8"/>
                <w:szCs w:val="8"/>
              </w:rPr>
            </w:pPr>
            <w:r>
              <w:rPr>
                <w:spacing w:val="-1"/>
                <w:sz w:val="8"/>
                <w:szCs w:val="8"/>
              </w:rPr>
              <w:t>30214</w:t>
            </w:r>
          </w:p>
        </w:tc>
        <w:tc>
          <w:tcPr>
            <w:tcW w:w="938" w:type="dxa"/>
            <w:vAlign w:val="top"/>
          </w:tcPr>
          <w:p w14:paraId="693BE6BF">
            <w:pPr>
              <w:pStyle w:val="7"/>
              <w:spacing w:before="123" w:line="220" w:lineRule="auto"/>
              <w:ind w:left="154"/>
              <w:rPr>
                <w:sz w:val="8"/>
                <w:szCs w:val="8"/>
              </w:rPr>
            </w:pPr>
            <w:r>
              <w:rPr>
                <w:spacing w:val="-1"/>
                <w:sz w:val="8"/>
                <w:szCs w:val="8"/>
              </w:rPr>
              <w:t>租赁费</w:t>
            </w:r>
          </w:p>
        </w:tc>
        <w:tc>
          <w:tcPr>
            <w:tcW w:w="838" w:type="dxa"/>
            <w:vAlign w:val="top"/>
          </w:tcPr>
          <w:p w14:paraId="3AF1E3D3">
            <w:pPr>
              <w:pStyle w:val="7"/>
              <w:spacing w:before="123" w:line="239" w:lineRule="auto"/>
              <w:ind w:left="596"/>
              <w:rPr>
                <w:sz w:val="8"/>
                <w:szCs w:val="8"/>
              </w:rPr>
            </w:pPr>
            <w:r>
              <w:rPr>
                <w:spacing w:val="-1"/>
                <w:sz w:val="8"/>
                <w:szCs w:val="8"/>
              </w:rPr>
              <w:t>0.09</w:t>
            </w:r>
          </w:p>
        </w:tc>
        <w:tc>
          <w:tcPr>
            <w:tcW w:w="618" w:type="dxa"/>
            <w:vAlign w:val="top"/>
          </w:tcPr>
          <w:p w14:paraId="3C534103">
            <w:pPr>
              <w:pStyle w:val="7"/>
              <w:spacing w:before="123"/>
              <w:ind w:left="79"/>
              <w:rPr>
                <w:sz w:val="8"/>
                <w:szCs w:val="8"/>
              </w:rPr>
            </w:pPr>
            <w:r>
              <w:rPr>
                <w:spacing w:val="-1"/>
                <w:sz w:val="8"/>
                <w:szCs w:val="8"/>
              </w:rPr>
              <w:t>31009</w:t>
            </w:r>
          </w:p>
        </w:tc>
        <w:tc>
          <w:tcPr>
            <w:tcW w:w="1756" w:type="dxa"/>
            <w:vAlign w:val="top"/>
          </w:tcPr>
          <w:p w14:paraId="53B2FFC2">
            <w:pPr>
              <w:pStyle w:val="7"/>
              <w:spacing w:before="123" w:line="220" w:lineRule="auto"/>
              <w:ind w:left="159"/>
              <w:rPr>
                <w:sz w:val="8"/>
                <w:szCs w:val="8"/>
              </w:rPr>
            </w:pPr>
            <w:r>
              <w:rPr>
                <w:spacing w:val="-1"/>
                <w:sz w:val="8"/>
                <w:szCs w:val="8"/>
              </w:rPr>
              <w:t>土地补偿</w:t>
            </w:r>
          </w:p>
        </w:tc>
        <w:tc>
          <w:tcPr>
            <w:tcW w:w="814" w:type="dxa"/>
            <w:vAlign w:val="top"/>
          </w:tcPr>
          <w:p w14:paraId="581A76AD">
            <w:pPr>
              <w:pStyle w:val="7"/>
              <w:spacing w:before="123" w:line="239" w:lineRule="auto"/>
              <w:ind w:left="570"/>
              <w:rPr>
                <w:sz w:val="8"/>
                <w:szCs w:val="8"/>
              </w:rPr>
            </w:pPr>
            <w:r>
              <w:rPr>
                <w:spacing w:val="-1"/>
                <w:sz w:val="8"/>
                <w:szCs w:val="8"/>
              </w:rPr>
              <w:t>0.00</w:t>
            </w:r>
          </w:p>
        </w:tc>
      </w:tr>
      <w:tr w14:paraId="250181F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18" w:hRule="atLeast"/>
        </w:trPr>
        <w:tc>
          <w:tcPr>
            <w:tcW w:w="583" w:type="dxa"/>
            <w:vAlign w:val="top"/>
          </w:tcPr>
          <w:p w14:paraId="427F695A">
            <w:pPr>
              <w:pStyle w:val="7"/>
              <w:spacing w:before="124"/>
              <w:ind w:left="72"/>
              <w:rPr>
                <w:sz w:val="8"/>
                <w:szCs w:val="8"/>
              </w:rPr>
            </w:pPr>
            <w:r>
              <w:rPr>
                <w:b/>
                <w:bCs/>
                <w:spacing w:val="-2"/>
                <w:sz w:val="8"/>
                <w:szCs w:val="8"/>
              </w:rPr>
              <w:t>303</w:t>
            </w:r>
          </w:p>
        </w:tc>
        <w:tc>
          <w:tcPr>
            <w:tcW w:w="1337" w:type="dxa"/>
            <w:vAlign w:val="top"/>
          </w:tcPr>
          <w:p w14:paraId="13C87E06">
            <w:pPr>
              <w:pStyle w:val="7"/>
              <w:spacing w:before="124" w:line="220" w:lineRule="auto"/>
              <w:ind w:left="67"/>
              <w:rPr>
                <w:sz w:val="8"/>
                <w:szCs w:val="8"/>
              </w:rPr>
            </w:pPr>
            <w:r>
              <w:rPr>
                <w:b/>
                <w:bCs/>
                <w:spacing w:val="-2"/>
                <w:sz w:val="8"/>
                <w:szCs w:val="8"/>
              </w:rPr>
              <w:t>对个人和家庭的补助</w:t>
            </w:r>
          </w:p>
        </w:tc>
        <w:tc>
          <w:tcPr>
            <w:tcW w:w="838" w:type="dxa"/>
            <w:vAlign w:val="top"/>
          </w:tcPr>
          <w:p w14:paraId="0A58A7EC">
            <w:pPr>
              <w:pStyle w:val="7"/>
              <w:spacing w:before="124" w:line="239" w:lineRule="auto"/>
              <w:ind w:left="516"/>
              <w:rPr>
                <w:sz w:val="8"/>
                <w:szCs w:val="8"/>
              </w:rPr>
            </w:pPr>
            <w:r>
              <w:rPr>
                <w:spacing w:val="-2"/>
                <w:sz w:val="8"/>
                <w:szCs w:val="8"/>
              </w:rPr>
              <w:t>156.35</w:t>
            </w:r>
          </w:p>
        </w:tc>
        <w:tc>
          <w:tcPr>
            <w:tcW w:w="579" w:type="dxa"/>
            <w:vAlign w:val="top"/>
          </w:tcPr>
          <w:p w14:paraId="54DFD287">
            <w:pPr>
              <w:pStyle w:val="7"/>
              <w:spacing w:before="124"/>
              <w:ind w:left="74"/>
              <w:rPr>
                <w:sz w:val="8"/>
                <w:szCs w:val="8"/>
              </w:rPr>
            </w:pPr>
            <w:r>
              <w:rPr>
                <w:spacing w:val="-1"/>
                <w:sz w:val="8"/>
                <w:szCs w:val="8"/>
              </w:rPr>
              <w:t>30215</w:t>
            </w:r>
          </w:p>
        </w:tc>
        <w:tc>
          <w:tcPr>
            <w:tcW w:w="938" w:type="dxa"/>
            <w:vAlign w:val="top"/>
          </w:tcPr>
          <w:p w14:paraId="4F707972">
            <w:pPr>
              <w:pStyle w:val="7"/>
              <w:spacing w:before="124" w:line="219" w:lineRule="auto"/>
              <w:ind w:left="153"/>
              <w:rPr>
                <w:sz w:val="8"/>
                <w:szCs w:val="8"/>
              </w:rPr>
            </w:pPr>
            <w:r>
              <w:rPr>
                <w:spacing w:val="-1"/>
                <w:sz w:val="8"/>
                <w:szCs w:val="8"/>
              </w:rPr>
              <w:t>会议费</w:t>
            </w:r>
          </w:p>
        </w:tc>
        <w:tc>
          <w:tcPr>
            <w:tcW w:w="838" w:type="dxa"/>
            <w:vAlign w:val="top"/>
          </w:tcPr>
          <w:p w14:paraId="713389E8">
            <w:pPr>
              <w:pStyle w:val="7"/>
              <w:spacing w:before="124" w:line="239" w:lineRule="auto"/>
              <w:ind w:left="596"/>
              <w:rPr>
                <w:sz w:val="8"/>
                <w:szCs w:val="8"/>
              </w:rPr>
            </w:pPr>
            <w:r>
              <w:rPr>
                <w:spacing w:val="-1"/>
                <w:sz w:val="8"/>
                <w:szCs w:val="8"/>
              </w:rPr>
              <w:t>0.59</w:t>
            </w:r>
          </w:p>
        </w:tc>
        <w:tc>
          <w:tcPr>
            <w:tcW w:w="618" w:type="dxa"/>
            <w:vAlign w:val="top"/>
          </w:tcPr>
          <w:p w14:paraId="45694044">
            <w:pPr>
              <w:pStyle w:val="7"/>
              <w:spacing w:before="124"/>
              <w:ind w:left="79"/>
              <w:rPr>
                <w:sz w:val="8"/>
                <w:szCs w:val="8"/>
              </w:rPr>
            </w:pPr>
            <w:r>
              <w:rPr>
                <w:spacing w:val="-1"/>
                <w:sz w:val="8"/>
                <w:szCs w:val="8"/>
              </w:rPr>
              <w:t>31010</w:t>
            </w:r>
          </w:p>
        </w:tc>
        <w:tc>
          <w:tcPr>
            <w:tcW w:w="1756" w:type="dxa"/>
            <w:vAlign w:val="top"/>
          </w:tcPr>
          <w:p w14:paraId="17F2CA7D">
            <w:pPr>
              <w:pStyle w:val="7"/>
              <w:spacing w:before="124" w:line="220" w:lineRule="auto"/>
              <w:ind w:left="161"/>
              <w:rPr>
                <w:sz w:val="8"/>
                <w:szCs w:val="8"/>
              </w:rPr>
            </w:pPr>
            <w:r>
              <w:rPr>
                <w:spacing w:val="-1"/>
                <w:sz w:val="8"/>
                <w:szCs w:val="8"/>
              </w:rPr>
              <w:t>安置补助</w:t>
            </w:r>
          </w:p>
        </w:tc>
        <w:tc>
          <w:tcPr>
            <w:tcW w:w="814" w:type="dxa"/>
            <w:vAlign w:val="top"/>
          </w:tcPr>
          <w:p w14:paraId="1DC81DBA">
            <w:pPr>
              <w:pStyle w:val="7"/>
              <w:spacing w:before="124" w:line="239" w:lineRule="auto"/>
              <w:ind w:left="570"/>
              <w:rPr>
                <w:sz w:val="8"/>
                <w:szCs w:val="8"/>
              </w:rPr>
            </w:pPr>
            <w:r>
              <w:rPr>
                <w:spacing w:val="-1"/>
                <w:sz w:val="8"/>
                <w:szCs w:val="8"/>
              </w:rPr>
              <w:t>0.00</w:t>
            </w:r>
          </w:p>
        </w:tc>
      </w:tr>
      <w:tr w14:paraId="32DE774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18" w:hRule="atLeast"/>
        </w:trPr>
        <w:tc>
          <w:tcPr>
            <w:tcW w:w="583" w:type="dxa"/>
            <w:vAlign w:val="top"/>
          </w:tcPr>
          <w:p w14:paraId="7CAC0DE2">
            <w:pPr>
              <w:pStyle w:val="7"/>
              <w:spacing w:before="124"/>
              <w:ind w:left="72"/>
              <w:rPr>
                <w:sz w:val="8"/>
                <w:szCs w:val="8"/>
              </w:rPr>
            </w:pPr>
            <w:r>
              <w:rPr>
                <w:spacing w:val="-1"/>
                <w:sz w:val="8"/>
                <w:szCs w:val="8"/>
              </w:rPr>
              <w:t>30301</w:t>
            </w:r>
          </w:p>
        </w:tc>
        <w:tc>
          <w:tcPr>
            <w:tcW w:w="1337" w:type="dxa"/>
            <w:vAlign w:val="top"/>
          </w:tcPr>
          <w:p w14:paraId="0B6A5FF8">
            <w:pPr>
              <w:pStyle w:val="7"/>
              <w:spacing w:before="124" w:line="220" w:lineRule="auto"/>
              <w:ind w:left="148"/>
              <w:rPr>
                <w:sz w:val="8"/>
                <w:szCs w:val="8"/>
              </w:rPr>
            </w:pPr>
            <w:r>
              <w:rPr>
                <w:spacing w:val="-1"/>
                <w:sz w:val="8"/>
                <w:szCs w:val="8"/>
              </w:rPr>
              <w:t>离休费</w:t>
            </w:r>
          </w:p>
        </w:tc>
        <w:tc>
          <w:tcPr>
            <w:tcW w:w="838" w:type="dxa"/>
            <w:vAlign w:val="top"/>
          </w:tcPr>
          <w:p w14:paraId="1CF38149">
            <w:pPr>
              <w:pStyle w:val="7"/>
              <w:spacing w:before="124" w:line="239" w:lineRule="auto"/>
              <w:ind w:left="591"/>
              <w:rPr>
                <w:sz w:val="8"/>
                <w:szCs w:val="8"/>
              </w:rPr>
            </w:pPr>
            <w:r>
              <w:rPr>
                <w:spacing w:val="-1"/>
                <w:sz w:val="8"/>
                <w:szCs w:val="8"/>
              </w:rPr>
              <w:t>0.00</w:t>
            </w:r>
          </w:p>
        </w:tc>
        <w:tc>
          <w:tcPr>
            <w:tcW w:w="579" w:type="dxa"/>
            <w:vAlign w:val="top"/>
          </w:tcPr>
          <w:p w14:paraId="25C4C983">
            <w:pPr>
              <w:pStyle w:val="7"/>
              <w:spacing w:before="124"/>
              <w:ind w:left="74"/>
              <w:rPr>
                <w:sz w:val="8"/>
                <w:szCs w:val="8"/>
              </w:rPr>
            </w:pPr>
            <w:r>
              <w:rPr>
                <w:spacing w:val="-1"/>
                <w:sz w:val="8"/>
                <w:szCs w:val="8"/>
              </w:rPr>
              <w:t>30216</w:t>
            </w:r>
          </w:p>
        </w:tc>
        <w:tc>
          <w:tcPr>
            <w:tcW w:w="938" w:type="dxa"/>
            <w:vAlign w:val="top"/>
          </w:tcPr>
          <w:p w14:paraId="600AA0B3">
            <w:pPr>
              <w:pStyle w:val="7"/>
              <w:spacing w:before="125" w:line="220" w:lineRule="auto"/>
              <w:ind w:left="153"/>
              <w:rPr>
                <w:sz w:val="8"/>
                <w:szCs w:val="8"/>
              </w:rPr>
            </w:pPr>
            <w:r>
              <w:rPr>
                <w:spacing w:val="-1"/>
                <w:sz w:val="8"/>
                <w:szCs w:val="8"/>
              </w:rPr>
              <w:t>培训费</w:t>
            </w:r>
          </w:p>
        </w:tc>
        <w:tc>
          <w:tcPr>
            <w:tcW w:w="838" w:type="dxa"/>
            <w:vAlign w:val="top"/>
          </w:tcPr>
          <w:p w14:paraId="5EC5FA44">
            <w:pPr>
              <w:pStyle w:val="7"/>
              <w:spacing w:before="124" w:line="239" w:lineRule="auto"/>
              <w:ind w:left="596"/>
              <w:rPr>
                <w:sz w:val="8"/>
                <w:szCs w:val="8"/>
              </w:rPr>
            </w:pPr>
            <w:r>
              <w:rPr>
                <w:spacing w:val="-1"/>
                <w:sz w:val="8"/>
                <w:szCs w:val="8"/>
              </w:rPr>
              <w:t>0.09</w:t>
            </w:r>
          </w:p>
        </w:tc>
        <w:tc>
          <w:tcPr>
            <w:tcW w:w="618" w:type="dxa"/>
            <w:vAlign w:val="top"/>
          </w:tcPr>
          <w:p w14:paraId="6A7A8F53">
            <w:pPr>
              <w:pStyle w:val="7"/>
              <w:spacing w:before="124"/>
              <w:ind w:left="79"/>
              <w:rPr>
                <w:sz w:val="8"/>
                <w:szCs w:val="8"/>
              </w:rPr>
            </w:pPr>
            <w:r>
              <w:rPr>
                <w:spacing w:val="-1"/>
                <w:sz w:val="8"/>
                <w:szCs w:val="8"/>
              </w:rPr>
              <w:t>310111</w:t>
            </w:r>
          </w:p>
        </w:tc>
        <w:tc>
          <w:tcPr>
            <w:tcW w:w="1756" w:type="dxa"/>
            <w:vAlign w:val="top"/>
          </w:tcPr>
          <w:p w14:paraId="67A7C9EF">
            <w:pPr>
              <w:pStyle w:val="7"/>
              <w:spacing w:before="124" w:line="219" w:lineRule="auto"/>
              <w:ind w:left="159"/>
              <w:rPr>
                <w:sz w:val="8"/>
                <w:szCs w:val="8"/>
              </w:rPr>
            </w:pPr>
            <w:r>
              <w:rPr>
                <w:spacing w:val="-1"/>
                <w:sz w:val="8"/>
                <w:szCs w:val="8"/>
              </w:rPr>
              <w:t>地上附着物和青苗补偿</w:t>
            </w:r>
          </w:p>
        </w:tc>
        <w:tc>
          <w:tcPr>
            <w:tcW w:w="814" w:type="dxa"/>
            <w:vAlign w:val="top"/>
          </w:tcPr>
          <w:p w14:paraId="3B7AD300">
            <w:pPr>
              <w:pStyle w:val="7"/>
              <w:spacing w:before="124" w:line="239" w:lineRule="auto"/>
              <w:ind w:left="570"/>
              <w:rPr>
                <w:sz w:val="8"/>
                <w:szCs w:val="8"/>
              </w:rPr>
            </w:pPr>
            <w:r>
              <w:rPr>
                <w:spacing w:val="-1"/>
                <w:sz w:val="8"/>
                <w:szCs w:val="8"/>
              </w:rPr>
              <w:t>0.00</w:t>
            </w:r>
          </w:p>
        </w:tc>
      </w:tr>
      <w:tr w14:paraId="5246053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18" w:hRule="atLeast"/>
        </w:trPr>
        <w:tc>
          <w:tcPr>
            <w:tcW w:w="583" w:type="dxa"/>
            <w:vAlign w:val="top"/>
          </w:tcPr>
          <w:p w14:paraId="71E0576D">
            <w:pPr>
              <w:pStyle w:val="7"/>
              <w:spacing w:before="125"/>
              <w:ind w:left="72"/>
              <w:rPr>
                <w:sz w:val="8"/>
                <w:szCs w:val="8"/>
              </w:rPr>
            </w:pPr>
            <w:r>
              <w:rPr>
                <w:spacing w:val="-1"/>
                <w:sz w:val="8"/>
                <w:szCs w:val="8"/>
              </w:rPr>
              <w:t>30302</w:t>
            </w:r>
          </w:p>
        </w:tc>
        <w:tc>
          <w:tcPr>
            <w:tcW w:w="1337" w:type="dxa"/>
            <w:vAlign w:val="top"/>
          </w:tcPr>
          <w:p w14:paraId="482C416F">
            <w:pPr>
              <w:pStyle w:val="7"/>
              <w:spacing w:before="125" w:line="220" w:lineRule="auto"/>
              <w:ind w:left="147"/>
              <w:rPr>
                <w:sz w:val="8"/>
                <w:szCs w:val="8"/>
              </w:rPr>
            </w:pPr>
            <w:r>
              <w:rPr>
                <w:spacing w:val="-1"/>
                <w:sz w:val="8"/>
                <w:szCs w:val="8"/>
              </w:rPr>
              <w:t>退休费</w:t>
            </w:r>
          </w:p>
        </w:tc>
        <w:tc>
          <w:tcPr>
            <w:tcW w:w="838" w:type="dxa"/>
            <w:vAlign w:val="top"/>
          </w:tcPr>
          <w:p w14:paraId="4AB78253">
            <w:pPr>
              <w:pStyle w:val="7"/>
              <w:spacing w:before="125" w:line="239" w:lineRule="auto"/>
              <w:ind w:left="551"/>
              <w:rPr>
                <w:sz w:val="8"/>
                <w:szCs w:val="8"/>
              </w:rPr>
            </w:pPr>
            <w:r>
              <w:rPr>
                <w:spacing w:val="-1"/>
                <w:sz w:val="8"/>
                <w:szCs w:val="8"/>
              </w:rPr>
              <w:t>65.55</w:t>
            </w:r>
          </w:p>
        </w:tc>
        <w:tc>
          <w:tcPr>
            <w:tcW w:w="579" w:type="dxa"/>
            <w:vAlign w:val="top"/>
          </w:tcPr>
          <w:p w14:paraId="7F64CEBF">
            <w:pPr>
              <w:pStyle w:val="7"/>
              <w:spacing w:before="125"/>
              <w:ind w:left="74"/>
              <w:rPr>
                <w:sz w:val="8"/>
                <w:szCs w:val="8"/>
              </w:rPr>
            </w:pPr>
            <w:r>
              <w:rPr>
                <w:spacing w:val="-1"/>
                <w:sz w:val="8"/>
                <w:szCs w:val="8"/>
              </w:rPr>
              <w:t>30217</w:t>
            </w:r>
          </w:p>
        </w:tc>
        <w:tc>
          <w:tcPr>
            <w:tcW w:w="938" w:type="dxa"/>
            <w:vAlign w:val="top"/>
          </w:tcPr>
          <w:p w14:paraId="256CE7AC">
            <w:pPr>
              <w:pStyle w:val="7"/>
              <w:spacing w:before="125" w:line="220" w:lineRule="auto"/>
              <w:ind w:left="156"/>
              <w:rPr>
                <w:sz w:val="8"/>
                <w:szCs w:val="8"/>
              </w:rPr>
            </w:pPr>
            <w:r>
              <w:rPr>
                <w:spacing w:val="-1"/>
                <w:sz w:val="8"/>
                <w:szCs w:val="8"/>
              </w:rPr>
              <w:t>公务接待费</w:t>
            </w:r>
          </w:p>
        </w:tc>
        <w:tc>
          <w:tcPr>
            <w:tcW w:w="838" w:type="dxa"/>
            <w:vAlign w:val="top"/>
          </w:tcPr>
          <w:p w14:paraId="28ED2244">
            <w:pPr>
              <w:pStyle w:val="7"/>
              <w:spacing w:before="125" w:line="239" w:lineRule="auto"/>
              <w:ind w:left="561"/>
              <w:rPr>
                <w:sz w:val="8"/>
                <w:szCs w:val="8"/>
              </w:rPr>
            </w:pPr>
            <w:r>
              <w:rPr>
                <w:spacing w:val="-2"/>
                <w:sz w:val="8"/>
                <w:szCs w:val="8"/>
              </w:rPr>
              <w:t>13.97</w:t>
            </w:r>
          </w:p>
        </w:tc>
        <w:tc>
          <w:tcPr>
            <w:tcW w:w="618" w:type="dxa"/>
            <w:vAlign w:val="top"/>
          </w:tcPr>
          <w:p w14:paraId="389EC70F">
            <w:pPr>
              <w:pStyle w:val="7"/>
              <w:spacing w:before="125"/>
              <w:ind w:left="79"/>
              <w:rPr>
                <w:sz w:val="8"/>
                <w:szCs w:val="8"/>
              </w:rPr>
            </w:pPr>
            <w:r>
              <w:rPr>
                <w:spacing w:val="-1"/>
                <w:sz w:val="8"/>
                <w:szCs w:val="8"/>
              </w:rPr>
              <w:t>31012</w:t>
            </w:r>
          </w:p>
        </w:tc>
        <w:tc>
          <w:tcPr>
            <w:tcW w:w="1756" w:type="dxa"/>
            <w:vAlign w:val="top"/>
          </w:tcPr>
          <w:p w14:paraId="59AE08E1">
            <w:pPr>
              <w:pStyle w:val="7"/>
              <w:spacing w:before="125" w:line="220" w:lineRule="auto"/>
              <w:ind w:left="159"/>
              <w:rPr>
                <w:sz w:val="8"/>
                <w:szCs w:val="8"/>
              </w:rPr>
            </w:pPr>
            <w:r>
              <w:rPr>
                <w:spacing w:val="-1"/>
                <w:sz w:val="8"/>
                <w:szCs w:val="8"/>
              </w:rPr>
              <w:t>拆迁补偿</w:t>
            </w:r>
          </w:p>
        </w:tc>
        <w:tc>
          <w:tcPr>
            <w:tcW w:w="814" w:type="dxa"/>
            <w:vAlign w:val="top"/>
          </w:tcPr>
          <w:p w14:paraId="20799471">
            <w:pPr>
              <w:pStyle w:val="7"/>
              <w:spacing w:before="125" w:line="239" w:lineRule="auto"/>
              <w:ind w:left="570"/>
              <w:rPr>
                <w:sz w:val="8"/>
                <w:szCs w:val="8"/>
              </w:rPr>
            </w:pPr>
            <w:r>
              <w:rPr>
                <w:spacing w:val="-1"/>
                <w:sz w:val="8"/>
                <w:szCs w:val="8"/>
              </w:rPr>
              <w:t>0.00</w:t>
            </w:r>
          </w:p>
        </w:tc>
      </w:tr>
      <w:tr w14:paraId="386C079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318" w:hRule="atLeast"/>
        </w:trPr>
        <w:tc>
          <w:tcPr>
            <w:tcW w:w="583" w:type="dxa"/>
            <w:vAlign w:val="top"/>
          </w:tcPr>
          <w:p w14:paraId="112FD4E0">
            <w:pPr>
              <w:pStyle w:val="7"/>
              <w:spacing w:before="126"/>
              <w:ind w:left="72"/>
              <w:rPr>
                <w:sz w:val="8"/>
                <w:szCs w:val="8"/>
              </w:rPr>
            </w:pPr>
            <w:r>
              <w:rPr>
                <w:spacing w:val="-1"/>
                <w:sz w:val="8"/>
                <w:szCs w:val="8"/>
              </w:rPr>
              <w:t>30303</w:t>
            </w:r>
          </w:p>
        </w:tc>
        <w:tc>
          <w:tcPr>
            <w:tcW w:w="1337" w:type="dxa"/>
            <w:vAlign w:val="top"/>
          </w:tcPr>
          <w:p w14:paraId="3C77FC07">
            <w:pPr>
              <w:pStyle w:val="7"/>
              <w:spacing w:before="126" w:line="220" w:lineRule="auto"/>
              <w:ind w:left="147"/>
              <w:rPr>
                <w:sz w:val="8"/>
                <w:szCs w:val="8"/>
              </w:rPr>
            </w:pPr>
            <w:r>
              <w:rPr>
                <w:spacing w:val="-1"/>
                <w:sz w:val="8"/>
                <w:szCs w:val="8"/>
              </w:rPr>
              <w:t>退职（役）费</w:t>
            </w:r>
          </w:p>
        </w:tc>
        <w:tc>
          <w:tcPr>
            <w:tcW w:w="838" w:type="dxa"/>
            <w:vAlign w:val="top"/>
          </w:tcPr>
          <w:p w14:paraId="2F3B19DF">
            <w:pPr>
              <w:pStyle w:val="7"/>
              <w:spacing w:before="126" w:line="239" w:lineRule="auto"/>
              <w:ind w:left="591"/>
              <w:rPr>
                <w:sz w:val="8"/>
                <w:szCs w:val="8"/>
              </w:rPr>
            </w:pPr>
            <w:r>
              <w:rPr>
                <w:spacing w:val="-1"/>
                <w:sz w:val="8"/>
                <w:szCs w:val="8"/>
              </w:rPr>
              <w:t>0.00</w:t>
            </w:r>
          </w:p>
        </w:tc>
        <w:tc>
          <w:tcPr>
            <w:tcW w:w="579" w:type="dxa"/>
            <w:vAlign w:val="top"/>
          </w:tcPr>
          <w:p w14:paraId="3FA7D57E">
            <w:pPr>
              <w:pStyle w:val="7"/>
              <w:spacing w:before="126"/>
              <w:ind w:left="74"/>
              <w:rPr>
                <w:sz w:val="8"/>
                <w:szCs w:val="8"/>
              </w:rPr>
            </w:pPr>
            <w:r>
              <w:rPr>
                <w:spacing w:val="-1"/>
                <w:sz w:val="8"/>
                <w:szCs w:val="8"/>
              </w:rPr>
              <w:t>30218</w:t>
            </w:r>
          </w:p>
        </w:tc>
        <w:tc>
          <w:tcPr>
            <w:tcW w:w="938" w:type="dxa"/>
            <w:vAlign w:val="top"/>
          </w:tcPr>
          <w:p w14:paraId="17415472">
            <w:pPr>
              <w:pStyle w:val="7"/>
              <w:spacing w:before="126" w:line="219" w:lineRule="auto"/>
              <w:ind w:left="153"/>
              <w:rPr>
                <w:sz w:val="8"/>
                <w:szCs w:val="8"/>
              </w:rPr>
            </w:pPr>
            <w:r>
              <w:rPr>
                <w:spacing w:val="-1"/>
                <w:sz w:val="8"/>
                <w:szCs w:val="8"/>
              </w:rPr>
              <w:t>专用材料费</w:t>
            </w:r>
          </w:p>
        </w:tc>
        <w:tc>
          <w:tcPr>
            <w:tcW w:w="838" w:type="dxa"/>
            <w:vAlign w:val="top"/>
          </w:tcPr>
          <w:p w14:paraId="3F49A3EA">
            <w:pPr>
              <w:pStyle w:val="7"/>
              <w:spacing w:before="126" w:line="239" w:lineRule="auto"/>
              <w:ind w:left="596"/>
              <w:rPr>
                <w:sz w:val="8"/>
                <w:szCs w:val="8"/>
              </w:rPr>
            </w:pPr>
            <w:r>
              <w:rPr>
                <w:spacing w:val="-1"/>
                <w:sz w:val="8"/>
                <w:szCs w:val="8"/>
              </w:rPr>
              <w:t>2.85</w:t>
            </w:r>
          </w:p>
        </w:tc>
        <w:tc>
          <w:tcPr>
            <w:tcW w:w="618" w:type="dxa"/>
            <w:vAlign w:val="top"/>
          </w:tcPr>
          <w:p w14:paraId="26BFBFDE">
            <w:pPr>
              <w:pStyle w:val="7"/>
              <w:spacing w:before="126"/>
              <w:ind w:left="79"/>
              <w:rPr>
                <w:sz w:val="8"/>
                <w:szCs w:val="8"/>
              </w:rPr>
            </w:pPr>
            <w:r>
              <w:rPr>
                <w:spacing w:val="-1"/>
                <w:sz w:val="8"/>
                <w:szCs w:val="8"/>
              </w:rPr>
              <w:t>31013</w:t>
            </w:r>
          </w:p>
        </w:tc>
        <w:tc>
          <w:tcPr>
            <w:tcW w:w="1756" w:type="dxa"/>
            <w:vAlign w:val="top"/>
          </w:tcPr>
          <w:p w14:paraId="4D1163AA">
            <w:pPr>
              <w:pStyle w:val="7"/>
              <w:spacing w:before="126" w:line="220" w:lineRule="auto"/>
              <w:ind w:left="162"/>
              <w:rPr>
                <w:sz w:val="8"/>
                <w:szCs w:val="8"/>
              </w:rPr>
            </w:pPr>
            <w:r>
              <w:rPr>
                <w:spacing w:val="-1"/>
                <w:sz w:val="8"/>
                <w:szCs w:val="8"/>
              </w:rPr>
              <w:t>公务用车购置</w:t>
            </w:r>
          </w:p>
        </w:tc>
        <w:tc>
          <w:tcPr>
            <w:tcW w:w="814" w:type="dxa"/>
            <w:vAlign w:val="top"/>
          </w:tcPr>
          <w:p w14:paraId="4BBDBA64">
            <w:pPr>
              <w:pStyle w:val="7"/>
              <w:spacing w:before="126" w:line="239" w:lineRule="auto"/>
              <w:ind w:left="570"/>
              <w:rPr>
                <w:sz w:val="8"/>
                <w:szCs w:val="8"/>
              </w:rPr>
            </w:pPr>
            <w:r>
              <w:rPr>
                <w:spacing w:val="-1"/>
                <w:sz w:val="8"/>
                <w:szCs w:val="8"/>
              </w:rPr>
              <w:t>0.00</w:t>
            </w:r>
          </w:p>
        </w:tc>
      </w:tr>
      <w:tr w14:paraId="01FE27D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18" w:hRule="atLeast"/>
        </w:trPr>
        <w:tc>
          <w:tcPr>
            <w:tcW w:w="583" w:type="dxa"/>
            <w:vAlign w:val="top"/>
          </w:tcPr>
          <w:p w14:paraId="755EF0C8">
            <w:pPr>
              <w:pStyle w:val="7"/>
              <w:spacing w:before="126"/>
              <w:ind w:left="72"/>
              <w:rPr>
                <w:sz w:val="8"/>
                <w:szCs w:val="8"/>
              </w:rPr>
            </w:pPr>
            <w:r>
              <w:rPr>
                <w:spacing w:val="-1"/>
                <w:sz w:val="8"/>
                <w:szCs w:val="8"/>
              </w:rPr>
              <w:t>30304</w:t>
            </w:r>
          </w:p>
        </w:tc>
        <w:tc>
          <w:tcPr>
            <w:tcW w:w="1337" w:type="dxa"/>
            <w:vAlign w:val="top"/>
          </w:tcPr>
          <w:p w14:paraId="1691CDD6">
            <w:pPr>
              <w:pStyle w:val="7"/>
              <w:spacing w:before="126" w:line="220" w:lineRule="auto"/>
              <w:ind w:left="146"/>
              <w:rPr>
                <w:sz w:val="8"/>
                <w:szCs w:val="8"/>
              </w:rPr>
            </w:pPr>
            <w:r>
              <w:rPr>
                <w:spacing w:val="-1"/>
                <w:sz w:val="8"/>
                <w:szCs w:val="8"/>
              </w:rPr>
              <w:t>抚恤金</w:t>
            </w:r>
          </w:p>
        </w:tc>
        <w:tc>
          <w:tcPr>
            <w:tcW w:w="838" w:type="dxa"/>
            <w:vAlign w:val="top"/>
          </w:tcPr>
          <w:p w14:paraId="06F0BF01">
            <w:pPr>
              <w:pStyle w:val="7"/>
              <w:spacing w:before="126" w:line="239" w:lineRule="auto"/>
              <w:ind w:left="550"/>
              <w:rPr>
                <w:sz w:val="8"/>
                <w:szCs w:val="8"/>
              </w:rPr>
            </w:pPr>
            <w:r>
              <w:rPr>
                <w:spacing w:val="-1"/>
                <w:sz w:val="8"/>
                <w:szCs w:val="8"/>
              </w:rPr>
              <w:t>42.20</w:t>
            </w:r>
          </w:p>
        </w:tc>
        <w:tc>
          <w:tcPr>
            <w:tcW w:w="579" w:type="dxa"/>
            <w:vAlign w:val="top"/>
          </w:tcPr>
          <w:p w14:paraId="5F4997B2">
            <w:pPr>
              <w:pStyle w:val="7"/>
              <w:spacing w:before="126"/>
              <w:ind w:left="74"/>
              <w:rPr>
                <w:sz w:val="8"/>
                <w:szCs w:val="8"/>
              </w:rPr>
            </w:pPr>
            <w:r>
              <w:rPr>
                <w:spacing w:val="-1"/>
                <w:sz w:val="8"/>
                <w:szCs w:val="8"/>
              </w:rPr>
              <w:t>30224</w:t>
            </w:r>
          </w:p>
        </w:tc>
        <w:tc>
          <w:tcPr>
            <w:tcW w:w="938" w:type="dxa"/>
            <w:vAlign w:val="top"/>
          </w:tcPr>
          <w:p w14:paraId="4766581E">
            <w:pPr>
              <w:pStyle w:val="7"/>
              <w:spacing w:before="126" w:line="220" w:lineRule="auto"/>
              <w:ind w:left="153"/>
              <w:rPr>
                <w:sz w:val="8"/>
                <w:szCs w:val="8"/>
              </w:rPr>
            </w:pPr>
            <w:r>
              <w:rPr>
                <w:spacing w:val="-1"/>
                <w:sz w:val="8"/>
                <w:szCs w:val="8"/>
              </w:rPr>
              <w:t>被装购置费</w:t>
            </w:r>
          </w:p>
        </w:tc>
        <w:tc>
          <w:tcPr>
            <w:tcW w:w="838" w:type="dxa"/>
            <w:vAlign w:val="top"/>
          </w:tcPr>
          <w:p w14:paraId="656EC917">
            <w:pPr>
              <w:pStyle w:val="7"/>
              <w:spacing w:before="126" w:line="239" w:lineRule="auto"/>
              <w:ind w:left="596"/>
              <w:rPr>
                <w:sz w:val="8"/>
                <w:szCs w:val="8"/>
              </w:rPr>
            </w:pPr>
            <w:r>
              <w:rPr>
                <w:spacing w:val="-1"/>
                <w:sz w:val="8"/>
                <w:szCs w:val="8"/>
              </w:rPr>
              <w:t>0.00</w:t>
            </w:r>
          </w:p>
        </w:tc>
        <w:tc>
          <w:tcPr>
            <w:tcW w:w="618" w:type="dxa"/>
            <w:vAlign w:val="top"/>
          </w:tcPr>
          <w:p w14:paraId="583A96C9">
            <w:pPr>
              <w:pStyle w:val="7"/>
              <w:spacing w:before="126"/>
              <w:ind w:left="79"/>
              <w:rPr>
                <w:sz w:val="8"/>
                <w:szCs w:val="8"/>
              </w:rPr>
            </w:pPr>
            <w:r>
              <w:rPr>
                <w:spacing w:val="-1"/>
                <w:sz w:val="8"/>
                <w:szCs w:val="8"/>
              </w:rPr>
              <w:t>31019</w:t>
            </w:r>
          </w:p>
        </w:tc>
        <w:tc>
          <w:tcPr>
            <w:tcW w:w="1756" w:type="dxa"/>
            <w:vAlign w:val="top"/>
          </w:tcPr>
          <w:p w14:paraId="11BFF6AC">
            <w:pPr>
              <w:pStyle w:val="7"/>
              <w:spacing w:before="127" w:line="220" w:lineRule="auto"/>
              <w:ind w:left="159"/>
              <w:rPr>
                <w:sz w:val="8"/>
                <w:szCs w:val="8"/>
              </w:rPr>
            </w:pPr>
            <w:r>
              <w:rPr>
                <w:spacing w:val="-1"/>
                <w:sz w:val="8"/>
                <w:szCs w:val="8"/>
              </w:rPr>
              <w:t>其他交通工具购置</w:t>
            </w:r>
          </w:p>
        </w:tc>
        <w:tc>
          <w:tcPr>
            <w:tcW w:w="814" w:type="dxa"/>
            <w:vAlign w:val="top"/>
          </w:tcPr>
          <w:p w14:paraId="20F767D8">
            <w:pPr>
              <w:pStyle w:val="7"/>
              <w:spacing w:before="126" w:line="239" w:lineRule="auto"/>
              <w:ind w:left="570"/>
              <w:rPr>
                <w:sz w:val="8"/>
                <w:szCs w:val="8"/>
              </w:rPr>
            </w:pPr>
            <w:r>
              <w:rPr>
                <w:spacing w:val="-1"/>
                <w:sz w:val="8"/>
                <w:szCs w:val="8"/>
              </w:rPr>
              <w:t>0.00</w:t>
            </w:r>
          </w:p>
        </w:tc>
      </w:tr>
      <w:tr w14:paraId="49C93E7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18" w:hRule="atLeast"/>
        </w:trPr>
        <w:tc>
          <w:tcPr>
            <w:tcW w:w="583" w:type="dxa"/>
            <w:vAlign w:val="top"/>
          </w:tcPr>
          <w:p w14:paraId="16CA4EDA">
            <w:pPr>
              <w:pStyle w:val="7"/>
              <w:spacing w:before="127"/>
              <w:ind w:left="72"/>
              <w:rPr>
                <w:sz w:val="8"/>
                <w:szCs w:val="8"/>
              </w:rPr>
            </w:pPr>
            <w:r>
              <w:rPr>
                <w:spacing w:val="-1"/>
                <w:sz w:val="8"/>
                <w:szCs w:val="8"/>
              </w:rPr>
              <w:t>30305</w:t>
            </w:r>
          </w:p>
        </w:tc>
        <w:tc>
          <w:tcPr>
            <w:tcW w:w="1337" w:type="dxa"/>
            <w:vAlign w:val="top"/>
          </w:tcPr>
          <w:p w14:paraId="4460B323">
            <w:pPr>
              <w:pStyle w:val="7"/>
              <w:spacing w:before="127" w:line="220" w:lineRule="auto"/>
              <w:ind w:left="148"/>
              <w:rPr>
                <w:sz w:val="8"/>
                <w:szCs w:val="8"/>
              </w:rPr>
            </w:pPr>
            <w:r>
              <w:rPr>
                <w:spacing w:val="-1"/>
                <w:sz w:val="8"/>
                <w:szCs w:val="8"/>
              </w:rPr>
              <w:t>生活补贴</w:t>
            </w:r>
          </w:p>
        </w:tc>
        <w:tc>
          <w:tcPr>
            <w:tcW w:w="838" w:type="dxa"/>
            <w:vAlign w:val="top"/>
          </w:tcPr>
          <w:p w14:paraId="6940236F">
            <w:pPr>
              <w:pStyle w:val="7"/>
              <w:spacing w:before="127" w:line="239" w:lineRule="auto"/>
              <w:ind w:left="550"/>
              <w:rPr>
                <w:sz w:val="8"/>
                <w:szCs w:val="8"/>
              </w:rPr>
            </w:pPr>
            <w:r>
              <w:rPr>
                <w:spacing w:val="-1"/>
                <w:sz w:val="8"/>
                <w:szCs w:val="8"/>
              </w:rPr>
              <w:t>41.66</w:t>
            </w:r>
          </w:p>
        </w:tc>
        <w:tc>
          <w:tcPr>
            <w:tcW w:w="579" w:type="dxa"/>
            <w:vAlign w:val="top"/>
          </w:tcPr>
          <w:p w14:paraId="4CD35919">
            <w:pPr>
              <w:pStyle w:val="7"/>
              <w:spacing w:before="127"/>
              <w:ind w:left="74"/>
              <w:rPr>
                <w:sz w:val="8"/>
                <w:szCs w:val="8"/>
              </w:rPr>
            </w:pPr>
            <w:r>
              <w:rPr>
                <w:spacing w:val="-1"/>
                <w:sz w:val="8"/>
                <w:szCs w:val="8"/>
              </w:rPr>
              <w:t>30225</w:t>
            </w:r>
          </w:p>
        </w:tc>
        <w:tc>
          <w:tcPr>
            <w:tcW w:w="938" w:type="dxa"/>
            <w:vAlign w:val="top"/>
          </w:tcPr>
          <w:p w14:paraId="4F271793">
            <w:pPr>
              <w:pStyle w:val="7"/>
              <w:spacing w:before="127" w:line="220" w:lineRule="auto"/>
              <w:ind w:left="153"/>
              <w:rPr>
                <w:sz w:val="8"/>
                <w:szCs w:val="8"/>
              </w:rPr>
            </w:pPr>
            <w:r>
              <w:rPr>
                <w:spacing w:val="-1"/>
                <w:sz w:val="8"/>
                <w:szCs w:val="8"/>
              </w:rPr>
              <w:t>专用燃料费</w:t>
            </w:r>
          </w:p>
        </w:tc>
        <w:tc>
          <w:tcPr>
            <w:tcW w:w="838" w:type="dxa"/>
            <w:vAlign w:val="top"/>
          </w:tcPr>
          <w:p w14:paraId="6529FB05">
            <w:pPr>
              <w:pStyle w:val="7"/>
              <w:spacing w:before="127" w:line="239" w:lineRule="auto"/>
              <w:ind w:left="596"/>
              <w:rPr>
                <w:sz w:val="8"/>
                <w:szCs w:val="8"/>
              </w:rPr>
            </w:pPr>
            <w:r>
              <w:rPr>
                <w:spacing w:val="-1"/>
                <w:sz w:val="8"/>
                <w:szCs w:val="8"/>
              </w:rPr>
              <w:t>0.00</w:t>
            </w:r>
          </w:p>
        </w:tc>
        <w:tc>
          <w:tcPr>
            <w:tcW w:w="618" w:type="dxa"/>
            <w:vAlign w:val="top"/>
          </w:tcPr>
          <w:p w14:paraId="4D5F86E5">
            <w:pPr>
              <w:pStyle w:val="7"/>
              <w:spacing w:before="127"/>
              <w:ind w:left="79"/>
              <w:rPr>
                <w:sz w:val="8"/>
                <w:szCs w:val="8"/>
              </w:rPr>
            </w:pPr>
            <w:r>
              <w:rPr>
                <w:spacing w:val="-1"/>
                <w:sz w:val="8"/>
                <w:szCs w:val="8"/>
              </w:rPr>
              <w:t>31021</w:t>
            </w:r>
          </w:p>
        </w:tc>
        <w:tc>
          <w:tcPr>
            <w:tcW w:w="1756" w:type="dxa"/>
            <w:vAlign w:val="top"/>
          </w:tcPr>
          <w:p w14:paraId="5C711910">
            <w:pPr>
              <w:pStyle w:val="7"/>
              <w:spacing w:before="127" w:line="219" w:lineRule="auto"/>
              <w:ind w:left="160"/>
              <w:rPr>
                <w:sz w:val="8"/>
                <w:szCs w:val="8"/>
              </w:rPr>
            </w:pPr>
            <w:r>
              <w:rPr>
                <w:spacing w:val="-1"/>
                <w:sz w:val="8"/>
                <w:szCs w:val="8"/>
              </w:rPr>
              <w:t>文物和陈列品购置</w:t>
            </w:r>
          </w:p>
        </w:tc>
        <w:tc>
          <w:tcPr>
            <w:tcW w:w="814" w:type="dxa"/>
            <w:vAlign w:val="top"/>
          </w:tcPr>
          <w:p w14:paraId="5C75F19B">
            <w:pPr>
              <w:pStyle w:val="7"/>
              <w:spacing w:before="127" w:line="239" w:lineRule="auto"/>
              <w:ind w:left="570"/>
              <w:rPr>
                <w:sz w:val="8"/>
                <w:szCs w:val="8"/>
              </w:rPr>
            </w:pPr>
            <w:r>
              <w:rPr>
                <w:spacing w:val="-1"/>
                <w:sz w:val="8"/>
                <w:szCs w:val="8"/>
              </w:rPr>
              <w:t>0.00</w:t>
            </w:r>
          </w:p>
        </w:tc>
      </w:tr>
      <w:tr w14:paraId="51DDB34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18" w:hRule="atLeast"/>
        </w:trPr>
        <w:tc>
          <w:tcPr>
            <w:tcW w:w="583" w:type="dxa"/>
            <w:vAlign w:val="top"/>
          </w:tcPr>
          <w:p w14:paraId="3C225BA5">
            <w:pPr>
              <w:pStyle w:val="7"/>
              <w:spacing w:before="128"/>
              <w:ind w:left="72"/>
              <w:rPr>
                <w:sz w:val="8"/>
                <w:szCs w:val="8"/>
              </w:rPr>
            </w:pPr>
            <w:r>
              <w:rPr>
                <w:spacing w:val="-1"/>
                <w:sz w:val="8"/>
                <w:szCs w:val="8"/>
              </w:rPr>
              <w:t>30306</w:t>
            </w:r>
          </w:p>
        </w:tc>
        <w:tc>
          <w:tcPr>
            <w:tcW w:w="1337" w:type="dxa"/>
            <w:vAlign w:val="top"/>
          </w:tcPr>
          <w:p w14:paraId="032EB16B">
            <w:pPr>
              <w:pStyle w:val="7"/>
              <w:spacing w:before="128" w:line="220" w:lineRule="auto"/>
              <w:ind w:left="148"/>
              <w:rPr>
                <w:sz w:val="8"/>
                <w:szCs w:val="8"/>
              </w:rPr>
            </w:pPr>
            <w:r>
              <w:rPr>
                <w:spacing w:val="-1"/>
                <w:sz w:val="8"/>
                <w:szCs w:val="8"/>
              </w:rPr>
              <w:t>救济费</w:t>
            </w:r>
          </w:p>
        </w:tc>
        <w:tc>
          <w:tcPr>
            <w:tcW w:w="838" w:type="dxa"/>
            <w:vAlign w:val="top"/>
          </w:tcPr>
          <w:p w14:paraId="7C0F4825">
            <w:pPr>
              <w:pStyle w:val="7"/>
              <w:spacing w:before="128" w:line="239" w:lineRule="auto"/>
              <w:ind w:left="591"/>
              <w:rPr>
                <w:sz w:val="8"/>
                <w:szCs w:val="8"/>
              </w:rPr>
            </w:pPr>
            <w:r>
              <w:rPr>
                <w:spacing w:val="-1"/>
                <w:sz w:val="8"/>
                <w:szCs w:val="8"/>
              </w:rPr>
              <w:t>0.00</w:t>
            </w:r>
          </w:p>
        </w:tc>
        <w:tc>
          <w:tcPr>
            <w:tcW w:w="579" w:type="dxa"/>
            <w:vAlign w:val="top"/>
          </w:tcPr>
          <w:p w14:paraId="2552D301">
            <w:pPr>
              <w:pStyle w:val="7"/>
              <w:spacing w:before="128"/>
              <w:ind w:left="74"/>
              <w:rPr>
                <w:sz w:val="8"/>
                <w:szCs w:val="8"/>
              </w:rPr>
            </w:pPr>
            <w:r>
              <w:rPr>
                <w:spacing w:val="-1"/>
                <w:sz w:val="8"/>
                <w:szCs w:val="8"/>
              </w:rPr>
              <w:t>30226</w:t>
            </w:r>
          </w:p>
        </w:tc>
        <w:tc>
          <w:tcPr>
            <w:tcW w:w="938" w:type="dxa"/>
            <w:vAlign w:val="top"/>
          </w:tcPr>
          <w:p w14:paraId="2FA5FE35">
            <w:pPr>
              <w:pStyle w:val="7"/>
              <w:spacing w:before="128" w:line="220" w:lineRule="auto"/>
              <w:ind w:left="155"/>
              <w:rPr>
                <w:sz w:val="8"/>
                <w:szCs w:val="8"/>
              </w:rPr>
            </w:pPr>
            <w:r>
              <w:rPr>
                <w:spacing w:val="-2"/>
                <w:sz w:val="8"/>
                <w:szCs w:val="8"/>
              </w:rPr>
              <w:t>劳务费</w:t>
            </w:r>
          </w:p>
        </w:tc>
        <w:tc>
          <w:tcPr>
            <w:tcW w:w="838" w:type="dxa"/>
            <w:vAlign w:val="top"/>
          </w:tcPr>
          <w:p w14:paraId="6A148BE2">
            <w:pPr>
              <w:pStyle w:val="7"/>
              <w:spacing w:before="128" w:line="239" w:lineRule="auto"/>
              <w:ind w:left="557"/>
              <w:rPr>
                <w:sz w:val="8"/>
                <w:szCs w:val="8"/>
              </w:rPr>
            </w:pPr>
            <w:r>
              <w:rPr>
                <w:spacing w:val="-1"/>
                <w:sz w:val="8"/>
                <w:szCs w:val="8"/>
              </w:rPr>
              <w:t>57.17</w:t>
            </w:r>
          </w:p>
        </w:tc>
        <w:tc>
          <w:tcPr>
            <w:tcW w:w="618" w:type="dxa"/>
            <w:vAlign w:val="top"/>
          </w:tcPr>
          <w:p w14:paraId="575C7516">
            <w:pPr>
              <w:pStyle w:val="7"/>
              <w:spacing w:before="128"/>
              <w:ind w:left="79"/>
              <w:rPr>
                <w:sz w:val="8"/>
                <w:szCs w:val="8"/>
              </w:rPr>
            </w:pPr>
            <w:r>
              <w:rPr>
                <w:spacing w:val="-1"/>
                <w:sz w:val="8"/>
                <w:szCs w:val="8"/>
              </w:rPr>
              <w:t>31022</w:t>
            </w:r>
          </w:p>
        </w:tc>
        <w:tc>
          <w:tcPr>
            <w:tcW w:w="1756" w:type="dxa"/>
            <w:vAlign w:val="top"/>
          </w:tcPr>
          <w:p w14:paraId="3C4A8392">
            <w:pPr>
              <w:pStyle w:val="7"/>
              <w:spacing w:before="128" w:line="220" w:lineRule="auto"/>
              <w:ind w:left="160"/>
              <w:rPr>
                <w:sz w:val="8"/>
                <w:szCs w:val="8"/>
              </w:rPr>
            </w:pPr>
            <w:r>
              <w:rPr>
                <w:spacing w:val="-1"/>
                <w:sz w:val="8"/>
                <w:szCs w:val="8"/>
              </w:rPr>
              <w:t>无形资产购置</w:t>
            </w:r>
          </w:p>
        </w:tc>
        <w:tc>
          <w:tcPr>
            <w:tcW w:w="814" w:type="dxa"/>
            <w:vAlign w:val="top"/>
          </w:tcPr>
          <w:p w14:paraId="4C0712CD">
            <w:pPr>
              <w:pStyle w:val="7"/>
              <w:spacing w:before="128" w:line="239" w:lineRule="auto"/>
              <w:ind w:left="570"/>
              <w:rPr>
                <w:sz w:val="8"/>
                <w:szCs w:val="8"/>
              </w:rPr>
            </w:pPr>
            <w:r>
              <w:rPr>
                <w:spacing w:val="-1"/>
                <w:sz w:val="8"/>
                <w:szCs w:val="8"/>
              </w:rPr>
              <w:t>0.00</w:t>
            </w:r>
          </w:p>
        </w:tc>
      </w:tr>
      <w:tr w14:paraId="61B290C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18" w:hRule="atLeast"/>
        </w:trPr>
        <w:tc>
          <w:tcPr>
            <w:tcW w:w="583" w:type="dxa"/>
            <w:vAlign w:val="top"/>
          </w:tcPr>
          <w:p w14:paraId="11D46064">
            <w:pPr>
              <w:pStyle w:val="7"/>
              <w:spacing w:before="128"/>
              <w:ind w:left="72"/>
              <w:rPr>
                <w:sz w:val="8"/>
                <w:szCs w:val="8"/>
              </w:rPr>
            </w:pPr>
            <w:r>
              <w:rPr>
                <w:spacing w:val="-1"/>
                <w:sz w:val="8"/>
                <w:szCs w:val="8"/>
              </w:rPr>
              <w:t>30307</w:t>
            </w:r>
          </w:p>
        </w:tc>
        <w:tc>
          <w:tcPr>
            <w:tcW w:w="1337" w:type="dxa"/>
            <w:vAlign w:val="top"/>
          </w:tcPr>
          <w:p w14:paraId="1A6FEBC4">
            <w:pPr>
              <w:pStyle w:val="7"/>
              <w:spacing w:before="129" w:line="220" w:lineRule="auto"/>
              <w:ind w:left="151"/>
              <w:rPr>
                <w:sz w:val="8"/>
                <w:szCs w:val="8"/>
              </w:rPr>
            </w:pPr>
            <w:r>
              <w:rPr>
                <w:spacing w:val="-2"/>
                <w:sz w:val="8"/>
                <w:szCs w:val="8"/>
              </w:rPr>
              <w:t>医疗费补助</w:t>
            </w:r>
          </w:p>
        </w:tc>
        <w:tc>
          <w:tcPr>
            <w:tcW w:w="838" w:type="dxa"/>
            <w:vAlign w:val="top"/>
          </w:tcPr>
          <w:p w14:paraId="6E240CD7">
            <w:pPr>
              <w:pStyle w:val="7"/>
              <w:spacing w:before="128" w:line="239" w:lineRule="auto"/>
              <w:ind w:left="591"/>
              <w:rPr>
                <w:sz w:val="8"/>
                <w:szCs w:val="8"/>
              </w:rPr>
            </w:pPr>
            <w:r>
              <w:rPr>
                <w:spacing w:val="-1"/>
                <w:sz w:val="8"/>
                <w:szCs w:val="8"/>
              </w:rPr>
              <w:t>0.00</w:t>
            </w:r>
          </w:p>
        </w:tc>
        <w:tc>
          <w:tcPr>
            <w:tcW w:w="579" w:type="dxa"/>
            <w:vAlign w:val="top"/>
          </w:tcPr>
          <w:p w14:paraId="64B5B748">
            <w:pPr>
              <w:pStyle w:val="7"/>
              <w:spacing w:before="128"/>
              <w:ind w:left="74"/>
              <w:rPr>
                <w:sz w:val="8"/>
                <w:szCs w:val="8"/>
              </w:rPr>
            </w:pPr>
            <w:r>
              <w:rPr>
                <w:spacing w:val="-1"/>
                <w:sz w:val="8"/>
                <w:szCs w:val="8"/>
              </w:rPr>
              <w:t>30227</w:t>
            </w:r>
          </w:p>
        </w:tc>
        <w:tc>
          <w:tcPr>
            <w:tcW w:w="938" w:type="dxa"/>
            <w:vAlign w:val="top"/>
          </w:tcPr>
          <w:p w14:paraId="106D0E56">
            <w:pPr>
              <w:pStyle w:val="7"/>
              <w:spacing w:before="128" w:line="220" w:lineRule="auto"/>
              <w:ind w:left="153"/>
              <w:rPr>
                <w:sz w:val="8"/>
                <w:szCs w:val="8"/>
              </w:rPr>
            </w:pPr>
            <w:r>
              <w:rPr>
                <w:spacing w:val="-1"/>
                <w:sz w:val="8"/>
                <w:szCs w:val="8"/>
              </w:rPr>
              <w:t>委托业务费</w:t>
            </w:r>
          </w:p>
        </w:tc>
        <w:tc>
          <w:tcPr>
            <w:tcW w:w="838" w:type="dxa"/>
            <w:vAlign w:val="top"/>
          </w:tcPr>
          <w:p w14:paraId="03AF73BA">
            <w:pPr>
              <w:pStyle w:val="7"/>
              <w:spacing w:before="128" w:line="239" w:lineRule="auto"/>
              <w:ind w:left="596"/>
              <w:rPr>
                <w:sz w:val="8"/>
                <w:szCs w:val="8"/>
              </w:rPr>
            </w:pPr>
            <w:r>
              <w:rPr>
                <w:spacing w:val="-1"/>
                <w:sz w:val="8"/>
                <w:szCs w:val="8"/>
              </w:rPr>
              <w:t>0.00</w:t>
            </w:r>
          </w:p>
        </w:tc>
        <w:tc>
          <w:tcPr>
            <w:tcW w:w="618" w:type="dxa"/>
            <w:vAlign w:val="top"/>
          </w:tcPr>
          <w:p w14:paraId="3372D7FF">
            <w:pPr>
              <w:pStyle w:val="7"/>
              <w:spacing w:before="128"/>
              <w:ind w:left="79"/>
              <w:rPr>
                <w:sz w:val="8"/>
                <w:szCs w:val="8"/>
              </w:rPr>
            </w:pPr>
            <w:r>
              <w:rPr>
                <w:spacing w:val="-1"/>
                <w:sz w:val="8"/>
                <w:szCs w:val="8"/>
              </w:rPr>
              <w:t>31099</w:t>
            </w:r>
          </w:p>
        </w:tc>
        <w:tc>
          <w:tcPr>
            <w:tcW w:w="1756" w:type="dxa"/>
            <w:vAlign w:val="top"/>
          </w:tcPr>
          <w:p w14:paraId="3F0A1ADB">
            <w:pPr>
              <w:pStyle w:val="7"/>
              <w:spacing w:before="128" w:line="219" w:lineRule="auto"/>
              <w:ind w:left="159"/>
              <w:rPr>
                <w:sz w:val="8"/>
                <w:szCs w:val="8"/>
              </w:rPr>
            </w:pPr>
            <w:r>
              <w:rPr>
                <w:spacing w:val="-1"/>
                <w:sz w:val="8"/>
                <w:szCs w:val="8"/>
              </w:rPr>
              <w:t>其他资本性支出</w:t>
            </w:r>
          </w:p>
        </w:tc>
        <w:tc>
          <w:tcPr>
            <w:tcW w:w="814" w:type="dxa"/>
            <w:vAlign w:val="top"/>
          </w:tcPr>
          <w:p w14:paraId="1E7368A9">
            <w:pPr>
              <w:pStyle w:val="7"/>
              <w:spacing w:before="128" w:line="239" w:lineRule="auto"/>
              <w:ind w:left="570"/>
              <w:rPr>
                <w:sz w:val="8"/>
                <w:szCs w:val="8"/>
              </w:rPr>
            </w:pPr>
            <w:r>
              <w:rPr>
                <w:spacing w:val="-1"/>
                <w:sz w:val="8"/>
                <w:szCs w:val="8"/>
              </w:rPr>
              <w:t>0.00</w:t>
            </w:r>
          </w:p>
        </w:tc>
      </w:tr>
      <w:tr w14:paraId="15D9843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18" w:hRule="atLeast"/>
        </w:trPr>
        <w:tc>
          <w:tcPr>
            <w:tcW w:w="583" w:type="dxa"/>
            <w:vAlign w:val="top"/>
          </w:tcPr>
          <w:p w14:paraId="6607AD32">
            <w:pPr>
              <w:pStyle w:val="7"/>
              <w:spacing w:before="129"/>
              <w:ind w:left="72"/>
              <w:rPr>
                <w:sz w:val="8"/>
                <w:szCs w:val="8"/>
              </w:rPr>
            </w:pPr>
            <w:r>
              <w:rPr>
                <w:spacing w:val="-1"/>
                <w:sz w:val="8"/>
                <w:szCs w:val="8"/>
              </w:rPr>
              <w:t>30308</w:t>
            </w:r>
          </w:p>
        </w:tc>
        <w:tc>
          <w:tcPr>
            <w:tcW w:w="1337" w:type="dxa"/>
            <w:vAlign w:val="top"/>
          </w:tcPr>
          <w:p w14:paraId="574D078E">
            <w:pPr>
              <w:pStyle w:val="7"/>
              <w:spacing w:before="129" w:line="220" w:lineRule="auto"/>
              <w:ind w:left="147"/>
              <w:rPr>
                <w:sz w:val="8"/>
                <w:szCs w:val="8"/>
              </w:rPr>
            </w:pPr>
            <w:r>
              <w:rPr>
                <w:spacing w:val="-1"/>
                <w:sz w:val="8"/>
                <w:szCs w:val="8"/>
              </w:rPr>
              <w:t>助学金</w:t>
            </w:r>
          </w:p>
        </w:tc>
        <w:tc>
          <w:tcPr>
            <w:tcW w:w="838" w:type="dxa"/>
            <w:vAlign w:val="top"/>
          </w:tcPr>
          <w:p w14:paraId="16BFD695">
            <w:pPr>
              <w:pStyle w:val="7"/>
              <w:spacing w:before="129" w:line="239" w:lineRule="auto"/>
              <w:ind w:left="591"/>
              <w:rPr>
                <w:sz w:val="8"/>
                <w:szCs w:val="8"/>
              </w:rPr>
            </w:pPr>
            <w:r>
              <w:rPr>
                <w:spacing w:val="-1"/>
                <w:sz w:val="8"/>
                <w:szCs w:val="8"/>
              </w:rPr>
              <w:t>0.00</w:t>
            </w:r>
          </w:p>
        </w:tc>
        <w:tc>
          <w:tcPr>
            <w:tcW w:w="579" w:type="dxa"/>
            <w:vAlign w:val="top"/>
          </w:tcPr>
          <w:p w14:paraId="245CA334">
            <w:pPr>
              <w:pStyle w:val="7"/>
              <w:spacing w:before="129"/>
              <w:ind w:left="74"/>
              <w:rPr>
                <w:sz w:val="8"/>
                <w:szCs w:val="8"/>
              </w:rPr>
            </w:pPr>
            <w:r>
              <w:rPr>
                <w:spacing w:val="-1"/>
                <w:sz w:val="8"/>
                <w:szCs w:val="8"/>
              </w:rPr>
              <w:t>30228</w:t>
            </w:r>
          </w:p>
        </w:tc>
        <w:tc>
          <w:tcPr>
            <w:tcW w:w="938" w:type="dxa"/>
            <w:vAlign w:val="top"/>
          </w:tcPr>
          <w:p w14:paraId="77BEBCF3">
            <w:pPr>
              <w:pStyle w:val="7"/>
              <w:spacing w:before="129" w:line="219" w:lineRule="auto"/>
              <w:ind w:left="154"/>
              <w:rPr>
                <w:sz w:val="8"/>
                <w:szCs w:val="8"/>
              </w:rPr>
            </w:pPr>
            <w:r>
              <w:rPr>
                <w:spacing w:val="-1"/>
                <w:sz w:val="8"/>
                <w:szCs w:val="8"/>
              </w:rPr>
              <w:t>工会经费</w:t>
            </w:r>
          </w:p>
        </w:tc>
        <w:tc>
          <w:tcPr>
            <w:tcW w:w="838" w:type="dxa"/>
            <w:vAlign w:val="top"/>
          </w:tcPr>
          <w:p w14:paraId="4D374A6D">
            <w:pPr>
              <w:pStyle w:val="7"/>
              <w:spacing w:before="129" w:line="239" w:lineRule="auto"/>
              <w:ind w:left="556"/>
              <w:rPr>
                <w:sz w:val="8"/>
                <w:szCs w:val="8"/>
              </w:rPr>
            </w:pPr>
            <w:r>
              <w:rPr>
                <w:spacing w:val="-1"/>
                <w:sz w:val="8"/>
                <w:szCs w:val="8"/>
              </w:rPr>
              <w:t>22.57</w:t>
            </w:r>
          </w:p>
        </w:tc>
        <w:tc>
          <w:tcPr>
            <w:tcW w:w="618" w:type="dxa"/>
            <w:vAlign w:val="top"/>
          </w:tcPr>
          <w:p w14:paraId="31712F9E">
            <w:pPr>
              <w:pStyle w:val="7"/>
              <w:spacing w:before="129"/>
              <w:ind w:left="79"/>
              <w:rPr>
                <w:sz w:val="8"/>
                <w:szCs w:val="8"/>
              </w:rPr>
            </w:pPr>
            <w:r>
              <w:rPr>
                <w:b/>
                <w:bCs/>
                <w:spacing w:val="-2"/>
                <w:sz w:val="8"/>
                <w:szCs w:val="8"/>
              </w:rPr>
              <w:t>399</w:t>
            </w:r>
          </w:p>
        </w:tc>
        <w:tc>
          <w:tcPr>
            <w:tcW w:w="1756" w:type="dxa"/>
            <w:vAlign w:val="top"/>
          </w:tcPr>
          <w:p w14:paraId="5F4B020F">
            <w:pPr>
              <w:pStyle w:val="7"/>
              <w:spacing w:before="129" w:line="220" w:lineRule="auto"/>
              <w:ind w:left="79"/>
              <w:rPr>
                <w:sz w:val="8"/>
                <w:szCs w:val="8"/>
              </w:rPr>
            </w:pPr>
            <w:r>
              <w:rPr>
                <w:b/>
                <w:bCs/>
                <w:spacing w:val="-2"/>
                <w:sz w:val="8"/>
                <w:szCs w:val="8"/>
              </w:rPr>
              <w:t>其他支出</w:t>
            </w:r>
          </w:p>
        </w:tc>
        <w:tc>
          <w:tcPr>
            <w:tcW w:w="814" w:type="dxa"/>
            <w:vAlign w:val="top"/>
          </w:tcPr>
          <w:p w14:paraId="4F0D74D5">
            <w:pPr>
              <w:pStyle w:val="7"/>
              <w:spacing w:before="129" w:line="239" w:lineRule="auto"/>
              <w:ind w:left="570"/>
              <w:rPr>
                <w:sz w:val="8"/>
                <w:szCs w:val="8"/>
              </w:rPr>
            </w:pPr>
            <w:r>
              <w:rPr>
                <w:spacing w:val="-1"/>
                <w:sz w:val="8"/>
                <w:szCs w:val="8"/>
              </w:rPr>
              <w:t>0.00</w:t>
            </w:r>
          </w:p>
        </w:tc>
      </w:tr>
      <w:tr w14:paraId="0EDF090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318" w:hRule="atLeast"/>
        </w:trPr>
        <w:tc>
          <w:tcPr>
            <w:tcW w:w="583" w:type="dxa"/>
            <w:vAlign w:val="top"/>
          </w:tcPr>
          <w:p w14:paraId="6A35FA4A">
            <w:pPr>
              <w:pStyle w:val="7"/>
              <w:spacing w:before="130"/>
              <w:ind w:left="72"/>
              <w:rPr>
                <w:sz w:val="8"/>
                <w:szCs w:val="8"/>
              </w:rPr>
            </w:pPr>
            <w:r>
              <w:rPr>
                <w:spacing w:val="-1"/>
                <w:sz w:val="8"/>
                <w:szCs w:val="8"/>
              </w:rPr>
              <w:t>30309</w:t>
            </w:r>
          </w:p>
        </w:tc>
        <w:tc>
          <w:tcPr>
            <w:tcW w:w="1337" w:type="dxa"/>
            <w:vAlign w:val="top"/>
          </w:tcPr>
          <w:p w14:paraId="625604D7">
            <w:pPr>
              <w:pStyle w:val="7"/>
              <w:spacing w:before="130" w:line="220" w:lineRule="auto"/>
              <w:ind w:left="148"/>
              <w:rPr>
                <w:sz w:val="8"/>
                <w:szCs w:val="8"/>
              </w:rPr>
            </w:pPr>
            <w:r>
              <w:rPr>
                <w:spacing w:val="-1"/>
                <w:sz w:val="8"/>
                <w:szCs w:val="8"/>
              </w:rPr>
              <w:t>奖励金</w:t>
            </w:r>
          </w:p>
        </w:tc>
        <w:tc>
          <w:tcPr>
            <w:tcW w:w="838" w:type="dxa"/>
            <w:vAlign w:val="top"/>
          </w:tcPr>
          <w:p w14:paraId="0C6474CD">
            <w:pPr>
              <w:pStyle w:val="7"/>
              <w:spacing w:before="130" w:line="239" w:lineRule="auto"/>
              <w:ind w:left="592"/>
              <w:rPr>
                <w:sz w:val="8"/>
                <w:szCs w:val="8"/>
              </w:rPr>
            </w:pPr>
            <w:r>
              <w:rPr>
                <w:spacing w:val="-1"/>
                <w:sz w:val="8"/>
                <w:szCs w:val="8"/>
              </w:rPr>
              <w:t>3.35</w:t>
            </w:r>
          </w:p>
        </w:tc>
        <w:tc>
          <w:tcPr>
            <w:tcW w:w="579" w:type="dxa"/>
            <w:vAlign w:val="top"/>
          </w:tcPr>
          <w:p w14:paraId="4218590D">
            <w:pPr>
              <w:pStyle w:val="7"/>
              <w:spacing w:before="130"/>
              <w:ind w:left="74"/>
              <w:rPr>
                <w:sz w:val="8"/>
                <w:szCs w:val="8"/>
              </w:rPr>
            </w:pPr>
            <w:r>
              <w:rPr>
                <w:spacing w:val="-1"/>
                <w:sz w:val="8"/>
                <w:szCs w:val="8"/>
              </w:rPr>
              <w:t>30229</w:t>
            </w:r>
          </w:p>
        </w:tc>
        <w:tc>
          <w:tcPr>
            <w:tcW w:w="938" w:type="dxa"/>
            <w:vAlign w:val="top"/>
          </w:tcPr>
          <w:p w14:paraId="678ECF14">
            <w:pPr>
              <w:pStyle w:val="7"/>
              <w:spacing w:before="130" w:line="220" w:lineRule="auto"/>
              <w:ind w:left="153"/>
              <w:rPr>
                <w:sz w:val="8"/>
                <w:szCs w:val="8"/>
              </w:rPr>
            </w:pPr>
            <w:r>
              <w:rPr>
                <w:spacing w:val="-1"/>
                <w:sz w:val="8"/>
                <w:szCs w:val="8"/>
              </w:rPr>
              <w:t>福利费</w:t>
            </w:r>
          </w:p>
        </w:tc>
        <w:tc>
          <w:tcPr>
            <w:tcW w:w="838" w:type="dxa"/>
            <w:vAlign w:val="top"/>
          </w:tcPr>
          <w:p w14:paraId="374B1D24">
            <w:pPr>
              <w:pStyle w:val="7"/>
              <w:spacing w:before="130" w:line="239" w:lineRule="auto"/>
              <w:ind w:left="556"/>
              <w:rPr>
                <w:sz w:val="8"/>
                <w:szCs w:val="8"/>
              </w:rPr>
            </w:pPr>
            <w:r>
              <w:rPr>
                <w:spacing w:val="-1"/>
                <w:sz w:val="8"/>
                <w:szCs w:val="8"/>
              </w:rPr>
              <w:t>24.35</w:t>
            </w:r>
          </w:p>
        </w:tc>
        <w:tc>
          <w:tcPr>
            <w:tcW w:w="618" w:type="dxa"/>
            <w:vAlign w:val="top"/>
          </w:tcPr>
          <w:p w14:paraId="176E7358">
            <w:pPr>
              <w:pStyle w:val="7"/>
              <w:spacing w:before="130"/>
              <w:ind w:left="79"/>
              <w:rPr>
                <w:sz w:val="8"/>
                <w:szCs w:val="8"/>
              </w:rPr>
            </w:pPr>
            <w:r>
              <w:rPr>
                <w:spacing w:val="-1"/>
                <w:sz w:val="8"/>
                <w:szCs w:val="8"/>
              </w:rPr>
              <w:t>39907</w:t>
            </w:r>
          </w:p>
        </w:tc>
        <w:tc>
          <w:tcPr>
            <w:tcW w:w="1756" w:type="dxa"/>
            <w:vAlign w:val="top"/>
          </w:tcPr>
          <w:p w14:paraId="5B1E11DB">
            <w:pPr>
              <w:pStyle w:val="7"/>
              <w:spacing w:before="130" w:line="220" w:lineRule="auto"/>
              <w:ind w:left="167"/>
              <w:rPr>
                <w:sz w:val="8"/>
                <w:szCs w:val="8"/>
              </w:rPr>
            </w:pPr>
            <w:r>
              <w:rPr>
                <w:spacing w:val="-2"/>
                <w:sz w:val="8"/>
                <w:szCs w:val="8"/>
              </w:rPr>
              <w:t>国家赔偿费用支出</w:t>
            </w:r>
          </w:p>
        </w:tc>
        <w:tc>
          <w:tcPr>
            <w:tcW w:w="814" w:type="dxa"/>
            <w:vAlign w:val="top"/>
          </w:tcPr>
          <w:p w14:paraId="7E2785A5">
            <w:pPr>
              <w:pStyle w:val="7"/>
              <w:spacing w:before="130" w:line="239" w:lineRule="auto"/>
              <w:ind w:left="570"/>
              <w:rPr>
                <w:sz w:val="8"/>
                <w:szCs w:val="8"/>
              </w:rPr>
            </w:pPr>
            <w:r>
              <w:rPr>
                <w:spacing w:val="-1"/>
                <w:sz w:val="8"/>
                <w:szCs w:val="8"/>
              </w:rPr>
              <w:t>0.00</w:t>
            </w:r>
          </w:p>
        </w:tc>
      </w:tr>
      <w:tr w14:paraId="2E536D9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18" w:hRule="atLeast"/>
        </w:trPr>
        <w:tc>
          <w:tcPr>
            <w:tcW w:w="583" w:type="dxa"/>
            <w:vAlign w:val="top"/>
          </w:tcPr>
          <w:p w14:paraId="072A441B">
            <w:pPr>
              <w:pStyle w:val="7"/>
              <w:spacing w:before="130"/>
              <w:ind w:left="72"/>
              <w:rPr>
                <w:sz w:val="8"/>
                <w:szCs w:val="8"/>
              </w:rPr>
            </w:pPr>
            <w:r>
              <w:rPr>
                <w:spacing w:val="-1"/>
                <w:sz w:val="8"/>
                <w:szCs w:val="8"/>
              </w:rPr>
              <w:t>30310</w:t>
            </w:r>
          </w:p>
        </w:tc>
        <w:tc>
          <w:tcPr>
            <w:tcW w:w="1337" w:type="dxa"/>
            <w:vAlign w:val="top"/>
          </w:tcPr>
          <w:p w14:paraId="6CB0DA95">
            <w:pPr>
              <w:pStyle w:val="7"/>
              <w:spacing w:before="130" w:line="220" w:lineRule="auto"/>
              <w:ind w:left="147"/>
              <w:rPr>
                <w:sz w:val="8"/>
                <w:szCs w:val="8"/>
              </w:rPr>
            </w:pPr>
            <w:r>
              <w:rPr>
                <w:spacing w:val="-1"/>
                <w:sz w:val="8"/>
                <w:szCs w:val="8"/>
              </w:rPr>
              <w:t>个人农业生产补贴</w:t>
            </w:r>
          </w:p>
        </w:tc>
        <w:tc>
          <w:tcPr>
            <w:tcW w:w="838" w:type="dxa"/>
            <w:vAlign w:val="top"/>
          </w:tcPr>
          <w:p w14:paraId="55844BBD">
            <w:pPr>
              <w:pStyle w:val="7"/>
              <w:spacing w:before="130" w:line="239" w:lineRule="auto"/>
              <w:ind w:left="591"/>
              <w:rPr>
                <w:sz w:val="8"/>
                <w:szCs w:val="8"/>
              </w:rPr>
            </w:pPr>
            <w:r>
              <w:rPr>
                <w:spacing w:val="-1"/>
                <w:sz w:val="8"/>
                <w:szCs w:val="8"/>
              </w:rPr>
              <w:t>0.00</w:t>
            </w:r>
          </w:p>
        </w:tc>
        <w:tc>
          <w:tcPr>
            <w:tcW w:w="579" w:type="dxa"/>
            <w:vAlign w:val="top"/>
          </w:tcPr>
          <w:p w14:paraId="12E9354B">
            <w:pPr>
              <w:pStyle w:val="7"/>
              <w:spacing w:before="130"/>
              <w:ind w:left="74"/>
              <w:rPr>
                <w:sz w:val="8"/>
                <w:szCs w:val="8"/>
              </w:rPr>
            </w:pPr>
            <w:r>
              <w:rPr>
                <w:spacing w:val="-1"/>
                <w:sz w:val="8"/>
                <w:szCs w:val="8"/>
              </w:rPr>
              <w:t>30231</w:t>
            </w:r>
          </w:p>
        </w:tc>
        <w:tc>
          <w:tcPr>
            <w:tcW w:w="938" w:type="dxa"/>
            <w:vAlign w:val="top"/>
          </w:tcPr>
          <w:p w14:paraId="7A732823">
            <w:pPr>
              <w:pStyle w:val="7"/>
              <w:spacing w:before="130" w:line="220" w:lineRule="auto"/>
              <w:ind w:left="156"/>
              <w:rPr>
                <w:sz w:val="8"/>
                <w:szCs w:val="8"/>
              </w:rPr>
            </w:pPr>
            <w:r>
              <w:rPr>
                <w:spacing w:val="-1"/>
                <w:sz w:val="8"/>
                <w:szCs w:val="8"/>
              </w:rPr>
              <w:t>公务用车运行维护费</w:t>
            </w:r>
          </w:p>
        </w:tc>
        <w:tc>
          <w:tcPr>
            <w:tcW w:w="838" w:type="dxa"/>
            <w:vAlign w:val="top"/>
          </w:tcPr>
          <w:p w14:paraId="5415B279">
            <w:pPr>
              <w:pStyle w:val="7"/>
              <w:spacing w:before="130" w:line="239" w:lineRule="auto"/>
              <w:ind w:left="597"/>
              <w:rPr>
                <w:sz w:val="8"/>
                <w:szCs w:val="8"/>
              </w:rPr>
            </w:pPr>
            <w:r>
              <w:rPr>
                <w:spacing w:val="-1"/>
                <w:sz w:val="8"/>
                <w:szCs w:val="8"/>
              </w:rPr>
              <w:t>7.70</w:t>
            </w:r>
          </w:p>
        </w:tc>
        <w:tc>
          <w:tcPr>
            <w:tcW w:w="618" w:type="dxa"/>
            <w:vAlign w:val="top"/>
          </w:tcPr>
          <w:p w14:paraId="32C1EBD9">
            <w:pPr>
              <w:pStyle w:val="7"/>
              <w:spacing w:before="130"/>
              <w:ind w:left="79"/>
              <w:rPr>
                <w:sz w:val="8"/>
                <w:szCs w:val="8"/>
              </w:rPr>
            </w:pPr>
            <w:r>
              <w:rPr>
                <w:spacing w:val="-1"/>
                <w:sz w:val="8"/>
                <w:szCs w:val="8"/>
              </w:rPr>
              <w:t>39908</w:t>
            </w:r>
          </w:p>
        </w:tc>
        <w:tc>
          <w:tcPr>
            <w:tcW w:w="1756" w:type="dxa"/>
            <w:vAlign w:val="top"/>
          </w:tcPr>
          <w:p w14:paraId="68987C56">
            <w:pPr>
              <w:pStyle w:val="7"/>
              <w:spacing w:before="130" w:line="220" w:lineRule="auto"/>
              <w:ind w:left="159"/>
              <w:rPr>
                <w:sz w:val="8"/>
                <w:szCs w:val="8"/>
              </w:rPr>
            </w:pPr>
            <w:r>
              <w:rPr>
                <w:spacing w:val="-1"/>
                <w:sz w:val="8"/>
                <w:szCs w:val="8"/>
              </w:rPr>
              <w:t>对民间非营利组织和群众性自治组织补贴</w:t>
            </w:r>
          </w:p>
        </w:tc>
        <w:tc>
          <w:tcPr>
            <w:tcW w:w="814" w:type="dxa"/>
            <w:vAlign w:val="top"/>
          </w:tcPr>
          <w:p w14:paraId="3B9DFC60">
            <w:pPr>
              <w:pStyle w:val="7"/>
              <w:spacing w:before="130" w:line="239" w:lineRule="auto"/>
              <w:ind w:left="570"/>
              <w:rPr>
                <w:sz w:val="8"/>
                <w:szCs w:val="8"/>
              </w:rPr>
            </w:pPr>
            <w:r>
              <w:rPr>
                <w:spacing w:val="-1"/>
                <w:sz w:val="8"/>
                <w:szCs w:val="8"/>
              </w:rPr>
              <w:t>0.00</w:t>
            </w:r>
          </w:p>
        </w:tc>
      </w:tr>
      <w:tr w14:paraId="778F5B5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18" w:hRule="atLeast"/>
        </w:trPr>
        <w:tc>
          <w:tcPr>
            <w:tcW w:w="583" w:type="dxa"/>
            <w:vAlign w:val="top"/>
          </w:tcPr>
          <w:p w14:paraId="2A7C57F9">
            <w:pPr>
              <w:pStyle w:val="7"/>
              <w:spacing w:before="131"/>
              <w:ind w:left="72"/>
              <w:rPr>
                <w:sz w:val="8"/>
                <w:szCs w:val="8"/>
              </w:rPr>
            </w:pPr>
            <w:r>
              <w:rPr>
                <w:spacing w:val="-1"/>
                <w:sz w:val="8"/>
                <w:szCs w:val="8"/>
              </w:rPr>
              <w:t>30311</w:t>
            </w:r>
          </w:p>
        </w:tc>
        <w:tc>
          <w:tcPr>
            <w:tcW w:w="1337" w:type="dxa"/>
            <w:vAlign w:val="top"/>
          </w:tcPr>
          <w:p w14:paraId="3B29207B">
            <w:pPr>
              <w:pStyle w:val="7"/>
              <w:spacing w:before="131" w:line="219" w:lineRule="auto"/>
              <w:ind w:left="147"/>
              <w:rPr>
                <w:sz w:val="8"/>
                <w:szCs w:val="8"/>
              </w:rPr>
            </w:pPr>
            <w:r>
              <w:rPr>
                <w:spacing w:val="-1"/>
                <w:sz w:val="8"/>
                <w:szCs w:val="8"/>
              </w:rPr>
              <w:t>代缴社会保险费</w:t>
            </w:r>
          </w:p>
        </w:tc>
        <w:tc>
          <w:tcPr>
            <w:tcW w:w="838" w:type="dxa"/>
            <w:vAlign w:val="top"/>
          </w:tcPr>
          <w:p w14:paraId="552A4AD9">
            <w:pPr>
              <w:pStyle w:val="7"/>
              <w:spacing w:before="131" w:line="239" w:lineRule="auto"/>
              <w:ind w:left="591"/>
              <w:rPr>
                <w:sz w:val="8"/>
                <w:szCs w:val="8"/>
              </w:rPr>
            </w:pPr>
            <w:r>
              <w:rPr>
                <w:spacing w:val="-1"/>
                <w:sz w:val="8"/>
                <w:szCs w:val="8"/>
              </w:rPr>
              <w:t>0.00</w:t>
            </w:r>
          </w:p>
        </w:tc>
        <w:tc>
          <w:tcPr>
            <w:tcW w:w="579" w:type="dxa"/>
            <w:vAlign w:val="top"/>
          </w:tcPr>
          <w:p w14:paraId="2C288D05">
            <w:pPr>
              <w:pStyle w:val="7"/>
              <w:spacing w:before="131"/>
              <w:ind w:left="74"/>
              <w:rPr>
                <w:sz w:val="8"/>
                <w:szCs w:val="8"/>
              </w:rPr>
            </w:pPr>
            <w:r>
              <w:rPr>
                <w:spacing w:val="-1"/>
                <w:sz w:val="8"/>
                <w:szCs w:val="8"/>
              </w:rPr>
              <w:t>30239</w:t>
            </w:r>
          </w:p>
        </w:tc>
        <w:tc>
          <w:tcPr>
            <w:tcW w:w="938" w:type="dxa"/>
            <w:vAlign w:val="top"/>
          </w:tcPr>
          <w:p w14:paraId="3199D29B">
            <w:pPr>
              <w:pStyle w:val="7"/>
              <w:spacing w:before="131" w:line="220" w:lineRule="auto"/>
              <w:ind w:left="153"/>
              <w:rPr>
                <w:sz w:val="8"/>
                <w:szCs w:val="8"/>
              </w:rPr>
            </w:pPr>
            <w:r>
              <w:rPr>
                <w:spacing w:val="-1"/>
                <w:sz w:val="8"/>
                <w:szCs w:val="8"/>
              </w:rPr>
              <w:t>其他交通费用</w:t>
            </w:r>
          </w:p>
        </w:tc>
        <w:tc>
          <w:tcPr>
            <w:tcW w:w="838" w:type="dxa"/>
            <w:vAlign w:val="top"/>
          </w:tcPr>
          <w:p w14:paraId="28FE9914">
            <w:pPr>
              <w:pStyle w:val="7"/>
              <w:spacing w:before="131" w:line="239" w:lineRule="auto"/>
              <w:ind w:left="595"/>
              <w:rPr>
                <w:sz w:val="8"/>
                <w:szCs w:val="8"/>
              </w:rPr>
            </w:pPr>
            <w:r>
              <w:rPr>
                <w:spacing w:val="-1"/>
                <w:sz w:val="8"/>
                <w:szCs w:val="8"/>
              </w:rPr>
              <w:t>9.10</w:t>
            </w:r>
          </w:p>
        </w:tc>
        <w:tc>
          <w:tcPr>
            <w:tcW w:w="618" w:type="dxa"/>
            <w:vAlign w:val="top"/>
          </w:tcPr>
          <w:p w14:paraId="4287162C">
            <w:pPr>
              <w:pStyle w:val="7"/>
              <w:spacing w:before="131"/>
              <w:ind w:left="79"/>
              <w:rPr>
                <w:sz w:val="8"/>
                <w:szCs w:val="8"/>
              </w:rPr>
            </w:pPr>
            <w:r>
              <w:rPr>
                <w:spacing w:val="-1"/>
                <w:sz w:val="8"/>
                <w:szCs w:val="8"/>
              </w:rPr>
              <w:t>39909</w:t>
            </w:r>
          </w:p>
        </w:tc>
        <w:tc>
          <w:tcPr>
            <w:tcW w:w="1756" w:type="dxa"/>
            <w:vAlign w:val="top"/>
          </w:tcPr>
          <w:p w14:paraId="7F7755C4">
            <w:pPr>
              <w:pStyle w:val="7"/>
              <w:spacing w:before="131" w:line="220" w:lineRule="auto"/>
              <w:ind w:left="160"/>
              <w:rPr>
                <w:sz w:val="8"/>
                <w:szCs w:val="8"/>
              </w:rPr>
            </w:pPr>
            <w:r>
              <w:rPr>
                <w:spacing w:val="-1"/>
                <w:sz w:val="8"/>
                <w:szCs w:val="8"/>
              </w:rPr>
              <w:t>经常性赠与</w:t>
            </w:r>
          </w:p>
        </w:tc>
        <w:tc>
          <w:tcPr>
            <w:tcW w:w="814" w:type="dxa"/>
            <w:vAlign w:val="top"/>
          </w:tcPr>
          <w:p w14:paraId="4FAB2481">
            <w:pPr>
              <w:pStyle w:val="7"/>
              <w:spacing w:before="131" w:line="239" w:lineRule="auto"/>
              <w:ind w:left="570"/>
              <w:rPr>
                <w:sz w:val="8"/>
                <w:szCs w:val="8"/>
              </w:rPr>
            </w:pPr>
            <w:r>
              <w:rPr>
                <w:spacing w:val="-1"/>
                <w:sz w:val="8"/>
                <w:szCs w:val="8"/>
              </w:rPr>
              <w:t>0.00</w:t>
            </w:r>
          </w:p>
        </w:tc>
      </w:tr>
      <w:tr w14:paraId="1199510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318" w:hRule="atLeast"/>
        </w:trPr>
        <w:tc>
          <w:tcPr>
            <w:tcW w:w="583" w:type="dxa"/>
            <w:vAlign w:val="top"/>
          </w:tcPr>
          <w:p w14:paraId="75893ACB">
            <w:pPr>
              <w:pStyle w:val="7"/>
              <w:spacing w:before="132"/>
              <w:ind w:left="72"/>
              <w:rPr>
                <w:sz w:val="8"/>
                <w:szCs w:val="8"/>
              </w:rPr>
            </w:pPr>
            <w:r>
              <w:rPr>
                <w:spacing w:val="-1"/>
                <w:sz w:val="8"/>
                <w:szCs w:val="8"/>
              </w:rPr>
              <w:t>30399</w:t>
            </w:r>
          </w:p>
        </w:tc>
        <w:tc>
          <w:tcPr>
            <w:tcW w:w="1337" w:type="dxa"/>
            <w:vAlign w:val="top"/>
          </w:tcPr>
          <w:p w14:paraId="678AD2AE">
            <w:pPr>
              <w:pStyle w:val="7"/>
              <w:spacing w:before="132" w:line="220" w:lineRule="auto"/>
              <w:ind w:left="147"/>
              <w:rPr>
                <w:sz w:val="8"/>
                <w:szCs w:val="8"/>
              </w:rPr>
            </w:pPr>
            <w:r>
              <w:rPr>
                <w:spacing w:val="-1"/>
                <w:sz w:val="8"/>
                <w:szCs w:val="8"/>
              </w:rPr>
              <w:t>其他对个人和家庭的补助支出</w:t>
            </w:r>
          </w:p>
        </w:tc>
        <w:tc>
          <w:tcPr>
            <w:tcW w:w="838" w:type="dxa"/>
            <w:vAlign w:val="top"/>
          </w:tcPr>
          <w:p w14:paraId="535F6611">
            <w:pPr>
              <w:pStyle w:val="7"/>
              <w:spacing w:before="132" w:line="239" w:lineRule="auto"/>
              <w:ind w:left="592"/>
              <w:rPr>
                <w:sz w:val="8"/>
                <w:szCs w:val="8"/>
              </w:rPr>
            </w:pPr>
            <w:r>
              <w:rPr>
                <w:spacing w:val="-1"/>
                <w:sz w:val="8"/>
                <w:szCs w:val="8"/>
              </w:rPr>
              <w:t>3.59</w:t>
            </w:r>
          </w:p>
        </w:tc>
        <w:tc>
          <w:tcPr>
            <w:tcW w:w="579" w:type="dxa"/>
            <w:vAlign w:val="top"/>
          </w:tcPr>
          <w:p w14:paraId="17DB9DD0">
            <w:pPr>
              <w:pStyle w:val="7"/>
              <w:spacing w:before="132"/>
              <w:ind w:left="74"/>
              <w:rPr>
                <w:sz w:val="8"/>
                <w:szCs w:val="8"/>
              </w:rPr>
            </w:pPr>
            <w:r>
              <w:rPr>
                <w:spacing w:val="-1"/>
                <w:sz w:val="8"/>
                <w:szCs w:val="8"/>
              </w:rPr>
              <w:t>30240</w:t>
            </w:r>
          </w:p>
        </w:tc>
        <w:tc>
          <w:tcPr>
            <w:tcW w:w="938" w:type="dxa"/>
            <w:vAlign w:val="top"/>
          </w:tcPr>
          <w:p w14:paraId="60502BB7">
            <w:pPr>
              <w:pStyle w:val="7"/>
              <w:spacing w:before="132" w:line="219" w:lineRule="auto"/>
              <w:ind w:left="153"/>
              <w:rPr>
                <w:sz w:val="8"/>
                <w:szCs w:val="8"/>
              </w:rPr>
            </w:pPr>
            <w:r>
              <w:rPr>
                <w:spacing w:val="-1"/>
                <w:sz w:val="8"/>
                <w:szCs w:val="8"/>
              </w:rPr>
              <w:t>税金及附加费用</w:t>
            </w:r>
          </w:p>
        </w:tc>
        <w:tc>
          <w:tcPr>
            <w:tcW w:w="838" w:type="dxa"/>
            <w:vAlign w:val="top"/>
          </w:tcPr>
          <w:p w14:paraId="29CD1672">
            <w:pPr>
              <w:pStyle w:val="7"/>
              <w:spacing w:before="132" w:line="239" w:lineRule="auto"/>
              <w:ind w:left="596"/>
              <w:rPr>
                <w:sz w:val="8"/>
                <w:szCs w:val="8"/>
              </w:rPr>
            </w:pPr>
            <w:r>
              <w:rPr>
                <w:spacing w:val="-1"/>
                <w:sz w:val="8"/>
                <w:szCs w:val="8"/>
              </w:rPr>
              <w:t>0.00</w:t>
            </w:r>
          </w:p>
        </w:tc>
        <w:tc>
          <w:tcPr>
            <w:tcW w:w="618" w:type="dxa"/>
            <w:vAlign w:val="top"/>
          </w:tcPr>
          <w:p w14:paraId="6E3A257E">
            <w:pPr>
              <w:pStyle w:val="7"/>
              <w:spacing w:before="132"/>
              <w:ind w:left="79"/>
              <w:rPr>
                <w:sz w:val="8"/>
                <w:szCs w:val="8"/>
              </w:rPr>
            </w:pPr>
            <w:r>
              <w:rPr>
                <w:spacing w:val="-1"/>
                <w:sz w:val="8"/>
                <w:szCs w:val="8"/>
              </w:rPr>
              <w:t>39910</w:t>
            </w:r>
          </w:p>
        </w:tc>
        <w:tc>
          <w:tcPr>
            <w:tcW w:w="1756" w:type="dxa"/>
            <w:vAlign w:val="top"/>
          </w:tcPr>
          <w:p w14:paraId="7B7FAB5C">
            <w:pPr>
              <w:pStyle w:val="7"/>
              <w:spacing w:before="132" w:line="219" w:lineRule="auto"/>
              <w:ind w:left="163"/>
              <w:rPr>
                <w:sz w:val="8"/>
                <w:szCs w:val="8"/>
              </w:rPr>
            </w:pPr>
            <w:r>
              <w:rPr>
                <w:spacing w:val="-2"/>
                <w:sz w:val="8"/>
                <w:szCs w:val="8"/>
              </w:rPr>
              <w:t>资本性赠与</w:t>
            </w:r>
          </w:p>
        </w:tc>
        <w:tc>
          <w:tcPr>
            <w:tcW w:w="814" w:type="dxa"/>
            <w:vAlign w:val="top"/>
          </w:tcPr>
          <w:p w14:paraId="0ED76706">
            <w:pPr>
              <w:pStyle w:val="7"/>
              <w:spacing w:before="132" w:line="239" w:lineRule="auto"/>
              <w:ind w:left="570"/>
              <w:rPr>
                <w:sz w:val="8"/>
                <w:szCs w:val="8"/>
              </w:rPr>
            </w:pPr>
            <w:r>
              <w:rPr>
                <w:spacing w:val="-1"/>
                <w:sz w:val="8"/>
                <w:szCs w:val="8"/>
              </w:rPr>
              <w:t>0.00</w:t>
            </w:r>
          </w:p>
        </w:tc>
      </w:tr>
      <w:tr w14:paraId="1FB0DBF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18" w:hRule="atLeast"/>
        </w:trPr>
        <w:tc>
          <w:tcPr>
            <w:tcW w:w="583" w:type="dxa"/>
            <w:vAlign w:val="top"/>
          </w:tcPr>
          <w:p w14:paraId="3B142166">
            <w:pPr>
              <w:rPr>
                <w:rFonts w:ascii="Arial"/>
                <w:sz w:val="21"/>
              </w:rPr>
            </w:pPr>
          </w:p>
        </w:tc>
        <w:tc>
          <w:tcPr>
            <w:tcW w:w="1337" w:type="dxa"/>
            <w:vAlign w:val="top"/>
          </w:tcPr>
          <w:p w14:paraId="5C461AD9">
            <w:pPr>
              <w:rPr>
                <w:rFonts w:ascii="Arial"/>
                <w:sz w:val="21"/>
              </w:rPr>
            </w:pPr>
          </w:p>
        </w:tc>
        <w:tc>
          <w:tcPr>
            <w:tcW w:w="838" w:type="dxa"/>
            <w:vAlign w:val="top"/>
          </w:tcPr>
          <w:p w14:paraId="5DC0CB81">
            <w:pPr>
              <w:rPr>
                <w:rFonts w:ascii="Arial"/>
                <w:sz w:val="21"/>
              </w:rPr>
            </w:pPr>
          </w:p>
        </w:tc>
        <w:tc>
          <w:tcPr>
            <w:tcW w:w="579" w:type="dxa"/>
            <w:vAlign w:val="top"/>
          </w:tcPr>
          <w:p w14:paraId="3AB28D8E">
            <w:pPr>
              <w:pStyle w:val="7"/>
              <w:spacing w:before="132"/>
              <w:ind w:left="74"/>
              <w:rPr>
                <w:sz w:val="8"/>
                <w:szCs w:val="8"/>
              </w:rPr>
            </w:pPr>
            <w:r>
              <w:rPr>
                <w:spacing w:val="-1"/>
                <w:sz w:val="8"/>
                <w:szCs w:val="8"/>
              </w:rPr>
              <w:t>30299</w:t>
            </w:r>
          </w:p>
        </w:tc>
        <w:tc>
          <w:tcPr>
            <w:tcW w:w="938" w:type="dxa"/>
            <w:vAlign w:val="top"/>
          </w:tcPr>
          <w:p w14:paraId="31AF7353">
            <w:pPr>
              <w:pStyle w:val="7"/>
              <w:spacing w:before="132" w:line="220" w:lineRule="auto"/>
              <w:ind w:left="153"/>
              <w:rPr>
                <w:sz w:val="8"/>
                <w:szCs w:val="8"/>
              </w:rPr>
            </w:pPr>
            <w:r>
              <w:rPr>
                <w:spacing w:val="-1"/>
                <w:sz w:val="8"/>
                <w:szCs w:val="8"/>
              </w:rPr>
              <w:t>其他商品和服务支出</w:t>
            </w:r>
          </w:p>
        </w:tc>
        <w:tc>
          <w:tcPr>
            <w:tcW w:w="838" w:type="dxa"/>
            <w:vAlign w:val="top"/>
          </w:tcPr>
          <w:p w14:paraId="5CACA60C">
            <w:pPr>
              <w:pStyle w:val="7"/>
              <w:spacing w:before="132" w:line="239" w:lineRule="auto"/>
              <w:ind w:left="596"/>
              <w:rPr>
                <w:sz w:val="8"/>
                <w:szCs w:val="8"/>
              </w:rPr>
            </w:pPr>
            <w:r>
              <w:rPr>
                <w:spacing w:val="-1"/>
                <w:sz w:val="8"/>
                <w:szCs w:val="8"/>
              </w:rPr>
              <w:t>2.29</w:t>
            </w:r>
          </w:p>
        </w:tc>
        <w:tc>
          <w:tcPr>
            <w:tcW w:w="618" w:type="dxa"/>
            <w:vAlign w:val="top"/>
          </w:tcPr>
          <w:p w14:paraId="0D4F41FF">
            <w:pPr>
              <w:pStyle w:val="7"/>
              <w:spacing w:before="132"/>
              <w:ind w:left="79"/>
              <w:rPr>
                <w:sz w:val="8"/>
                <w:szCs w:val="8"/>
              </w:rPr>
            </w:pPr>
            <w:r>
              <w:rPr>
                <w:spacing w:val="-1"/>
                <w:sz w:val="8"/>
                <w:szCs w:val="8"/>
              </w:rPr>
              <w:t>39999</w:t>
            </w:r>
          </w:p>
        </w:tc>
        <w:tc>
          <w:tcPr>
            <w:tcW w:w="1756" w:type="dxa"/>
            <w:vAlign w:val="top"/>
          </w:tcPr>
          <w:p w14:paraId="6C5FAA2F">
            <w:pPr>
              <w:pStyle w:val="7"/>
              <w:spacing w:before="133" w:line="220" w:lineRule="auto"/>
              <w:ind w:left="159"/>
              <w:rPr>
                <w:sz w:val="8"/>
                <w:szCs w:val="8"/>
              </w:rPr>
            </w:pPr>
            <w:r>
              <w:rPr>
                <w:spacing w:val="-1"/>
                <w:sz w:val="8"/>
                <w:szCs w:val="8"/>
              </w:rPr>
              <w:t>其他支出</w:t>
            </w:r>
          </w:p>
        </w:tc>
        <w:tc>
          <w:tcPr>
            <w:tcW w:w="814" w:type="dxa"/>
            <w:vAlign w:val="top"/>
          </w:tcPr>
          <w:p w14:paraId="7D6E1C89">
            <w:pPr>
              <w:pStyle w:val="7"/>
              <w:spacing w:before="132" w:line="239" w:lineRule="auto"/>
              <w:ind w:left="570"/>
              <w:rPr>
                <w:sz w:val="8"/>
                <w:szCs w:val="8"/>
              </w:rPr>
            </w:pPr>
            <w:r>
              <w:rPr>
                <w:spacing w:val="-1"/>
                <w:sz w:val="8"/>
                <w:szCs w:val="8"/>
              </w:rPr>
              <w:t>0.00</w:t>
            </w:r>
          </w:p>
        </w:tc>
      </w:tr>
      <w:tr w14:paraId="423090C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318" w:hRule="atLeast"/>
        </w:trPr>
        <w:tc>
          <w:tcPr>
            <w:tcW w:w="1920" w:type="dxa"/>
            <w:gridSpan w:val="2"/>
            <w:vAlign w:val="top"/>
          </w:tcPr>
          <w:p w14:paraId="721E538C">
            <w:pPr>
              <w:pStyle w:val="7"/>
              <w:spacing w:before="133" w:line="220" w:lineRule="auto"/>
              <w:ind w:left="711"/>
              <w:rPr>
                <w:sz w:val="8"/>
                <w:szCs w:val="8"/>
              </w:rPr>
            </w:pPr>
            <w:r>
              <w:rPr>
                <w:spacing w:val="-1"/>
                <w:sz w:val="8"/>
                <w:szCs w:val="8"/>
              </w:rPr>
              <w:t>人员经费合计</w:t>
            </w:r>
          </w:p>
        </w:tc>
        <w:tc>
          <w:tcPr>
            <w:tcW w:w="838" w:type="dxa"/>
            <w:vAlign w:val="top"/>
          </w:tcPr>
          <w:p w14:paraId="044B757B">
            <w:pPr>
              <w:pStyle w:val="7"/>
              <w:spacing w:before="133" w:line="217" w:lineRule="auto"/>
              <w:ind w:left="436"/>
              <w:rPr>
                <w:sz w:val="8"/>
                <w:szCs w:val="8"/>
              </w:rPr>
            </w:pPr>
            <w:r>
              <w:rPr>
                <w:spacing w:val="-2"/>
                <w:sz w:val="8"/>
                <w:szCs w:val="8"/>
              </w:rPr>
              <w:t>1,142.91</w:t>
            </w:r>
          </w:p>
        </w:tc>
        <w:tc>
          <w:tcPr>
            <w:tcW w:w="4729" w:type="dxa"/>
            <w:gridSpan w:val="5"/>
            <w:vAlign w:val="top"/>
          </w:tcPr>
          <w:p w14:paraId="78BB8310">
            <w:pPr>
              <w:pStyle w:val="7"/>
              <w:spacing w:before="133" w:line="220" w:lineRule="auto"/>
              <w:ind w:left="2125"/>
              <w:rPr>
                <w:sz w:val="8"/>
                <w:szCs w:val="8"/>
              </w:rPr>
            </w:pPr>
            <w:r>
              <w:rPr>
                <w:spacing w:val="-1"/>
                <w:sz w:val="8"/>
                <w:szCs w:val="8"/>
              </w:rPr>
              <w:t>公用经费合计</w:t>
            </w:r>
          </w:p>
        </w:tc>
        <w:tc>
          <w:tcPr>
            <w:tcW w:w="814" w:type="dxa"/>
            <w:vAlign w:val="top"/>
          </w:tcPr>
          <w:p w14:paraId="33B7FFD0">
            <w:pPr>
              <w:pStyle w:val="7"/>
              <w:spacing w:before="133" w:line="239" w:lineRule="auto"/>
              <w:ind w:left="490"/>
              <w:rPr>
                <w:sz w:val="8"/>
                <w:szCs w:val="8"/>
              </w:rPr>
            </w:pPr>
            <w:r>
              <w:rPr>
                <w:spacing w:val="-1"/>
                <w:sz w:val="8"/>
                <w:szCs w:val="8"/>
              </w:rPr>
              <w:t>206.45</w:t>
            </w:r>
          </w:p>
        </w:tc>
      </w:tr>
      <w:tr w14:paraId="0D18E77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04" w:hRule="atLeast"/>
        </w:trPr>
        <w:tc>
          <w:tcPr>
            <w:tcW w:w="8301" w:type="dxa"/>
            <w:gridSpan w:val="9"/>
            <w:tcBorders>
              <w:left w:val="single" w:color="FFFFFF" w:sz="2" w:space="0"/>
              <w:bottom w:val="single" w:color="FFFFFF" w:sz="8" w:space="0"/>
              <w:right w:val="single" w:color="FFFFFF" w:sz="2" w:space="0"/>
            </w:tcBorders>
            <w:vAlign w:val="top"/>
          </w:tcPr>
          <w:p w14:paraId="5E554169">
            <w:pPr>
              <w:pStyle w:val="7"/>
              <w:spacing w:before="115" w:line="78" w:lineRule="exact"/>
              <w:ind w:left="78"/>
              <w:rPr>
                <w:sz w:val="10"/>
                <w:szCs w:val="10"/>
              </w:rPr>
            </w:pPr>
            <w:r>
              <w:rPr>
                <w:spacing w:val="-1"/>
                <w:position w:val="-1"/>
                <w:sz w:val="10"/>
                <w:szCs w:val="10"/>
              </w:rPr>
              <w:t>注：本表反映部门(单位)本年度一般公共预算财政拨款基本支出明细情况。</w:t>
            </w:r>
          </w:p>
        </w:tc>
      </w:tr>
    </w:tbl>
    <w:p w14:paraId="11B0AAE4">
      <w:pPr>
        <w:spacing w:line="258" w:lineRule="auto"/>
        <w:rPr>
          <w:rFonts w:ascii="Arial"/>
          <w:sz w:val="21"/>
        </w:rPr>
      </w:pPr>
    </w:p>
    <w:p w14:paraId="2B488040">
      <w:pPr>
        <w:spacing w:line="258" w:lineRule="auto"/>
        <w:rPr>
          <w:rFonts w:ascii="Arial"/>
          <w:sz w:val="21"/>
        </w:rPr>
      </w:pPr>
    </w:p>
    <w:p w14:paraId="6154D28C">
      <w:pPr>
        <w:spacing w:line="259" w:lineRule="auto"/>
        <w:rPr>
          <w:rFonts w:ascii="Arial"/>
          <w:sz w:val="21"/>
        </w:rPr>
      </w:pPr>
    </w:p>
    <w:p w14:paraId="76F09536">
      <w:pPr>
        <w:spacing w:line="259" w:lineRule="auto"/>
        <w:rPr>
          <w:rFonts w:ascii="Arial"/>
          <w:sz w:val="21"/>
        </w:rPr>
      </w:pPr>
    </w:p>
    <w:p w14:paraId="0C4861D9">
      <w:pPr>
        <w:spacing w:line="259" w:lineRule="auto"/>
        <w:rPr>
          <w:rFonts w:ascii="Arial"/>
          <w:sz w:val="21"/>
        </w:rPr>
      </w:pPr>
    </w:p>
    <w:p w14:paraId="30D5DD50">
      <w:pPr>
        <w:spacing w:line="259" w:lineRule="auto"/>
        <w:rPr>
          <w:rFonts w:ascii="Arial"/>
          <w:sz w:val="21"/>
        </w:rPr>
      </w:pPr>
    </w:p>
    <w:p w14:paraId="4C701778">
      <w:pPr>
        <w:spacing w:line="259" w:lineRule="auto"/>
        <w:rPr>
          <w:rFonts w:ascii="Arial"/>
          <w:sz w:val="21"/>
        </w:rPr>
      </w:pPr>
    </w:p>
    <w:p w14:paraId="50B19D97">
      <w:pPr>
        <w:spacing w:line="259" w:lineRule="auto"/>
        <w:rPr>
          <w:rFonts w:ascii="Arial"/>
          <w:sz w:val="21"/>
        </w:rPr>
      </w:pPr>
    </w:p>
    <w:p w14:paraId="314948D2">
      <w:pPr>
        <w:spacing w:before="91"/>
        <w:ind w:left="3615"/>
        <w:rPr>
          <w:rFonts w:ascii="宋体" w:hAnsi="宋体" w:eastAsia="宋体" w:cs="宋体"/>
          <w:sz w:val="28"/>
          <w:szCs w:val="28"/>
        </w:rPr>
      </w:pPr>
      <w:r>
        <w:rPr>
          <w:rFonts w:ascii="宋体" w:hAnsi="宋体" w:eastAsia="宋体" w:cs="宋体"/>
          <w:spacing w:val="-11"/>
          <w:sz w:val="28"/>
          <w:szCs w:val="28"/>
        </w:rPr>
        <w:t>—</w:t>
      </w:r>
      <w:r>
        <w:rPr>
          <w:rFonts w:ascii="宋体" w:hAnsi="宋体" w:eastAsia="宋体" w:cs="宋体"/>
          <w:spacing w:val="34"/>
          <w:sz w:val="28"/>
          <w:szCs w:val="28"/>
        </w:rPr>
        <w:t xml:space="preserve"> </w:t>
      </w:r>
      <w:r>
        <w:rPr>
          <w:rFonts w:ascii="宋体" w:hAnsi="宋体" w:eastAsia="宋体" w:cs="宋体"/>
          <w:spacing w:val="-11"/>
          <w:sz w:val="28"/>
          <w:szCs w:val="28"/>
        </w:rPr>
        <w:t>13</w:t>
      </w:r>
      <w:r>
        <w:rPr>
          <w:rFonts w:ascii="宋体" w:hAnsi="宋体" w:eastAsia="宋体" w:cs="宋体"/>
          <w:spacing w:val="9"/>
          <w:sz w:val="28"/>
          <w:szCs w:val="28"/>
        </w:rPr>
        <w:t xml:space="preserve"> </w:t>
      </w:r>
      <w:r>
        <w:rPr>
          <w:rFonts w:ascii="宋体" w:hAnsi="宋体" w:eastAsia="宋体" w:cs="宋体"/>
          <w:spacing w:val="-11"/>
          <w:sz w:val="28"/>
          <w:szCs w:val="28"/>
        </w:rPr>
        <w:t>—</w:t>
      </w:r>
    </w:p>
    <w:p w14:paraId="34C0203F">
      <w:pPr>
        <w:rPr>
          <w:rFonts w:ascii="宋体" w:hAnsi="宋体" w:eastAsia="宋体" w:cs="宋体"/>
          <w:sz w:val="28"/>
          <w:szCs w:val="28"/>
        </w:rPr>
        <w:sectPr>
          <w:footerReference r:id="rId14" w:type="default"/>
          <w:pgSz w:w="11906" w:h="16839"/>
          <w:pgMar w:top="1431" w:right="1785" w:bottom="400" w:left="1785" w:header="0" w:footer="0" w:gutter="0"/>
          <w:cols w:space="720" w:num="1"/>
        </w:sectPr>
      </w:pPr>
    </w:p>
    <w:p w14:paraId="1A0D8C02">
      <w:pPr>
        <w:spacing w:before="162" w:line="222" w:lineRule="auto"/>
        <w:ind w:left="1297"/>
        <w:outlineLvl w:val="1"/>
        <w:rPr>
          <w:rFonts w:ascii="黑体" w:hAnsi="黑体" w:eastAsia="黑体" w:cs="黑体"/>
          <w:sz w:val="32"/>
          <w:szCs w:val="32"/>
        </w:rPr>
      </w:pPr>
      <w:r>
        <w:rPr>
          <w:rFonts w:ascii="黑体" w:hAnsi="黑体" w:eastAsia="黑体" w:cs="黑体"/>
          <w:spacing w:val="-1"/>
          <w:sz w:val="32"/>
          <w:szCs w:val="32"/>
        </w:rPr>
        <w:t>政府性基金预算财政拨款收入支出决算表</w:t>
      </w:r>
    </w:p>
    <w:p w14:paraId="379F0A37">
      <w:pPr>
        <w:spacing w:before="142" w:line="221" w:lineRule="auto"/>
        <w:ind w:left="7354"/>
        <w:rPr>
          <w:rFonts w:ascii="宋体" w:hAnsi="宋体" w:eastAsia="宋体" w:cs="宋体"/>
          <w:sz w:val="20"/>
          <w:szCs w:val="20"/>
        </w:rPr>
      </w:pPr>
      <w:r>
        <w:rPr>
          <w:rFonts w:ascii="宋体" w:hAnsi="宋体" w:eastAsia="宋体" w:cs="宋体"/>
          <w:spacing w:val="-5"/>
          <w:sz w:val="20"/>
          <w:szCs w:val="20"/>
        </w:rPr>
        <w:t>公开</w:t>
      </w:r>
      <w:r>
        <w:rPr>
          <w:rFonts w:ascii="宋体" w:hAnsi="宋体" w:eastAsia="宋体" w:cs="宋体"/>
          <w:spacing w:val="-41"/>
          <w:sz w:val="20"/>
          <w:szCs w:val="20"/>
        </w:rPr>
        <w:t xml:space="preserve"> </w:t>
      </w:r>
      <w:r>
        <w:rPr>
          <w:rFonts w:ascii="宋体" w:hAnsi="宋体" w:eastAsia="宋体" w:cs="宋体"/>
          <w:spacing w:val="-5"/>
          <w:sz w:val="20"/>
          <w:szCs w:val="20"/>
        </w:rPr>
        <w:t>07</w:t>
      </w:r>
      <w:r>
        <w:rPr>
          <w:rFonts w:ascii="宋体" w:hAnsi="宋体" w:eastAsia="宋体" w:cs="宋体"/>
          <w:spacing w:val="-43"/>
          <w:sz w:val="20"/>
          <w:szCs w:val="20"/>
        </w:rPr>
        <w:t xml:space="preserve"> </w:t>
      </w:r>
      <w:r>
        <w:rPr>
          <w:rFonts w:ascii="宋体" w:hAnsi="宋体" w:eastAsia="宋体" w:cs="宋体"/>
          <w:spacing w:val="-5"/>
          <w:sz w:val="20"/>
          <w:szCs w:val="20"/>
        </w:rPr>
        <w:t>表</w:t>
      </w:r>
    </w:p>
    <w:p w14:paraId="23093F2A">
      <w:pPr>
        <w:spacing w:before="72" w:line="220" w:lineRule="auto"/>
        <w:ind w:left="104"/>
        <w:rPr>
          <w:rFonts w:ascii="宋体" w:hAnsi="宋体" w:eastAsia="宋体" w:cs="宋体"/>
          <w:sz w:val="20"/>
          <w:szCs w:val="20"/>
        </w:rPr>
      </w:pPr>
      <w:r>
        <w:rPr>
          <w:rFonts w:ascii="宋体" w:hAnsi="宋体" w:eastAsia="宋体" w:cs="宋体"/>
          <w:spacing w:val="-2"/>
          <w:sz w:val="20"/>
          <w:szCs w:val="20"/>
        </w:rPr>
        <w:t>部门：兴国县林业局</w:t>
      </w:r>
      <w:r>
        <w:rPr>
          <w:rFonts w:ascii="宋体" w:hAnsi="宋体" w:eastAsia="宋体" w:cs="宋体"/>
          <w:spacing w:val="3"/>
          <w:sz w:val="20"/>
          <w:szCs w:val="20"/>
        </w:rPr>
        <w:t xml:space="preserve">                  </w:t>
      </w:r>
      <w:r>
        <w:rPr>
          <w:rFonts w:ascii="宋体" w:hAnsi="宋体" w:eastAsia="宋体" w:cs="宋体"/>
          <w:spacing w:val="-2"/>
          <w:sz w:val="20"/>
          <w:szCs w:val="20"/>
        </w:rPr>
        <w:t>2024</w:t>
      </w:r>
      <w:r>
        <w:rPr>
          <w:rFonts w:ascii="宋体" w:hAnsi="宋体" w:eastAsia="宋体" w:cs="宋体"/>
          <w:spacing w:val="-32"/>
          <w:sz w:val="20"/>
          <w:szCs w:val="20"/>
        </w:rPr>
        <w:t xml:space="preserve"> </w:t>
      </w:r>
      <w:r>
        <w:rPr>
          <w:rFonts w:ascii="宋体" w:hAnsi="宋体" w:eastAsia="宋体" w:cs="宋体"/>
          <w:spacing w:val="-2"/>
          <w:sz w:val="20"/>
          <w:szCs w:val="20"/>
        </w:rPr>
        <w:t>年度</w:t>
      </w:r>
      <w:r>
        <w:rPr>
          <w:rFonts w:ascii="宋体" w:hAnsi="宋体" w:eastAsia="宋体" w:cs="宋体"/>
          <w:spacing w:val="2"/>
          <w:sz w:val="20"/>
          <w:szCs w:val="20"/>
        </w:rPr>
        <w:t xml:space="preserve">                      </w:t>
      </w:r>
      <w:r>
        <w:rPr>
          <w:rFonts w:ascii="宋体" w:hAnsi="宋体" w:eastAsia="宋体" w:cs="宋体"/>
          <w:spacing w:val="-2"/>
          <w:sz w:val="20"/>
          <w:szCs w:val="20"/>
        </w:rPr>
        <w:t>金额单位：万元</w:t>
      </w:r>
    </w:p>
    <w:p w14:paraId="01D878F9">
      <w:pPr>
        <w:spacing w:line="16" w:lineRule="exact"/>
      </w:pPr>
    </w:p>
    <w:tbl>
      <w:tblPr>
        <w:tblStyle w:val="6"/>
        <w:tblW w:w="8300" w:type="dxa"/>
        <w:tblInd w:w="16" w:type="dxa"/>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
      <w:tblGrid>
        <w:gridCol w:w="184"/>
        <w:gridCol w:w="179"/>
        <w:gridCol w:w="239"/>
        <w:gridCol w:w="2075"/>
        <w:gridCol w:w="937"/>
        <w:gridCol w:w="938"/>
        <w:gridCol w:w="938"/>
        <w:gridCol w:w="938"/>
        <w:gridCol w:w="938"/>
        <w:gridCol w:w="934"/>
      </w:tblGrid>
      <w:tr w14:paraId="10655F7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3" w:hRule="atLeast"/>
        </w:trPr>
        <w:tc>
          <w:tcPr>
            <w:tcW w:w="2677" w:type="dxa"/>
            <w:gridSpan w:val="4"/>
            <w:vAlign w:val="top"/>
          </w:tcPr>
          <w:p w14:paraId="5AD08ADE">
            <w:pPr>
              <w:pStyle w:val="7"/>
              <w:spacing w:before="108" w:line="220" w:lineRule="auto"/>
              <w:ind w:left="1152"/>
              <w:rPr>
                <w:sz w:val="9"/>
                <w:szCs w:val="9"/>
              </w:rPr>
            </w:pPr>
            <w:r>
              <w:rPr>
                <w:spacing w:val="-3"/>
                <w:sz w:val="9"/>
                <w:szCs w:val="9"/>
              </w:rPr>
              <w:t>项</w:t>
            </w:r>
            <w:r>
              <w:rPr>
                <w:spacing w:val="5"/>
                <w:sz w:val="9"/>
                <w:szCs w:val="9"/>
              </w:rPr>
              <w:t xml:space="preserve">    </w:t>
            </w:r>
            <w:r>
              <w:rPr>
                <w:spacing w:val="-3"/>
                <w:sz w:val="9"/>
                <w:szCs w:val="9"/>
              </w:rPr>
              <w:t>目</w:t>
            </w:r>
          </w:p>
        </w:tc>
        <w:tc>
          <w:tcPr>
            <w:tcW w:w="937" w:type="dxa"/>
            <w:vMerge w:val="restart"/>
            <w:tcBorders>
              <w:bottom w:val="nil"/>
            </w:tcBorders>
            <w:vAlign w:val="top"/>
          </w:tcPr>
          <w:p w14:paraId="11034512">
            <w:pPr>
              <w:spacing w:line="339" w:lineRule="auto"/>
              <w:rPr>
                <w:rFonts w:ascii="Arial"/>
                <w:sz w:val="21"/>
              </w:rPr>
            </w:pPr>
          </w:p>
          <w:p w14:paraId="7D841031">
            <w:pPr>
              <w:pStyle w:val="7"/>
              <w:spacing w:before="29" w:line="220" w:lineRule="auto"/>
              <w:ind w:left="149"/>
              <w:rPr>
                <w:sz w:val="9"/>
                <w:szCs w:val="9"/>
              </w:rPr>
            </w:pPr>
            <w:r>
              <w:rPr>
                <w:spacing w:val="-1"/>
                <w:sz w:val="9"/>
                <w:szCs w:val="9"/>
              </w:rPr>
              <w:t>年初结转和结余</w:t>
            </w:r>
          </w:p>
        </w:tc>
        <w:tc>
          <w:tcPr>
            <w:tcW w:w="938" w:type="dxa"/>
            <w:vMerge w:val="restart"/>
            <w:tcBorders>
              <w:bottom w:val="nil"/>
            </w:tcBorders>
            <w:vAlign w:val="top"/>
          </w:tcPr>
          <w:p w14:paraId="390527E8">
            <w:pPr>
              <w:spacing w:line="339" w:lineRule="auto"/>
              <w:rPr>
                <w:rFonts w:ascii="Arial"/>
                <w:sz w:val="21"/>
              </w:rPr>
            </w:pPr>
          </w:p>
          <w:p w14:paraId="4AF34B1A">
            <w:pPr>
              <w:pStyle w:val="7"/>
              <w:spacing w:before="29" w:line="219" w:lineRule="auto"/>
              <w:ind w:left="287"/>
              <w:rPr>
                <w:sz w:val="9"/>
                <w:szCs w:val="9"/>
              </w:rPr>
            </w:pPr>
            <w:r>
              <w:rPr>
                <w:spacing w:val="-1"/>
                <w:sz w:val="9"/>
                <w:szCs w:val="9"/>
              </w:rPr>
              <w:t>本年收入</w:t>
            </w:r>
          </w:p>
        </w:tc>
        <w:tc>
          <w:tcPr>
            <w:tcW w:w="2814" w:type="dxa"/>
            <w:gridSpan w:val="3"/>
            <w:vAlign w:val="top"/>
          </w:tcPr>
          <w:p w14:paraId="3F088DC1">
            <w:pPr>
              <w:pStyle w:val="7"/>
              <w:spacing w:before="107" w:line="219" w:lineRule="auto"/>
              <w:ind w:left="1229"/>
              <w:rPr>
                <w:sz w:val="9"/>
                <w:szCs w:val="9"/>
              </w:rPr>
            </w:pPr>
            <w:r>
              <w:rPr>
                <w:spacing w:val="-1"/>
                <w:sz w:val="9"/>
                <w:szCs w:val="9"/>
              </w:rPr>
              <w:t>本年支出</w:t>
            </w:r>
          </w:p>
        </w:tc>
        <w:tc>
          <w:tcPr>
            <w:tcW w:w="934" w:type="dxa"/>
            <w:vMerge w:val="restart"/>
            <w:tcBorders>
              <w:bottom w:val="nil"/>
            </w:tcBorders>
            <w:vAlign w:val="top"/>
          </w:tcPr>
          <w:p w14:paraId="20B34847">
            <w:pPr>
              <w:spacing w:line="339" w:lineRule="auto"/>
              <w:rPr>
                <w:rFonts w:ascii="Arial"/>
                <w:sz w:val="21"/>
              </w:rPr>
            </w:pPr>
          </w:p>
          <w:p w14:paraId="6AEFFDCD">
            <w:pPr>
              <w:pStyle w:val="7"/>
              <w:spacing w:before="29" w:line="220" w:lineRule="auto"/>
              <w:ind w:left="153"/>
              <w:rPr>
                <w:sz w:val="9"/>
                <w:szCs w:val="9"/>
              </w:rPr>
            </w:pPr>
            <w:r>
              <w:rPr>
                <w:spacing w:val="-1"/>
                <w:sz w:val="9"/>
                <w:szCs w:val="9"/>
              </w:rPr>
              <w:t>年末结转和结余</w:t>
            </w:r>
          </w:p>
        </w:tc>
      </w:tr>
      <w:tr w14:paraId="19F0226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576" w:hRule="atLeast"/>
        </w:trPr>
        <w:tc>
          <w:tcPr>
            <w:tcW w:w="602" w:type="dxa"/>
            <w:gridSpan w:val="3"/>
            <w:vAlign w:val="top"/>
          </w:tcPr>
          <w:p w14:paraId="0081796B">
            <w:pPr>
              <w:pStyle w:val="7"/>
              <w:spacing w:before="105" w:line="220" w:lineRule="auto"/>
              <w:ind w:left="111"/>
              <w:rPr>
                <w:sz w:val="9"/>
                <w:szCs w:val="9"/>
              </w:rPr>
            </w:pPr>
            <w:r>
              <w:rPr>
                <w:spacing w:val="-1"/>
                <w:sz w:val="9"/>
                <w:szCs w:val="9"/>
              </w:rPr>
              <w:t>支出功能</w:t>
            </w:r>
          </w:p>
          <w:p w14:paraId="1D8595E0">
            <w:pPr>
              <w:pStyle w:val="7"/>
              <w:spacing w:before="204" w:line="219" w:lineRule="auto"/>
              <w:ind w:left="112"/>
              <w:rPr>
                <w:sz w:val="9"/>
                <w:szCs w:val="9"/>
              </w:rPr>
            </w:pPr>
            <w:r>
              <w:rPr>
                <w:spacing w:val="-1"/>
                <w:sz w:val="9"/>
                <w:szCs w:val="9"/>
              </w:rPr>
              <w:t>分类科目</w:t>
            </w:r>
          </w:p>
        </w:tc>
        <w:tc>
          <w:tcPr>
            <w:tcW w:w="2075" w:type="dxa"/>
            <w:vAlign w:val="top"/>
          </w:tcPr>
          <w:p w14:paraId="01E6804E">
            <w:pPr>
              <w:pStyle w:val="7"/>
              <w:spacing w:before="243" w:line="219" w:lineRule="auto"/>
              <w:ind w:left="849"/>
              <w:rPr>
                <w:sz w:val="9"/>
                <w:szCs w:val="9"/>
              </w:rPr>
            </w:pPr>
            <w:r>
              <w:rPr>
                <w:spacing w:val="-1"/>
                <w:sz w:val="9"/>
                <w:szCs w:val="9"/>
              </w:rPr>
              <w:t>科目名称</w:t>
            </w:r>
          </w:p>
        </w:tc>
        <w:tc>
          <w:tcPr>
            <w:tcW w:w="937" w:type="dxa"/>
            <w:vMerge w:val="continue"/>
            <w:tcBorders>
              <w:top w:val="nil"/>
            </w:tcBorders>
            <w:vAlign w:val="top"/>
          </w:tcPr>
          <w:p w14:paraId="153A9154">
            <w:pPr>
              <w:rPr>
                <w:rFonts w:ascii="Arial"/>
                <w:sz w:val="21"/>
              </w:rPr>
            </w:pPr>
          </w:p>
        </w:tc>
        <w:tc>
          <w:tcPr>
            <w:tcW w:w="938" w:type="dxa"/>
            <w:vMerge w:val="continue"/>
            <w:tcBorders>
              <w:top w:val="nil"/>
            </w:tcBorders>
            <w:vAlign w:val="top"/>
          </w:tcPr>
          <w:p w14:paraId="299C9BCD">
            <w:pPr>
              <w:rPr>
                <w:rFonts w:ascii="Arial"/>
                <w:sz w:val="21"/>
              </w:rPr>
            </w:pPr>
          </w:p>
        </w:tc>
        <w:tc>
          <w:tcPr>
            <w:tcW w:w="938" w:type="dxa"/>
            <w:vAlign w:val="top"/>
          </w:tcPr>
          <w:p w14:paraId="7684551E">
            <w:pPr>
              <w:pStyle w:val="7"/>
              <w:spacing w:before="243" w:line="221" w:lineRule="auto"/>
              <w:ind w:left="381"/>
              <w:rPr>
                <w:sz w:val="9"/>
                <w:szCs w:val="9"/>
              </w:rPr>
            </w:pPr>
            <w:r>
              <w:rPr>
                <w:spacing w:val="-2"/>
                <w:sz w:val="9"/>
                <w:szCs w:val="9"/>
              </w:rPr>
              <w:t>小计</w:t>
            </w:r>
          </w:p>
        </w:tc>
        <w:tc>
          <w:tcPr>
            <w:tcW w:w="938" w:type="dxa"/>
            <w:vAlign w:val="top"/>
          </w:tcPr>
          <w:p w14:paraId="6B4B2CAC">
            <w:pPr>
              <w:pStyle w:val="7"/>
              <w:spacing w:before="243" w:line="219" w:lineRule="auto"/>
              <w:ind w:left="291"/>
              <w:rPr>
                <w:sz w:val="9"/>
                <w:szCs w:val="9"/>
              </w:rPr>
            </w:pPr>
            <w:r>
              <w:rPr>
                <w:spacing w:val="-1"/>
                <w:sz w:val="9"/>
                <w:szCs w:val="9"/>
              </w:rPr>
              <w:t>基本支出</w:t>
            </w:r>
          </w:p>
        </w:tc>
        <w:tc>
          <w:tcPr>
            <w:tcW w:w="938" w:type="dxa"/>
            <w:vAlign w:val="top"/>
          </w:tcPr>
          <w:p w14:paraId="4FDEDBC3">
            <w:pPr>
              <w:pStyle w:val="7"/>
              <w:spacing w:before="243" w:line="220" w:lineRule="auto"/>
              <w:ind w:left="294"/>
              <w:rPr>
                <w:sz w:val="9"/>
                <w:szCs w:val="9"/>
              </w:rPr>
            </w:pPr>
            <w:r>
              <w:rPr>
                <w:spacing w:val="-1"/>
                <w:sz w:val="9"/>
                <w:szCs w:val="9"/>
              </w:rPr>
              <w:t>项目支出</w:t>
            </w:r>
          </w:p>
        </w:tc>
        <w:tc>
          <w:tcPr>
            <w:tcW w:w="934" w:type="dxa"/>
            <w:vMerge w:val="continue"/>
            <w:tcBorders>
              <w:top w:val="nil"/>
            </w:tcBorders>
            <w:vAlign w:val="top"/>
          </w:tcPr>
          <w:p w14:paraId="6F977C62">
            <w:pPr>
              <w:rPr>
                <w:rFonts w:ascii="Arial"/>
                <w:sz w:val="21"/>
              </w:rPr>
            </w:pPr>
          </w:p>
        </w:tc>
      </w:tr>
      <w:tr w14:paraId="777CF0E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28" w:hRule="atLeast"/>
        </w:trPr>
        <w:tc>
          <w:tcPr>
            <w:tcW w:w="184" w:type="dxa"/>
            <w:vMerge w:val="restart"/>
            <w:tcBorders>
              <w:bottom w:val="nil"/>
            </w:tcBorders>
            <w:vAlign w:val="top"/>
          </w:tcPr>
          <w:p w14:paraId="56182F49">
            <w:pPr>
              <w:pStyle w:val="7"/>
              <w:spacing w:before="198" w:line="220" w:lineRule="auto"/>
              <w:ind w:right="2"/>
              <w:jc w:val="right"/>
              <w:rPr>
                <w:sz w:val="9"/>
                <w:szCs w:val="9"/>
              </w:rPr>
            </w:pPr>
            <w:r>
              <w:rPr>
                <w:sz w:val="9"/>
                <w:szCs w:val="9"/>
              </w:rPr>
              <w:t>类</w:t>
            </w:r>
          </w:p>
        </w:tc>
        <w:tc>
          <w:tcPr>
            <w:tcW w:w="179" w:type="dxa"/>
            <w:vMerge w:val="restart"/>
            <w:tcBorders>
              <w:bottom w:val="nil"/>
            </w:tcBorders>
            <w:vAlign w:val="top"/>
          </w:tcPr>
          <w:p w14:paraId="5B32122A">
            <w:pPr>
              <w:pStyle w:val="7"/>
              <w:spacing w:before="198" w:line="221" w:lineRule="auto"/>
              <w:ind w:right="1"/>
              <w:jc w:val="right"/>
              <w:rPr>
                <w:sz w:val="9"/>
                <w:szCs w:val="9"/>
              </w:rPr>
            </w:pPr>
            <w:r>
              <w:rPr>
                <w:sz w:val="9"/>
                <w:szCs w:val="9"/>
              </w:rPr>
              <w:t>款</w:t>
            </w:r>
          </w:p>
        </w:tc>
        <w:tc>
          <w:tcPr>
            <w:tcW w:w="239" w:type="dxa"/>
            <w:vMerge w:val="restart"/>
            <w:tcBorders>
              <w:bottom w:val="nil"/>
            </w:tcBorders>
            <w:vAlign w:val="top"/>
          </w:tcPr>
          <w:p w14:paraId="63A0C378">
            <w:pPr>
              <w:pStyle w:val="7"/>
              <w:spacing w:before="198" w:line="220" w:lineRule="auto"/>
              <w:ind w:left="69"/>
              <w:rPr>
                <w:sz w:val="9"/>
                <w:szCs w:val="9"/>
              </w:rPr>
            </w:pPr>
            <w:r>
              <w:rPr>
                <w:sz w:val="9"/>
                <w:szCs w:val="9"/>
              </w:rPr>
              <w:t>项</w:t>
            </w:r>
          </w:p>
        </w:tc>
        <w:tc>
          <w:tcPr>
            <w:tcW w:w="2075" w:type="dxa"/>
            <w:vAlign w:val="top"/>
          </w:tcPr>
          <w:p w14:paraId="04FC061D">
            <w:pPr>
              <w:pStyle w:val="7"/>
              <w:spacing w:before="111" w:line="218" w:lineRule="auto"/>
              <w:ind w:left="939"/>
              <w:rPr>
                <w:sz w:val="9"/>
                <w:szCs w:val="9"/>
              </w:rPr>
            </w:pPr>
            <w:r>
              <w:rPr>
                <w:spacing w:val="-1"/>
                <w:sz w:val="9"/>
                <w:szCs w:val="9"/>
              </w:rPr>
              <w:t>栏次</w:t>
            </w:r>
          </w:p>
        </w:tc>
        <w:tc>
          <w:tcPr>
            <w:tcW w:w="937" w:type="dxa"/>
            <w:vAlign w:val="top"/>
          </w:tcPr>
          <w:p w14:paraId="6122C7BD">
            <w:pPr>
              <w:pStyle w:val="7"/>
              <w:spacing w:before="111" w:line="218" w:lineRule="auto"/>
              <w:ind w:left="448"/>
              <w:rPr>
                <w:sz w:val="9"/>
                <w:szCs w:val="9"/>
              </w:rPr>
            </w:pPr>
            <w:r>
              <w:rPr>
                <w:sz w:val="9"/>
                <w:szCs w:val="9"/>
              </w:rPr>
              <w:t>1</w:t>
            </w:r>
          </w:p>
        </w:tc>
        <w:tc>
          <w:tcPr>
            <w:tcW w:w="938" w:type="dxa"/>
            <w:vAlign w:val="top"/>
          </w:tcPr>
          <w:p w14:paraId="4B1EB10F">
            <w:pPr>
              <w:pStyle w:val="7"/>
              <w:spacing w:before="111" w:line="218" w:lineRule="auto"/>
              <w:ind w:left="445"/>
              <w:rPr>
                <w:sz w:val="9"/>
                <w:szCs w:val="9"/>
              </w:rPr>
            </w:pPr>
            <w:r>
              <w:rPr>
                <w:sz w:val="9"/>
                <w:szCs w:val="9"/>
              </w:rPr>
              <w:t>2</w:t>
            </w:r>
          </w:p>
        </w:tc>
        <w:tc>
          <w:tcPr>
            <w:tcW w:w="938" w:type="dxa"/>
            <w:vAlign w:val="top"/>
          </w:tcPr>
          <w:p w14:paraId="1053996A">
            <w:pPr>
              <w:pStyle w:val="7"/>
              <w:spacing w:before="111" w:line="218" w:lineRule="auto"/>
              <w:ind w:left="448"/>
              <w:rPr>
                <w:sz w:val="9"/>
                <w:szCs w:val="9"/>
              </w:rPr>
            </w:pPr>
            <w:r>
              <w:rPr>
                <w:sz w:val="9"/>
                <w:szCs w:val="9"/>
              </w:rPr>
              <w:t>3</w:t>
            </w:r>
          </w:p>
        </w:tc>
        <w:tc>
          <w:tcPr>
            <w:tcW w:w="938" w:type="dxa"/>
            <w:vAlign w:val="top"/>
          </w:tcPr>
          <w:p w14:paraId="742D39D6">
            <w:pPr>
              <w:pStyle w:val="7"/>
              <w:spacing w:before="111" w:line="218" w:lineRule="auto"/>
              <w:ind w:left="448"/>
              <w:rPr>
                <w:sz w:val="9"/>
                <w:szCs w:val="9"/>
              </w:rPr>
            </w:pPr>
            <w:r>
              <w:rPr>
                <w:sz w:val="9"/>
                <w:szCs w:val="9"/>
              </w:rPr>
              <w:t>4</w:t>
            </w:r>
          </w:p>
        </w:tc>
        <w:tc>
          <w:tcPr>
            <w:tcW w:w="938" w:type="dxa"/>
            <w:vAlign w:val="top"/>
          </w:tcPr>
          <w:p w14:paraId="1BE4625D">
            <w:pPr>
              <w:pStyle w:val="7"/>
              <w:spacing w:before="111" w:line="218" w:lineRule="auto"/>
              <w:ind w:left="452"/>
              <w:rPr>
                <w:sz w:val="9"/>
                <w:szCs w:val="9"/>
              </w:rPr>
            </w:pPr>
            <w:r>
              <w:rPr>
                <w:sz w:val="9"/>
                <w:szCs w:val="9"/>
              </w:rPr>
              <w:t>5</w:t>
            </w:r>
          </w:p>
        </w:tc>
        <w:tc>
          <w:tcPr>
            <w:tcW w:w="934" w:type="dxa"/>
            <w:vAlign w:val="top"/>
          </w:tcPr>
          <w:p w14:paraId="437704ED">
            <w:pPr>
              <w:pStyle w:val="7"/>
              <w:spacing w:before="111" w:line="218" w:lineRule="auto"/>
              <w:ind w:left="446"/>
              <w:rPr>
                <w:sz w:val="9"/>
                <w:szCs w:val="9"/>
              </w:rPr>
            </w:pPr>
            <w:r>
              <w:rPr>
                <w:sz w:val="9"/>
                <w:szCs w:val="9"/>
              </w:rPr>
              <w:t>6</w:t>
            </w:r>
          </w:p>
        </w:tc>
      </w:tr>
      <w:tr w14:paraId="348C74D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28" w:hRule="atLeast"/>
        </w:trPr>
        <w:tc>
          <w:tcPr>
            <w:tcW w:w="184" w:type="dxa"/>
            <w:vMerge w:val="continue"/>
            <w:tcBorders>
              <w:top w:val="nil"/>
            </w:tcBorders>
            <w:vAlign w:val="top"/>
          </w:tcPr>
          <w:p w14:paraId="5321E231">
            <w:pPr>
              <w:rPr>
                <w:rFonts w:ascii="Arial"/>
                <w:sz w:val="21"/>
              </w:rPr>
            </w:pPr>
          </w:p>
        </w:tc>
        <w:tc>
          <w:tcPr>
            <w:tcW w:w="179" w:type="dxa"/>
            <w:vMerge w:val="continue"/>
            <w:tcBorders>
              <w:top w:val="nil"/>
            </w:tcBorders>
            <w:vAlign w:val="top"/>
          </w:tcPr>
          <w:p w14:paraId="0060F1C7">
            <w:pPr>
              <w:rPr>
                <w:rFonts w:ascii="Arial"/>
                <w:sz w:val="21"/>
              </w:rPr>
            </w:pPr>
          </w:p>
        </w:tc>
        <w:tc>
          <w:tcPr>
            <w:tcW w:w="239" w:type="dxa"/>
            <w:vMerge w:val="continue"/>
            <w:tcBorders>
              <w:top w:val="nil"/>
            </w:tcBorders>
            <w:vAlign w:val="top"/>
          </w:tcPr>
          <w:p w14:paraId="0380F0E8">
            <w:pPr>
              <w:rPr>
                <w:rFonts w:ascii="Arial"/>
                <w:sz w:val="21"/>
              </w:rPr>
            </w:pPr>
          </w:p>
        </w:tc>
        <w:tc>
          <w:tcPr>
            <w:tcW w:w="2075" w:type="dxa"/>
            <w:vAlign w:val="top"/>
          </w:tcPr>
          <w:p w14:paraId="74C9C475">
            <w:pPr>
              <w:pStyle w:val="7"/>
              <w:spacing w:before="114" w:line="213" w:lineRule="auto"/>
              <w:ind w:left="939"/>
              <w:rPr>
                <w:sz w:val="9"/>
                <w:szCs w:val="9"/>
              </w:rPr>
            </w:pPr>
            <w:r>
              <w:rPr>
                <w:spacing w:val="-1"/>
                <w:sz w:val="9"/>
                <w:szCs w:val="9"/>
              </w:rPr>
              <w:t>合计</w:t>
            </w:r>
          </w:p>
        </w:tc>
        <w:tc>
          <w:tcPr>
            <w:tcW w:w="937" w:type="dxa"/>
            <w:vAlign w:val="top"/>
          </w:tcPr>
          <w:p w14:paraId="033EA7A9">
            <w:pPr>
              <w:spacing w:line="218" w:lineRule="exact"/>
              <w:rPr>
                <w:rFonts w:ascii="Arial"/>
                <w:sz w:val="18"/>
              </w:rPr>
            </w:pPr>
          </w:p>
        </w:tc>
        <w:tc>
          <w:tcPr>
            <w:tcW w:w="938" w:type="dxa"/>
            <w:vAlign w:val="top"/>
          </w:tcPr>
          <w:p w14:paraId="20745759">
            <w:pPr>
              <w:spacing w:line="218" w:lineRule="exact"/>
              <w:rPr>
                <w:rFonts w:ascii="Arial"/>
                <w:sz w:val="18"/>
              </w:rPr>
            </w:pPr>
          </w:p>
        </w:tc>
        <w:tc>
          <w:tcPr>
            <w:tcW w:w="938" w:type="dxa"/>
            <w:vAlign w:val="top"/>
          </w:tcPr>
          <w:p w14:paraId="10F68A11">
            <w:pPr>
              <w:spacing w:line="218" w:lineRule="exact"/>
              <w:rPr>
                <w:rFonts w:ascii="Arial"/>
                <w:sz w:val="18"/>
              </w:rPr>
            </w:pPr>
          </w:p>
        </w:tc>
        <w:tc>
          <w:tcPr>
            <w:tcW w:w="938" w:type="dxa"/>
            <w:vAlign w:val="top"/>
          </w:tcPr>
          <w:p w14:paraId="55BA6D8F">
            <w:pPr>
              <w:spacing w:line="218" w:lineRule="exact"/>
              <w:rPr>
                <w:rFonts w:ascii="Arial"/>
                <w:sz w:val="18"/>
              </w:rPr>
            </w:pPr>
          </w:p>
        </w:tc>
        <w:tc>
          <w:tcPr>
            <w:tcW w:w="938" w:type="dxa"/>
            <w:vAlign w:val="top"/>
          </w:tcPr>
          <w:p w14:paraId="01064BF7">
            <w:pPr>
              <w:spacing w:line="218" w:lineRule="exact"/>
              <w:rPr>
                <w:rFonts w:ascii="Arial"/>
                <w:sz w:val="18"/>
              </w:rPr>
            </w:pPr>
          </w:p>
        </w:tc>
        <w:tc>
          <w:tcPr>
            <w:tcW w:w="934" w:type="dxa"/>
            <w:vAlign w:val="top"/>
          </w:tcPr>
          <w:p w14:paraId="368FB6D7">
            <w:pPr>
              <w:spacing w:line="218" w:lineRule="exact"/>
              <w:rPr>
                <w:rFonts w:ascii="Arial"/>
                <w:sz w:val="18"/>
              </w:rPr>
            </w:pPr>
          </w:p>
        </w:tc>
      </w:tr>
      <w:tr w14:paraId="66A9249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29" w:hRule="atLeast"/>
        </w:trPr>
        <w:tc>
          <w:tcPr>
            <w:tcW w:w="602" w:type="dxa"/>
            <w:gridSpan w:val="3"/>
            <w:vAlign w:val="top"/>
          </w:tcPr>
          <w:p w14:paraId="3395C7E5">
            <w:pPr>
              <w:spacing w:line="219" w:lineRule="exact"/>
              <w:rPr>
                <w:rFonts w:ascii="Arial"/>
                <w:sz w:val="19"/>
              </w:rPr>
            </w:pPr>
          </w:p>
        </w:tc>
        <w:tc>
          <w:tcPr>
            <w:tcW w:w="2075" w:type="dxa"/>
            <w:vAlign w:val="top"/>
          </w:tcPr>
          <w:p w14:paraId="394CAD06">
            <w:pPr>
              <w:spacing w:line="219" w:lineRule="exact"/>
              <w:rPr>
                <w:rFonts w:ascii="Arial"/>
                <w:sz w:val="19"/>
              </w:rPr>
            </w:pPr>
          </w:p>
        </w:tc>
        <w:tc>
          <w:tcPr>
            <w:tcW w:w="937" w:type="dxa"/>
            <w:vAlign w:val="top"/>
          </w:tcPr>
          <w:p w14:paraId="0782CF0D">
            <w:pPr>
              <w:spacing w:line="219" w:lineRule="exact"/>
              <w:rPr>
                <w:rFonts w:ascii="Arial"/>
                <w:sz w:val="19"/>
              </w:rPr>
            </w:pPr>
          </w:p>
        </w:tc>
        <w:tc>
          <w:tcPr>
            <w:tcW w:w="938" w:type="dxa"/>
            <w:vAlign w:val="top"/>
          </w:tcPr>
          <w:p w14:paraId="0364BB50">
            <w:pPr>
              <w:spacing w:line="219" w:lineRule="exact"/>
              <w:rPr>
                <w:rFonts w:ascii="Arial"/>
                <w:sz w:val="19"/>
              </w:rPr>
            </w:pPr>
          </w:p>
        </w:tc>
        <w:tc>
          <w:tcPr>
            <w:tcW w:w="938" w:type="dxa"/>
            <w:vAlign w:val="top"/>
          </w:tcPr>
          <w:p w14:paraId="1549E204">
            <w:pPr>
              <w:spacing w:line="219" w:lineRule="exact"/>
              <w:rPr>
                <w:rFonts w:ascii="Arial"/>
                <w:sz w:val="19"/>
              </w:rPr>
            </w:pPr>
          </w:p>
        </w:tc>
        <w:tc>
          <w:tcPr>
            <w:tcW w:w="938" w:type="dxa"/>
            <w:vAlign w:val="top"/>
          </w:tcPr>
          <w:p w14:paraId="175CF2E4">
            <w:pPr>
              <w:spacing w:line="219" w:lineRule="exact"/>
              <w:rPr>
                <w:rFonts w:ascii="Arial"/>
                <w:sz w:val="19"/>
              </w:rPr>
            </w:pPr>
          </w:p>
        </w:tc>
        <w:tc>
          <w:tcPr>
            <w:tcW w:w="938" w:type="dxa"/>
            <w:vAlign w:val="top"/>
          </w:tcPr>
          <w:p w14:paraId="4D59D00B">
            <w:pPr>
              <w:spacing w:line="219" w:lineRule="exact"/>
              <w:rPr>
                <w:rFonts w:ascii="Arial"/>
                <w:sz w:val="19"/>
              </w:rPr>
            </w:pPr>
          </w:p>
        </w:tc>
        <w:tc>
          <w:tcPr>
            <w:tcW w:w="934" w:type="dxa"/>
            <w:vAlign w:val="top"/>
          </w:tcPr>
          <w:p w14:paraId="228130C8">
            <w:pPr>
              <w:spacing w:line="219" w:lineRule="exact"/>
              <w:rPr>
                <w:rFonts w:ascii="Arial"/>
                <w:sz w:val="19"/>
              </w:rPr>
            </w:pPr>
          </w:p>
        </w:tc>
      </w:tr>
      <w:tr w14:paraId="356E351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29" w:hRule="atLeast"/>
        </w:trPr>
        <w:tc>
          <w:tcPr>
            <w:tcW w:w="8300" w:type="dxa"/>
            <w:gridSpan w:val="10"/>
            <w:tcBorders>
              <w:left w:val="single" w:color="FFFFFF" w:sz="2" w:space="0"/>
              <w:bottom w:val="single" w:color="FFFFFF" w:sz="8" w:space="0"/>
              <w:right w:val="single" w:color="FFFFFF" w:sz="2" w:space="0"/>
            </w:tcBorders>
            <w:vAlign w:val="top"/>
          </w:tcPr>
          <w:p w14:paraId="5C5B3C8C">
            <w:pPr>
              <w:pStyle w:val="7"/>
              <w:spacing w:before="119" w:line="205" w:lineRule="auto"/>
              <w:ind w:left="78"/>
              <w:rPr>
                <w:sz w:val="9"/>
                <w:szCs w:val="9"/>
              </w:rPr>
            </w:pPr>
            <w:r>
              <w:rPr>
                <w:sz w:val="9"/>
                <w:szCs w:val="9"/>
              </w:rPr>
              <w:t>注：1.本表反映部门(单位)本年度政府性基金预算</w:t>
            </w:r>
            <w:r>
              <w:rPr>
                <w:spacing w:val="-1"/>
                <w:sz w:val="9"/>
                <w:szCs w:val="9"/>
              </w:rPr>
              <w:t>财政拨款收入、支出及结转和结余情况。</w:t>
            </w:r>
          </w:p>
        </w:tc>
      </w:tr>
      <w:tr w14:paraId="42D83EC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8" w:hRule="atLeast"/>
        </w:trPr>
        <w:tc>
          <w:tcPr>
            <w:tcW w:w="8300" w:type="dxa"/>
            <w:gridSpan w:val="10"/>
            <w:tcBorders>
              <w:top w:val="single" w:color="FFFFFF" w:sz="8" w:space="0"/>
              <w:left w:val="single" w:color="FFFFFF" w:sz="2" w:space="0"/>
              <w:bottom w:val="single" w:color="FFFFFF" w:sz="8" w:space="0"/>
              <w:right w:val="single" w:color="FFFFFF" w:sz="2" w:space="0"/>
            </w:tcBorders>
            <w:vAlign w:val="top"/>
          </w:tcPr>
          <w:p w14:paraId="7D911813">
            <w:pPr>
              <w:pStyle w:val="7"/>
              <w:spacing w:before="120" w:line="219" w:lineRule="auto"/>
              <w:ind w:left="259"/>
              <w:rPr>
                <w:sz w:val="9"/>
                <w:szCs w:val="9"/>
              </w:rPr>
            </w:pPr>
            <w:r>
              <w:rPr>
                <w:sz w:val="9"/>
                <w:szCs w:val="9"/>
              </w:rPr>
              <w:t>2.当此表数据为空时，即本部门(单位)</w:t>
            </w:r>
            <w:r>
              <w:rPr>
                <w:spacing w:val="-1"/>
                <w:sz w:val="9"/>
                <w:szCs w:val="9"/>
              </w:rPr>
              <w:t>无政府性基金预算财政拨款收入、支出。</w:t>
            </w:r>
          </w:p>
        </w:tc>
      </w:tr>
    </w:tbl>
    <w:p w14:paraId="151ECEA4">
      <w:pPr>
        <w:spacing w:line="243" w:lineRule="auto"/>
        <w:rPr>
          <w:rFonts w:ascii="Arial"/>
          <w:sz w:val="21"/>
        </w:rPr>
      </w:pPr>
    </w:p>
    <w:p w14:paraId="6E1FD0B4">
      <w:pPr>
        <w:spacing w:line="243" w:lineRule="auto"/>
        <w:rPr>
          <w:rFonts w:ascii="Arial"/>
          <w:sz w:val="21"/>
        </w:rPr>
      </w:pPr>
    </w:p>
    <w:p w14:paraId="155D0EFC">
      <w:pPr>
        <w:spacing w:line="243" w:lineRule="auto"/>
        <w:rPr>
          <w:rFonts w:ascii="Arial"/>
          <w:sz w:val="21"/>
        </w:rPr>
      </w:pPr>
    </w:p>
    <w:p w14:paraId="58AD4490">
      <w:pPr>
        <w:spacing w:line="243" w:lineRule="auto"/>
        <w:rPr>
          <w:rFonts w:ascii="Arial"/>
          <w:sz w:val="21"/>
        </w:rPr>
      </w:pPr>
    </w:p>
    <w:p w14:paraId="323BE16E">
      <w:pPr>
        <w:spacing w:line="243" w:lineRule="auto"/>
        <w:rPr>
          <w:rFonts w:ascii="Arial"/>
          <w:sz w:val="21"/>
        </w:rPr>
      </w:pPr>
    </w:p>
    <w:p w14:paraId="7B3C0C8E">
      <w:pPr>
        <w:spacing w:line="243" w:lineRule="auto"/>
        <w:rPr>
          <w:rFonts w:ascii="Arial"/>
          <w:sz w:val="21"/>
        </w:rPr>
      </w:pPr>
    </w:p>
    <w:p w14:paraId="1D037B52">
      <w:pPr>
        <w:spacing w:line="243" w:lineRule="auto"/>
        <w:rPr>
          <w:rFonts w:ascii="Arial"/>
          <w:sz w:val="21"/>
        </w:rPr>
      </w:pPr>
    </w:p>
    <w:p w14:paraId="70F72405">
      <w:pPr>
        <w:spacing w:line="243" w:lineRule="auto"/>
        <w:rPr>
          <w:rFonts w:ascii="Arial"/>
          <w:sz w:val="21"/>
        </w:rPr>
      </w:pPr>
    </w:p>
    <w:p w14:paraId="173C98A2">
      <w:pPr>
        <w:spacing w:line="243" w:lineRule="auto"/>
        <w:rPr>
          <w:rFonts w:ascii="Arial"/>
          <w:sz w:val="21"/>
        </w:rPr>
      </w:pPr>
    </w:p>
    <w:p w14:paraId="79F24721">
      <w:pPr>
        <w:spacing w:line="243" w:lineRule="auto"/>
        <w:rPr>
          <w:rFonts w:ascii="Arial"/>
          <w:sz w:val="21"/>
        </w:rPr>
      </w:pPr>
    </w:p>
    <w:p w14:paraId="04EB06E5">
      <w:pPr>
        <w:spacing w:line="243" w:lineRule="auto"/>
        <w:rPr>
          <w:rFonts w:ascii="Arial"/>
          <w:sz w:val="21"/>
        </w:rPr>
      </w:pPr>
    </w:p>
    <w:p w14:paraId="468B0441">
      <w:pPr>
        <w:spacing w:line="243" w:lineRule="auto"/>
        <w:rPr>
          <w:rFonts w:ascii="Arial"/>
          <w:sz w:val="21"/>
        </w:rPr>
      </w:pPr>
    </w:p>
    <w:p w14:paraId="5D2B25F0">
      <w:pPr>
        <w:spacing w:line="243" w:lineRule="auto"/>
        <w:rPr>
          <w:rFonts w:ascii="Arial"/>
          <w:sz w:val="21"/>
        </w:rPr>
      </w:pPr>
    </w:p>
    <w:p w14:paraId="3A1D2D45">
      <w:pPr>
        <w:spacing w:line="243" w:lineRule="auto"/>
        <w:rPr>
          <w:rFonts w:ascii="Arial"/>
          <w:sz w:val="21"/>
        </w:rPr>
      </w:pPr>
    </w:p>
    <w:p w14:paraId="0858D19F">
      <w:pPr>
        <w:spacing w:line="243" w:lineRule="auto"/>
        <w:rPr>
          <w:rFonts w:ascii="Arial"/>
          <w:sz w:val="21"/>
        </w:rPr>
      </w:pPr>
    </w:p>
    <w:p w14:paraId="1CE7F80C">
      <w:pPr>
        <w:spacing w:line="243" w:lineRule="auto"/>
        <w:rPr>
          <w:rFonts w:ascii="Arial"/>
          <w:sz w:val="21"/>
        </w:rPr>
      </w:pPr>
    </w:p>
    <w:p w14:paraId="2E3FE74D">
      <w:pPr>
        <w:spacing w:line="243" w:lineRule="auto"/>
        <w:rPr>
          <w:rFonts w:ascii="Arial"/>
          <w:sz w:val="21"/>
        </w:rPr>
      </w:pPr>
    </w:p>
    <w:p w14:paraId="09FADF17">
      <w:pPr>
        <w:spacing w:line="243" w:lineRule="auto"/>
        <w:rPr>
          <w:rFonts w:ascii="Arial"/>
          <w:sz w:val="21"/>
        </w:rPr>
      </w:pPr>
    </w:p>
    <w:p w14:paraId="263245F1">
      <w:pPr>
        <w:spacing w:line="243" w:lineRule="auto"/>
        <w:rPr>
          <w:rFonts w:ascii="Arial"/>
          <w:sz w:val="21"/>
        </w:rPr>
      </w:pPr>
    </w:p>
    <w:p w14:paraId="2F2F2622">
      <w:pPr>
        <w:spacing w:line="243" w:lineRule="auto"/>
        <w:rPr>
          <w:rFonts w:ascii="Arial"/>
          <w:sz w:val="21"/>
        </w:rPr>
      </w:pPr>
    </w:p>
    <w:p w14:paraId="37EDBC16">
      <w:pPr>
        <w:spacing w:line="243" w:lineRule="auto"/>
        <w:rPr>
          <w:rFonts w:ascii="Arial"/>
          <w:sz w:val="21"/>
        </w:rPr>
      </w:pPr>
    </w:p>
    <w:p w14:paraId="65033A89">
      <w:pPr>
        <w:spacing w:line="243" w:lineRule="auto"/>
        <w:rPr>
          <w:rFonts w:ascii="Arial"/>
          <w:sz w:val="21"/>
        </w:rPr>
      </w:pPr>
    </w:p>
    <w:p w14:paraId="29EBD888">
      <w:pPr>
        <w:spacing w:line="243" w:lineRule="auto"/>
        <w:rPr>
          <w:rFonts w:ascii="Arial"/>
          <w:sz w:val="21"/>
        </w:rPr>
      </w:pPr>
    </w:p>
    <w:p w14:paraId="63068B94">
      <w:pPr>
        <w:spacing w:line="243" w:lineRule="auto"/>
        <w:rPr>
          <w:rFonts w:ascii="Arial"/>
          <w:sz w:val="21"/>
        </w:rPr>
      </w:pPr>
    </w:p>
    <w:p w14:paraId="11CD3FA9">
      <w:pPr>
        <w:spacing w:line="243" w:lineRule="auto"/>
        <w:rPr>
          <w:rFonts w:ascii="Arial"/>
          <w:sz w:val="21"/>
        </w:rPr>
      </w:pPr>
    </w:p>
    <w:p w14:paraId="1705D29E">
      <w:pPr>
        <w:spacing w:line="243" w:lineRule="auto"/>
        <w:rPr>
          <w:rFonts w:ascii="Arial"/>
          <w:sz w:val="21"/>
        </w:rPr>
      </w:pPr>
    </w:p>
    <w:p w14:paraId="2F7D27EC">
      <w:pPr>
        <w:spacing w:line="243" w:lineRule="auto"/>
        <w:rPr>
          <w:rFonts w:ascii="Arial"/>
          <w:sz w:val="21"/>
        </w:rPr>
      </w:pPr>
    </w:p>
    <w:p w14:paraId="54AB77D4">
      <w:pPr>
        <w:spacing w:line="243" w:lineRule="auto"/>
        <w:rPr>
          <w:rFonts w:ascii="Arial"/>
          <w:sz w:val="21"/>
        </w:rPr>
      </w:pPr>
    </w:p>
    <w:p w14:paraId="45BDEC7C">
      <w:pPr>
        <w:spacing w:line="243" w:lineRule="auto"/>
        <w:rPr>
          <w:rFonts w:ascii="Arial"/>
          <w:sz w:val="21"/>
        </w:rPr>
      </w:pPr>
    </w:p>
    <w:p w14:paraId="4D7899FE">
      <w:pPr>
        <w:spacing w:line="243" w:lineRule="auto"/>
        <w:rPr>
          <w:rFonts w:ascii="Arial"/>
          <w:sz w:val="21"/>
        </w:rPr>
      </w:pPr>
    </w:p>
    <w:p w14:paraId="723F0D68">
      <w:pPr>
        <w:spacing w:line="243" w:lineRule="auto"/>
        <w:rPr>
          <w:rFonts w:ascii="Arial"/>
          <w:sz w:val="21"/>
        </w:rPr>
      </w:pPr>
    </w:p>
    <w:p w14:paraId="1764C375">
      <w:pPr>
        <w:spacing w:line="243" w:lineRule="auto"/>
        <w:rPr>
          <w:rFonts w:ascii="Arial"/>
          <w:sz w:val="21"/>
        </w:rPr>
      </w:pPr>
    </w:p>
    <w:p w14:paraId="06E2EB8A">
      <w:pPr>
        <w:spacing w:line="243" w:lineRule="auto"/>
        <w:rPr>
          <w:rFonts w:ascii="Arial"/>
          <w:sz w:val="21"/>
        </w:rPr>
      </w:pPr>
    </w:p>
    <w:p w14:paraId="24B3ECD2">
      <w:pPr>
        <w:spacing w:line="244" w:lineRule="auto"/>
        <w:rPr>
          <w:rFonts w:ascii="Arial"/>
          <w:sz w:val="21"/>
        </w:rPr>
      </w:pPr>
    </w:p>
    <w:p w14:paraId="66B6026D">
      <w:pPr>
        <w:spacing w:line="244" w:lineRule="auto"/>
        <w:rPr>
          <w:rFonts w:ascii="Arial"/>
          <w:sz w:val="21"/>
        </w:rPr>
      </w:pPr>
    </w:p>
    <w:p w14:paraId="50E1C474">
      <w:pPr>
        <w:spacing w:line="244" w:lineRule="auto"/>
        <w:rPr>
          <w:rFonts w:ascii="Arial"/>
          <w:sz w:val="21"/>
        </w:rPr>
      </w:pPr>
    </w:p>
    <w:p w14:paraId="22F598BA">
      <w:pPr>
        <w:spacing w:line="244" w:lineRule="auto"/>
        <w:rPr>
          <w:rFonts w:ascii="Arial"/>
          <w:sz w:val="21"/>
        </w:rPr>
      </w:pPr>
    </w:p>
    <w:p w14:paraId="4D613E08">
      <w:pPr>
        <w:spacing w:line="244" w:lineRule="auto"/>
        <w:rPr>
          <w:rFonts w:ascii="Arial"/>
          <w:sz w:val="21"/>
        </w:rPr>
      </w:pPr>
    </w:p>
    <w:p w14:paraId="5AD13EDA">
      <w:pPr>
        <w:spacing w:line="244" w:lineRule="auto"/>
        <w:rPr>
          <w:rFonts w:ascii="Arial"/>
          <w:sz w:val="21"/>
        </w:rPr>
      </w:pPr>
    </w:p>
    <w:p w14:paraId="42EB21F7">
      <w:pPr>
        <w:spacing w:line="244" w:lineRule="auto"/>
        <w:rPr>
          <w:rFonts w:ascii="Arial"/>
          <w:sz w:val="21"/>
        </w:rPr>
      </w:pPr>
    </w:p>
    <w:p w14:paraId="1A087283">
      <w:pPr>
        <w:spacing w:line="244" w:lineRule="auto"/>
        <w:rPr>
          <w:rFonts w:ascii="Arial"/>
          <w:sz w:val="21"/>
        </w:rPr>
      </w:pPr>
    </w:p>
    <w:p w14:paraId="6DD12426">
      <w:pPr>
        <w:spacing w:line="244" w:lineRule="auto"/>
        <w:rPr>
          <w:rFonts w:ascii="Arial"/>
          <w:sz w:val="21"/>
        </w:rPr>
      </w:pPr>
    </w:p>
    <w:p w14:paraId="455928D7">
      <w:pPr>
        <w:spacing w:line="244" w:lineRule="auto"/>
        <w:rPr>
          <w:rFonts w:ascii="Arial"/>
          <w:sz w:val="21"/>
        </w:rPr>
      </w:pPr>
    </w:p>
    <w:p w14:paraId="1D0DDB53">
      <w:pPr>
        <w:spacing w:line="244" w:lineRule="auto"/>
        <w:rPr>
          <w:rFonts w:ascii="Arial"/>
          <w:sz w:val="21"/>
        </w:rPr>
      </w:pPr>
    </w:p>
    <w:p w14:paraId="1F3073D3">
      <w:pPr>
        <w:spacing w:before="91" w:line="241" w:lineRule="auto"/>
        <w:ind w:left="3615"/>
        <w:rPr>
          <w:rFonts w:ascii="宋体" w:hAnsi="宋体" w:eastAsia="宋体" w:cs="宋体"/>
          <w:sz w:val="28"/>
          <w:szCs w:val="28"/>
        </w:rPr>
      </w:pPr>
      <w:r>
        <w:rPr>
          <w:rFonts w:ascii="宋体" w:hAnsi="宋体" w:eastAsia="宋体" w:cs="宋体"/>
          <w:spacing w:val="-11"/>
          <w:sz w:val="28"/>
          <w:szCs w:val="28"/>
        </w:rPr>
        <w:t>—</w:t>
      </w:r>
      <w:r>
        <w:rPr>
          <w:rFonts w:ascii="宋体" w:hAnsi="宋体" w:eastAsia="宋体" w:cs="宋体"/>
          <w:spacing w:val="34"/>
          <w:sz w:val="28"/>
          <w:szCs w:val="28"/>
        </w:rPr>
        <w:t xml:space="preserve"> </w:t>
      </w:r>
      <w:r>
        <w:rPr>
          <w:rFonts w:ascii="宋体" w:hAnsi="宋体" w:eastAsia="宋体" w:cs="宋体"/>
          <w:spacing w:val="-11"/>
          <w:sz w:val="28"/>
          <w:szCs w:val="28"/>
        </w:rPr>
        <w:t>14</w:t>
      </w:r>
      <w:r>
        <w:rPr>
          <w:rFonts w:ascii="宋体" w:hAnsi="宋体" w:eastAsia="宋体" w:cs="宋体"/>
          <w:spacing w:val="9"/>
          <w:sz w:val="28"/>
          <w:szCs w:val="28"/>
        </w:rPr>
        <w:t xml:space="preserve"> </w:t>
      </w:r>
      <w:r>
        <w:rPr>
          <w:rFonts w:ascii="宋体" w:hAnsi="宋体" w:eastAsia="宋体" w:cs="宋体"/>
          <w:spacing w:val="-11"/>
          <w:sz w:val="28"/>
          <w:szCs w:val="28"/>
        </w:rPr>
        <w:t>—</w:t>
      </w:r>
    </w:p>
    <w:p w14:paraId="38617A81">
      <w:pPr>
        <w:spacing w:line="241" w:lineRule="auto"/>
        <w:rPr>
          <w:rFonts w:ascii="宋体" w:hAnsi="宋体" w:eastAsia="宋体" w:cs="宋体"/>
          <w:sz w:val="28"/>
          <w:szCs w:val="28"/>
        </w:rPr>
        <w:sectPr>
          <w:pgSz w:w="11906" w:h="16839"/>
          <w:pgMar w:top="1431" w:right="1785" w:bottom="400" w:left="1785" w:header="0" w:footer="0" w:gutter="0"/>
          <w:cols w:space="720" w:num="1"/>
        </w:sectPr>
      </w:pPr>
    </w:p>
    <w:p w14:paraId="36E0219D">
      <w:pPr>
        <w:spacing w:before="162" w:line="222" w:lineRule="auto"/>
        <w:ind w:left="1478"/>
        <w:outlineLvl w:val="1"/>
        <w:rPr>
          <w:rFonts w:ascii="黑体" w:hAnsi="黑体" w:eastAsia="黑体" w:cs="黑体"/>
          <w:sz w:val="32"/>
          <w:szCs w:val="32"/>
        </w:rPr>
      </w:pPr>
      <w:r>
        <w:rPr>
          <w:rFonts w:ascii="黑体" w:hAnsi="黑体" w:eastAsia="黑体" w:cs="黑体"/>
          <w:spacing w:val="-2"/>
          <w:sz w:val="32"/>
          <w:szCs w:val="32"/>
        </w:rPr>
        <w:t>国有资本经营预算财政拨款支出决算表</w:t>
      </w:r>
    </w:p>
    <w:p w14:paraId="66306D0B">
      <w:pPr>
        <w:spacing w:before="142" w:line="221" w:lineRule="auto"/>
        <w:ind w:left="7354"/>
        <w:rPr>
          <w:rFonts w:ascii="宋体" w:hAnsi="宋体" w:eastAsia="宋体" w:cs="宋体"/>
          <w:sz w:val="20"/>
          <w:szCs w:val="20"/>
        </w:rPr>
      </w:pPr>
      <w:r>
        <w:rPr>
          <w:rFonts w:ascii="宋体" w:hAnsi="宋体" w:eastAsia="宋体" w:cs="宋体"/>
          <w:spacing w:val="-5"/>
          <w:sz w:val="20"/>
          <w:szCs w:val="20"/>
        </w:rPr>
        <w:t>公开</w:t>
      </w:r>
      <w:r>
        <w:rPr>
          <w:rFonts w:ascii="宋体" w:hAnsi="宋体" w:eastAsia="宋体" w:cs="宋体"/>
          <w:spacing w:val="-41"/>
          <w:sz w:val="20"/>
          <w:szCs w:val="20"/>
        </w:rPr>
        <w:t xml:space="preserve"> </w:t>
      </w:r>
      <w:r>
        <w:rPr>
          <w:rFonts w:ascii="宋体" w:hAnsi="宋体" w:eastAsia="宋体" w:cs="宋体"/>
          <w:spacing w:val="-5"/>
          <w:sz w:val="20"/>
          <w:szCs w:val="20"/>
        </w:rPr>
        <w:t>08</w:t>
      </w:r>
      <w:r>
        <w:rPr>
          <w:rFonts w:ascii="宋体" w:hAnsi="宋体" w:eastAsia="宋体" w:cs="宋体"/>
          <w:spacing w:val="-43"/>
          <w:sz w:val="20"/>
          <w:szCs w:val="20"/>
        </w:rPr>
        <w:t xml:space="preserve"> </w:t>
      </w:r>
      <w:r>
        <w:rPr>
          <w:rFonts w:ascii="宋体" w:hAnsi="宋体" w:eastAsia="宋体" w:cs="宋体"/>
          <w:spacing w:val="-5"/>
          <w:sz w:val="20"/>
          <w:szCs w:val="20"/>
        </w:rPr>
        <w:t>表</w:t>
      </w:r>
    </w:p>
    <w:p w14:paraId="099E524F">
      <w:pPr>
        <w:spacing w:before="72" w:line="220" w:lineRule="auto"/>
        <w:ind w:left="104"/>
        <w:rPr>
          <w:rFonts w:ascii="宋体" w:hAnsi="宋体" w:eastAsia="宋体" w:cs="宋体"/>
          <w:sz w:val="20"/>
          <w:szCs w:val="20"/>
        </w:rPr>
      </w:pPr>
      <w:r>
        <w:rPr>
          <w:rFonts w:ascii="宋体" w:hAnsi="宋体" w:eastAsia="宋体" w:cs="宋体"/>
          <w:spacing w:val="-2"/>
          <w:sz w:val="20"/>
          <w:szCs w:val="20"/>
        </w:rPr>
        <w:t>部门：兴国县林业局</w:t>
      </w:r>
      <w:r>
        <w:rPr>
          <w:rFonts w:ascii="宋体" w:hAnsi="宋体" w:eastAsia="宋体" w:cs="宋体"/>
          <w:spacing w:val="3"/>
          <w:sz w:val="20"/>
          <w:szCs w:val="20"/>
        </w:rPr>
        <w:t xml:space="preserve">                  </w:t>
      </w:r>
      <w:r>
        <w:rPr>
          <w:rFonts w:ascii="宋体" w:hAnsi="宋体" w:eastAsia="宋体" w:cs="宋体"/>
          <w:spacing w:val="-2"/>
          <w:sz w:val="20"/>
          <w:szCs w:val="20"/>
        </w:rPr>
        <w:t>2024</w:t>
      </w:r>
      <w:r>
        <w:rPr>
          <w:rFonts w:ascii="宋体" w:hAnsi="宋体" w:eastAsia="宋体" w:cs="宋体"/>
          <w:spacing w:val="-32"/>
          <w:sz w:val="20"/>
          <w:szCs w:val="20"/>
        </w:rPr>
        <w:t xml:space="preserve"> </w:t>
      </w:r>
      <w:r>
        <w:rPr>
          <w:rFonts w:ascii="宋体" w:hAnsi="宋体" w:eastAsia="宋体" w:cs="宋体"/>
          <w:spacing w:val="-2"/>
          <w:sz w:val="20"/>
          <w:szCs w:val="20"/>
        </w:rPr>
        <w:t>年度</w:t>
      </w:r>
      <w:r>
        <w:rPr>
          <w:rFonts w:ascii="宋体" w:hAnsi="宋体" w:eastAsia="宋体" w:cs="宋体"/>
          <w:spacing w:val="2"/>
          <w:sz w:val="20"/>
          <w:szCs w:val="20"/>
        </w:rPr>
        <w:t xml:space="preserve">                      </w:t>
      </w:r>
      <w:r>
        <w:rPr>
          <w:rFonts w:ascii="宋体" w:hAnsi="宋体" w:eastAsia="宋体" w:cs="宋体"/>
          <w:spacing w:val="-2"/>
          <w:sz w:val="20"/>
          <w:szCs w:val="20"/>
        </w:rPr>
        <w:t>金额单位：万元</w:t>
      </w:r>
    </w:p>
    <w:p w14:paraId="50DC767A">
      <w:pPr>
        <w:spacing w:line="16" w:lineRule="exact"/>
      </w:pPr>
    </w:p>
    <w:tbl>
      <w:tblPr>
        <w:tblStyle w:val="6"/>
        <w:tblW w:w="8301" w:type="dxa"/>
        <w:tblInd w:w="16" w:type="dxa"/>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
      <w:tblGrid>
        <w:gridCol w:w="344"/>
        <w:gridCol w:w="339"/>
        <w:gridCol w:w="339"/>
        <w:gridCol w:w="3053"/>
        <w:gridCol w:w="1397"/>
        <w:gridCol w:w="1397"/>
        <w:gridCol w:w="1432"/>
      </w:tblGrid>
      <w:tr w14:paraId="26EAB62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12" w:hRule="atLeast"/>
        </w:trPr>
        <w:tc>
          <w:tcPr>
            <w:tcW w:w="4075" w:type="dxa"/>
            <w:gridSpan w:val="4"/>
            <w:vAlign w:val="top"/>
          </w:tcPr>
          <w:p w14:paraId="5FDFE4F8">
            <w:pPr>
              <w:pStyle w:val="7"/>
              <w:spacing w:before="83" w:line="220" w:lineRule="auto"/>
              <w:ind w:left="1755"/>
              <w:rPr>
                <w:sz w:val="14"/>
                <w:szCs w:val="14"/>
              </w:rPr>
            </w:pPr>
            <w:r>
              <w:rPr>
                <w:spacing w:val="-4"/>
                <w:sz w:val="14"/>
                <w:szCs w:val="14"/>
              </w:rPr>
              <w:t>项</w:t>
            </w:r>
            <w:r>
              <w:rPr>
                <w:spacing w:val="8"/>
                <w:sz w:val="14"/>
                <w:szCs w:val="14"/>
              </w:rPr>
              <w:t xml:space="preserve">    </w:t>
            </w:r>
            <w:r>
              <w:rPr>
                <w:spacing w:val="-4"/>
                <w:sz w:val="14"/>
                <w:szCs w:val="14"/>
              </w:rPr>
              <w:t>目</w:t>
            </w:r>
          </w:p>
        </w:tc>
        <w:tc>
          <w:tcPr>
            <w:tcW w:w="1397" w:type="dxa"/>
            <w:vMerge w:val="restart"/>
            <w:tcBorders>
              <w:bottom w:val="nil"/>
            </w:tcBorders>
            <w:vAlign w:val="top"/>
          </w:tcPr>
          <w:p w14:paraId="5330B94A">
            <w:pPr>
              <w:spacing w:line="242" w:lineRule="auto"/>
              <w:rPr>
                <w:rFonts w:ascii="Arial"/>
                <w:sz w:val="21"/>
              </w:rPr>
            </w:pPr>
          </w:p>
          <w:p w14:paraId="683D7244">
            <w:pPr>
              <w:spacing w:line="242" w:lineRule="auto"/>
              <w:rPr>
                <w:rFonts w:ascii="Arial"/>
                <w:sz w:val="21"/>
              </w:rPr>
            </w:pPr>
          </w:p>
          <w:p w14:paraId="13F7AE2B">
            <w:pPr>
              <w:pStyle w:val="7"/>
              <w:spacing w:before="46" w:line="221" w:lineRule="auto"/>
              <w:ind w:left="558"/>
              <w:rPr>
                <w:sz w:val="14"/>
                <w:szCs w:val="14"/>
              </w:rPr>
            </w:pPr>
            <w:r>
              <w:rPr>
                <w:spacing w:val="-2"/>
                <w:sz w:val="14"/>
                <w:szCs w:val="14"/>
              </w:rPr>
              <w:t>合计</w:t>
            </w:r>
          </w:p>
        </w:tc>
        <w:tc>
          <w:tcPr>
            <w:tcW w:w="1397" w:type="dxa"/>
            <w:vMerge w:val="restart"/>
            <w:tcBorders>
              <w:bottom w:val="nil"/>
            </w:tcBorders>
            <w:vAlign w:val="top"/>
          </w:tcPr>
          <w:p w14:paraId="369A1BE9">
            <w:pPr>
              <w:spacing w:line="242" w:lineRule="auto"/>
              <w:rPr>
                <w:rFonts w:ascii="Arial"/>
                <w:sz w:val="21"/>
              </w:rPr>
            </w:pPr>
          </w:p>
          <w:p w14:paraId="35BE3882">
            <w:pPr>
              <w:spacing w:line="242" w:lineRule="auto"/>
              <w:rPr>
                <w:rFonts w:ascii="Arial"/>
                <w:sz w:val="21"/>
              </w:rPr>
            </w:pPr>
          </w:p>
          <w:p w14:paraId="5FCD6415">
            <w:pPr>
              <w:pStyle w:val="7"/>
              <w:spacing w:before="46" w:line="219" w:lineRule="auto"/>
              <w:ind w:left="420"/>
              <w:rPr>
                <w:sz w:val="14"/>
                <w:szCs w:val="14"/>
              </w:rPr>
            </w:pPr>
            <w:r>
              <w:rPr>
                <w:spacing w:val="-2"/>
                <w:sz w:val="14"/>
                <w:szCs w:val="14"/>
              </w:rPr>
              <w:t>基本支出</w:t>
            </w:r>
          </w:p>
        </w:tc>
        <w:tc>
          <w:tcPr>
            <w:tcW w:w="1432" w:type="dxa"/>
            <w:vMerge w:val="restart"/>
            <w:tcBorders>
              <w:bottom w:val="nil"/>
            </w:tcBorders>
            <w:vAlign w:val="top"/>
          </w:tcPr>
          <w:p w14:paraId="65E11141">
            <w:pPr>
              <w:spacing w:line="242" w:lineRule="auto"/>
              <w:rPr>
                <w:rFonts w:ascii="Arial"/>
                <w:sz w:val="21"/>
              </w:rPr>
            </w:pPr>
          </w:p>
          <w:p w14:paraId="1AC0B69A">
            <w:pPr>
              <w:spacing w:line="242" w:lineRule="auto"/>
              <w:rPr>
                <w:rFonts w:ascii="Arial"/>
                <w:sz w:val="21"/>
              </w:rPr>
            </w:pPr>
          </w:p>
          <w:p w14:paraId="17CD0A6C">
            <w:pPr>
              <w:pStyle w:val="7"/>
              <w:spacing w:before="46" w:line="220" w:lineRule="auto"/>
              <w:ind w:left="439"/>
              <w:rPr>
                <w:sz w:val="14"/>
                <w:szCs w:val="14"/>
              </w:rPr>
            </w:pPr>
            <w:r>
              <w:rPr>
                <w:spacing w:val="-2"/>
                <w:sz w:val="14"/>
                <w:szCs w:val="14"/>
              </w:rPr>
              <w:t>项目支出</w:t>
            </w:r>
          </w:p>
        </w:tc>
      </w:tr>
      <w:tr w14:paraId="329150F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873" w:hRule="atLeast"/>
        </w:trPr>
        <w:tc>
          <w:tcPr>
            <w:tcW w:w="1022" w:type="dxa"/>
            <w:gridSpan w:val="3"/>
            <w:vAlign w:val="top"/>
          </w:tcPr>
          <w:p w14:paraId="3DE31225">
            <w:pPr>
              <w:pStyle w:val="7"/>
              <w:spacing w:before="210" w:line="413" w:lineRule="auto"/>
              <w:ind w:left="222" w:right="84" w:hanging="139"/>
              <w:rPr>
                <w:sz w:val="14"/>
                <w:szCs w:val="14"/>
              </w:rPr>
            </w:pPr>
            <w:r>
              <w:rPr>
                <w:spacing w:val="-2"/>
                <w:sz w:val="14"/>
                <w:szCs w:val="14"/>
              </w:rPr>
              <w:t>支出功能分类科目编码</w:t>
            </w:r>
          </w:p>
        </w:tc>
        <w:tc>
          <w:tcPr>
            <w:tcW w:w="3053" w:type="dxa"/>
            <w:vAlign w:val="top"/>
          </w:tcPr>
          <w:p w14:paraId="2AB86C1F">
            <w:pPr>
              <w:spacing w:line="318" w:lineRule="auto"/>
              <w:rPr>
                <w:rFonts w:ascii="Arial"/>
                <w:sz w:val="21"/>
              </w:rPr>
            </w:pPr>
          </w:p>
          <w:p w14:paraId="6A8AD12A">
            <w:pPr>
              <w:pStyle w:val="7"/>
              <w:spacing w:before="45" w:line="219" w:lineRule="auto"/>
              <w:ind w:left="1240"/>
              <w:rPr>
                <w:sz w:val="14"/>
                <w:szCs w:val="14"/>
              </w:rPr>
            </w:pPr>
            <w:r>
              <w:rPr>
                <w:spacing w:val="-2"/>
                <w:sz w:val="14"/>
                <w:szCs w:val="14"/>
              </w:rPr>
              <w:t>科目名称</w:t>
            </w:r>
          </w:p>
        </w:tc>
        <w:tc>
          <w:tcPr>
            <w:tcW w:w="1397" w:type="dxa"/>
            <w:vMerge w:val="continue"/>
            <w:tcBorders>
              <w:top w:val="nil"/>
            </w:tcBorders>
            <w:vAlign w:val="top"/>
          </w:tcPr>
          <w:p w14:paraId="1BD2BA8E">
            <w:pPr>
              <w:rPr>
                <w:rFonts w:ascii="Arial"/>
                <w:sz w:val="21"/>
              </w:rPr>
            </w:pPr>
          </w:p>
        </w:tc>
        <w:tc>
          <w:tcPr>
            <w:tcW w:w="1397" w:type="dxa"/>
            <w:vMerge w:val="continue"/>
            <w:tcBorders>
              <w:top w:val="nil"/>
            </w:tcBorders>
            <w:vAlign w:val="top"/>
          </w:tcPr>
          <w:p w14:paraId="21E8E340">
            <w:pPr>
              <w:rPr>
                <w:rFonts w:ascii="Arial"/>
                <w:sz w:val="21"/>
              </w:rPr>
            </w:pPr>
          </w:p>
        </w:tc>
        <w:tc>
          <w:tcPr>
            <w:tcW w:w="1432" w:type="dxa"/>
            <w:vMerge w:val="continue"/>
            <w:tcBorders>
              <w:top w:val="nil"/>
            </w:tcBorders>
            <w:vAlign w:val="top"/>
          </w:tcPr>
          <w:p w14:paraId="37D81F70">
            <w:pPr>
              <w:rPr>
                <w:rFonts w:ascii="Arial"/>
                <w:sz w:val="21"/>
              </w:rPr>
            </w:pPr>
          </w:p>
        </w:tc>
      </w:tr>
      <w:tr w14:paraId="6EC84D0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78" w:hRule="atLeast"/>
        </w:trPr>
        <w:tc>
          <w:tcPr>
            <w:tcW w:w="344" w:type="dxa"/>
            <w:vMerge w:val="restart"/>
            <w:tcBorders>
              <w:bottom w:val="nil"/>
            </w:tcBorders>
            <w:vAlign w:val="top"/>
          </w:tcPr>
          <w:p w14:paraId="45B91FB8">
            <w:pPr>
              <w:pStyle w:val="7"/>
              <w:spacing w:before="222" w:line="220" w:lineRule="auto"/>
              <w:ind w:left="92"/>
              <w:rPr>
                <w:sz w:val="14"/>
                <w:szCs w:val="14"/>
              </w:rPr>
            </w:pPr>
            <w:r>
              <w:rPr>
                <w:sz w:val="14"/>
                <w:szCs w:val="14"/>
              </w:rPr>
              <w:t>类</w:t>
            </w:r>
          </w:p>
        </w:tc>
        <w:tc>
          <w:tcPr>
            <w:tcW w:w="339" w:type="dxa"/>
            <w:vMerge w:val="restart"/>
            <w:tcBorders>
              <w:bottom w:val="nil"/>
            </w:tcBorders>
            <w:vAlign w:val="top"/>
          </w:tcPr>
          <w:p w14:paraId="09C13A17">
            <w:pPr>
              <w:pStyle w:val="7"/>
              <w:spacing w:before="222" w:line="221" w:lineRule="auto"/>
              <w:ind w:left="89"/>
              <w:rPr>
                <w:sz w:val="14"/>
                <w:szCs w:val="14"/>
              </w:rPr>
            </w:pPr>
            <w:r>
              <w:rPr>
                <w:sz w:val="14"/>
                <w:szCs w:val="14"/>
              </w:rPr>
              <w:t>款</w:t>
            </w:r>
          </w:p>
        </w:tc>
        <w:tc>
          <w:tcPr>
            <w:tcW w:w="339" w:type="dxa"/>
            <w:vMerge w:val="restart"/>
            <w:tcBorders>
              <w:bottom w:val="nil"/>
            </w:tcBorders>
            <w:vAlign w:val="top"/>
          </w:tcPr>
          <w:p w14:paraId="4939BC77">
            <w:pPr>
              <w:pStyle w:val="7"/>
              <w:spacing w:before="222" w:line="220" w:lineRule="auto"/>
              <w:ind w:left="92"/>
              <w:rPr>
                <w:sz w:val="14"/>
                <w:szCs w:val="14"/>
              </w:rPr>
            </w:pPr>
            <w:r>
              <w:rPr>
                <w:sz w:val="14"/>
                <w:szCs w:val="14"/>
              </w:rPr>
              <w:t>项</w:t>
            </w:r>
          </w:p>
        </w:tc>
        <w:tc>
          <w:tcPr>
            <w:tcW w:w="3053" w:type="dxa"/>
            <w:vAlign w:val="top"/>
          </w:tcPr>
          <w:p w14:paraId="03751305">
            <w:pPr>
              <w:pStyle w:val="7"/>
              <w:spacing w:before="86" w:line="220" w:lineRule="auto"/>
              <w:ind w:left="1380"/>
              <w:rPr>
                <w:sz w:val="14"/>
                <w:szCs w:val="14"/>
              </w:rPr>
            </w:pPr>
            <w:r>
              <w:rPr>
                <w:spacing w:val="-2"/>
                <w:sz w:val="14"/>
                <w:szCs w:val="14"/>
              </w:rPr>
              <w:t>栏次</w:t>
            </w:r>
          </w:p>
        </w:tc>
        <w:tc>
          <w:tcPr>
            <w:tcW w:w="1397" w:type="dxa"/>
            <w:vAlign w:val="top"/>
          </w:tcPr>
          <w:p w14:paraId="6B575C55">
            <w:pPr>
              <w:pStyle w:val="7"/>
              <w:spacing w:before="86" w:line="239" w:lineRule="auto"/>
              <w:ind w:left="673"/>
              <w:rPr>
                <w:sz w:val="14"/>
                <w:szCs w:val="14"/>
              </w:rPr>
            </w:pPr>
            <w:r>
              <w:rPr>
                <w:sz w:val="14"/>
                <w:szCs w:val="14"/>
              </w:rPr>
              <w:t>1</w:t>
            </w:r>
          </w:p>
        </w:tc>
        <w:tc>
          <w:tcPr>
            <w:tcW w:w="1397" w:type="dxa"/>
            <w:vAlign w:val="top"/>
          </w:tcPr>
          <w:p w14:paraId="4C25A332">
            <w:pPr>
              <w:pStyle w:val="7"/>
              <w:spacing w:before="86" w:line="239" w:lineRule="auto"/>
              <w:ind w:left="667"/>
              <w:rPr>
                <w:sz w:val="14"/>
                <w:szCs w:val="14"/>
              </w:rPr>
            </w:pPr>
            <w:r>
              <w:rPr>
                <w:sz w:val="14"/>
                <w:szCs w:val="14"/>
              </w:rPr>
              <w:t>2</w:t>
            </w:r>
          </w:p>
        </w:tc>
        <w:tc>
          <w:tcPr>
            <w:tcW w:w="1432" w:type="dxa"/>
            <w:vAlign w:val="top"/>
          </w:tcPr>
          <w:p w14:paraId="642E2A0F">
            <w:pPr>
              <w:pStyle w:val="7"/>
              <w:spacing w:before="86" w:line="239" w:lineRule="auto"/>
              <w:ind w:left="684"/>
              <w:rPr>
                <w:sz w:val="14"/>
                <w:szCs w:val="14"/>
              </w:rPr>
            </w:pPr>
            <w:r>
              <w:rPr>
                <w:sz w:val="14"/>
                <w:szCs w:val="14"/>
              </w:rPr>
              <w:t>3</w:t>
            </w:r>
          </w:p>
        </w:tc>
      </w:tr>
      <w:tr w14:paraId="068EB71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78" w:hRule="atLeast"/>
        </w:trPr>
        <w:tc>
          <w:tcPr>
            <w:tcW w:w="344" w:type="dxa"/>
            <w:vMerge w:val="continue"/>
            <w:tcBorders>
              <w:top w:val="nil"/>
            </w:tcBorders>
            <w:vAlign w:val="top"/>
          </w:tcPr>
          <w:p w14:paraId="02A0CBE5">
            <w:pPr>
              <w:rPr>
                <w:rFonts w:ascii="Arial"/>
                <w:sz w:val="21"/>
              </w:rPr>
            </w:pPr>
          </w:p>
        </w:tc>
        <w:tc>
          <w:tcPr>
            <w:tcW w:w="339" w:type="dxa"/>
            <w:vMerge w:val="continue"/>
            <w:tcBorders>
              <w:top w:val="nil"/>
            </w:tcBorders>
            <w:vAlign w:val="top"/>
          </w:tcPr>
          <w:p w14:paraId="70640E5A">
            <w:pPr>
              <w:rPr>
                <w:rFonts w:ascii="Arial"/>
                <w:sz w:val="21"/>
              </w:rPr>
            </w:pPr>
          </w:p>
        </w:tc>
        <w:tc>
          <w:tcPr>
            <w:tcW w:w="339" w:type="dxa"/>
            <w:vMerge w:val="continue"/>
            <w:tcBorders>
              <w:top w:val="nil"/>
            </w:tcBorders>
            <w:vAlign w:val="top"/>
          </w:tcPr>
          <w:p w14:paraId="00A3B384">
            <w:pPr>
              <w:rPr>
                <w:rFonts w:ascii="Arial"/>
                <w:sz w:val="21"/>
              </w:rPr>
            </w:pPr>
          </w:p>
        </w:tc>
        <w:tc>
          <w:tcPr>
            <w:tcW w:w="3053" w:type="dxa"/>
            <w:vAlign w:val="top"/>
          </w:tcPr>
          <w:p w14:paraId="617D7E87">
            <w:pPr>
              <w:pStyle w:val="7"/>
              <w:spacing w:before="88" w:line="221" w:lineRule="auto"/>
              <w:ind w:left="1381"/>
              <w:rPr>
                <w:sz w:val="14"/>
                <w:szCs w:val="14"/>
              </w:rPr>
            </w:pPr>
            <w:r>
              <w:rPr>
                <w:spacing w:val="-2"/>
                <w:sz w:val="14"/>
                <w:szCs w:val="14"/>
              </w:rPr>
              <w:t>合计</w:t>
            </w:r>
          </w:p>
        </w:tc>
        <w:tc>
          <w:tcPr>
            <w:tcW w:w="1397" w:type="dxa"/>
            <w:vAlign w:val="top"/>
          </w:tcPr>
          <w:p w14:paraId="3899BF1A">
            <w:pPr>
              <w:rPr>
                <w:rFonts w:ascii="Arial"/>
                <w:sz w:val="21"/>
              </w:rPr>
            </w:pPr>
          </w:p>
        </w:tc>
        <w:tc>
          <w:tcPr>
            <w:tcW w:w="1397" w:type="dxa"/>
            <w:vAlign w:val="top"/>
          </w:tcPr>
          <w:p w14:paraId="66D9E079">
            <w:pPr>
              <w:rPr>
                <w:rFonts w:ascii="Arial"/>
                <w:sz w:val="21"/>
              </w:rPr>
            </w:pPr>
          </w:p>
        </w:tc>
        <w:tc>
          <w:tcPr>
            <w:tcW w:w="1432" w:type="dxa"/>
            <w:vAlign w:val="top"/>
          </w:tcPr>
          <w:p w14:paraId="72F28B1C">
            <w:pPr>
              <w:rPr>
                <w:rFonts w:ascii="Arial"/>
                <w:sz w:val="21"/>
              </w:rPr>
            </w:pPr>
          </w:p>
        </w:tc>
      </w:tr>
      <w:tr w14:paraId="2A8C1CC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07" w:hRule="atLeast"/>
        </w:trPr>
        <w:tc>
          <w:tcPr>
            <w:tcW w:w="1022" w:type="dxa"/>
            <w:gridSpan w:val="3"/>
            <w:vAlign w:val="top"/>
          </w:tcPr>
          <w:p w14:paraId="095C2C96">
            <w:pPr>
              <w:rPr>
                <w:rFonts w:ascii="Arial"/>
                <w:sz w:val="21"/>
              </w:rPr>
            </w:pPr>
          </w:p>
        </w:tc>
        <w:tc>
          <w:tcPr>
            <w:tcW w:w="3053" w:type="dxa"/>
            <w:vAlign w:val="top"/>
          </w:tcPr>
          <w:p w14:paraId="089255EB">
            <w:pPr>
              <w:rPr>
                <w:rFonts w:ascii="Arial"/>
                <w:sz w:val="21"/>
              </w:rPr>
            </w:pPr>
          </w:p>
        </w:tc>
        <w:tc>
          <w:tcPr>
            <w:tcW w:w="1397" w:type="dxa"/>
            <w:vAlign w:val="top"/>
          </w:tcPr>
          <w:p w14:paraId="62D90724">
            <w:pPr>
              <w:rPr>
                <w:rFonts w:ascii="Arial"/>
                <w:sz w:val="21"/>
              </w:rPr>
            </w:pPr>
          </w:p>
        </w:tc>
        <w:tc>
          <w:tcPr>
            <w:tcW w:w="1397" w:type="dxa"/>
            <w:vAlign w:val="top"/>
          </w:tcPr>
          <w:p w14:paraId="084A7517">
            <w:pPr>
              <w:rPr>
                <w:rFonts w:ascii="Arial"/>
                <w:sz w:val="21"/>
              </w:rPr>
            </w:pPr>
          </w:p>
        </w:tc>
        <w:tc>
          <w:tcPr>
            <w:tcW w:w="1432" w:type="dxa"/>
            <w:vAlign w:val="top"/>
          </w:tcPr>
          <w:p w14:paraId="70EC0A59">
            <w:pPr>
              <w:rPr>
                <w:rFonts w:ascii="Arial"/>
                <w:sz w:val="21"/>
              </w:rPr>
            </w:pPr>
          </w:p>
        </w:tc>
      </w:tr>
      <w:tr w14:paraId="5109A5C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92" w:hRule="atLeast"/>
        </w:trPr>
        <w:tc>
          <w:tcPr>
            <w:tcW w:w="8301" w:type="dxa"/>
            <w:gridSpan w:val="7"/>
            <w:tcBorders>
              <w:left w:val="single" w:color="FFFFFF" w:sz="2" w:space="0"/>
              <w:bottom w:val="single" w:color="FFFFFF" w:sz="8" w:space="0"/>
              <w:right w:val="single" w:color="FFFFFF" w:sz="2" w:space="0"/>
            </w:tcBorders>
            <w:vAlign w:val="top"/>
          </w:tcPr>
          <w:p w14:paraId="64B64FD6">
            <w:pPr>
              <w:pStyle w:val="7"/>
              <w:spacing w:before="92" w:line="219" w:lineRule="auto"/>
              <w:ind w:left="80"/>
              <w:rPr>
                <w:sz w:val="14"/>
                <w:szCs w:val="14"/>
              </w:rPr>
            </w:pPr>
            <w:r>
              <w:rPr>
                <w:spacing w:val="-1"/>
                <w:sz w:val="14"/>
                <w:szCs w:val="14"/>
              </w:rPr>
              <w:t>注：1.本表反映部门(单位)本年度国有资本经营预算财政拨款支出情况。</w:t>
            </w:r>
          </w:p>
        </w:tc>
      </w:tr>
      <w:tr w14:paraId="39A7365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88" w:hRule="atLeast"/>
        </w:trPr>
        <w:tc>
          <w:tcPr>
            <w:tcW w:w="8301" w:type="dxa"/>
            <w:gridSpan w:val="7"/>
            <w:tcBorders>
              <w:top w:val="single" w:color="FFFFFF" w:sz="8" w:space="0"/>
              <w:left w:val="single" w:color="FFFFFF" w:sz="2" w:space="0"/>
              <w:bottom w:val="single" w:color="FFFFFF" w:sz="8" w:space="0"/>
              <w:right w:val="single" w:color="FFFFFF" w:sz="2" w:space="0"/>
            </w:tcBorders>
            <w:vAlign w:val="top"/>
          </w:tcPr>
          <w:p w14:paraId="1E8FCD32">
            <w:pPr>
              <w:pStyle w:val="7"/>
              <w:spacing w:before="95" w:line="219" w:lineRule="auto"/>
              <w:ind w:left="362"/>
              <w:rPr>
                <w:sz w:val="14"/>
                <w:szCs w:val="14"/>
              </w:rPr>
            </w:pPr>
            <w:r>
              <w:rPr>
                <w:spacing w:val="-1"/>
                <w:sz w:val="14"/>
                <w:szCs w:val="14"/>
              </w:rPr>
              <w:t>2.当此表数据为空时，即本部门(单位)无国有资本经营预算财政拨款支出。</w:t>
            </w:r>
          </w:p>
        </w:tc>
      </w:tr>
    </w:tbl>
    <w:p w14:paraId="13EF2175">
      <w:pPr>
        <w:rPr>
          <w:rFonts w:ascii="Arial"/>
          <w:sz w:val="21"/>
        </w:rPr>
      </w:pPr>
    </w:p>
    <w:p w14:paraId="7BC17B83">
      <w:pPr>
        <w:rPr>
          <w:rFonts w:ascii="Arial" w:hAnsi="Arial" w:eastAsia="Arial" w:cs="Arial"/>
          <w:sz w:val="21"/>
          <w:szCs w:val="21"/>
        </w:rPr>
        <w:sectPr>
          <w:footerReference r:id="rId15" w:type="default"/>
          <w:pgSz w:w="11906" w:h="16839"/>
          <w:pgMar w:top="1431" w:right="1785" w:bottom="1168" w:left="1785" w:header="0" w:footer="804" w:gutter="0"/>
          <w:cols w:space="720" w:num="1"/>
        </w:sectPr>
      </w:pPr>
    </w:p>
    <w:p w14:paraId="21382CE8">
      <w:pPr>
        <w:spacing w:before="162" w:line="222" w:lineRule="auto"/>
        <w:ind w:left="1782"/>
        <w:outlineLvl w:val="1"/>
        <w:rPr>
          <w:rFonts w:ascii="黑体" w:hAnsi="黑体" w:eastAsia="黑体" w:cs="黑体"/>
          <w:sz w:val="32"/>
          <w:szCs w:val="32"/>
        </w:rPr>
      </w:pPr>
      <w:r>
        <w:rPr>
          <w:rFonts w:ascii="黑体" w:hAnsi="黑体" w:eastAsia="黑体" w:cs="黑体"/>
          <w:spacing w:val="-1"/>
          <w:sz w:val="32"/>
          <w:szCs w:val="32"/>
        </w:rPr>
        <w:t>财政拨款“三公”经费支出决算表</w:t>
      </w:r>
    </w:p>
    <w:p w14:paraId="5F2E336D">
      <w:pPr>
        <w:spacing w:before="142" w:line="221" w:lineRule="auto"/>
        <w:ind w:left="7354"/>
        <w:rPr>
          <w:rFonts w:ascii="宋体" w:hAnsi="宋体" w:eastAsia="宋体" w:cs="宋体"/>
          <w:sz w:val="20"/>
          <w:szCs w:val="20"/>
        </w:rPr>
      </w:pPr>
      <w:r>
        <w:rPr>
          <w:rFonts w:ascii="宋体" w:hAnsi="宋体" w:eastAsia="宋体" w:cs="宋体"/>
          <w:spacing w:val="-5"/>
          <w:sz w:val="20"/>
          <w:szCs w:val="20"/>
        </w:rPr>
        <w:t>公开</w:t>
      </w:r>
      <w:r>
        <w:rPr>
          <w:rFonts w:ascii="宋体" w:hAnsi="宋体" w:eastAsia="宋体" w:cs="宋体"/>
          <w:spacing w:val="-41"/>
          <w:sz w:val="20"/>
          <w:szCs w:val="20"/>
        </w:rPr>
        <w:t xml:space="preserve"> </w:t>
      </w:r>
      <w:r>
        <w:rPr>
          <w:rFonts w:ascii="宋体" w:hAnsi="宋体" w:eastAsia="宋体" w:cs="宋体"/>
          <w:spacing w:val="-5"/>
          <w:sz w:val="20"/>
          <w:szCs w:val="20"/>
        </w:rPr>
        <w:t>09</w:t>
      </w:r>
      <w:r>
        <w:rPr>
          <w:rFonts w:ascii="宋体" w:hAnsi="宋体" w:eastAsia="宋体" w:cs="宋体"/>
          <w:spacing w:val="-43"/>
          <w:sz w:val="20"/>
          <w:szCs w:val="20"/>
        </w:rPr>
        <w:t xml:space="preserve"> </w:t>
      </w:r>
      <w:r>
        <w:rPr>
          <w:rFonts w:ascii="宋体" w:hAnsi="宋体" w:eastAsia="宋体" w:cs="宋体"/>
          <w:spacing w:val="-5"/>
          <w:sz w:val="20"/>
          <w:szCs w:val="20"/>
        </w:rPr>
        <w:t>表</w:t>
      </w:r>
    </w:p>
    <w:p w14:paraId="035B4D92">
      <w:pPr>
        <w:spacing w:before="72" w:line="220" w:lineRule="auto"/>
        <w:ind w:left="104"/>
        <w:rPr>
          <w:rFonts w:ascii="宋体" w:hAnsi="宋体" w:eastAsia="宋体" w:cs="宋体"/>
          <w:sz w:val="20"/>
          <w:szCs w:val="20"/>
        </w:rPr>
      </w:pPr>
      <w:r>
        <w:rPr>
          <w:rFonts w:ascii="宋体" w:hAnsi="宋体" w:eastAsia="宋体" w:cs="宋体"/>
          <w:spacing w:val="-2"/>
          <w:sz w:val="20"/>
          <w:szCs w:val="20"/>
        </w:rPr>
        <w:t>部门：兴国县林业局</w:t>
      </w:r>
      <w:r>
        <w:rPr>
          <w:rFonts w:ascii="宋体" w:hAnsi="宋体" w:eastAsia="宋体" w:cs="宋体"/>
          <w:spacing w:val="3"/>
          <w:sz w:val="20"/>
          <w:szCs w:val="20"/>
        </w:rPr>
        <w:t xml:space="preserve">                  </w:t>
      </w:r>
      <w:r>
        <w:rPr>
          <w:rFonts w:ascii="宋体" w:hAnsi="宋体" w:eastAsia="宋体" w:cs="宋体"/>
          <w:spacing w:val="-2"/>
          <w:sz w:val="20"/>
          <w:szCs w:val="20"/>
        </w:rPr>
        <w:t>2024</w:t>
      </w:r>
      <w:r>
        <w:rPr>
          <w:rFonts w:ascii="宋体" w:hAnsi="宋体" w:eastAsia="宋体" w:cs="宋体"/>
          <w:spacing w:val="-32"/>
          <w:sz w:val="20"/>
          <w:szCs w:val="20"/>
        </w:rPr>
        <w:t xml:space="preserve"> </w:t>
      </w:r>
      <w:r>
        <w:rPr>
          <w:rFonts w:ascii="宋体" w:hAnsi="宋体" w:eastAsia="宋体" w:cs="宋体"/>
          <w:spacing w:val="-2"/>
          <w:sz w:val="20"/>
          <w:szCs w:val="20"/>
        </w:rPr>
        <w:t>年度</w:t>
      </w:r>
      <w:r>
        <w:rPr>
          <w:rFonts w:ascii="宋体" w:hAnsi="宋体" w:eastAsia="宋体" w:cs="宋体"/>
          <w:spacing w:val="2"/>
          <w:sz w:val="20"/>
          <w:szCs w:val="20"/>
        </w:rPr>
        <w:t xml:space="preserve">                      </w:t>
      </w:r>
      <w:r>
        <w:rPr>
          <w:rFonts w:ascii="宋体" w:hAnsi="宋体" w:eastAsia="宋体" w:cs="宋体"/>
          <w:spacing w:val="-2"/>
          <w:sz w:val="20"/>
          <w:szCs w:val="20"/>
        </w:rPr>
        <w:t>金额单位：万元</w:t>
      </w:r>
    </w:p>
    <w:p w14:paraId="1C4CE9EB">
      <w:pPr>
        <w:spacing w:line="16" w:lineRule="exact"/>
      </w:pPr>
    </w:p>
    <w:tbl>
      <w:tblPr>
        <w:tblStyle w:val="6"/>
        <w:tblW w:w="8301" w:type="dxa"/>
        <w:tblInd w:w="16" w:type="dxa"/>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
      <w:tblGrid>
        <w:gridCol w:w="2958"/>
        <w:gridCol w:w="738"/>
        <w:gridCol w:w="1556"/>
        <w:gridCol w:w="1457"/>
        <w:gridCol w:w="1592"/>
      </w:tblGrid>
      <w:tr w14:paraId="368FD48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84" w:hRule="atLeast"/>
        </w:trPr>
        <w:tc>
          <w:tcPr>
            <w:tcW w:w="2958" w:type="dxa"/>
            <w:vAlign w:val="top"/>
          </w:tcPr>
          <w:p w14:paraId="169EFCAD">
            <w:pPr>
              <w:pStyle w:val="7"/>
              <w:spacing w:before="103" w:line="220" w:lineRule="auto"/>
              <w:ind w:left="1306"/>
              <w:rPr>
                <w:sz w:val="17"/>
                <w:szCs w:val="17"/>
              </w:rPr>
            </w:pPr>
            <w:r>
              <w:rPr>
                <w:spacing w:val="-3"/>
                <w:sz w:val="17"/>
                <w:szCs w:val="17"/>
              </w:rPr>
              <w:t>项目</w:t>
            </w:r>
          </w:p>
        </w:tc>
        <w:tc>
          <w:tcPr>
            <w:tcW w:w="738" w:type="dxa"/>
            <w:vAlign w:val="top"/>
          </w:tcPr>
          <w:p w14:paraId="5AABDCA0">
            <w:pPr>
              <w:pStyle w:val="7"/>
              <w:spacing w:before="103" w:line="220" w:lineRule="auto"/>
              <w:ind w:left="196"/>
              <w:rPr>
                <w:sz w:val="17"/>
                <w:szCs w:val="17"/>
              </w:rPr>
            </w:pPr>
            <w:r>
              <w:rPr>
                <w:spacing w:val="-2"/>
                <w:sz w:val="17"/>
                <w:szCs w:val="17"/>
              </w:rPr>
              <w:t>栏次</w:t>
            </w:r>
          </w:p>
        </w:tc>
        <w:tc>
          <w:tcPr>
            <w:tcW w:w="1556" w:type="dxa"/>
            <w:vAlign w:val="top"/>
          </w:tcPr>
          <w:p w14:paraId="0F919818">
            <w:pPr>
              <w:pStyle w:val="7"/>
              <w:spacing w:before="103" w:line="220" w:lineRule="auto"/>
              <w:ind w:left="353"/>
              <w:rPr>
                <w:sz w:val="17"/>
                <w:szCs w:val="17"/>
              </w:rPr>
            </w:pPr>
            <w:r>
              <w:rPr>
                <w:spacing w:val="-2"/>
                <w:sz w:val="17"/>
                <w:szCs w:val="17"/>
              </w:rPr>
              <w:t>年初预算数</w:t>
            </w:r>
          </w:p>
        </w:tc>
        <w:tc>
          <w:tcPr>
            <w:tcW w:w="1457" w:type="dxa"/>
            <w:vAlign w:val="top"/>
          </w:tcPr>
          <w:p w14:paraId="199C5156">
            <w:pPr>
              <w:pStyle w:val="7"/>
              <w:spacing w:before="107" w:line="220" w:lineRule="auto"/>
              <w:ind w:left="331"/>
              <w:rPr>
                <w:sz w:val="16"/>
                <w:szCs w:val="16"/>
              </w:rPr>
            </w:pPr>
            <w:r>
              <w:rPr>
                <w:spacing w:val="-1"/>
                <w:sz w:val="16"/>
                <w:szCs w:val="16"/>
              </w:rPr>
              <w:t>全年预算数</w:t>
            </w:r>
          </w:p>
        </w:tc>
        <w:tc>
          <w:tcPr>
            <w:tcW w:w="1592" w:type="dxa"/>
            <w:vAlign w:val="top"/>
          </w:tcPr>
          <w:p w14:paraId="37AC1B97">
            <w:pPr>
              <w:pStyle w:val="7"/>
              <w:spacing w:before="103" w:line="220" w:lineRule="auto"/>
              <w:ind w:left="548"/>
              <w:rPr>
                <w:sz w:val="17"/>
                <w:szCs w:val="17"/>
              </w:rPr>
            </w:pPr>
            <w:r>
              <w:rPr>
                <w:spacing w:val="-3"/>
                <w:sz w:val="17"/>
                <w:szCs w:val="17"/>
              </w:rPr>
              <w:t>决算数</w:t>
            </w:r>
          </w:p>
        </w:tc>
      </w:tr>
      <w:tr w14:paraId="324474A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43" w:hRule="atLeast"/>
        </w:trPr>
        <w:tc>
          <w:tcPr>
            <w:tcW w:w="2958" w:type="dxa"/>
            <w:vAlign w:val="top"/>
          </w:tcPr>
          <w:p w14:paraId="631BD2DC">
            <w:pPr>
              <w:pStyle w:val="7"/>
              <w:spacing w:before="81" w:line="220" w:lineRule="auto"/>
              <w:ind w:left="1306"/>
              <w:rPr>
                <w:sz w:val="17"/>
                <w:szCs w:val="17"/>
              </w:rPr>
            </w:pPr>
            <w:r>
              <w:rPr>
                <w:spacing w:val="-3"/>
                <w:sz w:val="17"/>
                <w:szCs w:val="17"/>
              </w:rPr>
              <w:t>行次</w:t>
            </w:r>
          </w:p>
        </w:tc>
        <w:tc>
          <w:tcPr>
            <w:tcW w:w="738" w:type="dxa"/>
            <w:vAlign w:val="top"/>
          </w:tcPr>
          <w:p w14:paraId="592B4232">
            <w:pPr>
              <w:rPr>
                <w:rFonts w:ascii="Arial"/>
                <w:sz w:val="21"/>
              </w:rPr>
            </w:pPr>
          </w:p>
        </w:tc>
        <w:tc>
          <w:tcPr>
            <w:tcW w:w="1556" w:type="dxa"/>
            <w:vAlign w:val="top"/>
          </w:tcPr>
          <w:p w14:paraId="24FB2F69">
            <w:pPr>
              <w:pStyle w:val="7"/>
              <w:spacing w:before="81" w:line="241" w:lineRule="auto"/>
              <w:ind w:left="748"/>
              <w:rPr>
                <w:sz w:val="17"/>
                <w:szCs w:val="17"/>
              </w:rPr>
            </w:pPr>
            <w:r>
              <w:rPr>
                <w:sz w:val="17"/>
                <w:szCs w:val="17"/>
              </w:rPr>
              <w:t>1</w:t>
            </w:r>
          </w:p>
        </w:tc>
        <w:tc>
          <w:tcPr>
            <w:tcW w:w="1457" w:type="dxa"/>
            <w:vAlign w:val="top"/>
          </w:tcPr>
          <w:p w14:paraId="0406EF02">
            <w:pPr>
              <w:pStyle w:val="7"/>
              <w:spacing w:before="85" w:line="241" w:lineRule="auto"/>
              <w:ind w:left="693"/>
              <w:rPr>
                <w:sz w:val="16"/>
                <w:szCs w:val="16"/>
              </w:rPr>
            </w:pPr>
            <w:r>
              <w:rPr>
                <w:sz w:val="16"/>
                <w:szCs w:val="16"/>
              </w:rPr>
              <w:t>2</w:t>
            </w:r>
          </w:p>
        </w:tc>
        <w:tc>
          <w:tcPr>
            <w:tcW w:w="1592" w:type="dxa"/>
            <w:vAlign w:val="top"/>
          </w:tcPr>
          <w:p w14:paraId="309FFEF0">
            <w:pPr>
              <w:pStyle w:val="7"/>
              <w:spacing w:before="81"/>
              <w:ind w:left="759"/>
              <w:rPr>
                <w:sz w:val="17"/>
                <w:szCs w:val="17"/>
              </w:rPr>
            </w:pPr>
            <w:r>
              <w:rPr>
                <w:sz w:val="17"/>
                <w:szCs w:val="17"/>
              </w:rPr>
              <w:t>3</w:t>
            </w:r>
          </w:p>
        </w:tc>
      </w:tr>
      <w:tr w14:paraId="0E3236D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343" w:hRule="atLeast"/>
        </w:trPr>
        <w:tc>
          <w:tcPr>
            <w:tcW w:w="2958" w:type="dxa"/>
            <w:vAlign w:val="top"/>
          </w:tcPr>
          <w:p w14:paraId="68E63982">
            <w:pPr>
              <w:pStyle w:val="7"/>
              <w:spacing w:before="82" w:line="220" w:lineRule="auto"/>
              <w:ind w:left="76"/>
              <w:rPr>
                <w:sz w:val="17"/>
                <w:szCs w:val="17"/>
              </w:rPr>
            </w:pPr>
            <w:r>
              <w:rPr>
                <w:spacing w:val="-4"/>
                <w:sz w:val="17"/>
                <w:szCs w:val="17"/>
              </w:rPr>
              <w:t>一、“三公</w:t>
            </w:r>
            <w:r>
              <w:rPr>
                <w:spacing w:val="-56"/>
                <w:sz w:val="17"/>
                <w:szCs w:val="17"/>
              </w:rPr>
              <w:t xml:space="preserve"> </w:t>
            </w:r>
            <w:r>
              <w:rPr>
                <w:spacing w:val="-4"/>
                <w:sz w:val="17"/>
                <w:szCs w:val="17"/>
              </w:rPr>
              <w:t>”经费支出</w:t>
            </w:r>
          </w:p>
        </w:tc>
        <w:tc>
          <w:tcPr>
            <w:tcW w:w="738" w:type="dxa"/>
            <w:vAlign w:val="top"/>
          </w:tcPr>
          <w:p w14:paraId="5752CA13">
            <w:pPr>
              <w:pStyle w:val="7"/>
              <w:spacing w:before="82" w:line="241" w:lineRule="auto"/>
              <w:ind w:left="336"/>
              <w:rPr>
                <w:sz w:val="17"/>
                <w:szCs w:val="17"/>
              </w:rPr>
            </w:pPr>
            <w:r>
              <w:rPr>
                <w:sz w:val="17"/>
                <w:szCs w:val="17"/>
              </w:rPr>
              <w:t>1</w:t>
            </w:r>
          </w:p>
        </w:tc>
        <w:tc>
          <w:tcPr>
            <w:tcW w:w="1556" w:type="dxa"/>
            <w:vAlign w:val="top"/>
          </w:tcPr>
          <w:p w14:paraId="34657D36">
            <w:pPr>
              <w:pStyle w:val="7"/>
              <w:spacing w:before="82" w:line="239" w:lineRule="auto"/>
              <w:ind w:left="1055"/>
              <w:rPr>
                <w:sz w:val="17"/>
                <w:szCs w:val="17"/>
              </w:rPr>
            </w:pPr>
            <w:r>
              <w:rPr>
                <w:spacing w:val="-2"/>
                <w:sz w:val="17"/>
                <w:szCs w:val="17"/>
              </w:rPr>
              <w:t>29.90</w:t>
            </w:r>
          </w:p>
        </w:tc>
        <w:tc>
          <w:tcPr>
            <w:tcW w:w="1457" w:type="dxa"/>
            <w:vAlign w:val="top"/>
          </w:tcPr>
          <w:p w14:paraId="156D797A">
            <w:pPr>
              <w:pStyle w:val="7"/>
              <w:spacing w:before="86" w:line="239" w:lineRule="auto"/>
              <w:ind w:left="983"/>
              <w:rPr>
                <w:sz w:val="16"/>
                <w:szCs w:val="16"/>
              </w:rPr>
            </w:pPr>
            <w:r>
              <w:rPr>
                <w:spacing w:val="-2"/>
                <w:sz w:val="16"/>
                <w:szCs w:val="16"/>
              </w:rPr>
              <w:t>29.90</w:t>
            </w:r>
          </w:p>
        </w:tc>
        <w:tc>
          <w:tcPr>
            <w:tcW w:w="1592" w:type="dxa"/>
            <w:vAlign w:val="top"/>
          </w:tcPr>
          <w:p w14:paraId="1AB7452C">
            <w:pPr>
              <w:pStyle w:val="7"/>
              <w:spacing w:before="82" w:line="239" w:lineRule="auto"/>
              <w:ind w:left="1088"/>
              <w:rPr>
                <w:sz w:val="17"/>
                <w:szCs w:val="17"/>
              </w:rPr>
            </w:pPr>
            <w:r>
              <w:rPr>
                <w:spacing w:val="-2"/>
                <w:sz w:val="17"/>
                <w:szCs w:val="17"/>
              </w:rPr>
              <w:t>25.67</w:t>
            </w:r>
          </w:p>
        </w:tc>
      </w:tr>
      <w:tr w14:paraId="4641EE9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43" w:hRule="atLeast"/>
        </w:trPr>
        <w:tc>
          <w:tcPr>
            <w:tcW w:w="2958" w:type="dxa"/>
            <w:vAlign w:val="top"/>
          </w:tcPr>
          <w:p w14:paraId="6D10BA6E">
            <w:pPr>
              <w:pStyle w:val="7"/>
              <w:spacing w:before="83" w:line="220" w:lineRule="auto"/>
              <w:ind w:left="256"/>
              <w:rPr>
                <w:sz w:val="17"/>
                <w:szCs w:val="17"/>
              </w:rPr>
            </w:pPr>
            <w:r>
              <w:rPr>
                <w:spacing w:val="-2"/>
                <w:sz w:val="17"/>
                <w:szCs w:val="17"/>
              </w:rPr>
              <w:t>1.因公出国（境）费</w:t>
            </w:r>
          </w:p>
        </w:tc>
        <w:tc>
          <w:tcPr>
            <w:tcW w:w="738" w:type="dxa"/>
            <w:vAlign w:val="top"/>
          </w:tcPr>
          <w:p w14:paraId="7623B6D5">
            <w:pPr>
              <w:pStyle w:val="7"/>
              <w:spacing w:before="83" w:line="241" w:lineRule="auto"/>
              <w:ind w:left="325"/>
              <w:rPr>
                <w:sz w:val="17"/>
                <w:szCs w:val="17"/>
              </w:rPr>
            </w:pPr>
            <w:r>
              <w:rPr>
                <w:sz w:val="17"/>
                <w:szCs w:val="17"/>
              </w:rPr>
              <w:t>2</w:t>
            </w:r>
          </w:p>
        </w:tc>
        <w:tc>
          <w:tcPr>
            <w:tcW w:w="1556" w:type="dxa"/>
            <w:vAlign w:val="top"/>
          </w:tcPr>
          <w:p w14:paraId="4B109FE7">
            <w:pPr>
              <w:pStyle w:val="7"/>
              <w:spacing w:before="83" w:line="239" w:lineRule="auto"/>
              <w:ind w:left="1139"/>
              <w:rPr>
                <w:sz w:val="17"/>
                <w:szCs w:val="17"/>
              </w:rPr>
            </w:pPr>
            <w:r>
              <w:rPr>
                <w:spacing w:val="-2"/>
                <w:sz w:val="17"/>
                <w:szCs w:val="17"/>
              </w:rPr>
              <w:t>0.00</w:t>
            </w:r>
          </w:p>
        </w:tc>
        <w:tc>
          <w:tcPr>
            <w:tcW w:w="1457" w:type="dxa"/>
            <w:vAlign w:val="top"/>
          </w:tcPr>
          <w:p w14:paraId="56E72B63">
            <w:pPr>
              <w:pStyle w:val="7"/>
              <w:spacing w:before="87" w:line="239" w:lineRule="auto"/>
              <w:ind w:left="1063"/>
              <w:rPr>
                <w:sz w:val="16"/>
                <w:szCs w:val="16"/>
              </w:rPr>
            </w:pPr>
            <w:r>
              <w:rPr>
                <w:spacing w:val="-2"/>
                <w:sz w:val="16"/>
                <w:szCs w:val="16"/>
              </w:rPr>
              <w:t>0.00</w:t>
            </w:r>
          </w:p>
        </w:tc>
        <w:tc>
          <w:tcPr>
            <w:tcW w:w="1592" w:type="dxa"/>
            <w:vAlign w:val="top"/>
          </w:tcPr>
          <w:p w14:paraId="33698C45">
            <w:pPr>
              <w:pStyle w:val="7"/>
              <w:spacing w:before="83" w:line="239" w:lineRule="auto"/>
              <w:ind w:left="1172"/>
              <w:rPr>
                <w:sz w:val="17"/>
                <w:szCs w:val="17"/>
              </w:rPr>
            </w:pPr>
            <w:r>
              <w:rPr>
                <w:spacing w:val="-2"/>
                <w:sz w:val="17"/>
                <w:szCs w:val="17"/>
              </w:rPr>
              <w:t>0.00</w:t>
            </w:r>
          </w:p>
        </w:tc>
      </w:tr>
      <w:tr w14:paraId="48A4127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43" w:hRule="atLeast"/>
        </w:trPr>
        <w:tc>
          <w:tcPr>
            <w:tcW w:w="2958" w:type="dxa"/>
            <w:vAlign w:val="top"/>
          </w:tcPr>
          <w:p w14:paraId="5A8465D7">
            <w:pPr>
              <w:pStyle w:val="7"/>
              <w:spacing w:before="83" w:line="220" w:lineRule="auto"/>
              <w:ind w:left="246"/>
              <w:rPr>
                <w:sz w:val="17"/>
                <w:szCs w:val="17"/>
              </w:rPr>
            </w:pPr>
            <w:r>
              <w:rPr>
                <w:spacing w:val="-1"/>
                <w:sz w:val="17"/>
                <w:szCs w:val="17"/>
              </w:rPr>
              <w:t>2.公务用车购置及运行维护费</w:t>
            </w:r>
          </w:p>
        </w:tc>
        <w:tc>
          <w:tcPr>
            <w:tcW w:w="738" w:type="dxa"/>
            <w:vAlign w:val="top"/>
          </w:tcPr>
          <w:p w14:paraId="4F259110">
            <w:pPr>
              <w:pStyle w:val="7"/>
              <w:spacing w:before="83"/>
              <w:ind w:left="327"/>
              <w:rPr>
                <w:sz w:val="17"/>
                <w:szCs w:val="17"/>
              </w:rPr>
            </w:pPr>
            <w:r>
              <w:rPr>
                <w:sz w:val="17"/>
                <w:szCs w:val="17"/>
              </w:rPr>
              <w:t>3</w:t>
            </w:r>
          </w:p>
        </w:tc>
        <w:tc>
          <w:tcPr>
            <w:tcW w:w="1556" w:type="dxa"/>
            <w:vAlign w:val="top"/>
          </w:tcPr>
          <w:p w14:paraId="28DE6021">
            <w:pPr>
              <w:pStyle w:val="7"/>
              <w:spacing w:before="83" w:line="239" w:lineRule="auto"/>
              <w:ind w:left="1065"/>
              <w:rPr>
                <w:sz w:val="17"/>
                <w:szCs w:val="17"/>
              </w:rPr>
            </w:pPr>
            <w:r>
              <w:rPr>
                <w:spacing w:val="-4"/>
                <w:sz w:val="17"/>
                <w:szCs w:val="17"/>
              </w:rPr>
              <w:t>10.70</w:t>
            </w:r>
          </w:p>
        </w:tc>
        <w:tc>
          <w:tcPr>
            <w:tcW w:w="1457" w:type="dxa"/>
            <w:vAlign w:val="top"/>
          </w:tcPr>
          <w:p w14:paraId="127F88F5">
            <w:pPr>
              <w:pStyle w:val="7"/>
              <w:spacing w:before="88" w:line="239" w:lineRule="auto"/>
              <w:ind w:left="993"/>
              <w:rPr>
                <w:sz w:val="16"/>
                <w:szCs w:val="16"/>
              </w:rPr>
            </w:pPr>
            <w:r>
              <w:rPr>
                <w:spacing w:val="-3"/>
                <w:sz w:val="16"/>
                <w:szCs w:val="16"/>
              </w:rPr>
              <w:t>10.70</w:t>
            </w:r>
          </w:p>
        </w:tc>
        <w:tc>
          <w:tcPr>
            <w:tcW w:w="1592" w:type="dxa"/>
            <w:vAlign w:val="top"/>
          </w:tcPr>
          <w:p w14:paraId="53FE5AF8">
            <w:pPr>
              <w:pStyle w:val="7"/>
              <w:spacing w:before="83" w:line="239" w:lineRule="auto"/>
              <w:ind w:left="1098"/>
              <w:rPr>
                <w:sz w:val="17"/>
                <w:szCs w:val="17"/>
              </w:rPr>
            </w:pPr>
            <w:r>
              <w:rPr>
                <w:spacing w:val="-4"/>
                <w:sz w:val="17"/>
                <w:szCs w:val="17"/>
              </w:rPr>
              <w:t>10.65</w:t>
            </w:r>
          </w:p>
        </w:tc>
      </w:tr>
      <w:tr w14:paraId="01B408D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43" w:hRule="atLeast"/>
        </w:trPr>
        <w:tc>
          <w:tcPr>
            <w:tcW w:w="2958" w:type="dxa"/>
            <w:vAlign w:val="top"/>
          </w:tcPr>
          <w:p w14:paraId="420D19A5">
            <w:pPr>
              <w:pStyle w:val="7"/>
              <w:spacing w:before="84" w:line="220" w:lineRule="auto"/>
              <w:ind w:left="418"/>
              <w:rPr>
                <w:sz w:val="17"/>
                <w:szCs w:val="17"/>
              </w:rPr>
            </w:pPr>
            <w:r>
              <w:rPr>
                <w:spacing w:val="-3"/>
                <w:sz w:val="17"/>
                <w:szCs w:val="17"/>
              </w:rPr>
              <w:t>（1）公务用车购置费</w:t>
            </w:r>
          </w:p>
        </w:tc>
        <w:tc>
          <w:tcPr>
            <w:tcW w:w="738" w:type="dxa"/>
            <w:vAlign w:val="top"/>
          </w:tcPr>
          <w:p w14:paraId="74193541">
            <w:pPr>
              <w:pStyle w:val="7"/>
              <w:spacing w:before="84" w:line="241" w:lineRule="auto"/>
              <w:ind w:left="322"/>
              <w:rPr>
                <w:sz w:val="17"/>
                <w:szCs w:val="17"/>
              </w:rPr>
            </w:pPr>
            <w:r>
              <w:rPr>
                <w:sz w:val="17"/>
                <w:szCs w:val="17"/>
              </w:rPr>
              <w:t>4</w:t>
            </w:r>
          </w:p>
        </w:tc>
        <w:tc>
          <w:tcPr>
            <w:tcW w:w="1556" w:type="dxa"/>
            <w:vAlign w:val="top"/>
          </w:tcPr>
          <w:p w14:paraId="4BFEF4D8">
            <w:pPr>
              <w:pStyle w:val="7"/>
              <w:spacing w:before="84" w:line="239" w:lineRule="auto"/>
              <w:ind w:left="1139"/>
              <w:rPr>
                <w:sz w:val="17"/>
                <w:szCs w:val="17"/>
              </w:rPr>
            </w:pPr>
            <w:r>
              <w:rPr>
                <w:spacing w:val="-2"/>
                <w:sz w:val="17"/>
                <w:szCs w:val="17"/>
              </w:rPr>
              <w:t>0.00</w:t>
            </w:r>
          </w:p>
        </w:tc>
        <w:tc>
          <w:tcPr>
            <w:tcW w:w="1457" w:type="dxa"/>
            <w:vAlign w:val="top"/>
          </w:tcPr>
          <w:p w14:paraId="22A9E085">
            <w:pPr>
              <w:pStyle w:val="7"/>
              <w:spacing w:before="88" w:line="239" w:lineRule="auto"/>
              <w:ind w:left="1063"/>
              <w:rPr>
                <w:sz w:val="16"/>
                <w:szCs w:val="16"/>
              </w:rPr>
            </w:pPr>
            <w:r>
              <w:rPr>
                <w:spacing w:val="-2"/>
                <w:sz w:val="16"/>
                <w:szCs w:val="16"/>
              </w:rPr>
              <w:t>0.00</w:t>
            </w:r>
          </w:p>
        </w:tc>
        <w:tc>
          <w:tcPr>
            <w:tcW w:w="1592" w:type="dxa"/>
            <w:vAlign w:val="top"/>
          </w:tcPr>
          <w:p w14:paraId="246470F3">
            <w:pPr>
              <w:pStyle w:val="7"/>
              <w:spacing w:before="84" w:line="239" w:lineRule="auto"/>
              <w:ind w:left="1172"/>
              <w:rPr>
                <w:sz w:val="17"/>
                <w:szCs w:val="17"/>
              </w:rPr>
            </w:pPr>
            <w:r>
              <w:rPr>
                <w:spacing w:val="-2"/>
                <w:sz w:val="17"/>
                <w:szCs w:val="17"/>
              </w:rPr>
              <w:t>0.00</w:t>
            </w:r>
          </w:p>
        </w:tc>
      </w:tr>
      <w:tr w14:paraId="4C1CA6B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43" w:hRule="atLeast"/>
        </w:trPr>
        <w:tc>
          <w:tcPr>
            <w:tcW w:w="2958" w:type="dxa"/>
            <w:vAlign w:val="top"/>
          </w:tcPr>
          <w:p w14:paraId="27109F04">
            <w:pPr>
              <w:pStyle w:val="7"/>
              <w:spacing w:before="85" w:line="220" w:lineRule="auto"/>
              <w:ind w:left="418"/>
              <w:rPr>
                <w:sz w:val="17"/>
                <w:szCs w:val="17"/>
              </w:rPr>
            </w:pPr>
            <w:r>
              <w:rPr>
                <w:spacing w:val="-2"/>
                <w:sz w:val="17"/>
                <w:szCs w:val="17"/>
              </w:rPr>
              <w:t>（2）公务用车运行维护费</w:t>
            </w:r>
          </w:p>
        </w:tc>
        <w:tc>
          <w:tcPr>
            <w:tcW w:w="738" w:type="dxa"/>
            <w:vAlign w:val="top"/>
          </w:tcPr>
          <w:p w14:paraId="752FC257">
            <w:pPr>
              <w:pStyle w:val="7"/>
              <w:spacing w:before="85"/>
              <w:ind w:left="327"/>
              <w:rPr>
                <w:sz w:val="17"/>
                <w:szCs w:val="17"/>
              </w:rPr>
            </w:pPr>
            <w:r>
              <w:rPr>
                <w:sz w:val="17"/>
                <w:szCs w:val="17"/>
              </w:rPr>
              <w:t>5</w:t>
            </w:r>
          </w:p>
        </w:tc>
        <w:tc>
          <w:tcPr>
            <w:tcW w:w="1556" w:type="dxa"/>
            <w:vAlign w:val="top"/>
          </w:tcPr>
          <w:p w14:paraId="1B4EC2A1">
            <w:pPr>
              <w:pStyle w:val="7"/>
              <w:spacing w:before="85" w:line="239" w:lineRule="auto"/>
              <w:ind w:left="1065"/>
              <w:rPr>
                <w:sz w:val="17"/>
                <w:szCs w:val="17"/>
              </w:rPr>
            </w:pPr>
            <w:r>
              <w:rPr>
                <w:spacing w:val="-4"/>
                <w:sz w:val="17"/>
                <w:szCs w:val="17"/>
              </w:rPr>
              <w:t>10.70</w:t>
            </w:r>
          </w:p>
        </w:tc>
        <w:tc>
          <w:tcPr>
            <w:tcW w:w="1457" w:type="dxa"/>
            <w:vAlign w:val="top"/>
          </w:tcPr>
          <w:p w14:paraId="484D29DA">
            <w:pPr>
              <w:pStyle w:val="7"/>
              <w:spacing w:before="89" w:line="239" w:lineRule="auto"/>
              <w:ind w:left="993"/>
              <w:rPr>
                <w:sz w:val="16"/>
                <w:szCs w:val="16"/>
              </w:rPr>
            </w:pPr>
            <w:r>
              <w:rPr>
                <w:spacing w:val="-3"/>
                <w:sz w:val="16"/>
                <w:szCs w:val="16"/>
              </w:rPr>
              <w:t>10.70</w:t>
            </w:r>
          </w:p>
        </w:tc>
        <w:tc>
          <w:tcPr>
            <w:tcW w:w="1592" w:type="dxa"/>
            <w:vAlign w:val="top"/>
          </w:tcPr>
          <w:p w14:paraId="403F2903">
            <w:pPr>
              <w:pStyle w:val="7"/>
              <w:spacing w:before="85" w:line="239" w:lineRule="auto"/>
              <w:ind w:left="1098"/>
              <w:rPr>
                <w:sz w:val="17"/>
                <w:szCs w:val="17"/>
              </w:rPr>
            </w:pPr>
            <w:r>
              <w:rPr>
                <w:spacing w:val="-4"/>
                <w:sz w:val="17"/>
                <w:szCs w:val="17"/>
              </w:rPr>
              <w:t>10.65</w:t>
            </w:r>
          </w:p>
        </w:tc>
      </w:tr>
      <w:tr w14:paraId="7892DD9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43" w:hRule="atLeast"/>
        </w:trPr>
        <w:tc>
          <w:tcPr>
            <w:tcW w:w="2958" w:type="dxa"/>
            <w:vAlign w:val="top"/>
          </w:tcPr>
          <w:p w14:paraId="21FC49CD">
            <w:pPr>
              <w:pStyle w:val="7"/>
              <w:spacing w:before="85" w:line="220" w:lineRule="auto"/>
              <w:ind w:left="247"/>
              <w:rPr>
                <w:sz w:val="17"/>
                <w:szCs w:val="17"/>
              </w:rPr>
            </w:pPr>
            <w:r>
              <w:rPr>
                <w:spacing w:val="-2"/>
                <w:sz w:val="17"/>
                <w:szCs w:val="17"/>
              </w:rPr>
              <w:t>3.公务接待费</w:t>
            </w:r>
          </w:p>
        </w:tc>
        <w:tc>
          <w:tcPr>
            <w:tcW w:w="738" w:type="dxa"/>
            <w:vAlign w:val="top"/>
          </w:tcPr>
          <w:p w14:paraId="0F6EFF16">
            <w:pPr>
              <w:pStyle w:val="7"/>
              <w:spacing w:before="85"/>
              <w:ind w:left="324"/>
              <w:rPr>
                <w:sz w:val="17"/>
                <w:szCs w:val="17"/>
              </w:rPr>
            </w:pPr>
            <w:r>
              <w:rPr>
                <w:sz w:val="17"/>
                <w:szCs w:val="17"/>
              </w:rPr>
              <w:t>6</w:t>
            </w:r>
          </w:p>
        </w:tc>
        <w:tc>
          <w:tcPr>
            <w:tcW w:w="1556" w:type="dxa"/>
            <w:vAlign w:val="top"/>
          </w:tcPr>
          <w:p w14:paraId="2BDB455D">
            <w:pPr>
              <w:pStyle w:val="7"/>
              <w:spacing w:before="86" w:line="239" w:lineRule="auto"/>
              <w:ind w:left="1065"/>
              <w:rPr>
                <w:sz w:val="17"/>
                <w:szCs w:val="17"/>
              </w:rPr>
            </w:pPr>
            <w:r>
              <w:rPr>
                <w:spacing w:val="-4"/>
                <w:sz w:val="17"/>
                <w:szCs w:val="17"/>
              </w:rPr>
              <w:t>19.20</w:t>
            </w:r>
          </w:p>
        </w:tc>
        <w:tc>
          <w:tcPr>
            <w:tcW w:w="1457" w:type="dxa"/>
            <w:vAlign w:val="top"/>
          </w:tcPr>
          <w:p w14:paraId="07BDA7ED">
            <w:pPr>
              <w:pStyle w:val="7"/>
              <w:spacing w:before="90" w:line="239" w:lineRule="auto"/>
              <w:ind w:left="993"/>
              <w:rPr>
                <w:sz w:val="16"/>
                <w:szCs w:val="16"/>
              </w:rPr>
            </w:pPr>
            <w:r>
              <w:rPr>
                <w:spacing w:val="-3"/>
                <w:sz w:val="16"/>
                <w:szCs w:val="16"/>
              </w:rPr>
              <w:t>19.20</w:t>
            </w:r>
          </w:p>
        </w:tc>
        <w:tc>
          <w:tcPr>
            <w:tcW w:w="1592" w:type="dxa"/>
            <w:vAlign w:val="top"/>
          </w:tcPr>
          <w:p w14:paraId="0C2ED35D">
            <w:pPr>
              <w:pStyle w:val="7"/>
              <w:spacing w:before="86" w:line="239" w:lineRule="auto"/>
              <w:ind w:left="1098"/>
              <w:rPr>
                <w:sz w:val="17"/>
                <w:szCs w:val="17"/>
              </w:rPr>
            </w:pPr>
            <w:r>
              <w:rPr>
                <w:spacing w:val="-4"/>
                <w:sz w:val="17"/>
                <w:szCs w:val="17"/>
              </w:rPr>
              <w:t>15.02</w:t>
            </w:r>
          </w:p>
        </w:tc>
      </w:tr>
      <w:tr w14:paraId="48B236F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43" w:hRule="atLeast"/>
        </w:trPr>
        <w:tc>
          <w:tcPr>
            <w:tcW w:w="2958" w:type="dxa"/>
            <w:vAlign w:val="top"/>
          </w:tcPr>
          <w:p w14:paraId="6178DA41">
            <w:pPr>
              <w:pStyle w:val="7"/>
              <w:spacing w:before="86" w:line="220" w:lineRule="auto"/>
              <w:ind w:left="418"/>
              <w:rPr>
                <w:sz w:val="17"/>
                <w:szCs w:val="17"/>
              </w:rPr>
            </w:pPr>
            <w:r>
              <w:rPr>
                <w:spacing w:val="-3"/>
                <w:sz w:val="17"/>
                <w:szCs w:val="17"/>
              </w:rPr>
              <w:t>（1）国内接待费</w:t>
            </w:r>
          </w:p>
        </w:tc>
        <w:tc>
          <w:tcPr>
            <w:tcW w:w="738" w:type="dxa"/>
            <w:vAlign w:val="top"/>
          </w:tcPr>
          <w:p w14:paraId="758C4EBC">
            <w:pPr>
              <w:pStyle w:val="7"/>
              <w:spacing w:before="86"/>
              <w:ind w:left="327"/>
              <w:rPr>
                <w:sz w:val="17"/>
                <w:szCs w:val="17"/>
              </w:rPr>
            </w:pPr>
            <w:r>
              <w:rPr>
                <w:sz w:val="17"/>
                <w:szCs w:val="17"/>
              </w:rPr>
              <w:t>7</w:t>
            </w:r>
          </w:p>
        </w:tc>
        <w:tc>
          <w:tcPr>
            <w:tcW w:w="1556" w:type="dxa"/>
            <w:vAlign w:val="top"/>
          </w:tcPr>
          <w:p w14:paraId="13E3A4D6">
            <w:pPr>
              <w:pStyle w:val="7"/>
              <w:spacing w:before="167" w:line="115" w:lineRule="exact"/>
              <w:ind w:left="606"/>
              <w:rPr>
                <w:sz w:val="17"/>
                <w:szCs w:val="17"/>
              </w:rPr>
            </w:pPr>
            <w:r>
              <w:rPr>
                <w:position w:val="-3"/>
                <w:sz w:val="17"/>
                <w:szCs w:val="17"/>
              </w:rPr>
              <w:t>——</w:t>
            </w:r>
          </w:p>
        </w:tc>
        <w:tc>
          <w:tcPr>
            <w:tcW w:w="1457" w:type="dxa"/>
            <w:vAlign w:val="top"/>
          </w:tcPr>
          <w:p w14:paraId="7CA4B687">
            <w:pPr>
              <w:pStyle w:val="7"/>
              <w:spacing w:before="166" w:line="109" w:lineRule="exact"/>
              <w:ind w:left="570"/>
              <w:rPr>
                <w:sz w:val="16"/>
                <w:szCs w:val="16"/>
              </w:rPr>
            </w:pPr>
            <w:r>
              <w:rPr>
                <w:position w:val="-3"/>
                <w:sz w:val="16"/>
                <w:szCs w:val="16"/>
              </w:rPr>
              <w:t>——</w:t>
            </w:r>
          </w:p>
        </w:tc>
        <w:tc>
          <w:tcPr>
            <w:tcW w:w="1592" w:type="dxa"/>
            <w:vAlign w:val="top"/>
          </w:tcPr>
          <w:p w14:paraId="11425F19">
            <w:pPr>
              <w:pStyle w:val="7"/>
              <w:spacing w:before="86" w:line="239" w:lineRule="auto"/>
              <w:ind w:left="1098"/>
              <w:rPr>
                <w:sz w:val="17"/>
                <w:szCs w:val="17"/>
              </w:rPr>
            </w:pPr>
            <w:r>
              <w:rPr>
                <w:spacing w:val="-4"/>
                <w:sz w:val="17"/>
                <w:szCs w:val="17"/>
              </w:rPr>
              <w:t>15.02</w:t>
            </w:r>
          </w:p>
        </w:tc>
      </w:tr>
      <w:tr w14:paraId="5DFCFBE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43" w:hRule="atLeast"/>
        </w:trPr>
        <w:tc>
          <w:tcPr>
            <w:tcW w:w="2958" w:type="dxa"/>
            <w:vAlign w:val="top"/>
          </w:tcPr>
          <w:p w14:paraId="4C3CC630">
            <w:pPr>
              <w:pStyle w:val="7"/>
              <w:spacing w:before="87" w:line="220" w:lineRule="auto"/>
              <w:ind w:left="839"/>
              <w:rPr>
                <w:sz w:val="17"/>
                <w:szCs w:val="17"/>
              </w:rPr>
            </w:pPr>
            <w:r>
              <w:rPr>
                <w:spacing w:val="-1"/>
                <w:sz w:val="17"/>
                <w:szCs w:val="17"/>
              </w:rPr>
              <w:t>其中：外事接待费</w:t>
            </w:r>
          </w:p>
        </w:tc>
        <w:tc>
          <w:tcPr>
            <w:tcW w:w="738" w:type="dxa"/>
            <w:vAlign w:val="top"/>
          </w:tcPr>
          <w:p w14:paraId="33F06090">
            <w:pPr>
              <w:pStyle w:val="7"/>
              <w:spacing w:before="87"/>
              <w:ind w:left="324"/>
              <w:rPr>
                <w:sz w:val="17"/>
                <w:szCs w:val="17"/>
              </w:rPr>
            </w:pPr>
            <w:r>
              <w:rPr>
                <w:sz w:val="17"/>
                <w:szCs w:val="17"/>
              </w:rPr>
              <w:t>8</w:t>
            </w:r>
          </w:p>
        </w:tc>
        <w:tc>
          <w:tcPr>
            <w:tcW w:w="1556" w:type="dxa"/>
            <w:vAlign w:val="top"/>
          </w:tcPr>
          <w:p w14:paraId="2473F380">
            <w:pPr>
              <w:pStyle w:val="7"/>
              <w:spacing w:before="167" w:line="116" w:lineRule="exact"/>
              <w:ind w:left="606"/>
              <w:rPr>
                <w:sz w:val="17"/>
                <w:szCs w:val="17"/>
              </w:rPr>
            </w:pPr>
            <w:r>
              <w:rPr>
                <w:position w:val="-3"/>
                <w:sz w:val="17"/>
                <w:szCs w:val="17"/>
              </w:rPr>
              <w:t>——</w:t>
            </w:r>
          </w:p>
        </w:tc>
        <w:tc>
          <w:tcPr>
            <w:tcW w:w="1457" w:type="dxa"/>
            <w:vAlign w:val="top"/>
          </w:tcPr>
          <w:p w14:paraId="1B098D12">
            <w:pPr>
              <w:pStyle w:val="7"/>
              <w:spacing w:before="167" w:line="108" w:lineRule="exact"/>
              <w:ind w:left="570"/>
              <w:rPr>
                <w:sz w:val="16"/>
                <w:szCs w:val="16"/>
              </w:rPr>
            </w:pPr>
            <w:r>
              <w:rPr>
                <w:position w:val="-3"/>
                <w:sz w:val="16"/>
                <w:szCs w:val="16"/>
              </w:rPr>
              <w:t>——</w:t>
            </w:r>
          </w:p>
        </w:tc>
        <w:tc>
          <w:tcPr>
            <w:tcW w:w="1592" w:type="dxa"/>
            <w:vAlign w:val="top"/>
          </w:tcPr>
          <w:p w14:paraId="3AC7CE01">
            <w:pPr>
              <w:rPr>
                <w:rFonts w:ascii="Arial"/>
                <w:sz w:val="21"/>
              </w:rPr>
            </w:pPr>
          </w:p>
        </w:tc>
      </w:tr>
      <w:tr w14:paraId="5930BF3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43" w:hRule="atLeast"/>
        </w:trPr>
        <w:tc>
          <w:tcPr>
            <w:tcW w:w="2958" w:type="dxa"/>
            <w:vAlign w:val="top"/>
          </w:tcPr>
          <w:p w14:paraId="0434DED6">
            <w:pPr>
              <w:pStyle w:val="7"/>
              <w:spacing w:before="88" w:line="220" w:lineRule="auto"/>
              <w:ind w:left="418"/>
              <w:rPr>
                <w:sz w:val="17"/>
                <w:szCs w:val="17"/>
              </w:rPr>
            </w:pPr>
            <w:r>
              <w:rPr>
                <w:spacing w:val="-2"/>
                <w:sz w:val="17"/>
                <w:szCs w:val="17"/>
              </w:rPr>
              <w:t>（2）国（境）外接待费</w:t>
            </w:r>
          </w:p>
        </w:tc>
        <w:tc>
          <w:tcPr>
            <w:tcW w:w="738" w:type="dxa"/>
            <w:vAlign w:val="top"/>
          </w:tcPr>
          <w:p w14:paraId="6D7EDAC2">
            <w:pPr>
              <w:pStyle w:val="7"/>
              <w:spacing w:before="88"/>
              <w:ind w:left="324"/>
              <w:rPr>
                <w:sz w:val="17"/>
                <w:szCs w:val="17"/>
              </w:rPr>
            </w:pPr>
            <w:r>
              <w:rPr>
                <w:sz w:val="17"/>
                <w:szCs w:val="17"/>
              </w:rPr>
              <w:t>9</w:t>
            </w:r>
          </w:p>
        </w:tc>
        <w:tc>
          <w:tcPr>
            <w:tcW w:w="1556" w:type="dxa"/>
            <w:vAlign w:val="top"/>
          </w:tcPr>
          <w:p w14:paraId="57C10493">
            <w:pPr>
              <w:pStyle w:val="7"/>
              <w:spacing w:before="168" w:line="116" w:lineRule="exact"/>
              <w:ind w:left="606"/>
              <w:rPr>
                <w:sz w:val="17"/>
                <w:szCs w:val="17"/>
              </w:rPr>
            </w:pPr>
            <w:r>
              <w:rPr>
                <w:position w:val="-3"/>
                <w:sz w:val="17"/>
                <w:szCs w:val="17"/>
              </w:rPr>
              <w:t>——</w:t>
            </w:r>
          </w:p>
        </w:tc>
        <w:tc>
          <w:tcPr>
            <w:tcW w:w="1457" w:type="dxa"/>
            <w:vAlign w:val="top"/>
          </w:tcPr>
          <w:p w14:paraId="3CD533BA">
            <w:pPr>
              <w:pStyle w:val="7"/>
              <w:spacing w:before="168" w:line="108" w:lineRule="exact"/>
              <w:ind w:left="570"/>
              <w:rPr>
                <w:sz w:val="16"/>
                <w:szCs w:val="16"/>
              </w:rPr>
            </w:pPr>
            <w:r>
              <w:rPr>
                <w:position w:val="-3"/>
                <w:sz w:val="16"/>
                <w:szCs w:val="16"/>
              </w:rPr>
              <w:t>——</w:t>
            </w:r>
          </w:p>
        </w:tc>
        <w:tc>
          <w:tcPr>
            <w:tcW w:w="1592" w:type="dxa"/>
            <w:vAlign w:val="top"/>
          </w:tcPr>
          <w:p w14:paraId="3130149B">
            <w:pPr>
              <w:rPr>
                <w:rFonts w:ascii="Arial"/>
                <w:sz w:val="21"/>
              </w:rPr>
            </w:pPr>
          </w:p>
        </w:tc>
      </w:tr>
      <w:tr w14:paraId="6FFCA0B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43" w:hRule="atLeast"/>
        </w:trPr>
        <w:tc>
          <w:tcPr>
            <w:tcW w:w="2958" w:type="dxa"/>
            <w:vAlign w:val="top"/>
          </w:tcPr>
          <w:p w14:paraId="33FB583D">
            <w:pPr>
              <w:pStyle w:val="7"/>
              <w:spacing w:before="88" w:line="220" w:lineRule="auto"/>
              <w:ind w:left="76"/>
              <w:rPr>
                <w:sz w:val="17"/>
                <w:szCs w:val="17"/>
              </w:rPr>
            </w:pPr>
            <w:r>
              <w:rPr>
                <w:spacing w:val="-2"/>
                <w:sz w:val="17"/>
                <w:szCs w:val="17"/>
              </w:rPr>
              <w:t>二、相关统计数</w:t>
            </w:r>
          </w:p>
        </w:tc>
        <w:tc>
          <w:tcPr>
            <w:tcW w:w="738" w:type="dxa"/>
            <w:vAlign w:val="top"/>
          </w:tcPr>
          <w:p w14:paraId="02A413B5">
            <w:pPr>
              <w:pStyle w:val="7"/>
              <w:spacing w:before="88"/>
              <w:ind w:left="293"/>
              <w:rPr>
                <w:sz w:val="17"/>
                <w:szCs w:val="17"/>
              </w:rPr>
            </w:pPr>
            <w:r>
              <w:rPr>
                <w:spacing w:val="-5"/>
                <w:sz w:val="17"/>
                <w:szCs w:val="17"/>
              </w:rPr>
              <w:t>10</w:t>
            </w:r>
          </w:p>
        </w:tc>
        <w:tc>
          <w:tcPr>
            <w:tcW w:w="1556" w:type="dxa"/>
            <w:vAlign w:val="top"/>
          </w:tcPr>
          <w:p w14:paraId="303FE0C7">
            <w:pPr>
              <w:pStyle w:val="7"/>
              <w:spacing w:before="169" w:line="115" w:lineRule="exact"/>
              <w:ind w:left="606"/>
              <w:rPr>
                <w:sz w:val="17"/>
                <w:szCs w:val="17"/>
              </w:rPr>
            </w:pPr>
            <w:r>
              <w:rPr>
                <w:position w:val="-3"/>
                <w:sz w:val="17"/>
                <w:szCs w:val="17"/>
              </w:rPr>
              <w:t>——</w:t>
            </w:r>
          </w:p>
        </w:tc>
        <w:tc>
          <w:tcPr>
            <w:tcW w:w="1457" w:type="dxa"/>
            <w:vAlign w:val="top"/>
          </w:tcPr>
          <w:p w14:paraId="357ADBDB">
            <w:pPr>
              <w:pStyle w:val="7"/>
              <w:spacing w:before="168" w:line="109" w:lineRule="exact"/>
              <w:ind w:left="570"/>
              <w:rPr>
                <w:sz w:val="16"/>
                <w:szCs w:val="16"/>
              </w:rPr>
            </w:pPr>
            <w:r>
              <w:rPr>
                <w:position w:val="-3"/>
                <w:sz w:val="16"/>
                <w:szCs w:val="16"/>
              </w:rPr>
              <w:t>——</w:t>
            </w:r>
          </w:p>
        </w:tc>
        <w:tc>
          <w:tcPr>
            <w:tcW w:w="1592" w:type="dxa"/>
            <w:vAlign w:val="top"/>
          </w:tcPr>
          <w:p w14:paraId="1A47D2C2">
            <w:pPr>
              <w:pStyle w:val="7"/>
              <w:spacing w:before="169" w:line="115" w:lineRule="exact"/>
              <w:ind w:left="626"/>
              <w:rPr>
                <w:sz w:val="17"/>
                <w:szCs w:val="17"/>
              </w:rPr>
            </w:pPr>
            <w:r>
              <w:rPr>
                <w:position w:val="-3"/>
                <w:sz w:val="17"/>
                <w:szCs w:val="17"/>
              </w:rPr>
              <w:t>——</w:t>
            </w:r>
          </w:p>
        </w:tc>
      </w:tr>
      <w:tr w14:paraId="1CE43F6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43" w:hRule="atLeast"/>
        </w:trPr>
        <w:tc>
          <w:tcPr>
            <w:tcW w:w="2958" w:type="dxa"/>
            <w:vAlign w:val="top"/>
          </w:tcPr>
          <w:p w14:paraId="235A46A8">
            <w:pPr>
              <w:pStyle w:val="7"/>
              <w:spacing w:before="89" w:line="220" w:lineRule="auto"/>
              <w:ind w:left="256"/>
              <w:rPr>
                <w:sz w:val="17"/>
                <w:szCs w:val="17"/>
              </w:rPr>
            </w:pPr>
            <w:r>
              <w:rPr>
                <w:spacing w:val="-2"/>
                <w:sz w:val="17"/>
                <w:szCs w:val="17"/>
              </w:rPr>
              <w:t>1.因公出国（境）团组数（个）</w:t>
            </w:r>
          </w:p>
        </w:tc>
        <w:tc>
          <w:tcPr>
            <w:tcW w:w="738" w:type="dxa"/>
            <w:vAlign w:val="top"/>
          </w:tcPr>
          <w:p w14:paraId="1BE83604">
            <w:pPr>
              <w:pStyle w:val="7"/>
              <w:spacing w:before="90" w:line="241" w:lineRule="auto"/>
              <w:ind w:left="293"/>
              <w:rPr>
                <w:sz w:val="17"/>
                <w:szCs w:val="17"/>
              </w:rPr>
            </w:pPr>
            <w:r>
              <w:rPr>
                <w:spacing w:val="-5"/>
                <w:sz w:val="17"/>
                <w:szCs w:val="17"/>
              </w:rPr>
              <w:t>11</w:t>
            </w:r>
          </w:p>
        </w:tc>
        <w:tc>
          <w:tcPr>
            <w:tcW w:w="1556" w:type="dxa"/>
            <w:vAlign w:val="top"/>
          </w:tcPr>
          <w:p w14:paraId="2997D473">
            <w:pPr>
              <w:pStyle w:val="7"/>
              <w:spacing w:before="170" w:line="115" w:lineRule="exact"/>
              <w:ind w:left="606"/>
              <w:rPr>
                <w:sz w:val="17"/>
                <w:szCs w:val="17"/>
              </w:rPr>
            </w:pPr>
            <w:r>
              <w:rPr>
                <w:position w:val="-3"/>
                <w:sz w:val="17"/>
                <w:szCs w:val="17"/>
              </w:rPr>
              <w:t>——</w:t>
            </w:r>
          </w:p>
        </w:tc>
        <w:tc>
          <w:tcPr>
            <w:tcW w:w="1457" w:type="dxa"/>
            <w:vAlign w:val="top"/>
          </w:tcPr>
          <w:p w14:paraId="7C642004">
            <w:pPr>
              <w:pStyle w:val="7"/>
              <w:spacing w:before="169" w:line="109" w:lineRule="exact"/>
              <w:ind w:left="570"/>
              <w:rPr>
                <w:sz w:val="16"/>
                <w:szCs w:val="16"/>
              </w:rPr>
            </w:pPr>
            <w:r>
              <w:rPr>
                <w:position w:val="-3"/>
                <w:sz w:val="16"/>
                <w:szCs w:val="16"/>
              </w:rPr>
              <w:t>——</w:t>
            </w:r>
          </w:p>
        </w:tc>
        <w:tc>
          <w:tcPr>
            <w:tcW w:w="1592" w:type="dxa"/>
            <w:vAlign w:val="top"/>
          </w:tcPr>
          <w:p w14:paraId="2DAE3377">
            <w:pPr>
              <w:rPr>
                <w:rFonts w:ascii="Arial"/>
                <w:sz w:val="21"/>
              </w:rPr>
            </w:pPr>
          </w:p>
        </w:tc>
      </w:tr>
      <w:tr w14:paraId="30EB474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43" w:hRule="atLeast"/>
        </w:trPr>
        <w:tc>
          <w:tcPr>
            <w:tcW w:w="2958" w:type="dxa"/>
            <w:vAlign w:val="top"/>
          </w:tcPr>
          <w:p w14:paraId="4DF900A9">
            <w:pPr>
              <w:pStyle w:val="7"/>
              <w:spacing w:before="90" w:line="220" w:lineRule="auto"/>
              <w:ind w:left="246"/>
              <w:rPr>
                <w:sz w:val="17"/>
                <w:szCs w:val="17"/>
              </w:rPr>
            </w:pPr>
            <w:r>
              <w:rPr>
                <w:spacing w:val="-2"/>
                <w:sz w:val="17"/>
                <w:szCs w:val="17"/>
              </w:rPr>
              <w:t>2.因公出国（境）人次数（人）</w:t>
            </w:r>
          </w:p>
        </w:tc>
        <w:tc>
          <w:tcPr>
            <w:tcW w:w="738" w:type="dxa"/>
            <w:vAlign w:val="top"/>
          </w:tcPr>
          <w:p w14:paraId="2C10056F">
            <w:pPr>
              <w:pStyle w:val="7"/>
              <w:spacing w:before="90" w:line="241" w:lineRule="auto"/>
              <w:ind w:left="293"/>
              <w:rPr>
                <w:sz w:val="17"/>
                <w:szCs w:val="17"/>
              </w:rPr>
            </w:pPr>
            <w:r>
              <w:rPr>
                <w:spacing w:val="-5"/>
                <w:sz w:val="17"/>
                <w:szCs w:val="17"/>
              </w:rPr>
              <w:t>12</w:t>
            </w:r>
          </w:p>
        </w:tc>
        <w:tc>
          <w:tcPr>
            <w:tcW w:w="1556" w:type="dxa"/>
            <w:vAlign w:val="top"/>
          </w:tcPr>
          <w:p w14:paraId="5678EDD5">
            <w:pPr>
              <w:pStyle w:val="7"/>
              <w:spacing w:before="171" w:line="115" w:lineRule="exact"/>
              <w:ind w:left="606"/>
              <w:rPr>
                <w:sz w:val="17"/>
                <w:szCs w:val="17"/>
              </w:rPr>
            </w:pPr>
            <w:r>
              <w:rPr>
                <w:position w:val="-3"/>
                <w:sz w:val="17"/>
                <w:szCs w:val="17"/>
              </w:rPr>
              <w:t>——</w:t>
            </w:r>
          </w:p>
        </w:tc>
        <w:tc>
          <w:tcPr>
            <w:tcW w:w="1457" w:type="dxa"/>
            <w:vAlign w:val="top"/>
          </w:tcPr>
          <w:p w14:paraId="7C69E6A3">
            <w:pPr>
              <w:pStyle w:val="7"/>
              <w:spacing w:before="170" w:line="108" w:lineRule="exact"/>
              <w:ind w:left="570"/>
              <w:rPr>
                <w:sz w:val="16"/>
                <w:szCs w:val="16"/>
              </w:rPr>
            </w:pPr>
            <w:r>
              <w:rPr>
                <w:position w:val="-3"/>
                <w:sz w:val="16"/>
                <w:szCs w:val="16"/>
              </w:rPr>
              <w:t>——</w:t>
            </w:r>
          </w:p>
        </w:tc>
        <w:tc>
          <w:tcPr>
            <w:tcW w:w="1592" w:type="dxa"/>
            <w:vAlign w:val="top"/>
          </w:tcPr>
          <w:p w14:paraId="63969D3E">
            <w:pPr>
              <w:rPr>
                <w:rFonts w:ascii="Arial"/>
                <w:sz w:val="21"/>
              </w:rPr>
            </w:pPr>
          </w:p>
        </w:tc>
      </w:tr>
      <w:tr w14:paraId="5984F2E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43" w:hRule="atLeast"/>
        </w:trPr>
        <w:tc>
          <w:tcPr>
            <w:tcW w:w="2958" w:type="dxa"/>
            <w:vAlign w:val="top"/>
          </w:tcPr>
          <w:p w14:paraId="3AFD3C43">
            <w:pPr>
              <w:pStyle w:val="7"/>
              <w:spacing w:before="91" w:line="220" w:lineRule="auto"/>
              <w:ind w:left="247"/>
              <w:rPr>
                <w:sz w:val="17"/>
                <w:szCs w:val="17"/>
              </w:rPr>
            </w:pPr>
            <w:r>
              <w:rPr>
                <w:spacing w:val="-2"/>
                <w:sz w:val="17"/>
                <w:szCs w:val="17"/>
              </w:rPr>
              <w:t>3.公务用车购置数（辆）</w:t>
            </w:r>
          </w:p>
        </w:tc>
        <w:tc>
          <w:tcPr>
            <w:tcW w:w="738" w:type="dxa"/>
            <w:vAlign w:val="top"/>
          </w:tcPr>
          <w:p w14:paraId="1C9CCA4B">
            <w:pPr>
              <w:pStyle w:val="7"/>
              <w:spacing w:before="91"/>
              <w:ind w:left="293"/>
              <w:rPr>
                <w:sz w:val="17"/>
                <w:szCs w:val="17"/>
              </w:rPr>
            </w:pPr>
            <w:r>
              <w:rPr>
                <w:spacing w:val="-5"/>
                <w:sz w:val="17"/>
                <w:szCs w:val="17"/>
              </w:rPr>
              <w:t>13</w:t>
            </w:r>
          </w:p>
        </w:tc>
        <w:tc>
          <w:tcPr>
            <w:tcW w:w="1556" w:type="dxa"/>
            <w:vAlign w:val="top"/>
          </w:tcPr>
          <w:p w14:paraId="026A7BD4">
            <w:pPr>
              <w:pStyle w:val="7"/>
              <w:spacing w:before="171" w:line="116" w:lineRule="exact"/>
              <w:ind w:left="606"/>
              <w:rPr>
                <w:sz w:val="17"/>
                <w:szCs w:val="17"/>
              </w:rPr>
            </w:pPr>
            <w:r>
              <w:rPr>
                <w:position w:val="-3"/>
                <w:sz w:val="17"/>
                <w:szCs w:val="17"/>
              </w:rPr>
              <w:t>——</w:t>
            </w:r>
          </w:p>
        </w:tc>
        <w:tc>
          <w:tcPr>
            <w:tcW w:w="1457" w:type="dxa"/>
            <w:vAlign w:val="top"/>
          </w:tcPr>
          <w:p w14:paraId="7BE352C7">
            <w:pPr>
              <w:pStyle w:val="7"/>
              <w:spacing w:before="171" w:line="108" w:lineRule="exact"/>
              <w:ind w:left="570"/>
              <w:rPr>
                <w:sz w:val="16"/>
                <w:szCs w:val="16"/>
              </w:rPr>
            </w:pPr>
            <w:r>
              <w:rPr>
                <w:position w:val="-3"/>
                <w:sz w:val="16"/>
                <w:szCs w:val="16"/>
              </w:rPr>
              <w:t>——</w:t>
            </w:r>
          </w:p>
        </w:tc>
        <w:tc>
          <w:tcPr>
            <w:tcW w:w="1592" w:type="dxa"/>
            <w:vAlign w:val="top"/>
          </w:tcPr>
          <w:p w14:paraId="5FDD65A1">
            <w:pPr>
              <w:rPr>
                <w:rFonts w:ascii="Arial"/>
                <w:sz w:val="21"/>
              </w:rPr>
            </w:pPr>
          </w:p>
        </w:tc>
      </w:tr>
      <w:tr w14:paraId="398AAB9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43" w:hRule="atLeast"/>
        </w:trPr>
        <w:tc>
          <w:tcPr>
            <w:tcW w:w="2958" w:type="dxa"/>
            <w:vAlign w:val="top"/>
          </w:tcPr>
          <w:p w14:paraId="09821DC8">
            <w:pPr>
              <w:pStyle w:val="7"/>
              <w:spacing w:before="91" w:line="220" w:lineRule="auto"/>
              <w:ind w:left="243"/>
              <w:rPr>
                <w:sz w:val="17"/>
                <w:szCs w:val="17"/>
              </w:rPr>
            </w:pPr>
            <w:r>
              <w:rPr>
                <w:spacing w:val="-2"/>
                <w:sz w:val="17"/>
                <w:szCs w:val="17"/>
              </w:rPr>
              <w:t>4.公务用车保有量（辆）</w:t>
            </w:r>
          </w:p>
        </w:tc>
        <w:tc>
          <w:tcPr>
            <w:tcW w:w="738" w:type="dxa"/>
            <w:vAlign w:val="top"/>
          </w:tcPr>
          <w:p w14:paraId="21A2F84C">
            <w:pPr>
              <w:pStyle w:val="7"/>
              <w:spacing w:before="92" w:line="241" w:lineRule="auto"/>
              <w:ind w:left="293"/>
              <w:rPr>
                <w:sz w:val="17"/>
                <w:szCs w:val="17"/>
              </w:rPr>
            </w:pPr>
            <w:r>
              <w:rPr>
                <w:spacing w:val="-5"/>
                <w:sz w:val="17"/>
                <w:szCs w:val="17"/>
              </w:rPr>
              <w:t>14</w:t>
            </w:r>
          </w:p>
        </w:tc>
        <w:tc>
          <w:tcPr>
            <w:tcW w:w="1556" w:type="dxa"/>
            <w:vAlign w:val="top"/>
          </w:tcPr>
          <w:p w14:paraId="04A0F9A9">
            <w:pPr>
              <w:pStyle w:val="7"/>
              <w:spacing w:before="172" w:line="115" w:lineRule="exact"/>
              <w:ind w:left="606"/>
              <w:rPr>
                <w:sz w:val="17"/>
                <w:szCs w:val="17"/>
              </w:rPr>
            </w:pPr>
            <w:r>
              <w:rPr>
                <w:position w:val="-3"/>
                <w:sz w:val="17"/>
                <w:szCs w:val="17"/>
              </w:rPr>
              <w:t>——</w:t>
            </w:r>
          </w:p>
        </w:tc>
        <w:tc>
          <w:tcPr>
            <w:tcW w:w="1457" w:type="dxa"/>
            <w:vAlign w:val="top"/>
          </w:tcPr>
          <w:p w14:paraId="51F5DD0E">
            <w:pPr>
              <w:pStyle w:val="7"/>
              <w:spacing w:before="171" w:line="109" w:lineRule="exact"/>
              <w:ind w:left="570"/>
              <w:rPr>
                <w:sz w:val="16"/>
                <w:szCs w:val="16"/>
              </w:rPr>
            </w:pPr>
            <w:r>
              <w:rPr>
                <w:position w:val="-3"/>
                <w:sz w:val="16"/>
                <w:szCs w:val="16"/>
              </w:rPr>
              <w:t>——</w:t>
            </w:r>
          </w:p>
        </w:tc>
        <w:tc>
          <w:tcPr>
            <w:tcW w:w="1592" w:type="dxa"/>
            <w:vAlign w:val="top"/>
          </w:tcPr>
          <w:p w14:paraId="1B0AF6DB">
            <w:pPr>
              <w:pStyle w:val="7"/>
              <w:spacing w:before="92"/>
              <w:ind w:left="1353"/>
              <w:rPr>
                <w:sz w:val="17"/>
                <w:szCs w:val="17"/>
              </w:rPr>
            </w:pPr>
            <w:r>
              <w:rPr>
                <w:spacing w:val="-5"/>
                <w:sz w:val="17"/>
                <w:szCs w:val="17"/>
              </w:rPr>
              <w:t>10</w:t>
            </w:r>
          </w:p>
        </w:tc>
      </w:tr>
      <w:tr w14:paraId="7A1DFA8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43" w:hRule="atLeast"/>
        </w:trPr>
        <w:tc>
          <w:tcPr>
            <w:tcW w:w="2958" w:type="dxa"/>
            <w:vAlign w:val="top"/>
          </w:tcPr>
          <w:p w14:paraId="31E3C909">
            <w:pPr>
              <w:pStyle w:val="7"/>
              <w:spacing w:before="92" w:line="220" w:lineRule="auto"/>
              <w:ind w:left="247"/>
              <w:rPr>
                <w:sz w:val="17"/>
                <w:szCs w:val="17"/>
              </w:rPr>
            </w:pPr>
            <w:r>
              <w:rPr>
                <w:spacing w:val="-2"/>
                <w:sz w:val="17"/>
                <w:szCs w:val="17"/>
              </w:rPr>
              <w:t>5.国内公务接待批次（个）</w:t>
            </w:r>
          </w:p>
        </w:tc>
        <w:tc>
          <w:tcPr>
            <w:tcW w:w="738" w:type="dxa"/>
            <w:vAlign w:val="top"/>
          </w:tcPr>
          <w:p w14:paraId="4775825A">
            <w:pPr>
              <w:pStyle w:val="7"/>
              <w:spacing w:before="92"/>
              <w:ind w:left="293"/>
              <w:rPr>
                <w:sz w:val="17"/>
                <w:szCs w:val="17"/>
              </w:rPr>
            </w:pPr>
            <w:r>
              <w:rPr>
                <w:spacing w:val="-5"/>
                <w:sz w:val="17"/>
                <w:szCs w:val="17"/>
              </w:rPr>
              <w:t>15</w:t>
            </w:r>
          </w:p>
        </w:tc>
        <w:tc>
          <w:tcPr>
            <w:tcW w:w="1556" w:type="dxa"/>
            <w:vAlign w:val="top"/>
          </w:tcPr>
          <w:p w14:paraId="2D4EF75C">
            <w:pPr>
              <w:pStyle w:val="7"/>
              <w:spacing w:before="173" w:line="115" w:lineRule="exact"/>
              <w:ind w:left="606"/>
              <w:rPr>
                <w:sz w:val="17"/>
                <w:szCs w:val="17"/>
              </w:rPr>
            </w:pPr>
            <w:r>
              <w:rPr>
                <w:position w:val="-3"/>
                <w:sz w:val="17"/>
                <w:szCs w:val="17"/>
              </w:rPr>
              <w:t>——</w:t>
            </w:r>
          </w:p>
        </w:tc>
        <w:tc>
          <w:tcPr>
            <w:tcW w:w="1457" w:type="dxa"/>
            <w:vAlign w:val="top"/>
          </w:tcPr>
          <w:p w14:paraId="3F3C52E4">
            <w:pPr>
              <w:pStyle w:val="7"/>
              <w:spacing w:before="172" w:line="109" w:lineRule="exact"/>
              <w:ind w:left="570"/>
              <w:rPr>
                <w:sz w:val="16"/>
                <w:szCs w:val="16"/>
              </w:rPr>
            </w:pPr>
            <w:r>
              <w:rPr>
                <w:position w:val="-3"/>
                <w:sz w:val="16"/>
                <w:szCs w:val="16"/>
              </w:rPr>
              <w:t>——</w:t>
            </w:r>
          </w:p>
        </w:tc>
        <w:tc>
          <w:tcPr>
            <w:tcW w:w="1592" w:type="dxa"/>
            <w:vAlign w:val="top"/>
          </w:tcPr>
          <w:p w14:paraId="31645502">
            <w:pPr>
              <w:pStyle w:val="7"/>
              <w:spacing w:before="92"/>
              <w:ind w:left="1268"/>
              <w:rPr>
                <w:sz w:val="17"/>
                <w:szCs w:val="17"/>
              </w:rPr>
            </w:pPr>
            <w:r>
              <w:rPr>
                <w:spacing w:val="-5"/>
                <w:sz w:val="17"/>
                <w:szCs w:val="17"/>
              </w:rPr>
              <w:t>190</w:t>
            </w:r>
          </w:p>
        </w:tc>
      </w:tr>
      <w:tr w14:paraId="07418BC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43" w:hRule="atLeast"/>
        </w:trPr>
        <w:tc>
          <w:tcPr>
            <w:tcW w:w="2958" w:type="dxa"/>
            <w:vAlign w:val="top"/>
          </w:tcPr>
          <w:p w14:paraId="1B56853F">
            <w:pPr>
              <w:pStyle w:val="7"/>
              <w:spacing w:before="93" w:line="220" w:lineRule="auto"/>
              <w:ind w:left="414"/>
              <w:rPr>
                <w:sz w:val="17"/>
                <w:szCs w:val="17"/>
              </w:rPr>
            </w:pPr>
            <w:r>
              <w:rPr>
                <w:spacing w:val="-2"/>
                <w:sz w:val="17"/>
                <w:szCs w:val="17"/>
              </w:rPr>
              <w:t>其中：外事接待批次（个）</w:t>
            </w:r>
          </w:p>
        </w:tc>
        <w:tc>
          <w:tcPr>
            <w:tcW w:w="738" w:type="dxa"/>
            <w:vAlign w:val="top"/>
          </w:tcPr>
          <w:p w14:paraId="3A00ACF6">
            <w:pPr>
              <w:pStyle w:val="7"/>
              <w:spacing w:before="93"/>
              <w:ind w:left="293"/>
              <w:rPr>
                <w:sz w:val="17"/>
                <w:szCs w:val="17"/>
              </w:rPr>
            </w:pPr>
            <w:r>
              <w:rPr>
                <w:spacing w:val="-5"/>
                <w:sz w:val="17"/>
                <w:szCs w:val="17"/>
              </w:rPr>
              <w:t>16</w:t>
            </w:r>
          </w:p>
        </w:tc>
        <w:tc>
          <w:tcPr>
            <w:tcW w:w="1556" w:type="dxa"/>
            <w:vAlign w:val="top"/>
          </w:tcPr>
          <w:p w14:paraId="565F9591">
            <w:pPr>
              <w:pStyle w:val="7"/>
              <w:spacing w:before="174" w:line="115" w:lineRule="exact"/>
              <w:ind w:left="606"/>
              <w:rPr>
                <w:sz w:val="17"/>
                <w:szCs w:val="17"/>
              </w:rPr>
            </w:pPr>
            <w:r>
              <w:rPr>
                <w:position w:val="-3"/>
                <w:sz w:val="17"/>
                <w:szCs w:val="17"/>
              </w:rPr>
              <w:t>——</w:t>
            </w:r>
          </w:p>
        </w:tc>
        <w:tc>
          <w:tcPr>
            <w:tcW w:w="1457" w:type="dxa"/>
            <w:vAlign w:val="top"/>
          </w:tcPr>
          <w:p w14:paraId="1E017982">
            <w:pPr>
              <w:pStyle w:val="7"/>
              <w:spacing w:before="173" w:line="109" w:lineRule="exact"/>
              <w:ind w:left="570"/>
              <w:rPr>
                <w:sz w:val="16"/>
                <w:szCs w:val="16"/>
              </w:rPr>
            </w:pPr>
            <w:r>
              <w:rPr>
                <w:position w:val="-3"/>
                <w:sz w:val="16"/>
                <w:szCs w:val="16"/>
              </w:rPr>
              <w:t>——</w:t>
            </w:r>
          </w:p>
        </w:tc>
        <w:tc>
          <w:tcPr>
            <w:tcW w:w="1592" w:type="dxa"/>
            <w:vAlign w:val="top"/>
          </w:tcPr>
          <w:p w14:paraId="23C068C7">
            <w:pPr>
              <w:rPr>
                <w:rFonts w:ascii="Arial"/>
                <w:sz w:val="21"/>
              </w:rPr>
            </w:pPr>
          </w:p>
        </w:tc>
      </w:tr>
      <w:tr w14:paraId="599E16A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43" w:hRule="atLeast"/>
        </w:trPr>
        <w:tc>
          <w:tcPr>
            <w:tcW w:w="2958" w:type="dxa"/>
            <w:vAlign w:val="top"/>
          </w:tcPr>
          <w:p w14:paraId="48E44ADE">
            <w:pPr>
              <w:pStyle w:val="7"/>
              <w:spacing w:before="94" w:line="220" w:lineRule="auto"/>
              <w:ind w:left="245"/>
              <w:rPr>
                <w:sz w:val="17"/>
                <w:szCs w:val="17"/>
              </w:rPr>
            </w:pPr>
            <w:r>
              <w:rPr>
                <w:spacing w:val="-2"/>
                <w:sz w:val="17"/>
                <w:szCs w:val="17"/>
              </w:rPr>
              <w:t>6.国内公务接待人次（人）</w:t>
            </w:r>
          </w:p>
        </w:tc>
        <w:tc>
          <w:tcPr>
            <w:tcW w:w="738" w:type="dxa"/>
            <w:vAlign w:val="top"/>
          </w:tcPr>
          <w:p w14:paraId="4021388E">
            <w:pPr>
              <w:pStyle w:val="7"/>
              <w:spacing w:before="94"/>
              <w:ind w:left="293"/>
              <w:rPr>
                <w:sz w:val="17"/>
                <w:szCs w:val="17"/>
              </w:rPr>
            </w:pPr>
            <w:r>
              <w:rPr>
                <w:spacing w:val="-5"/>
                <w:sz w:val="17"/>
                <w:szCs w:val="17"/>
              </w:rPr>
              <w:t>17</w:t>
            </w:r>
          </w:p>
        </w:tc>
        <w:tc>
          <w:tcPr>
            <w:tcW w:w="1556" w:type="dxa"/>
            <w:vAlign w:val="top"/>
          </w:tcPr>
          <w:p w14:paraId="24AD2330">
            <w:pPr>
              <w:pStyle w:val="7"/>
              <w:spacing w:before="174" w:line="116" w:lineRule="exact"/>
              <w:ind w:left="606"/>
              <w:rPr>
                <w:sz w:val="17"/>
                <w:szCs w:val="17"/>
              </w:rPr>
            </w:pPr>
            <w:r>
              <w:rPr>
                <w:position w:val="-3"/>
                <w:sz w:val="17"/>
                <w:szCs w:val="17"/>
              </w:rPr>
              <w:t>——</w:t>
            </w:r>
          </w:p>
        </w:tc>
        <w:tc>
          <w:tcPr>
            <w:tcW w:w="1457" w:type="dxa"/>
            <w:vAlign w:val="top"/>
          </w:tcPr>
          <w:p w14:paraId="175FD469">
            <w:pPr>
              <w:pStyle w:val="7"/>
              <w:spacing w:before="174" w:line="108" w:lineRule="exact"/>
              <w:ind w:left="570"/>
              <w:rPr>
                <w:sz w:val="16"/>
                <w:szCs w:val="16"/>
              </w:rPr>
            </w:pPr>
            <w:r>
              <w:rPr>
                <w:position w:val="-3"/>
                <w:sz w:val="16"/>
                <w:szCs w:val="16"/>
              </w:rPr>
              <w:t>——</w:t>
            </w:r>
          </w:p>
        </w:tc>
        <w:tc>
          <w:tcPr>
            <w:tcW w:w="1592" w:type="dxa"/>
            <w:vAlign w:val="top"/>
          </w:tcPr>
          <w:p w14:paraId="5DC958C2">
            <w:pPr>
              <w:pStyle w:val="7"/>
              <w:spacing w:before="94" w:line="217" w:lineRule="auto"/>
              <w:ind w:left="1098"/>
              <w:rPr>
                <w:sz w:val="17"/>
                <w:szCs w:val="17"/>
              </w:rPr>
            </w:pPr>
            <w:r>
              <w:rPr>
                <w:spacing w:val="-4"/>
                <w:sz w:val="17"/>
                <w:szCs w:val="17"/>
              </w:rPr>
              <w:t>1,158</w:t>
            </w:r>
          </w:p>
        </w:tc>
      </w:tr>
      <w:tr w14:paraId="49F6F60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43" w:hRule="atLeast"/>
        </w:trPr>
        <w:tc>
          <w:tcPr>
            <w:tcW w:w="2958" w:type="dxa"/>
            <w:vAlign w:val="top"/>
          </w:tcPr>
          <w:p w14:paraId="7928E417">
            <w:pPr>
              <w:pStyle w:val="7"/>
              <w:spacing w:before="94" w:line="220" w:lineRule="auto"/>
              <w:ind w:left="414"/>
              <w:rPr>
                <w:sz w:val="17"/>
                <w:szCs w:val="17"/>
              </w:rPr>
            </w:pPr>
            <w:r>
              <w:rPr>
                <w:spacing w:val="-2"/>
                <w:sz w:val="17"/>
                <w:szCs w:val="17"/>
              </w:rPr>
              <w:t>其中：外事接待人次（人）</w:t>
            </w:r>
          </w:p>
        </w:tc>
        <w:tc>
          <w:tcPr>
            <w:tcW w:w="738" w:type="dxa"/>
            <w:vAlign w:val="top"/>
          </w:tcPr>
          <w:p w14:paraId="3D1E7710">
            <w:pPr>
              <w:pStyle w:val="7"/>
              <w:spacing w:before="95"/>
              <w:ind w:left="293"/>
              <w:rPr>
                <w:sz w:val="17"/>
                <w:szCs w:val="17"/>
              </w:rPr>
            </w:pPr>
            <w:r>
              <w:rPr>
                <w:spacing w:val="-5"/>
                <w:sz w:val="17"/>
                <w:szCs w:val="17"/>
              </w:rPr>
              <w:t>18</w:t>
            </w:r>
          </w:p>
        </w:tc>
        <w:tc>
          <w:tcPr>
            <w:tcW w:w="1556" w:type="dxa"/>
            <w:vAlign w:val="top"/>
          </w:tcPr>
          <w:p w14:paraId="2D5F9DE4">
            <w:pPr>
              <w:pStyle w:val="7"/>
              <w:spacing w:before="175" w:line="115" w:lineRule="exact"/>
              <w:ind w:left="606"/>
              <w:rPr>
                <w:sz w:val="17"/>
                <w:szCs w:val="17"/>
              </w:rPr>
            </w:pPr>
            <w:r>
              <w:rPr>
                <w:position w:val="-3"/>
                <w:sz w:val="17"/>
                <w:szCs w:val="17"/>
              </w:rPr>
              <w:t>——</w:t>
            </w:r>
          </w:p>
        </w:tc>
        <w:tc>
          <w:tcPr>
            <w:tcW w:w="1457" w:type="dxa"/>
            <w:vAlign w:val="top"/>
          </w:tcPr>
          <w:p w14:paraId="08B1B5E5">
            <w:pPr>
              <w:pStyle w:val="7"/>
              <w:spacing w:before="174" w:line="109" w:lineRule="exact"/>
              <w:ind w:left="570"/>
              <w:rPr>
                <w:sz w:val="16"/>
                <w:szCs w:val="16"/>
              </w:rPr>
            </w:pPr>
            <w:r>
              <w:rPr>
                <w:position w:val="-3"/>
                <w:sz w:val="16"/>
                <w:szCs w:val="16"/>
              </w:rPr>
              <w:t>——</w:t>
            </w:r>
          </w:p>
        </w:tc>
        <w:tc>
          <w:tcPr>
            <w:tcW w:w="1592" w:type="dxa"/>
            <w:vAlign w:val="top"/>
          </w:tcPr>
          <w:p w14:paraId="0944650A">
            <w:pPr>
              <w:rPr>
                <w:rFonts w:ascii="Arial"/>
                <w:sz w:val="21"/>
              </w:rPr>
            </w:pPr>
          </w:p>
        </w:tc>
      </w:tr>
      <w:tr w14:paraId="2BAA080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43" w:hRule="atLeast"/>
        </w:trPr>
        <w:tc>
          <w:tcPr>
            <w:tcW w:w="2958" w:type="dxa"/>
            <w:vAlign w:val="top"/>
          </w:tcPr>
          <w:p w14:paraId="7516CA95">
            <w:pPr>
              <w:pStyle w:val="7"/>
              <w:spacing w:before="95" w:line="220" w:lineRule="auto"/>
              <w:ind w:left="248"/>
              <w:rPr>
                <w:sz w:val="17"/>
                <w:szCs w:val="17"/>
              </w:rPr>
            </w:pPr>
            <w:r>
              <w:rPr>
                <w:spacing w:val="-2"/>
                <w:sz w:val="17"/>
                <w:szCs w:val="17"/>
              </w:rPr>
              <w:t>7.国（境）外公务接待批次（个）</w:t>
            </w:r>
          </w:p>
        </w:tc>
        <w:tc>
          <w:tcPr>
            <w:tcW w:w="738" w:type="dxa"/>
            <w:vAlign w:val="top"/>
          </w:tcPr>
          <w:p w14:paraId="783E5D88">
            <w:pPr>
              <w:pStyle w:val="7"/>
              <w:spacing w:before="95"/>
              <w:ind w:left="293"/>
              <w:rPr>
                <w:sz w:val="17"/>
                <w:szCs w:val="17"/>
              </w:rPr>
            </w:pPr>
            <w:r>
              <w:rPr>
                <w:spacing w:val="-5"/>
                <w:sz w:val="17"/>
                <w:szCs w:val="17"/>
              </w:rPr>
              <w:t>19</w:t>
            </w:r>
          </w:p>
        </w:tc>
        <w:tc>
          <w:tcPr>
            <w:tcW w:w="1556" w:type="dxa"/>
            <w:vAlign w:val="top"/>
          </w:tcPr>
          <w:p w14:paraId="166AC7E0">
            <w:pPr>
              <w:pStyle w:val="7"/>
              <w:spacing w:before="176" w:line="115" w:lineRule="exact"/>
              <w:ind w:left="606"/>
              <w:rPr>
                <w:sz w:val="17"/>
                <w:szCs w:val="17"/>
              </w:rPr>
            </w:pPr>
            <w:r>
              <w:rPr>
                <w:position w:val="-3"/>
                <w:sz w:val="17"/>
                <w:szCs w:val="17"/>
              </w:rPr>
              <w:t>——</w:t>
            </w:r>
          </w:p>
        </w:tc>
        <w:tc>
          <w:tcPr>
            <w:tcW w:w="1457" w:type="dxa"/>
            <w:vAlign w:val="top"/>
          </w:tcPr>
          <w:p w14:paraId="115413A2">
            <w:pPr>
              <w:pStyle w:val="7"/>
              <w:spacing w:before="175" w:line="109" w:lineRule="exact"/>
              <w:ind w:left="570"/>
              <w:rPr>
                <w:sz w:val="16"/>
                <w:szCs w:val="16"/>
              </w:rPr>
            </w:pPr>
            <w:r>
              <w:rPr>
                <w:position w:val="-3"/>
                <w:sz w:val="16"/>
                <w:szCs w:val="16"/>
              </w:rPr>
              <w:t>——</w:t>
            </w:r>
          </w:p>
        </w:tc>
        <w:tc>
          <w:tcPr>
            <w:tcW w:w="1592" w:type="dxa"/>
            <w:vAlign w:val="top"/>
          </w:tcPr>
          <w:p w14:paraId="39DB587F">
            <w:pPr>
              <w:rPr>
                <w:rFonts w:ascii="Arial"/>
                <w:sz w:val="21"/>
              </w:rPr>
            </w:pPr>
          </w:p>
        </w:tc>
      </w:tr>
      <w:tr w14:paraId="7E8D222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43" w:hRule="atLeast"/>
        </w:trPr>
        <w:tc>
          <w:tcPr>
            <w:tcW w:w="2958" w:type="dxa"/>
            <w:vAlign w:val="top"/>
          </w:tcPr>
          <w:p w14:paraId="7166B71D">
            <w:pPr>
              <w:pStyle w:val="7"/>
              <w:spacing w:before="96" w:line="220" w:lineRule="auto"/>
              <w:ind w:left="244"/>
              <w:rPr>
                <w:sz w:val="17"/>
                <w:szCs w:val="17"/>
              </w:rPr>
            </w:pPr>
            <w:r>
              <w:rPr>
                <w:spacing w:val="-2"/>
                <w:sz w:val="17"/>
                <w:szCs w:val="17"/>
              </w:rPr>
              <w:t>8.国（境）外公务接待人次（人）</w:t>
            </w:r>
          </w:p>
        </w:tc>
        <w:tc>
          <w:tcPr>
            <w:tcW w:w="738" w:type="dxa"/>
            <w:vAlign w:val="top"/>
          </w:tcPr>
          <w:p w14:paraId="1C53C094">
            <w:pPr>
              <w:pStyle w:val="7"/>
              <w:spacing w:before="96"/>
              <w:ind w:left="283"/>
              <w:rPr>
                <w:sz w:val="17"/>
                <w:szCs w:val="17"/>
              </w:rPr>
            </w:pPr>
            <w:r>
              <w:rPr>
                <w:spacing w:val="-3"/>
                <w:sz w:val="17"/>
                <w:szCs w:val="17"/>
              </w:rPr>
              <w:t>20</w:t>
            </w:r>
          </w:p>
        </w:tc>
        <w:tc>
          <w:tcPr>
            <w:tcW w:w="1556" w:type="dxa"/>
            <w:vAlign w:val="top"/>
          </w:tcPr>
          <w:p w14:paraId="73213910">
            <w:pPr>
              <w:pStyle w:val="7"/>
              <w:spacing w:before="177" w:line="115" w:lineRule="exact"/>
              <w:ind w:left="606"/>
              <w:rPr>
                <w:sz w:val="17"/>
                <w:szCs w:val="17"/>
              </w:rPr>
            </w:pPr>
            <w:r>
              <w:rPr>
                <w:position w:val="-3"/>
                <w:sz w:val="17"/>
                <w:szCs w:val="17"/>
              </w:rPr>
              <w:t>——</w:t>
            </w:r>
          </w:p>
        </w:tc>
        <w:tc>
          <w:tcPr>
            <w:tcW w:w="1457" w:type="dxa"/>
            <w:vAlign w:val="top"/>
          </w:tcPr>
          <w:p w14:paraId="597F7F85">
            <w:pPr>
              <w:pStyle w:val="7"/>
              <w:spacing w:before="176" w:line="109" w:lineRule="exact"/>
              <w:ind w:left="570"/>
              <w:rPr>
                <w:sz w:val="16"/>
                <w:szCs w:val="16"/>
              </w:rPr>
            </w:pPr>
            <w:r>
              <w:rPr>
                <w:position w:val="-3"/>
                <w:sz w:val="16"/>
                <w:szCs w:val="16"/>
              </w:rPr>
              <w:t>——</w:t>
            </w:r>
          </w:p>
        </w:tc>
        <w:tc>
          <w:tcPr>
            <w:tcW w:w="1592" w:type="dxa"/>
            <w:vAlign w:val="top"/>
          </w:tcPr>
          <w:p w14:paraId="55B17C0A">
            <w:pPr>
              <w:rPr>
                <w:rFonts w:ascii="Arial"/>
                <w:sz w:val="21"/>
              </w:rPr>
            </w:pPr>
          </w:p>
        </w:tc>
      </w:tr>
      <w:tr w14:paraId="7EB832E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960" w:hRule="atLeast"/>
        </w:trPr>
        <w:tc>
          <w:tcPr>
            <w:tcW w:w="8301" w:type="dxa"/>
            <w:gridSpan w:val="5"/>
            <w:tcBorders>
              <w:left w:val="single" w:color="FFFFFF" w:sz="2" w:space="0"/>
              <w:bottom w:val="single" w:color="FFFFFF" w:sz="8" w:space="0"/>
              <w:right w:val="single" w:color="FFFFFF" w:sz="2" w:space="0"/>
            </w:tcBorders>
            <w:vAlign w:val="top"/>
          </w:tcPr>
          <w:p w14:paraId="01D89DF5">
            <w:pPr>
              <w:pStyle w:val="7"/>
              <w:spacing w:before="93" w:line="310" w:lineRule="auto"/>
              <w:ind w:left="80" w:right="231"/>
              <w:jc w:val="both"/>
              <w:rPr>
                <w:sz w:val="17"/>
                <w:szCs w:val="17"/>
              </w:rPr>
            </w:pPr>
            <w:r>
              <w:rPr>
                <w:spacing w:val="-1"/>
                <w:sz w:val="17"/>
                <w:szCs w:val="17"/>
              </w:rPr>
              <w:t>注：1.本表反映部门本年度财政拨款“三公</w:t>
            </w:r>
            <w:r>
              <w:rPr>
                <w:spacing w:val="-45"/>
                <w:sz w:val="17"/>
                <w:szCs w:val="17"/>
              </w:rPr>
              <w:t xml:space="preserve"> </w:t>
            </w:r>
            <w:r>
              <w:rPr>
                <w:spacing w:val="-1"/>
                <w:sz w:val="17"/>
                <w:szCs w:val="17"/>
              </w:rPr>
              <w:t>”经费支出预决算情况。财政拨款包括一般公共预算财政拨款和政府性基金预算财政拨款。年初预算数为年初“三公</w:t>
            </w:r>
            <w:r>
              <w:rPr>
                <w:spacing w:val="-45"/>
                <w:sz w:val="17"/>
                <w:szCs w:val="17"/>
              </w:rPr>
              <w:t xml:space="preserve"> </w:t>
            </w:r>
            <w:r>
              <w:rPr>
                <w:spacing w:val="-1"/>
                <w:sz w:val="17"/>
                <w:szCs w:val="17"/>
              </w:rPr>
              <w:t>”经费部门预算数；全年预算数为按规定程序调整调剂</w:t>
            </w:r>
            <w:r>
              <w:rPr>
                <w:spacing w:val="-2"/>
                <w:sz w:val="17"/>
                <w:szCs w:val="17"/>
              </w:rPr>
              <w:t>后的全年“三公</w:t>
            </w:r>
            <w:r>
              <w:rPr>
                <w:spacing w:val="-60"/>
                <w:sz w:val="17"/>
                <w:szCs w:val="17"/>
              </w:rPr>
              <w:t xml:space="preserve"> </w:t>
            </w:r>
            <w:r>
              <w:rPr>
                <w:spacing w:val="-2"/>
                <w:sz w:val="17"/>
                <w:szCs w:val="17"/>
              </w:rPr>
              <w:t>”经费部门预算数；决算数为当年实际支出数。</w:t>
            </w:r>
          </w:p>
        </w:tc>
      </w:tr>
      <w:tr w14:paraId="3A438A8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625" w:hRule="atLeast"/>
        </w:trPr>
        <w:tc>
          <w:tcPr>
            <w:tcW w:w="8301" w:type="dxa"/>
            <w:gridSpan w:val="5"/>
            <w:tcBorders>
              <w:top w:val="single" w:color="FFFFFF" w:sz="8" w:space="0"/>
              <w:left w:val="single" w:color="FFFFFF" w:sz="2" w:space="0"/>
              <w:bottom w:val="single" w:color="FFFFFF" w:sz="8" w:space="0"/>
              <w:right w:val="single" w:color="FFFFFF" w:sz="2" w:space="0"/>
            </w:tcBorders>
            <w:vAlign w:val="top"/>
          </w:tcPr>
          <w:p w14:paraId="32C24EBD">
            <w:pPr>
              <w:pStyle w:val="7"/>
              <w:spacing w:before="236" w:line="219" w:lineRule="auto"/>
              <w:ind w:left="423"/>
              <w:rPr>
                <w:sz w:val="17"/>
                <w:szCs w:val="17"/>
              </w:rPr>
            </w:pPr>
            <w:r>
              <w:rPr>
                <w:spacing w:val="-2"/>
                <w:sz w:val="17"/>
                <w:szCs w:val="17"/>
              </w:rPr>
              <w:t>2.当此表数据为空时，即本部门（单位）无财政拨款“三公</w:t>
            </w:r>
            <w:r>
              <w:rPr>
                <w:spacing w:val="-49"/>
                <w:sz w:val="17"/>
                <w:szCs w:val="17"/>
              </w:rPr>
              <w:t xml:space="preserve"> </w:t>
            </w:r>
            <w:r>
              <w:rPr>
                <w:spacing w:val="-2"/>
                <w:sz w:val="17"/>
                <w:szCs w:val="17"/>
              </w:rPr>
              <w:t>”经费支出。</w:t>
            </w:r>
          </w:p>
        </w:tc>
      </w:tr>
    </w:tbl>
    <w:p w14:paraId="15C1E1E5">
      <w:pPr>
        <w:rPr>
          <w:rFonts w:ascii="Arial"/>
          <w:sz w:val="21"/>
        </w:rPr>
      </w:pPr>
    </w:p>
    <w:p w14:paraId="377E3B6F">
      <w:pPr>
        <w:rPr>
          <w:rFonts w:ascii="Arial" w:hAnsi="Arial" w:eastAsia="Arial" w:cs="Arial"/>
          <w:sz w:val="21"/>
          <w:szCs w:val="21"/>
        </w:rPr>
        <w:sectPr>
          <w:footerReference r:id="rId16" w:type="default"/>
          <w:pgSz w:w="11906" w:h="16839"/>
          <w:pgMar w:top="1431" w:right="1785" w:bottom="1168" w:left="1785" w:header="0" w:footer="804" w:gutter="0"/>
          <w:cols w:space="720" w:num="1"/>
        </w:sectPr>
      </w:pPr>
    </w:p>
    <w:p w14:paraId="64AB4288">
      <w:pPr>
        <w:spacing w:before="162" w:line="222" w:lineRule="auto"/>
        <w:ind w:left="3063"/>
        <w:outlineLvl w:val="1"/>
        <w:rPr>
          <w:rFonts w:ascii="黑体" w:hAnsi="黑体" w:eastAsia="黑体" w:cs="黑体"/>
          <w:sz w:val="32"/>
          <w:szCs w:val="32"/>
        </w:rPr>
      </w:pPr>
      <w:r>
        <w:rPr>
          <w:rFonts w:ascii="黑体" w:hAnsi="黑体" w:eastAsia="黑体" w:cs="黑体"/>
          <w:spacing w:val="-4"/>
          <w:sz w:val="32"/>
          <w:szCs w:val="32"/>
        </w:rPr>
        <w:t>国有资产占用情况表</w:t>
      </w:r>
    </w:p>
    <w:p w14:paraId="71CE58F6">
      <w:pPr>
        <w:spacing w:before="142" w:line="221" w:lineRule="auto"/>
        <w:ind w:left="7969"/>
        <w:rPr>
          <w:rFonts w:ascii="宋体" w:hAnsi="宋体" w:eastAsia="宋体" w:cs="宋体"/>
          <w:sz w:val="20"/>
          <w:szCs w:val="20"/>
        </w:rPr>
      </w:pPr>
      <w:r>
        <w:rPr>
          <w:rFonts w:ascii="宋体" w:hAnsi="宋体" w:eastAsia="宋体" w:cs="宋体"/>
          <w:spacing w:val="-8"/>
          <w:sz w:val="20"/>
          <w:szCs w:val="20"/>
        </w:rPr>
        <w:t>公开</w:t>
      </w:r>
      <w:r>
        <w:rPr>
          <w:rFonts w:ascii="宋体" w:hAnsi="宋体" w:eastAsia="宋体" w:cs="宋体"/>
          <w:spacing w:val="-26"/>
          <w:sz w:val="20"/>
          <w:szCs w:val="20"/>
        </w:rPr>
        <w:t xml:space="preserve"> </w:t>
      </w:r>
      <w:r>
        <w:rPr>
          <w:rFonts w:ascii="宋体" w:hAnsi="宋体" w:eastAsia="宋体" w:cs="宋体"/>
          <w:spacing w:val="-8"/>
          <w:sz w:val="20"/>
          <w:szCs w:val="20"/>
        </w:rPr>
        <w:t>10</w:t>
      </w:r>
      <w:r>
        <w:rPr>
          <w:rFonts w:ascii="宋体" w:hAnsi="宋体" w:eastAsia="宋体" w:cs="宋体"/>
          <w:spacing w:val="-43"/>
          <w:sz w:val="20"/>
          <w:szCs w:val="20"/>
        </w:rPr>
        <w:t xml:space="preserve"> </w:t>
      </w:r>
      <w:r>
        <w:rPr>
          <w:rFonts w:ascii="宋体" w:hAnsi="宋体" w:eastAsia="宋体" w:cs="宋体"/>
          <w:spacing w:val="-8"/>
          <w:sz w:val="20"/>
          <w:szCs w:val="20"/>
        </w:rPr>
        <w:t>表</w:t>
      </w:r>
    </w:p>
    <w:p w14:paraId="27629E53">
      <w:pPr>
        <w:spacing w:before="72" w:line="220" w:lineRule="auto"/>
        <w:ind w:left="100"/>
        <w:rPr>
          <w:rFonts w:ascii="宋体" w:hAnsi="宋体" w:eastAsia="宋体" w:cs="宋体"/>
          <w:sz w:val="20"/>
          <w:szCs w:val="20"/>
        </w:rPr>
      </w:pPr>
      <w:r>
        <w:rPr>
          <w:rFonts w:ascii="宋体" w:hAnsi="宋体" w:eastAsia="宋体" w:cs="宋体"/>
          <w:spacing w:val="-1"/>
          <w:sz w:val="20"/>
          <w:szCs w:val="20"/>
        </w:rPr>
        <w:t>部门：兴国县林业局</w:t>
      </w:r>
      <w:r>
        <w:rPr>
          <w:rFonts w:ascii="宋体" w:hAnsi="宋体" w:eastAsia="宋体" w:cs="宋体"/>
          <w:spacing w:val="3"/>
          <w:sz w:val="20"/>
          <w:szCs w:val="20"/>
        </w:rPr>
        <w:t xml:space="preserve">                  </w:t>
      </w:r>
      <w:r>
        <w:rPr>
          <w:rFonts w:ascii="宋体" w:hAnsi="宋体" w:eastAsia="宋体" w:cs="宋体"/>
          <w:spacing w:val="-1"/>
          <w:sz w:val="20"/>
          <w:szCs w:val="20"/>
        </w:rPr>
        <w:t>2024</w:t>
      </w:r>
      <w:r>
        <w:rPr>
          <w:rFonts w:ascii="宋体" w:hAnsi="宋体" w:eastAsia="宋体" w:cs="宋体"/>
          <w:spacing w:val="-38"/>
          <w:sz w:val="20"/>
          <w:szCs w:val="20"/>
        </w:rPr>
        <w:t xml:space="preserve"> </w:t>
      </w:r>
      <w:r>
        <w:rPr>
          <w:rFonts w:ascii="宋体" w:hAnsi="宋体" w:eastAsia="宋体" w:cs="宋体"/>
          <w:spacing w:val="-1"/>
          <w:sz w:val="20"/>
          <w:szCs w:val="20"/>
        </w:rPr>
        <w:t xml:space="preserve">年度                       </w:t>
      </w:r>
      <w:r>
        <w:rPr>
          <w:rFonts w:ascii="宋体" w:hAnsi="宋体" w:eastAsia="宋体" w:cs="宋体"/>
          <w:spacing w:val="-2"/>
          <w:sz w:val="20"/>
          <w:szCs w:val="20"/>
        </w:rPr>
        <w:t xml:space="preserve">    单位：台、辆、套</w:t>
      </w:r>
    </w:p>
    <w:p w14:paraId="7EA665FE">
      <w:pPr>
        <w:spacing w:line="16" w:lineRule="exact"/>
      </w:pPr>
    </w:p>
    <w:tbl>
      <w:tblPr>
        <w:tblStyle w:val="6"/>
        <w:tblW w:w="8925" w:type="dxa"/>
        <w:tblInd w:w="10" w:type="dxa"/>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
      <w:tblGrid>
        <w:gridCol w:w="5777"/>
        <w:gridCol w:w="878"/>
        <w:gridCol w:w="2270"/>
      </w:tblGrid>
      <w:tr w14:paraId="452F9D9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69" w:hRule="atLeast"/>
        </w:trPr>
        <w:tc>
          <w:tcPr>
            <w:tcW w:w="5777" w:type="dxa"/>
            <w:vAlign w:val="top"/>
          </w:tcPr>
          <w:p w14:paraId="28F8C1AF">
            <w:pPr>
              <w:pStyle w:val="7"/>
              <w:spacing w:before="81" w:line="220" w:lineRule="auto"/>
              <w:ind w:left="2590"/>
              <w:rPr>
                <w:sz w:val="20"/>
                <w:szCs w:val="20"/>
              </w:rPr>
            </w:pPr>
            <w:r>
              <w:rPr>
                <w:spacing w:val="-6"/>
                <w:sz w:val="20"/>
                <w:szCs w:val="20"/>
              </w:rPr>
              <w:t>项</w:t>
            </w:r>
            <w:r>
              <w:rPr>
                <w:spacing w:val="23"/>
                <w:sz w:val="20"/>
                <w:szCs w:val="20"/>
              </w:rPr>
              <w:t xml:space="preserve">  </w:t>
            </w:r>
            <w:r>
              <w:rPr>
                <w:spacing w:val="-6"/>
                <w:sz w:val="20"/>
                <w:szCs w:val="20"/>
              </w:rPr>
              <w:t>目</w:t>
            </w:r>
          </w:p>
        </w:tc>
        <w:tc>
          <w:tcPr>
            <w:tcW w:w="878" w:type="dxa"/>
            <w:vAlign w:val="top"/>
          </w:tcPr>
          <w:p w14:paraId="101D8BA6">
            <w:pPr>
              <w:pStyle w:val="7"/>
              <w:spacing w:before="80" w:line="220" w:lineRule="auto"/>
              <w:ind w:left="240"/>
              <w:rPr>
                <w:sz w:val="20"/>
                <w:szCs w:val="20"/>
              </w:rPr>
            </w:pPr>
            <w:r>
              <w:rPr>
                <w:spacing w:val="-2"/>
                <w:sz w:val="20"/>
                <w:szCs w:val="20"/>
              </w:rPr>
              <w:t>栏次</w:t>
            </w:r>
          </w:p>
        </w:tc>
        <w:tc>
          <w:tcPr>
            <w:tcW w:w="2270" w:type="dxa"/>
            <w:vAlign w:val="top"/>
          </w:tcPr>
          <w:p w14:paraId="30230F72">
            <w:pPr>
              <w:pStyle w:val="7"/>
              <w:spacing w:before="80" w:line="220" w:lineRule="auto"/>
              <w:ind w:left="841"/>
              <w:rPr>
                <w:sz w:val="20"/>
                <w:szCs w:val="20"/>
              </w:rPr>
            </w:pPr>
            <w:r>
              <w:rPr>
                <w:spacing w:val="-4"/>
                <w:sz w:val="20"/>
                <w:szCs w:val="20"/>
              </w:rPr>
              <w:t>决算数</w:t>
            </w:r>
          </w:p>
        </w:tc>
      </w:tr>
      <w:tr w14:paraId="166C5BA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401" w:hRule="atLeast"/>
        </w:trPr>
        <w:tc>
          <w:tcPr>
            <w:tcW w:w="5777" w:type="dxa"/>
            <w:vAlign w:val="top"/>
          </w:tcPr>
          <w:p w14:paraId="7970BF61">
            <w:pPr>
              <w:pStyle w:val="7"/>
              <w:spacing w:before="91" w:line="220" w:lineRule="auto"/>
              <w:ind w:left="81"/>
              <w:rPr>
                <w:sz w:val="20"/>
                <w:szCs w:val="20"/>
              </w:rPr>
            </w:pPr>
            <w:r>
              <w:rPr>
                <w:spacing w:val="-1"/>
                <w:sz w:val="20"/>
                <w:szCs w:val="20"/>
              </w:rPr>
              <w:t>一、车辆数合计(台、辆)</w:t>
            </w:r>
          </w:p>
        </w:tc>
        <w:tc>
          <w:tcPr>
            <w:tcW w:w="878" w:type="dxa"/>
            <w:vAlign w:val="top"/>
          </w:tcPr>
          <w:p w14:paraId="030CE44A">
            <w:pPr>
              <w:pStyle w:val="7"/>
              <w:spacing w:before="92" w:line="241" w:lineRule="auto"/>
              <w:ind w:left="405"/>
              <w:rPr>
                <w:sz w:val="20"/>
                <w:szCs w:val="20"/>
              </w:rPr>
            </w:pPr>
            <w:r>
              <w:rPr>
                <w:sz w:val="20"/>
                <w:szCs w:val="20"/>
              </w:rPr>
              <w:t>1</w:t>
            </w:r>
          </w:p>
        </w:tc>
        <w:tc>
          <w:tcPr>
            <w:tcW w:w="2270" w:type="dxa"/>
            <w:vAlign w:val="top"/>
          </w:tcPr>
          <w:p w14:paraId="678A7F17">
            <w:pPr>
              <w:pStyle w:val="7"/>
              <w:spacing w:before="92"/>
              <w:ind w:left="2002"/>
              <w:rPr>
                <w:sz w:val="20"/>
                <w:szCs w:val="20"/>
              </w:rPr>
            </w:pPr>
            <w:r>
              <w:rPr>
                <w:spacing w:val="-6"/>
                <w:sz w:val="20"/>
                <w:szCs w:val="20"/>
              </w:rPr>
              <w:t>10</w:t>
            </w:r>
          </w:p>
        </w:tc>
      </w:tr>
      <w:tr w14:paraId="08A8073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401" w:hRule="atLeast"/>
        </w:trPr>
        <w:tc>
          <w:tcPr>
            <w:tcW w:w="5777" w:type="dxa"/>
            <w:vAlign w:val="top"/>
          </w:tcPr>
          <w:p w14:paraId="07076586">
            <w:pPr>
              <w:pStyle w:val="7"/>
              <w:spacing w:before="92" w:line="220" w:lineRule="auto"/>
              <w:ind w:left="292"/>
              <w:rPr>
                <w:sz w:val="20"/>
                <w:szCs w:val="20"/>
              </w:rPr>
            </w:pPr>
            <w:r>
              <w:rPr>
                <w:spacing w:val="-2"/>
                <w:sz w:val="20"/>
                <w:szCs w:val="20"/>
              </w:rPr>
              <w:t>1.副部（省）级及以上领导用车</w:t>
            </w:r>
          </w:p>
        </w:tc>
        <w:tc>
          <w:tcPr>
            <w:tcW w:w="878" w:type="dxa"/>
            <w:vAlign w:val="top"/>
          </w:tcPr>
          <w:p w14:paraId="461626AA">
            <w:pPr>
              <w:pStyle w:val="7"/>
              <w:spacing w:before="93" w:line="241" w:lineRule="auto"/>
              <w:ind w:left="393"/>
              <w:rPr>
                <w:sz w:val="20"/>
                <w:szCs w:val="20"/>
              </w:rPr>
            </w:pPr>
            <w:r>
              <w:rPr>
                <w:sz w:val="20"/>
                <w:szCs w:val="20"/>
              </w:rPr>
              <w:t>2</w:t>
            </w:r>
          </w:p>
        </w:tc>
        <w:tc>
          <w:tcPr>
            <w:tcW w:w="2270" w:type="dxa"/>
            <w:vAlign w:val="top"/>
          </w:tcPr>
          <w:p w14:paraId="327B03F7">
            <w:pPr>
              <w:pStyle w:val="7"/>
              <w:spacing w:before="93"/>
              <w:ind w:left="2089"/>
              <w:rPr>
                <w:sz w:val="20"/>
                <w:szCs w:val="20"/>
              </w:rPr>
            </w:pPr>
            <w:r>
              <w:rPr>
                <w:sz w:val="20"/>
                <w:szCs w:val="20"/>
              </w:rPr>
              <w:t>0</w:t>
            </w:r>
          </w:p>
        </w:tc>
      </w:tr>
      <w:tr w14:paraId="3E18239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401" w:hRule="atLeast"/>
        </w:trPr>
        <w:tc>
          <w:tcPr>
            <w:tcW w:w="5777" w:type="dxa"/>
            <w:vAlign w:val="top"/>
          </w:tcPr>
          <w:p w14:paraId="15671190">
            <w:pPr>
              <w:pStyle w:val="7"/>
              <w:spacing w:before="93" w:line="220" w:lineRule="auto"/>
              <w:ind w:left="280"/>
              <w:rPr>
                <w:sz w:val="20"/>
                <w:szCs w:val="20"/>
              </w:rPr>
            </w:pPr>
            <w:r>
              <w:rPr>
                <w:spacing w:val="-2"/>
                <w:sz w:val="20"/>
                <w:szCs w:val="20"/>
              </w:rPr>
              <w:t>2.主要负责人用车</w:t>
            </w:r>
          </w:p>
        </w:tc>
        <w:tc>
          <w:tcPr>
            <w:tcW w:w="878" w:type="dxa"/>
            <w:vAlign w:val="top"/>
          </w:tcPr>
          <w:p w14:paraId="0F1A0ABE">
            <w:pPr>
              <w:pStyle w:val="7"/>
              <w:spacing w:before="94"/>
              <w:ind w:left="394"/>
              <w:rPr>
                <w:sz w:val="20"/>
                <w:szCs w:val="20"/>
              </w:rPr>
            </w:pPr>
            <w:r>
              <w:rPr>
                <w:sz w:val="20"/>
                <w:szCs w:val="20"/>
              </w:rPr>
              <w:t>3</w:t>
            </w:r>
          </w:p>
        </w:tc>
        <w:tc>
          <w:tcPr>
            <w:tcW w:w="2270" w:type="dxa"/>
            <w:vAlign w:val="top"/>
          </w:tcPr>
          <w:p w14:paraId="0893A2D8">
            <w:pPr>
              <w:pStyle w:val="7"/>
              <w:spacing w:before="94"/>
              <w:ind w:left="2089"/>
              <w:rPr>
                <w:sz w:val="20"/>
                <w:szCs w:val="20"/>
              </w:rPr>
            </w:pPr>
            <w:r>
              <w:rPr>
                <w:sz w:val="20"/>
                <w:szCs w:val="20"/>
              </w:rPr>
              <w:t>0</w:t>
            </w:r>
          </w:p>
        </w:tc>
      </w:tr>
      <w:tr w14:paraId="7ED05E8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99" w:hRule="atLeast"/>
        </w:trPr>
        <w:tc>
          <w:tcPr>
            <w:tcW w:w="5777" w:type="dxa"/>
            <w:vAlign w:val="top"/>
          </w:tcPr>
          <w:p w14:paraId="5BC06799">
            <w:pPr>
              <w:pStyle w:val="7"/>
              <w:spacing w:before="94" w:line="219" w:lineRule="auto"/>
              <w:ind w:left="281"/>
              <w:rPr>
                <w:sz w:val="20"/>
                <w:szCs w:val="20"/>
              </w:rPr>
            </w:pPr>
            <w:r>
              <w:rPr>
                <w:spacing w:val="-2"/>
                <w:sz w:val="20"/>
                <w:szCs w:val="20"/>
              </w:rPr>
              <w:t>3.机要通信用车</w:t>
            </w:r>
          </w:p>
        </w:tc>
        <w:tc>
          <w:tcPr>
            <w:tcW w:w="878" w:type="dxa"/>
            <w:vAlign w:val="top"/>
          </w:tcPr>
          <w:p w14:paraId="7A026E5F">
            <w:pPr>
              <w:pStyle w:val="7"/>
              <w:spacing w:before="94" w:line="241" w:lineRule="auto"/>
              <w:ind w:left="390"/>
              <w:rPr>
                <w:sz w:val="20"/>
                <w:szCs w:val="20"/>
              </w:rPr>
            </w:pPr>
            <w:r>
              <w:rPr>
                <w:sz w:val="20"/>
                <w:szCs w:val="20"/>
              </w:rPr>
              <w:t>4</w:t>
            </w:r>
          </w:p>
        </w:tc>
        <w:tc>
          <w:tcPr>
            <w:tcW w:w="2270" w:type="dxa"/>
            <w:vAlign w:val="top"/>
          </w:tcPr>
          <w:p w14:paraId="7EAB8EFD">
            <w:pPr>
              <w:pStyle w:val="7"/>
              <w:spacing w:before="94"/>
              <w:ind w:left="2089"/>
              <w:rPr>
                <w:sz w:val="20"/>
                <w:szCs w:val="20"/>
              </w:rPr>
            </w:pPr>
            <w:r>
              <w:rPr>
                <w:sz w:val="20"/>
                <w:szCs w:val="20"/>
              </w:rPr>
              <w:t>0</w:t>
            </w:r>
          </w:p>
        </w:tc>
      </w:tr>
      <w:tr w14:paraId="12D5090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401" w:hRule="atLeast"/>
        </w:trPr>
        <w:tc>
          <w:tcPr>
            <w:tcW w:w="5777" w:type="dxa"/>
            <w:vAlign w:val="top"/>
          </w:tcPr>
          <w:p w14:paraId="3E88F9AF">
            <w:pPr>
              <w:pStyle w:val="7"/>
              <w:spacing w:before="95" w:line="220" w:lineRule="auto"/>
              <w:ind w:left="276"/>
              <w:rPr>
                <w:sz w:val="20"/>
                <w:szCs w:val="20"/>
              </w:rPr>
            </w:pPr>
            <w:r>
              <w:rPr>
                <w:spacing w:val="-1"/>
                <w:sz w:val="20"/>
                <w:szCs w:val="20"/>
              </w:rPr>
              <w:t>4.应急保障用车</w:t>
            </w:r>
          </w:p>
        </w:tc>
        <w:tc>
          <w:tcPr>
            <w:tcW w:w="878" w:type="dxa"/>
            <w:vAlign w:val="top"/>
          </w:tcPr>
          <w:p w14:paraId="4DE39369">
            <w:pPr>
              <w:pStyle w:val="7"/>
              <w:spacing w:before="96"/>
              <w:ind w:left="394"/>
              <w:rPr>
                <w:sz w:val="20"/>
                <w:szCs w:val="20"/>
              </w:rPr>
            </w:pPr>
            <w:r>
              <w:rPr>
                <w:sz w:val="20"/>
                <w:szCs w:val="20"/>
              </w:rPr>
              <w:t>5</w:t>
            </w:r>
          </w:p>
        </w:tc>
        <w:tc>
          <w:tcPr>
            <w:tcW w:w="2270" w:type="dxa"/>
            <w:vAlign w:val="top"/>
          </w:tcPr>
          <w:p w14:paraId="43BACE02">
            <w:pPr>
              <w:pStyle w:val="7"/>
              <w:spacing w:before="96" w:line="241" w:lineRule="auto"/>
              <w:ind w:left="2102"/>
              <w:rPr>
                <w:sz w:val="20"/>
                <w:szCs w:val="20"/>
              </w:rPr>
            </w:pPr>
            <w:r>
              <w:rPr>
                <w:sz w:val="20"/>
                <w:szCs w:val="20"/>
              </w:rPr>
              <w:t>1</w:t>
            </w:r>
          </w:p>
        </w:tc>
      </w:tr>
      <w:tr w14:paraId="2E14860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401" w:hRule="atLeast"/>
        </w:trPr>
        <w:tc>
          <w:tcPr>
            <w:tcW w:w="5777" w:type="dxa"/>
            <w:vAlign w:val="top"/>
          </w:tcPr>
          <w:p w14:paraId="457A0514">
            <w:pPr>
              <w:pStyle w:val="7"/>
              <w:spacing w:before="97" w:line="219" w:lineRule="auto"/>
              <w:ind w:left="281"/>
              <w:rPr>
                <w:sz w:val="20"/>
                <w:szCs w:val="20"/>
              </w:rPr>
            </w:pPr>
            <w:r>
              <w:rPr>
                <w:spacing w:val="-2"/>
                <w:sz w:val="20"/>
                <w:szCs w:val="20"/>
              </w:rPr>
              <w:t>5.执法执勤用车</w:t>
            </w:r>
          </w:p>
        </w:tc>
        <w:tc>
          <w:tcPr>
            <w:tcW w:w="878" w:type="dxa"/>
            <w:vAlign w:val="top"/>
          </w:tcPr>
          <w:p w14:paraId="28E5CDBE">
            <w:pPr>
              <w:pStyle w:val="7"/>
              <w:spacing w:before="97"/>
              <w:ind w:left="392"/>
              <w:rPr>
                <w:sz w:val="20"/>
                <w:szCs w:val="20"/>
              </w:rPr>
            </w:pPr>
            <w:r>
              <w:rPr>
                <w:sz w:val="20"/>
                <w:szCs w:val="20"/>
              </w:rPr>
              <w:t>6</w:t>
            </w:r>
          </w:p>
        </w:tc>
        <w:tc>
          <w:tcPr>
            <w:tcW w:w="2270" w:type="dxa"/>
            <w:vAlign w:val="top"/>
          </w:tcPr>
          <w:p w14:paraId="604D154D">
            <w:pPr>
              <w:pStyle w:val="7"/>
              <w:spacing w:before="97"/>
              <w:ind w:left="2088"/>
              <w:rPr>
                <w:sz w:val="20"/>
                <w:szCs w:val="20"/>
              </w:rPr>
            </w:pPr>
            <w:r>
              <w:rPr>
                <w:sz w:val="20"/>
                <w:szCs w:val="20"/>
              </w:rPr>
              <w:t>9</w:t>
            </w:r>
          </w:p>
        </w:tc>
      </w:tr>
      <w:tr w14:paraId="7E427D4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401" w:hRule="atLeast"/>
        </w:trPr>
        <w:tc>
          <w:tcPr>
            <w:tcW w:w="5777" w:type="dxa"/>
            <w:vAlign w:val="top"/>
          </w:tcPr>
          <w:p w14:paraId="3D548CE3">
            <w:pPr>
              <w:pStyle w:val="7"/>
              <w:spacing w:before="97" w:line="220" w:lineRule="auto"/>
              <w:ind w:left="279"/>
              <w:rPr>
                <w:sz w:val="20"/>
                <w:szCs w:val="20"/>
              </w:rPr>
            </w:pPr>
            <w:r>
              <w:rPr>
                <w:spacing w:val="-1"/>
                <w:sz w:val="20"/>
                <w:szCs w:val="20"/>
              </w:rPr>
              <w:t>6.特种专业技术用车</w:t>
            </w:r>
          </w:p>
        </w:tc>
        <w:tc>
          <w:tcPr>
            <w:tcW w:w="878" w:type="dxa"/>
            <w:vAlign w:val="top"/>
          </w:tcPr>
          <w:p w14:paraId="64D7061D">
            <w:pPr>
              <w:pStyle w:val="7"/>
              <w:spacing w:before="98"/>
              <w:ind w:left="395"/>
              <w:rPr>
                <w:sz w:val="20"/>
                <w:szCs w:val="20"/>
              </w:rPr>
            </w:pPr>
            <w:r>
              <w:rPr>
                <w:sz w:val="20"/>
                <w:szCs w:val="20"/>
              </w:rPr>
              <w:t>7</w:t>
            </w:r>
          </w:p>
        </w:tc>
        <w:tc>
          <w:tcPr>
            <w:tcW w:w="2270" w:type="dxa"/>
            <w:vAlign w:val="top"/>
          </w:tcPr>
          <w:p w14:paraId="2B810025">
            <w:pPr>
              <w:pStyle w:val="7"/>
              <w:spacing w:before="98"/>
              <w:ind w:left="2089"/>
              <w:rPr>
                <w:sz w:val="20"/>
                <w:szCs w:val="20"/>
              </w:rPr>
            </w:pPr>
            <w:r>
              <w:rPr>
                <w:sz w:val="20"/>
                <w:szCs w:val="20"/>
              </w:rPr>
              <w:t>0</w:t>
            </w:r>
          </w:p>
        </w:tc>
      </w:tr>
      <w:tr w14:paraId="7EE6808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401" w:hRule="atLeast"/>
        </w:trPr>
        <w:tc>
          <w:tcPr>
            <w:tcW w:w="5777" w:type="dxa"/>
            <w:vAlign w:val="top"/>
          </w:tcPr>
          <w:p w14:paraId="4134AF11">
            <w:pPr>
              <w:pStyle w:val="7"/>
              <w:spacing w:before="99" w:line="219" w:lineRule="auto"/>
              <w:ind w:left="282"/>
              <w:rPr>
                <w:sz w:val="20"/>
                <w:szCs w:val="20"/>
              </w:rPr>
            </w:pPr>
            <w:r>
              <w:rPr>
                <w:spacing w:val="-2"/>
                <w:sz w:val="20"/>
                <w:szCs w:val="20"/>
              </w:rPr>
              <w:t>7.离退休干部服务用车</w:t>
            </w:r>
          </w:p>
        </w:tc>
        <w:tc>
          <w:tcPr>
            <w:tcW w:w="878" w:type="dxa"/>
            <w:vAlign w:val="top"/>
          </w:tcPr>
          <w:p w14:paraId="3DFAB868">
            <w:pPr>
              <w:pStyle w:val="7"/>
              <w:spacing w:before="99"/>
              <w:ind w:left="391"/>
              <w:rPr>
                <w:sz w:val="20"/>
                <w:szCs w:val="20"/>
              </w:rPr>
            </w:pPr>
            <w:r>
              <w:rPr>
                <w:sz w:val="20"/>
                <w:szCs w:val="20"/>
              </w:rPr>
              <w:t>8</w:t>
            </w:r>
          </w:p>
        </w:tc>
        <w:tc>
          <w:tcPr>
            <w:tcW w:w="2270" w:type="dxa"/>
            <w:vAlign w:val="top"/>
          </w:tcPr>
          <w:p w14:paraId="4A079E88">
            <w:pPr>
              <w:pStyle w:val="7"/>
              <w:spacing w:before="99"/>
              <w:ind w:left="2089"/>
              <w:rPr>
                <w:sz w:val="20"/>
                <w:szCs w:val="20"/>
              </w:rPr>
            </w:pPr>
            <w:r>
              <w:rPr>
                <w:sz w:val="20"/>
                <w:szCs w:val="20"/>
              </w:rPr>
              <w:t>0</w:t>
            </w:r>
          </w:p>
        </w:tc>
      </w:tr>
      <w:tr w14:paraId="3012899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99" w:hRule="atLeast"/>
        </w:trPr>
        <w:tc>
          <w:tcPr>
            <w:tcW w:w="5777" w:type="dxa"/>
            <w:vAlign w:val="top"/>
          </w:tcPr>
          <w:p w14:paraId="4596FE4A">
            <w:pPr>
              <w:pStyle w:val="7"/>
              <w:spacing w:before="98" w:line="220" w:lineRule="auto"/>
              <w:ind w:left="278"/>
              <w:rPr>
                <w:sz w:val="20"/>
                <w:szCs w:val="20"/>
              </w:rPr>
            </w:pPr>
            <w:r>
              <w:rPr>
                <w:spacing w:val="-2"/>
                <w:sz w:val="20"/>
                <w:szCs w:val="20"/>
              </w:rPr>
              <w:t>8.其他用车</w:t>
            </w:r>
          </w:p>
        </w:tc>
        <w:tc>
          <w:tcPr>
            <w:tcW w:w="878" w:type="dxa"/>
            <w:vAlign w:val="top"/>
          </w:tcPr>
          <w:p w14:paraId="55183708">
            <w:pPr>
              <w:pStyle w:val="7"/>
              <w:spacing w:before="99"/>
              <w:ind w:left="391"/>
              <w:rPr>
                <w:sz w:val="20"/>
                <w:szCs w:val="20"/>
              </w:rPr>
            </w:pPr>
            <w:r>
              <w:rPr>
                <w:sz w:val="20"/>
                <w:szCs w:val="20"/>
              </w:rPr>
              <w:t>9</w:t>
            </w:r>
          </w:p>
        </w:tc>
        <w:tc>
          <w:tcPr>
            <w:tcW w:w="2270" w:type="dxa"/>
            <w:vAlign w:val="top"/>
          </w:tcPr>
          <w:p w14:paraId="12BD2A89">
            <w:pPr>
              <w:pStyle w:val="7"/>
              <w:spacing w:before="99"/>
              <w:ind w:left="2089"/>
              <w:rPr>
                <w:sz w:val="20"/>
                <w:szCs w:val="20"/>
              </w:rPr>
            </w:pPr>
            <w:r>
              <w:rPr>
                <w:sz w:val="20"/>
                <w:szCs w:val="20"/>
              </w:rPr>
              <w:t>0</w:t>
            </w:r>
          </w:p>
        </w:tc>
      </w:tr>
      <w:tr w14:paraId="447CD1F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401" w:hRule="atLeast"/>
        </w:trPr>
        <w:tc>
          <w:tcPr>
            <w:tcW w:w="5777" w:type="dxa"/>
            <w:vAlign w:val="top"/>
          </w:tcPr>
          <w:p w14:paraId="6E7142C1">
            <w:pPr>
              <w:pStyle w:val="7"/>
              <w:spacing w:before="101" w:line="218" w:lineRule="auto"/>
              <w:ind w:left="81"/>
              <w:rPr>
                <w:sz w:val="20"/>
                <w:szCs w:val="20"/>
              </w:rPr>
            </w:pPr>
            <w:r>
              <w:rPr>
                <w:spacing w:val="-4"/>
                <w:sz w:val="20"/>
                <w:szCs w:val="20"/>
              </w:rPr>
              <w:t>二、单价</w:t>
            </w:r>
            <w:r>
              <w:rPr>
                <w:spacing w:val="-10"/>
                <w:sz w:val="20"/>
                <w:szCs w:val="20"/>
              </w:rPr>
              <w:t xml:space="preserve"> </w:t>
            </w:r>
            <w:r>
              <w:rPr>
                <w:spacing w:val="-4"/>
                <w:sz w:val="20"/>
                <w:szCs w:val="20"/>
              </w:rPr>
              <w:t>100</w:t>
            </w:r>
            <w:r>
              <w:rPr>
                <w:spacing w:val="-37"/>
                <w:sz w:val="20"/>
                <w:szCs w:val="20"/>
              </w:rPr>
              <w:t xml:space="preserve"> </w:t>
            </w:r>
            <w:r>
              <w:rPr>
                <w:spacing w:val="-4"/>
                <w:sz w:val="20"/>
                <w:szCs w:val="20"/>
              </w:rPr>
              <w:t>万元（含）以上设备（不含车辆）</w:t>
            </w:r>
            <w:r>
              <w:rPr>
                <w:spacing w:val="-57"/>
                <w:sz w:val="20"/>
                <w:szCs w:val="20"/>
              </w:rPr>
              <w:t xml:space="preserve"> </w:t>
            </w:r>
            <w:r>
              <w:rPr>
                <w:spacing w:val="-4"/>
                <w:sz w:val="20"/>
                <w:szCs w:val="20"/>
              </w:rPr>
              <w:t>(台、套)</w:t>
            </w:r>
          </w:p>
        </w:tc>
        <w:tc>
          <w:tcPr>
            <w:tcW w:w="878" w:type="dxa"/>
            <w:vAlign w:val="top"/>
          </w:tcPr>
          <w:p w14:paraId="3D303B47">
            <w:pPr>
              <w:pStyle w:val="7"/>
              <w:spacing w:before="101"/>
              <w:ind w:left="355"/>
              <w:rPr>
                <w:sz w:val="20"/>
                <w:szCs w:val="20"/>
              </w:rPr>
            </w:pPr>
            <w:r>
              <w:rPr>
                <w:spacing w:val="-6"/>
                <w:sz w:val="20"/>
                <w:szCs w:val="20"/>
              </w:rPr>
              <w:t>10</w:t>
            </w:r>
          </w:p>
        </w:tc>
        <w:tc>
          <w:tcPr>
            <w:tcW w:w="2270" w:type="dxa"/>
            <w:vAlign w:val="top"/>
          </w:tcPr>
          <w:p w14:paraId="7CBD0ACF">
            <w:pPr>
              <w:pStyle w:val="7"/>
              <w:spacing w:before="101"/>
              <w:ind w:left="2089"/>
              <w:rPr>
                <w:sz w:val="20"/>
                <w:szCs w:val="20"/>
              </w:rPr>
            </w:pPr>
            <w:r>
              <w:rPr>
                <w:sz w:val="20"/>
                <w:szCs w:val="20"/>
              </w:rPr>
              <w:t>0</w:t>
            </w:r>
          </w:p>
        </w:tc>
      </w:tr>
      <w:tr w14:paraId="17FA4BE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949" w:hRule="atLeast"/>
        </w:trPr>
        <w:tc>
          <w:tcPr>
            <w:tcW w:w="5777" w:type="dxa"/>
            <w:tcBorders>
              <w:left w:val="single" w:color="FFFFFF" w:sz="2" w:space="0"/>
              <w:bottom w:val="single" w:color="FFFFFF" w:sz="4" w:space="0"/>
              <w:right w:val="nil"/>
            </w:tcBorders>
            <w:vAlign w:val="top"/>
          </w:tcPr>
          <w:p w14:paraId="73FE9848">
            <w:pPr>
              <w:pStyle w:val="7"/>
              <w:spacing w:before="220" w:line="219" w:lineRule="auto"/>
              <w:jc w:val="right"/>
              <w:rPr>
                <w:sz w:val="20"/>
                <w:szCs w:val="20"/>
              </w:rPr>
            </w:pPr>
            <w:r>
              <w:rPr>
                <w:spacing w:val="-4"/>
                <w:sz w:val="20"/>
                <w:szCs w:val="20"/>
              </w:rPr>
              <w:t>注：1.本表反映截止</w:t>
            </w:r>
            <w:r>
              <w:rPr>
                <w:spacing w:val="-32"/>
                <w:sz w:val="20"/>
                <w:szCs w:val="20"/>
              </w:rPr>
              <w:t xml:space="preserve"> </w:t>
            </w:r>
            <w:r>
              <w:rPr>
                <w:spacing w:val="-4"/>
                <w:sz w:val="20"/>
                <w:szCs w:val="20"/>
              </w:rPr>
              <w:t>2024</w:t>
            </w:r>
            <w:r>
              <w:rPr>
                <w:spacing w:val="-41"/>
                <w:sz w:val="20"/>
                <w:szCs w:val="20"/>
              </w:rPr>
              <w:t xml:space="preserve"> </w:t>
            </w:r>
            <w:r>
              <w:rPr>
                <w:spacing w:val="-4"/>
                <w:sz w:val="20"/>
                <w:szCs w:val="20"/>
              </w:rPr>
              <w:t>年</w:t>
            </w:r>
            <w:r>
              <w:rPr>
                <w:spacing w:val="-28"/>
                <w:sz w:val="20"/>
                <w:szCs w:val="20"/>
              </w:rPr>
              <w:t xml:space="preserve"> </w:t>
            </w:r>
            <w:r>
              <w:rPr>
                <w:spacing w:val="-4"/>
                <w:sz w:val="20"/>
                <w:szCs w:val="20"/>
              </w:rPr>
              <w:t>12</w:t>
            </w:r>
            <w:r>
              <w:rPr>
                <w:spacing w:val="-37"/>
                <w:sz w:val="20"/>
                <w:szCs w:val="20"/>
              </w:rPr>
              <w:t xml:space="preserve"> </w:t>
            </w:r>
            <w:r>
              <w:rPr>
                <w:spacing w:val="-4"/>
                <w:sz w:val="20"/>
                <w:szCs w:val="20"/>
              </w:rPr>
              <w:t>月</w:t>
            </w:r>
            <w:r>
              <w:rPr>
                <w:spacing w:val="-38"/>
                <w:sz w:val="20"/>
                <w:szCs w:val="20"/>
              </w:rPr>
              <w:t xml:space="preserve"> </w:t>
            </w:r>
            <w:r>
              <w:rPr>
                <w:spacing w:val="-4"/>
                <w:sz w:val="20"/>
                <w:szCs w:val="20"/>
              </w:rPr>
              <w:t>31 日，部门(单位)占用的国有</w:t>
            </w:r>
          </w:p>
          <w:p w14:paraId="38DB0389">
            <w:pPr>
              <w:pStyle w:val="7"/>
              <w:spacing w:before="74" w:line="219" w:lineRule="auto"/>
              <w:ind w:left="487"/>
              <w:rPr>
                <w:sz w:val="20"/>
                <w:szCs w:val="20"/>
              </w:rPr>
            </w:pPr>
            <w:r>
              <w:rPr>
                <w:spacing w:val="-2"/>
                <w:sz w:val="20"/>
                <w:szCs w:val="20"/>
              </w:rPr>
              <w:t>2.当本表数据为空时，即本部门（单位）无相关资产。</w:t>
            </w:r>
          </w:p>
        </w:tc>
        <w:tc>
          <w:tcPr>
            <w:tcW w:w="878" w:type="dxa"/>
            <w:tcBorders>
              <w:left w:val="nil"/>
              <w:bottom w:val="single" w:color="FFFFFF" w:sz="4" w:space="0"/>
              <w:right w:val="nil"/>
            </w:tcBorders>
            <w:vAlign w:val="top"/>
          </w:tcPr>
          <w:p w14:paraId="691BF387">
            <w:pPr>
              <w:pStyle w:val="7"/>
              <w:spacing w:before="219" w:line="220" w:lineRule="auto"/>
              <w:jc w:val="right"/>
              <w:rPr>
                <w:sz w:val="20"/>
                <w:szCs w:val="20"/>
              </w:rPr>
            </w:pPr>
            <w:r>
              <w:rPr>
                <w:spacing w:val="-26"/>
                <w:w w:val="98"/>
                <w:sz w:val="20"/>
                <w:szCs w:val="20"/>
              </w:rPr>
              <w:t>资产情况。</w:t>
            </w:r>
          </w:p>
        </w:tc>
        <w:tc>
          <w:tcPr>
            <w:tcW w:w="2270" w:type="dxa"/>
            <w:tcBorders>
              <w:left w:val="nil"/>
              <w:bottom w:val="single" w:color="FFFFFF" w:sz="4" w:space="0"/>
              <w:right w:val="single" w:color="FFFFFF" w:sz="2" w:space="0"/>
            </w:tcBorders>
            <w:vAlign w:val="top"/>
          </w:tcPr>
          <w:p w14:paraId="63C8C211">
            <w:pPr>
              <w:rPr>
                <w:rFonts w:ascii="Arial"/>
                <w:sz w:val="21"/>
              </w:rPr>
            </w:pPr>
          </w:p>
        </w:tc>
      </w:tr>
    </w:tbl>
    <w:p w14:paraId="443E092F">
      <w:pPr>
        <w:rPr>
          <w:rFonts w:ascii="Arial"/>
          <w:sz w:val="21"/>
        </w:rPr>
      </w:pPr>
    </w:p>
    <w:p w14:paraId="05EC4AAB">
      <w:pPr>
        <w:rPr>
          <w:rFonts w:ascii="Arial" w:hAnsi="Arial" w:eastAsia="Arial" w:cs="Arial"/>
          <w:sz w:val="21"/>
          <w:szCs w:val="21"/>
        </w:rPr>
        <w:sectPr>
          <w:footerReference r:id="rId17" w:type="default"/>
          <w:pgSz w:w="11906" w:h="16839"/>
          <w:pgMar w:top="1431" w:right="1480" w:bottom="1168" w:left="1480" w:header="0" w:footer="804" w:gutter="0"/>
          <w:cols w:space="720" w:num="1"/>
        </w:sectPr>
      </w:pPr>
    </w:p>
    <w:p w14:paraId="3225C063">
      <w:pPr>
        <w:spacing w:line="281" w:lineRule="auto"/>
        <w:rPr>
          <w:rFonts w:ascii="Arial"/>
          <w:sz w:val="21"/>
        </w:rPr>
      </w:pPr>
    </w:p>
    <w:p w14:paraId="612034B6">
      <w:pPr>
        <w:spacing w:line="281" w:lineRule="auto"/>
        <w:rPr>
          <w:rFonts w:ascii="Arial"/>
          <w:sz w:val="21"/>
        </w:rPr>
      </w:pPr>
    </w:p>
    <w:p w14:paraId="43E7069E">
      <w:pPr>
        <w:spacing w:before="143" w:line="220" w:lineRule="auto"/>
        <w:ind w:left="389"/>
        <w:outlineLvl w:val="2"/>
        <w:rPr>
          <w:rFonts w:ascii="宋体" w:hAnsi="宋体" w:eastAsia="宋体" w:cs="宋体"/>
          <w:sz w:val="44"/>
          <w:szCs w:val="44"/>
        </w:rPr>
      </w:pPr>
      <w:r>
        <w:rPr>
          <w:rFonts w:ascii="宋体" w:hAnsi="宋体" w:eastAsia="宋体" w:cs="宋体"/>
          <w:b/>
          <w:bCs/>
          <w:spacing w:val="-6"/>
          <w:sz w:val="44"/>
          <w:szCs w:val="44"/>
        </w:rPr>
        <w:t>第三部分</w:t>
      </w:r>
      <w:r>
        <w:rPr>
          <w:rFonts w:ascii="宋体" w:hAnsi="宋体" w:eastAsia="宋体" w:cs="宋体"/>
          <w:spacing w:val="-6"/>
          <w:sz w:val="44"/>
          <w:szCs w:val="44"/>
        </w:rPr>
        <w:t xml:space="preserve">  </w:t>
      </w:r>
      <w:r>
        <w:rPr>
          <w:rFonts w:ascii="宋体" w:hAnsi="宋体" w:eastAsia="宋体" w:cs="宋体"/>
          <w:b/>
          <w:bCs/>
          <w:spacing w:val="-6"/>
          <w:sz w:val="44"/>
          <w:szCs w:val="44"/>
        </w:rPr>
        <w:t>2024</w:t>
      </w:r>
      <w:r>
        <w:rPr>
          <w:rFonts w:ascii="宋体" w:hAnsi="宋体" w:eastAsia="宋体" w:cs="宋体"/>
          <w:spacing w:val="-90"/>
          <w:sz w:val="44"/>
          <w:szCs w:val="44"/>
        </w:rPr>
        <w:t xml:space="preserve"> </w:t>
      </w:r>
      <w:r>
        <w:rPr>
          <w:rFonts w:ascii="宋体" w:hAnsi="宋体" w:eastAsia="宋体" w:cs="宋体"/>
          <w:b/>
          <w:bCs/>
          <w:spacing w:val="-6"/>
          <w:sz w:val="44"/>
          <w:szCs w:val="44"/>
        </w:rPr>
        <w:t>年度部门决算情况说明</w:t>
      </w:r>
    </w:p>
    <w:p w14:paraId="42F8C165">
      <w:pPr>
        <w:spacing w:line="322" w:lineRule="auto"/>
        <w:rPr>
          <w:rFonts w:ascii="Arial"/>
          <w:sz w:val="21"/>
        </w:rPr>
      </w:pPr>
    </w:p>
    <w:p w14:paraId="00EE1D02">
      <w:pPr>
        <w:spacing w:line="323" w:lineRule="auto"/>
        <w:rPr>
          <w:rFonts w:ascii="Arial"/>
          <w:sz w:val="21"/>
        </w:rPr>
      </w:pPr>
    </w:p>
    <w:p w14:paraId="28D296B4">
      <w:pPr>
        <w:spacing w:before="104" w:line="221" w:lineRule="auto"/>
        <w:ind w:left="661"/>
        <w:outlineLvl w:val="3"/>
        <w:rPr>
          <w:rFonts w:ascii="黑体" w:hAnsi="黑体" w:eastAsia="黑体" w:cs="黑体"/>
          <w:sz w:val="32"/>
          <w:szCs w:val="32"/>
        </w:rPr>
      </w:pPr>
      <w:r>
        <w:rPr>
          <w:rFonts w:ascii="黑体" w:hAnsi="黑体" w:eastAsia="黑体" w:cs="黑体"/>
          <w:spacing w:val="-5"/>
          <w:sz w:val="32"/>
          <w:szCs w:val="32"/>
        </w:rPr>
        <w:t>一、收入决算情况说明</w:t>
      </w:r>
    </w:p>
    <w:p w14:paraId="5748452A">
      <w:pPr>
        <w:pStyle w:val="2"/>
        <w:spacing w:before="240" w:line="360" w:lineRule="auto"/>
        <w:ind w:left="25" w:right="88" w:firstLine="642"/>
      </w:pPr>
      <w:r>
        <w:rPr>
          <w:spacing w:val="-4"/>
        </w:rPr>
        <w:t>本部门</w:t>
      </w:r>
      <w:r>
        <w:rPr>
          <w:spacing w:val="-63"/>
        </w:rPr>
        <w:t xml:space="preserve"> </w:t>
      </w:r>
      <w:r>
        <w:rPr>
          <w:spacing w:val="-4"/>
        </w:rPr>
        <w:t>2024</w:t>
      </w:r>
      <w:r>
        <w:rPr>
          <w:spacing w:val="-67"/>
        </w:rPr>
        <w:t xml:space="preserve"> </w:t>
      </w:r>
      <w:r>
        <w:rPr>
          <w:spacing w:val="-4"/>
        </w:rPr>
        <w:t>年度收入总计</w:t>
      </w:r>
      <w:r>
        <w:rPr>
          <w:spacing w:val="-43"/>
        </w:rPr>
        <w:t xml:space="preserve"> </w:t>
      </w:r>
      <w:r>
        <w:rPr>
          <w:spacing w:val="-4"/>
        </w:rPr>
        <w:t>16672.64</w:t>
      </w:r>
      <w:r>
        <w:rPr>
          <w:spacing w:val="-60"/>
        </w:rPr>
        <w:t xml:space="preserve"> </w:t>
      </w:r>
      <w:r>
        <w:rPr>
          <w:spacing w:val="-4"/>
        </w:rPr>
        <w:t>万元，其中年初结</w:t>
      </w:r>
      <w:r>
        <w:rPr>
          <w:spacing w:val="-3"/>
        </w:rPr>
        <w:t>转和结余</w:t>
      </w:r>
      <w:r>
        <w:rPr>
          <w:spacing w:val="-63"/>
        </w:rPr>
        <w:t xml:space="preserve"> </w:t>
      </w:r>
      <w:r>
        <w:rPr>
          <w:spacing w:val="-3"/>
        </w:rPr>
        <w:t>244.55</w:t>
      </w:r>
      <w:r>
        <w:rPr>
          <w:spacing w:val="-60"/>
        </w:rPr>
        <w:t xml:space="preserve"> </w:t>
      </w:r>
      <w:r>
        <w:rPr>
          <w:spacing w:val="-3"/>
        </w:rPr>
        <w:t>万元，比上年增加</w:t>
      </w:r>
      <w:r>
        <w:rPr>
          <w:spacing w:val="-64"/>
        </w:rPr>
        <w:t xml:space="preserve"> </w:t>
      </w:r>
      <w:r>
        <w:rPr>
          <w:spacing w:val="-3"/>
        </w:rPr>
        <w:t>244.55</w:t>
      </w:r>
      <w:r>
        <w:rPr>
          <w:spacing w:val="-60"/>
        </w:rPr>
        <w:t xml:space="preserve"> </w:t>
      </w:r>
      <w:r>
        <w:rPr>
          <w:spacing w:val="-4"/>
        </w:rPr>
        <w:t>万元；使用非财</w:t>
      </w:r>
      <w:r>
        <w:rPr>
          <w:spacing w:val="-1"/>
        </w:rPr>
        <w:t>政拨款结余(含专用结余）0.00</w:t>
      </w:r>
      <w:r>
        <w:rPr>
          <w:spacing w:val="-60"/>
        </w:rPr>
        <w:t xml:space="preserve"> </w:t>
      </w:r>
      <w:r>
        <w:rPr>
          <w:spacing w:val="-1"/>
        </w:rPr>
        <w:t>万元，与上年持</w:t>
      </w:r>
      <w:r>
        <w:rPr>
          <w:spacing w:val="-2"/>
        </w:rPr>
        <w:t>平；本年收</w:t>
      </w:r>
      <w:r>
        <w:rPr>
          <w:spacing w:val="-3"/>
        </w:rPr>
        <w:t>入合计</w:t>
      </w:r>
      <w:r>
        <w:rPr>
          <w:spacing w:val="-44"/>
        </w:rPr>
        <w:t xml:space="preserve"> </w:t>
      </w:r>
      <w:r>
        <w:rPr>
          <w:spacing w:val="-3"/>
        </w:rPr>
        <w:t>16428.09</w:t>
      </w:r>
      <w:r>
        <w:rPr>
          <w:spacing w:val="-60"/>
        </w:rPr>
        <w:t xml:space="preserve"> </w:t>
      </w:r>
      <w:r>
        <w:rPr>
          <w:spacing w:val="-3"/>
        </w:rPr>
        <w:t>万元，比上年减少</w:t>
      </w:r>
      <w:r>
        <w:rPr>
          <w:spacing w:val="-61"/>
        </w:rPr>
        <w:t xml:space="preserve"> </w:t>
      </w:r>
      <w:r>
        <w:rPr>
          <w:spacing w:val="-3"/>
        </w:rPr>
        <w:t>3</w:t>
      </w:r>
      <w:r>
        <w:rPr>
          <w:spacing w:val="-4"/>
        </w:rPr>
        <w:t>218.06</w:t>
      </w:r>
      <w:r>
        <w:rPr>
          <w:spacing w:val="-60"/>
        </w:rPr>
        <w:t xml:space="preserve"> </w:t>
      </w:r>
      <w:r>
        <w:rPr>
          <w:spacing w:val="-4"/>
        </w:rPr>
        <w:t>万元，下降</w:t>
      </w:r>
    </w:p>
    <w:p w14:paraId="153F1AA2">
      <w:pPr>
        <w:pStyle w:val="2"/>
        <w:spacing w:before="1" w:line="219" w:lineRule="auto"/>
        <w:ind w:left="50"/>
      </w:pPr>
      <w:r>
        <w:rPr>
          <w:spacing w:val="-2"/>
        </w:rPr>
        <w:t>16.38%，主要原因</w:t>
      </w:r>
      <w:r>
        <w:rPr>
          <w:spacing w:val="1"/>
        </w:rPr>
        <w:t>：</w:t>
      </w:r>
      <w:r>
        <w:rPr>
          <w:rFonts w:hint="eastAsia"/>
          <w:spacing w:val="-2"/>
          <w:lang w:val="en-US" w:eastAsia="zh-CN"/>
        </w:rPr>
        <w:t>减少林业项目收入</w:t>
      </w:r>
      <w:r>
        <w:rPr>
          <w:spacing w:val="-2"/>
        </w:rPr>
        <w:t>。</w:t>
      </w:r>
    </w:p>
    <w:p w14:paraId="57562313">
      <w:pPr>
        <w:pStyle w:val="2"/>
        <w:spacing w:before="244" w:line="217" w:lineRule="auto"/>
        <w:ind w:left="667"/>
      </w:pPr>
      <w:r>
        <w:rPr>
          <w:spacing w:val="-4"/>
        </w:rPr>
        <w:t>本年收入的具体构成：财政拨款收入</w:t>
      </w:r>
      <w:r>
        <w:rPr>
          <w:spacing w:val="-44"/>
        </w:rPr>
        <w:t xml:space="preserve"> </w:t>
      </w:r>
      <w:r>
        <w:rPr>
          <w:spacing w:val="-4"/>
        </w:rPr>
        <w:t>15626.4</w:t>
      </w:r>
      <w:r>
        <w:rPr>
          <w:spacing w:val="-5"/>
        </w:rPr>
        <w:t>8</w:t>
      </w:r>
      <w:r>
        <w:rPr>
          <w:spacing w:val="-60"/>
        </w:rPr>
        <w:t xml:space="preserve"> </w:t>
      </w:r>
      <w:r>
        <w:rPr>
          <w:spacing w:val="-5"/>
        </w:rPr>
        <w:t>万元，</w:t>
      </w:r>
    </w:p>
    <w:p w14:paraId="0FA29908">
      <w:pPr>
        <w:pStyle w:val="2"/>
        <w:spacing w:before="247" w:line="360" w:lineRule="auto"/>
        <w:ind w:left="29" w:firstLine="49"/>
      </w:pPr>
      <w:r>
        <w:rPr>
          <w:spacing w:val="-5"/>
        </w:rPr>
        <w:t>占</w:t>
      </w:r>
      <w:r>
        <w:rPr>
          <w:spacing w:val="-66"/>
        </w:rPr>
        <w:t xml:space="preserve"> </w:t>
      </w:r>
      <w:r>
        <w:rPr>
          <w:spacing w:val="-5"/>
        </w:rPr>
        <w:t>95.12%；事业收入</w:t>
      </w:r>
      <w:r>
        <w:rPr>
          <w:spacing w:val="-51"/>
        </w:rPr>
        <w:t xml:space="preserve"> </w:t>
      </w:r>
      <w:r>
        <w:rPr>
          <w:spacing w:val="-5"/>
        </w:rPr>
        <w:t>0.00</w:t>
      </w:r>
      <w:r>
        <w:rPr>
          <w:spacing w:val="-60"/>
        </w:rPr>
        <w:t xml:space="preserve"> </w:t>
      </w:r>
      <w:r>
        <w:rPr>
          <w:spacing w:val="-5"/>
        </w:rPr>
        <w:t>万元，占</w:t>
      </w:r>
      <w:r>
        <w:rPr>
          <w:spacing w:val="-65"/>
        </w:rPr>
        <w:t xml:space="preserve"> </w:t>
      </w:r>
      <w:r>
        <w:rPr>
          <w:spacing w:val="-5"/>
        </w:rPr>
        <w:t>0.00%；经营收入</w:t>
      </w:r>
      <w:r>
        <w:rPr>
          <w:spacing w:val="-51"/>
        </w:rPr>
        <w:t xml:space="preserve"> </w:t>
      </w:r>
      <w:r>
        <w:rPr>
          <w:spacing w:val="-5"/>
        </w:rPr>
        <w:t>0</w:t>
      </w:r>
      <w:r>
        <w:rPr>
          <w:spacing w:val="-6"/>
        </w:rPr>
        <w:t>.00</w:t>
      </w:r>
      <w:r>
        <w:rPr>
          <w:spacing w:val="-3"/>
        </w:rPr>
        <w:t>万元，占</w:t>
      </w:r>
      <w:r>
        <w:rPr>
          <w:spacing w:val="-65"/>
        </w:rPr>
        <w:t xml:space="preserve"> </w:t>
      </w:r>
      <w:r>
        <w:rPr>
          <w:spacing w:val="-3"/>
        </w:rPr>
        <w:t>0.00%；上级补助收入</w:t>
      </w:r>
      <w:r>
        <w:rPr>
          <w:spacing w:val="-65"/>
        </w:rPr>
        <w:t xml:space="preserve"> </w:t>
      </w:r>
      <w:r>
        <w:rPr>
          <w:spacing w:val="-3"/>
        </w:rPr>
        <w:t>0.00</w:t>
      </w:r>
      <w:r>
        <w:rPr>
          <w:spacing w:val="-60"/>
        </w:rPr>
        <w:t xml:space="preserve"> </w:t>
      </w:r>
      <w:r>
        <w:rPr>
          <w:spacing w:val="-3"/>
        </w:rPr>
        <w:t>万元，占</w:t>
      </w:r>
      <w:r>
        <w:rPr>
          <w:spacing w:val="-65"/>
        </w:rPr>
        <w:t xml:space="preserve"> </w:t>
      </w:r>
      <w:r>
        <w:rPr>
          <w:spacing w:val="-3"/>
        </w:rPr>
        <w:t>0.00%；附属</w:t>
      </w:r>
      <w:r>
        <w:rPr>
          <w:spacing w:val="-8"/>
        </w:rPr>
        <w:t>单位上缴收入</w:t>
      </w:r>
      <w:r>
        <w:rPr>
          <w:spacing w:val="-65"/>
        </w:rPr>
        <w:t xml:space="preserve"> </w:t>
      </w:r>
      <w:r>
        <w:rPr>
          <w:spacing w:val="-8"/>
        </w:rPr>
        <w:t>0.00</w:t>
      </w:r>
      <w:r>
        <w:rPr>
          <w:spacing w:val="-60"/>
        </w:rPr>
        <w:t xml:space="preserve"> </w:t>
      </w:r>
      <w:r>
        <w:rPr>
          <w:spacing w:val="-8"/>
        </w:rPr>
        <w:t>万元，占</w:t>
      </w:r>
      <w:r>
        <w:rPr>
          <w:spacing w:val="-65"/>
        </w:rPr>
        <w:t xml:space="preserve"> </w:t>
      </w:r>
      <w:r>
        <w:rPr>
          <w:spacing w:val="-8"/>
        </w:rPr>
        <w:t>0.00%；其他收入</w:t>
      </w:r>
      <w:r>
        <w:rPr>
          <w:spacing w:val="-66"/>
        </w:rPr>
        <w:t xml:space="preserve"> </w:t>
      </w:r>
      <w:r>
        <w:rPr>
          <w:spacing w:val="-8"/>
        </w:rPr>
        <w:t>801.61</w:t>
      </w:r>
      <w:r>
        <w:rPr>
          <w:spacing w:val="-60"/>
        </w:rPr>
        <w:t xml:space="preserve"> </w:t>
      </w:r>
      <w:r>
        <w:rPr>
          <w:spacing w:val="-8"/>
        </w:rPr>
        <w:t>万</w:t>
      </w:r>
      <w:r>
        <w:rPr>
          <w:spacing w:val="-9"/>
        </w:rPr>
        <w:t>元，</w:t>
      </w:r>
      <w:r>
        <w:rPr>
          <w:spacing w:val="-4"/>
        </w:rPr>
        <w:t>占</w:t>
      </w:r>
      <w:r>
        <w:rPr>
          <w:spacing w:val="-69"/>
        </w:rPr>
        <w:t xml:space="preserve"> </w:t>
      </w:r>
      <w:r>
        <w:rPr>
          <w:spacing w:val="-4"/>
        </w:rPr>
        <w:t>4.88%。</w:t>
      </w:r>
    </w:p>
    <w:p w14:paraId="05688CBF">
      <w:pPr>
        <w:spacing w:before="2" w:line="220" w:lineRule="auto"/>
        <w:ind w:left="661"/>
        <w:outlineLvl w:val="3"/>
        <w:rPr>
          <w:rFonts w:ascii="黑体" w:hAnsi="黑体" w:eastAsia="黑体" w:cs="黑体"/>
          <w:sz w:val="32"/>
          <w:szCs w:val="32"/>
        </w:rPr>
      </w:pPr>
      <w:r>
        <w:rPr>
          <w:rFonts w:ascii="黑体" w:hAnsi="黑体" w:eastAsia="黑体" w:cs="黑体"/>
          <w:spacing w:val="-2"/>
          <w:sz w:val="32"/>
          <w:szCs w:val="32"/>
        </w:rPr>
        <w:t>二、支出决算情况说明</w:t>
      </w:r>
    </w:p>
    <w:p w14:paraId="20CF666F">
      <w:pPr>
        <w:pStyle w:val="2"/>
        <w:spacing w:before="241" w:line="360" w:lineRule="auto"/>
        <w:ind w:left="54" w:right="88" w:firstLine="613"/>
      </w:pPr>
      <w:r>
        <w:rPr>
          <w:spacing w:val="-4"/>
        </w:rPr>
        <w:t>本部门</w:t>
      </w:r>
      <w:r>
        <w:rPr>
          <w:spacing w:val="-63"/>
        </w:rPr>
        <w:t xml:space="preserve"> </w:t>
      </w:r>
      <w:r>
        <w:rPr>
          <w:spacing w:val="-4"/>
        </w:rPr>
        <w:t>2024</w:t>
      </w:r>
      <w:r>
        <w:rPr>
          <w:spacing w:val="-67"/>
        </w:rPr>
        <w:t xml:space="preserve"> </w:t>
      </w:r>
      <w:r>
        <w:rPr>
          <w:spacing w:val="-4"/>
        </w:rPr>
        <w:t>年度支出总计</w:t>
      </w:r>
      <w:r>
        <w:rPr>
          <w:spacing w:val="-43"/>
        </w:rPr>
        <w:t xml:space="preserve"> </w:t>
      </w:r>
      <w:r>
        <w:rPr>
          <w:spacing w:val="-4"/>
        </w:rPr>
        <w:t>16672.64</w:t>
      </w:r>
      <w:r>
        <w:rPr>
          <w:spacing w:val="-60"/>
        </w:rPr>
        <w:t xml:space="preserve"> </w:t>
      </w:r>
      <w:r>
        <w:rPr>
          <w:spacing w:val="-4"/>
        </w:rPr>
        <w:t>万元，其中本年支出合计</w:t>
      </w:r>
      <w:r>
        <w:rPr>
          <w:spacing w:val="-44"/>
        </w:rPr>
        <w:t xml:space="preserve"> </w:t>
      </w:r>
      <w:r>
        <w:rPr>
          <w:spacing w:val="-4"/>
        </w:rPr>
        <w:t>16419.70</w:t>
      </w:r>
      <w:r>
        <w:rPr>
          <w:spacing w:val="-60"/>
        </w:rPr>
        <w:t xml:space="preserve"> </w:t>
      </w:r>
      <w:r>
        <w:rPr>
          <w:spacing w:val="-4"/>
        </w:rPr>
        <w:t>万元，比上年减少</w:t>
      </w:r>
      <w:r>
        <w:rPr>
          <w:spacing w:val="-64"/>
        </w:rPr>
        <w:t xml:space="preserve"> </w:t>
      </w:r>
      <w:r>
        <w:rPr>
          <w:spacing w:val="-4"/>
        </w:rPr>
        <w:t>2981.9</w:t>
      </w:r>
      <w:r>
        <w:rPr>
          <w:spacing w:val="-5"/>
        </w:rPr>
        <w:t>0</w:t>
      </w:r>
      <w:r>
        <w:rPr>
          <w:spacing w:val="-59"/>
        </w:rPr>
        <w:t xml:space="preserve"> </w:t>
      </w:r>
      <w:r>
        <w:rPr>
          <w:spacing w:val="-5"/>
        </w:rPr>
        <w:t>万元，下降</w:t>
      </w:r>
    </w:p>
    <w:p w14:paraId="2F96F7EE">
      <w:pPr>
        <w:pStyle w:val="2"/>
        <w:spacing w:before="7" w:line="359" w:lineRule="auto"/>
        <w:ind w:left="27" w:right="234" w:firstLine="22"/>
      </w:pPr>
      <w:r>
        <w:rPr>
          <w:spacing w:val="-3"/>
        </w:rPr>
        <w:t>15.37%，主要原因</w:t>
      </w:r>
      <w:r>
        <w:rPr>
          <w:spacing w:val="3"/>
        </w:rPr>
        <w:t>：</w:t>
      </w:r>
      <w:r>
        <w:rPr>
          <w:rFonts w:hint="eastAsia"/>
          <w:spacing w:val="-2"/>
          <w:lang w:val="en-US" w:eastAsia="zh-CN"/>
        </w:rPr>
        <w:t>减少林业项目支出</w:t>
      </w:r>
      <w:r>
        <w:rPr>
          <w:spacing w:val="3"/>
        </w:rPr>
        <w:t>；</w:t>
      </w:r>
      <w:r>
        <w:rPr>
          <w:spacing w:val="-3"/>
        </w:rPr>
        <w:t>结余分配</w:t>
      </w:r>
      <w:r>
        <w:rPr>
          <w:spacing w:val="-52"/>
        </w:rPr>
        <w:t xml:space="preserve"> </w:t>
      </w:r>
      <w:r>
        <w:rPr>
          <w:spacing w:val="-3"/>
        </w:rPr>
        <w:t>0.00</w:t>
      </w:r>
      <w:r>
        <w:rPr>
          <w:spacing w:val="-2"/>
        </w:rPr>
        <w:t>万元，与上年持平；年末结转和结余</w:t>
      </w:r>
      <w:r>
        <w:rPr>
          <w:spacing w:val="-59"/>
        </w:rPr>
        <w:t xml:space="preserve"> </w:t>
      </w:r>
      <w:r>
        <w:rPr>
          <w:spacing w:val="-2"/>
        </w:rPr>
        <w:t>252.94</w:t>
      </w:r>
      <w:r>
        <w:rPr>
          <w:spacing w:val="-60"/>
        </w:rPr>
        <w:t xml:space="preserve"> </w:t>
      </w:r>
      <w:r>
        <w:rPr>
          <w:spacing w:val="-2"/>
        </w:rPr>
        <w:t>万元，比上年</w:t>
      </w:r>
      <w:r>
        <w:rPr>
          <w:spacing w:val="-4"/>
        </w:rPr>
        <w:t>增加</w:t>
      </w:r>
      <w:r>
        <w:rPr>
          <w:spacing w:val="-66"/>
        </w:rPr>
        <w:t xml:space="preserve"> </w:t>
      </w:r>
      <w:r>
        <w:rPr>
          <w:spacing w:val="-4"/>
        </w:rPr>
        <w:t>8.39</w:t>
      </w:r>
      <w:r>
        <w:rPr>
          <w:spacing w:val="-60"/>
        </w:rPr>
        <w:t xml:space="preserve"> </w:t>
      </w:r>
      <w:r>
        <w:rPr>
          <w:spacing w:val="-4"/>
        </w:rPr>
        <w:t>万元，增长</w:t>
      </w:r>
      <w:r>
        <w:rPr>
          <w:spacing w:val="-61"/>
        </w:rPr>
        <w:t xml:space="preserve"> </w:t>
      </w:r>
      <w:r>
        <w:rPr>
          <w:spacing w:val="-4"/>
        </w:rPr>
        <w:t>3.43%</w:t>
      </w:r>
      <w:r>
        <w:rPr>
          <w:rFonts w:hint="eastAsia"/>
          <w:spacing w:val="-4"/>
          <w:lang w:eastAsia="zh-CN"/>
        </w:rPr>
        <w:t>，</w:t>
      </w:r>
      <w:r>
        <w:rPr>
          <w:spacing w:val="-4"/>
        </w:rPr>
        <w:t>主要原因</w:t>
      </w:r>
      <w:r>
        <w:rPr>
          <w:rFonts w:hint="eastAsia"/>
          <w:spacing w:val="-4"/>
          <w:lang w:eastAsia="zh-CN"/>
        </w:rPr>
        <w:t>：</w:t>
      </w:r>
      <w:r>
        <w:rPr>
          <w:rFonts w:hint="eastAsia"/>
          <w:spacing w:val="-4"/>
          <w:lang w:val="en-US" w:eastAsia="zh-CN"/>
        </w:rPr>
        <w:t>实有资金收入增加</w:t>
      </w:r>
      <w:r>
        <w:rPr>
          <w:spacing w:val="-5"/>
        </w:rPr>
        <w:t>。</w:t>
      </w:r>
    </w:p>
    <w:p w14:paraId="49EA3E33">
      <w:pPr>
        <w:pStyle w:val="2"/>
        <w:spacing w:line="217" w:lineRule="auto"/>
        <w:ind w:left="657"/>
      </w:pPr>
      <w:r>
        <w:rPr>
          <w:spacing w:val="-3"/>
        </w:rPr>
        <w:t>本年支出的具体构成：基本支出</w:t>
      </w:r>
      <w:r>
        <w:rPr>
          <w:spacing w:val="-35"/>
        </w:rPr>
        <w:t xml:space="preserve"> </w:t>
      </w:r>
      <w:r>
        <w:rPr>
          <w:spacing w:val="-3"/>
        </w:rPr>
        <w:t>1462.32</w:t>
      </w:r>
      <w:r>
        <w:rPr>
          <w:spacing w:val="-60"/>
        </w:rPr>
        <w:t xml:space="preserve"> </w:t>
      </w:r>
      <w:r>
        <w:rPr>
          <w:spacing w:val="-3"/>
        </w:rPr>
        <w:t>万元，占</w:t>
      </w:r>
    </w:p>
    <w:p w14:paraId="65160620">
      <w:pPr>
        <w:spacing w:line="217" w:lineRule="auto"/>
        <w:sectPr>
          <w:footerReference r:id="rId18" w:type="default"/>
          <w:pgSz w:w="11906" w:h="16839"/>
          <w:pgMar w:top="1431" w:right="1417" w:bottom="1168" w:left="1785" w:header="0" w:footer="804" w:gutter="0"/>
          <w:cols w:space="720" w:num="1"/>
        </w:sectPr>
      </w:pPr>
    </w:p>
    <w:p w14:paraId="0C17876B">
      <w:pPr>
        <w:pStyle w:val="2"/>
        <w:spacing w:before="163" w:line="360" w:lineRule="auto"/>
        <w:ind w:left="28" w:right="138" w:hanging="1"/>
        <w:jc w:val="both"/>
      </w:pPr>
      <w:r>
        <w:rPr>
          <w:spacing w:val="-7"/>
        </w:rPr>
        <w:t>8.91%；项目支出</w:t>
      </w:r>
      <w:r>
        <w:rPr>
          <w:spacing w:val="-44"/>
        </w:rPr>
        <w:t xml:space="preserve"> </w:t>
      </w:r>
      <w:r>
        <w:rPr>
          <w:spacing w:val="-7"/>
        </w:rPr>
        <w:t>14957.38</w:t>
      </w:r>
      <w:r>
        <w:rPr>
          <w:spacing w:val="-60"/>
        </w:rPr>
        <w:t xml:space="preserve"> </w:t>
      </w:r>
      <w:r>
        <w:rPr>
          <w:spacing w:val="-7"/>
        </w:rPr>
        <w:t>万元，占</w:t>
      </w:r>
      <w:r>
        <w:rPr>
          <w:spacing w:val="-66"/>
        </w:rPr>
        <w:t xml:space="preserve"> </w:t>
      </w:r>
      <w:r>
        <w:rPr>
          <w:spacing w:val="-8"/>
        </w:rPr>
        <w:t>91.09%；经营支出</w:t>
      </w:r>
      <w:r>
        <w:rPr>
          <w:spacing w:val="-65"/>
        </w:rPr>
        <w:t xml:space="preserve"> </w:t>
      </w:r>
      <w:r>
        <w:rPr>
          <w:spacing w:val="-8"/>
        </w:rPr>
        <w:t>0.00</w:t>
      </w:r>
      <w:r>
        <w:rPr>
          <w:spacing w:val="-3"/>
        </w:rPr>
        <w:t>万元，占</w:t>
      </w:r>
      <w:r>
        <w:rPr>
          <w:spacing w:val="-65"/>
        </w:rPr>
        <w:t xml:space="preserve"> </w:t>
      </w:r>
      <w:r>
        <w:rPr>
          <w:spacing w:val="-3"/>
        </w:rPr>
        <w:t>0.00%；上缴上级支出</w:t>
      </w:r>
      <w:r>
        <w:rPr>
          <w:spacing w:val="-65"/>
        </w:rPr>
        <w:t xml:space="preserve"> </w:t>
      </w:r>
      <w:r>
        <w:rPr>
          <w:spacing w:val="-3"/>
        </w:rPr>
        <w:t>0.00</w:t>
      </w:r>
      <w:r>
        <w:rPr>
          <w:spacing w:val="-60"/>
        </w:rPr>
        <w:t xml:space="preserve"> </w:t>
      </w:r>
      <w:r>
        <w:rPr>
          <w:spacing w:val="-3"/>
        </w:rPr>
        <w:t>万元，占</w:t>
      </w:r>
      <w:r>
        <w:rPr>
          <w:spacing w:val="-65"/>
        </w:rPr>
        <w:t xml:space="preserve"> </w:t>
      </w:r>
      <w:r>
        <w:rPr>
          <w:spacing w:val="-3"/>
        </w:rPr>
        <w:t>0.00%；对附</w:t>
      </w:r>
      <w:r>
        <w:rPr>
          <w:spacing w:val="-4"/>
        </w:rPr>
        <w:t>属单位补助支出</w:t>
      </w:r>
      <w:r>
        <w:rPr>
          <w:spacing w:val="-48"/>
        </w:rPr>
        <w:t xml:space="preserve"> </w:t>
      </w:r>
      <w:r>
        <w:rPr>
          <w:spacing w:val="-4"/>
        </w:rPr>
        <w:t>0.00</w:t>
      </w:r>
      <w:r>
        <w:rPr>
          <w:spacing w:val="-60"/>
        </w:rPr>
        <w:t xml:space="preserve"> </w:t>
      </w:r>
      <w:r>
        <w:rPr>
          <w:spacing w:val="-4"/>
        </w:rPr>
        <w:t>万元，占</w:t>
      </w:r>
      <w:r>
        <w:rPr>
          <w:spacing w:val="-65"/>
        </w:rPr>
        <w:t xml:space="preserve"> </w:t>
      </w:r>
      <w:r>
        <w:rPr>
          <w:spacing w:val="-4"/>
        </w:rPr>
        <w:t>0.00%。</w:t>
      </w:r>
    </w:p>
    <w:p w14:paraId="6634F3EB">
      <w:pPr>
        <w:spacing w:before="1" w:line="220" w:lineRule="auto"/>
        <w:ind w:left="662"/>
        <w:outlineLvl w:val="3"/>
        <w:rPr>
          <w:rFonts w:ascii="黑体" w:hAnsi="黑体" w:eastAsia="黑体" w:cs="黑体"/>
          <w:sz w:val="32"/>
          <w:szCs w:val="32"/>
        </w:rPr>
      </w:pPr>
      <w:r>
        <w:rPr>
          <w:rFonts w:ascii="黑体" w:hAnsi="黑体" w:eastAsia="黑体" w:cs="黑体"/>
          <w:spacing w:val="-2"/>
          <w:sz w:val="32"/>
          <w:szCs w:val="32"/>
        </w:rPr>
        <w:t>三、财政拨款支出决算情况说明</w:t>
      </w:r>
    </w:p>
    <w:p w14:paraId="4285036C">
      <w:pPr>
        <w:pStyle w:val="2"/>
        <w:spacing w:before="240" w:line="219" w:lineRule="auto"/>
        <w:ind w:left="657"/>
      </w:pPr>
      <w:r>
        <w:rPr>
          <w:spacing w:val="-2"/>
        </w:rPr>
        <w:t>本部门</w:t>
      </w:r>
      <w:r>
        <w:rPr>
          <w:spacing w:val="-64"/>
        </w:rPr>
        <w:t xml:space="preserve"> </w:t>
      </w:r>
      <w:r>
        <w:rPr>
          <w:spacing w:val="-2"/>
        </w:rPr>
        <w:t>2024</w:t>
      </w:r>
      <w:r>
        <w:rPr>
          <w:spacing w:val="-66"/>
        </w:rPr>
        <w:t xml:space="preserve"> </w:t>
      </w:r>
      <w:r>
        <w:rPr>
          <w:spacing w:val="-2"/>
        </w:rPr>
        <w:t>年度财政拨款本年支出年初预算数</w:t>
      </w:r>
    </w:p>
    <w:p w14:paraId="709530D4">
      <w:pPr>
        <w:pStyle w:val="2"/>
        <w:spacing w:before="244" w:line="360" w:lineRule="auto"/>
        <w:ind w:left="50" w:right="684"/>
      </w:pPr>
      <w:r>
        <w:rPr>
          <w:spacing w:val="-4"/>
        </w:rPr>
        <w:t>1024.37</w:t>
      </w:r>
      <w:r>
        <w:rPr>
          <w:spacing w:val="-50"/>
        </w:rPr>
        <w:t xml:space="preserve"> </w:t>
      </w:r>
      <w:r>
        <w:rPr>
          <w:spacing w:val="-4"/>
        </w:rPr>
        <w:t>万元，决算数</w:t>
      </w:r>
      <w:r>
        <w:rPr>
          <w:spacing w:val="-44"/>
        </w:rPr>
        <w:t xml:space="preserve"> </w:t>
      </w:r>
      <w:r>
        <w:rPr>
          <w:spacing w:val="-4"/>
        </w:rPr>
        <w:t>15626.48</w:t>
      </w:r>
      <w:r>
        <w:rPr>
          <w:spacing w:val="-60"/>
        </w:rPr>
        <w:t xml:space="preserve"> </w:t>
      </w:r>
      <w:r>
        <w:rPr>
          <w:spacing w:val="-4"/>
        </w:rPr>
        <w:t>万元，完成年初预算的</w:t>
      </w:r>
      <w:r>
        <w:rPr>
          <w:spacing w:val="-8"/>
        </w:rPr>
        <w:t>1525.47%。其中：</w:t>
      </w:r>
    </w:p>
    <w:p w14:paraId="348ED4E7">
      <w:pPr>
        <w:pStyle w:val="2"/>
        <w:spacing w:before="105" w:line="313" w:lineRule="auto"/>
        <w:ind w:left="29" w:right="138" w:firstLine="646"/>
      </w:pPr>
      <w:r>
        <w:rPr>
          <w:spacing w:val="-3"/>
        </w:rPr>
        <w:t>（</w:t>
      </w:r>
      <w:r>
        <w:rPr>
          <w:rFonts w:hint="eastAsia"/>
          <w:spacing w:val="-3"/>
          <w:lang w:val="en-US" w:eastAsia="zh-CN"/>
        </w:rPr>
        <w:t>一</w:t>
      </w:r>
      <w:r>
        <w:rPr>
          <w:spacing w:val="-3"/>
        </w:rPr>
        <w:t>）社会保障和就业支出（类）年初预算数</w:t>
      </w:r>
      <w:r>
        <w:rPr>
          <w:spacing w:val="-25"/>
        </w:rPr>
        <w:t xml:space="preserve"> </w:t>
      </w:r>
      <w:r>
        <w:rPr>
          <w:spacing w:val="-3"/>
        </w:rPr>
        <w:t>140.08</w:t>
      </w:r>
      <w:r>
        <w:rPr>
          <w:spacing w:val="-5"/>
        </w:rPr>
        <w:t>万元，决算数</w:t>
      </w:r>
      <w:r>
        <w:rPr>
          <w:spacing w:val="-64"/>
        </w:rPr>
        <w:t xml:space="preserve"> </w:t>
      </w:r>
      <w:r>
        <w:rPr>
          <w:spacing w:val="-5"/>
        </w:rPr>
        <w:t>289.10</w:t>
      </w:r>
      <w:r>
        <w:rPr>
          <w:spacing w:val="-60"/>
        </w:rPr>
        <w:t xml:space="preserve"> </w:t>
      </w:r>
      <w:r>
        <w:rPr>
          <w:spacing w:val="-5"/>
        </w:rPr>
        <w:t>万元，完成年初预算的</w:t>
      </w:r>
      <w:r>
        <w:rPr>
          <w:spacing w:val="-63"/>
        </w:rPr>
        <w:t xml:space="preserve"> </w:t>
      </w:r>
      <w:r>
        <w:rPr>
          <w:spacing w:val="-5"/>
        </w:rPr>
        <w:t>206.39%</w:t>
      </w:r>
      <w:r>
        <w:rPr>
          <w:spacing w:val="-6"/>
        </w:rPr>
        <w:t>。预决</w:t>
      </w:r>
      <w:r>
        <w:rPr>
          <w:spacing w:val="-4"/>
        </w:rPr>
        <w:t>算差异主要原因</w:t>
      </w:r>
      <w:r>
        <w:rPr>
          <w:spacing w:val="2"/>
        </w:rPr>
        <w:t>：</w:t>
      </w:r>
      <w:r>
        <w:rPr>
          <w:rFonts w:hint="eastAsia"/>
          <w:spacing w:val="2"/>
          <w:lang w:val="en-US" w:eastAsia="zh-CN"/>
        </w:rPr>
        <w:t>死亡抚恤支出增加</w:t>
      </w:r>
      <w:r>
        <w:rPr>
          <w:spacing w:val="-4"/>
        </w:rPr>
        <w:t>。</w:t>
      </w:r>
    </w:p>
    <w:p w14:paraId="032D6281">
      <w:pPr>
        <w:pStyle w:val="2"/>
        <w:spacing w:before="243" w:line="290" w:lineRule="auto"/>
        <w:ind w:left="29" w:right="138" w:firstLine="646"/>
      </w:pPr>
      <w:r>
        <w:rPr>
          <w:spacing w:val="-3"/>
        </w:rPr>
        <w:t>（</w:t>
      </w:r>
      <w:r>
        <w:rPr>
          <w:rFonts w:hint="eastAsia"/>
          <w:spacing w:val="-3"/>
          <w:lang w:val="en-US" w:eastAsia="zh-CN"/>
        </w:rPr>
        <w:t>二</w:t>
      </w:r>
      <w:r>
        <w:rPr>
          <w:spacing w:val="-3"/>
        </w:rPr>
        <w:t>）卫生健康支出（类）年初预算数</w:t>
      </w:r>
      <w:r>
        <w:rPr>
          <w:spacing w:val="-59"/>
        </w:rPr>
        <w:t xml:space="preserve"> </w:t>
      </w:r>
      <w:r>
        <w:rPr>
          <w:spacing w:val="-3"/>
        </w:rPr>
        <w:t>74.34</w:t>
      </w:r>
      <w:r>
        <w:rPr>
          <w:spacing w:val="-60"/>
        </w:rPr>
        <w:t xml:space="preserve"> </w:t>
      </w:r>
      <w:r>
        <w:rPr>
          <w:spacing w:val="-3"/>
        </w:rPr>
        <w:t>万元，决</w:t>
      </w:r>
      <w:r>
        <w:rPr>
          <w:spacing w:val="-4"/>
        </w:rPr>
        <w:t>算数</w:t>
      </w:r>
      <w:r>
        <w:rPr>
          <w:spacing w:val="-53"/>
        </w:rPr>
        <w:t xml:space="preserve"> </w:t>
      </w:r>
      <w:r>
        <w:rPr>
          <w:spacing w:val="-4"/>
        </w:rPr>
        <w:t>74.34</w:t>
      </w:r>
      <w:r>
        <w:rPr>
          <w:spacing w:val="-60"/>
        </w:rPr>
        <w:t xml:space="preserve"> </w:t>
      </w:r>
      <w:r>
        <w:rPr>
          <w:spacing w:val="-4"/>
        </w:rPr>
        <w:t>万元，完成年初预算的</w:t>
      </w:r>
      <w:r>
        <w:rPr>
          <w:spacing w:val="-44"/>
        </w:rPr>
        <w:t xml:space="preserve"> </w:t>
      </w:r>
      <w:r>
        <w:rPr>
          <w:spacing w:val="-4"/>
        </w:rPr>
        <w:t>100.00%。</w:t>
      </w:r>
    </w:p>
    <w:p w14:paraId="509F0579">
      <w:pPr>
        <w:pStyle w:val="2"/>
        <w:spacing w:before="105" w:line="313" w:lineRule="auto"/>
        <w:ind w:left="29" w:right="138" w:firstLine="646"/>
        <w:rPr>
          <w:spacing w:val="-3"/>
        </w:rPr>
      </w:pPr>
      <w:r>
        <w:rPr>
          <w:spacing w:val="-3"/>
        </w:rPr>
        <w:t>（</w:t>
      </w:r>
      <w:r>
        <w:rPr>
          <w:rFonts w:hint="eastAsia"/>
          <w:spacing w:val="-3"/>
          <w:lang w:val="en-US" w:eastAsia="zh-CN"/>
        </w:rPr>
        <w:t>三</w:t>
      </w:r>
      <w:r>
        <w:rPr>
          <w:spacing w:val="-3"/>
        </w:rPr>
        <w:t>）节能环保支出（类）年初预算数 0.00 万元，决算数 1350.32 万元，预决算差异主要原因：</w:t>
      </w:r>
      <w:r>
        <w:rPr>
          <w:rFonts w:hint="eastAsia"/>
          <w:spacing w:val="-3"/>
        </w:rPr>
        <w:t>节能环保支出</w:t>
      </w:r>
      <w:r>
        <w:rPr>
          <w:rFonts w:hint="eastAsia"/>
          <w:spacing w:val="-3"/>
          <w:lang w:val="en-US" w:eastAsia="zh-CN"/>
        </w:rPr>
        <w:t>是上级拨付资金，局本级增加了</w:t>
      </w:r>
      <w:r>
        <w:rPr>
          <w:rFonts w:hint="eastAsia"/>
          <w:spacing w:val="-3"/>
        </w:rPr>
        <w:t>节能环保支出</w:t>
      </w:r>
      <w:r>
        <w:rPr>
          <w:rFonts w:hint="eastAsia"/>
          <w:spacing w:val="-3"/>
          <w:lang w:val="en-US" w:eastAsia="zh-CN"/>
        </w:rPr>
        <w:t>预算。</w:t>
      </w:r>
    </w:p>
    <w:p w14:paraId="08941ADC">
      <w:pPr>
        <w:pStyle w:val="2"/>
        <w:spacing w:before="104" w:line="220" w:lineRule="auto"/>
        <w:ind w:left="675"/>
      </w:pPr>
      <w:r>
        <w:rPr>
          <w:spacing w:val="-5"/>
        </w:rPr>
        <w:t>（</w:t>
      </w:r>
      <w:r>
        <w:rPr>
          <w:rFonts w:hint="eastAsia"/>
          <w:spacing w:val="-5"/>
          <w:lang w:val="en-US" w:eastAsia="zh-CN"/>
        </w:rPr>
        <w:t>四</w:t>
      </w:r>
      <w:r>
        <w:rPr>
          <w:spacing w:val="-5"/>
        </w:rPr>
        <w:t>）农林水支出（类）年初预算数</w:t>
      </w:r>
      <w:r>
        <w:rPr>
          <w:spacing w:val="-34"/>
        </w:rPr>
        <w:t xml:space="preserve"> </w:t>
      </w:r>
      <w:r>
        <w:rPr>
          <w:spacing w:val="-5"/>
        </w:rPr>
        <w:t>604.78</w:t>
      </w:r>
      <w:r>
        <w:rPr>
          <w:spacing w:val="-59"/>
        </w:rPr>
        <w:t xml:space="preserve"> </w:t>
      </w:r>
      <w:r>
        <w:rPr>
          <w:spacing w:val="-5"/>
        </w:rPr>
        <w:t>万元，</w:t>
      </w:r>
    </w:p>
    <w:p w14:paraId="701DAAC7">
      <w:pPr>
        <w:pStyle w:val="2"/>
        <w:spacing w:before="243" w:line="362" w:lineRule="auto"/>
        <w:ind w:left="30" w:right="95" w:firstLine="6"/>
        <w:jc w:val="both"/>
        <w:rPr>
          <w:rFonts w:hint="eastAsia"/>
          <w:spacing w:val="-4"/>
        </w:rPr>
      </w:pPr>
      <w:r>
        <w:rPr>
          <w:spacing w:val="-3"/>
        </w:rPr>
        <w:t>决算数</w:t>
      </w:r>
      <w:r>
        <w:rPr>
          <w:spacing w:val="-43"/>
        </w:rPr>
        <w:t xml:space="preserve"> </w:t>
      </w:r>
      <w:r>
        <w:rPr>
          <w:spacing w:val="-3"/>
        </w:rPr>
        <w:t>13741.60</w:t>
      </w:r>
      <w:r>
        <w:rPr>
          <w:spacing w:val="-60"/>
        </w:rPr>
        <w:t xml:space="preserve"> </w:t>
      </w:r>
      <w:r>
        <w:rPr>
          <w:spacing w:val="-3"/>
        </w:rPr>
        <w:t>万元，完成年初预算</w:t>
      </w:r>
      <w:r>
        <w:rPr>
          <w:spacing w:val="-4"/>
        </w:rPr>
        <w:t>的</w:t>
      </w:r>
      <w:r>
        <w:rPr>
          <w:spacing w:val="-64"/>
        </w:rPr>
        <w:t xml:space="preserve"> </w:t>
      </w:r>
      <w:r>
        <w:rPr>
          <w:spacing w:val="-4"/>
        </w:rPr>
        <w:t>2272.16%。预决算差异主要原因</w:t>
      </w:r>
      <w:r>
        <w:rPr>
          <w:spacing w:val="-1"/>
        </w:rPr>
        <w:t>：</w:t>
      </w:r>
      <w:r>
        <w:rPr>
          <w:rFonts w:hint="eastAsia"/>
          <w:spacing w:val="-4"/>
        </w:rPr>
        <w:t>预决算差异主要原因：农林水支出（类）</w:t>
      </w:r>
      <w:r>
        <w:rPr>
          <w:rFonts w:hint="eastAsia"/>
          <w:spacing w:val="-4"/>
          <w:lang w:val="en-US" w:eastAsia="zh-CN"/>
        </w:rPr>
        <w:t>13136.82万元是上级拨付资金，局本级增加了</w:t>
      </w:r>
      <w:r>
        <w:rPr>
          <w:rFonts w:hint="eastAsia"/>
          <w:spacing w:val="-4"/>
        </w:rPr>
        <w:t>农林水支出（类）</w:t>
      </w:r>
      <w:r>
        <w:rPr>
          <w:rFonts w:hint="eastAsia"/>
          <w:spacing w:val="-4"/>
          <w:lang w:val="en-US" w:eastAsia="zh-CN"/>
        </w:rPr>
        <w:t>预算</w:t>
      </w:r>
      <w:r>
        <w:rPr>
          <w:rFonts w:hint="eastAsia"/>
          <w:spacing w:val="-4"/>
        </w:rPr>
        <w:t>。</w:t>
      </w:r>
    </w:p>
    <w:p w14:paraId="112B9AD3">
      <w:pPr>
        <w:pStyle w:val="2"/>
        <w:spacing w:before="243" w:line="362" w:lineRule="auto"/>
        <w:ind w:left="30" w:right="95" w:firstLine="619" w:firstLineChars="201"/>
        <w:jc w:val="both"/>
        <w:rPr>
          <w:rFonts w:ascii="Arial"/>
          <w:sz w:val="21"/>
        </w:rPr>
      </w:pPr>
      <w:r>
        <w:rPr>
          <w:spacing w:val="-6"/>
        </w:rPr>
        <w:t>（</w:t>
      </w:r>
      <w:r>
        <w:rPr>
          <w:rFonts w:hint="eastAsia"/>
          <w:spacing w:val="-6"/>
          <w:lang w:val="en-US" w:eastAsia="zh-CN"/>
        </w:rPr>
        <w:t>五</w:t>
      </w:r>
      <w:r>
        <w:rPr>
          <w:spacing w:val="-6"/>
        </w:rPr>
        <w:t>）住房保障支出（类）年初预算数</w:t>
      </w:r>
      <w:r>
        <w:rPr>
          <w:spacing w:val="-38"/>
        </w:rPr>
        <w:t xml:space="preserve"> </w:t>
      </w:r>
      <w:r>
        <w:rPr>
          <w:spacing w:val="-6"/>
        </w:rPr>
        <w:t>78.93</w:t>
      </w:r>
      <w:r>
        <w:rPr>
          <w:spacing w:val="-60"/>
        </w:rPr>
        <w:t xml:space="preserve"> </w:t>
      </w:r>
      <w:r>
        <w:rPr>
          <w:spacing w:val="-6"/>
        </w:rPr>
        <w:t>万元，</w:t>
      </w:r>
      <w:r>
        <w:rPr>
          <w:spacing w:val="-4"/>
        </w:rPr>
        <w:t>决算数</w:t>
      </w:r>
      <w:r>
        <w:rPr>
          <w:spacing w:val="-56"/>
        </w:rPr>
        <w:t xml:space="preserve"> </w:t>
      </w:r>
      <w:r>
        <w:rPr>
          <w:spacing w:val="-4"/>
        </w:rPr>
        <w:t>78.93</w:t>
      </w:r>
      <w:r>
        <w:rPr>
          <w:spacing w:val="-60"/>
        </w:rPr>
        <w:t xml:space="preserve"> </w:t>
      </w:r>
      <w:r>
        <w:rPr>
          <w:spacing w:val="-4"/>
        </w:rPr>
        <w:t>万元，完成年初预算的</w:t>
      </w:r>
      <w:r>
        <w:rPr>
          <w:spacing w:val="-44"/>
        </w:rPr>
        <w:t xml:space="preserve"> </w:t>
      </w:r>
      <w:r>
        <w:rPr>
          <w:spacing w:val="-4"/>
        </w:rPr>
        <w:t>100.00%。</w:t>
      </w:r>
    </w:p>
    <w:p w14:paraId="7DFEEC18">
      <w:pPr>
        <w:pStyle w:val="2"/>
        <w:spacing w:before="105" w:line="313" w:lineRule="auto"/>
        <w:ind w:left="29" w:right="14" w:firstLine="646"/>
        <w:rPr>
          <w:spacing w:val="-3"/>
        </w:rPr>
      </w:pPr>
      <w:r>
        <w:rPr>
          <w:spacing w:val="-2"/>
        </w:rPr>
        <w:t>（</w:t>
      </w:r>
      <w:r>
        <w:rPr>
          <w:rFonts w:hint="eastAsia"/>
          <w:spacing w:val="-2"/>
          <w:lang w:val="en-US" w:eastAsia="zh-CN"/>
        </w:rPr>
        <w:t>六</w:t>
      </w:r>
      <w:r>
        <w:rPr>
          <w:spacing w:val="-2"/>
        </w:rPr>
        <w:t>）灾害防治及应急管理支出（类）年初预算数</w:t>
      </w:r>
      <w:r>
        <w:rPr>
          <w:spacing w:val="-3"/>
        </w:rPr>
        <w:t>0.00</w:t>
      </w:r>
      <w:r>
        <w:rPr>
          <w:spacing w:val="-60"/>
        </w:rPr>
        <w:t xml:space="preserve"> </w:t>
      </w:r>
      <w:r>
        <w:rPr>
          <w:spacing w:val="-3"/>
        </w:rPr>
        <w:t>万元，决算数</w:t>
      </w:r>
      <w:r>
        <w:rPr>
          <w:spacing w:val="-60"/>
        </w:rPr>
        <w:t xml:space="preserve"> </w:t>
      </w:r>
      <w:r>
        <w:rPr>
          <w:spacing w:val="-3"/>
        </w:rPr>
        <w:t>7.91</w:t>
      </w:r>
      <w:r>
        <w:rPr>
          <w:spacing w:val="-60"/>
        </w:rPr>
        <w:t xml:space="preserve"> </w:t>
      </w:r>
      <w:r>
        <w:rPr>
          <w:spacing w:val="-3"/>
        </w:rPr>
        <w:t>万元，预决算差异主要原因</w:t>
      </w:r>
      <w:r>
        <w:rPr>
          <w:spacing w:val="2"/>
        </w:rPr>
        <w:t>：</w:t>
      </w:r>
      <w:r>
        <w:rPr>
          <w:rFonts w:hint="eastAsia"/>
          <w:spacing w:val="-3"/>
          <w:lang w:val="en-US" w:eastAsia="zh-CN"/>
        </w:rPr>
        <w:t>应急部门拨入资金，级本级增加了</w:t>
      </w:r>
      <w:r>
        <w:rPr>
          <w:rFonts w:hint="eastAsia"/>
          <w:spacing w:val="-3"/>
        </w:rPr>
        <w:t>灾害防治及应急管理支出（类）</w:t>
      </w:r>
      <w:r>
        <w:rPr>
          <w:spacing w:val="-3"/>
        </w:rPr>
        <w:t>。</w:t>
      </w:r>
    </w:p>
    <w:p w14:paraId="41F3F2A5">
      <w:pPr>
        <w:pStyle w:val="2"/>
        <w:spacing w:before="244" w:line="217" w:lineRule="auto"/>
        <w:ind w:left="675"/>
      </w:pPr>
      <w:r>
        <w:rPr>
          <w:spacing w:val="-5"/>
        </w:rPr>
        <w:t>（</w:t>
      </w:r>
      <w:r>
        <w:rPr>
          <w:rFonts w:hint="eastAsia"/>
          <w:spacing w:val="-5"/>
          <w:lang w:val="en-US" w:eastAsia="zh-CN"/>
        </w:rPr>
        <w:t>七</w:t>
      </w:r>
      <w:r>
        <w:rPr>
          <w:spacing w:val="-5"/>
        </w:rPr>
        <w:t>）其他支出（类）年初预算数</w:t>
      </w:r>
      <w:r>
        <w:rPr>
          <w:spacing w:val="-30"/>
        </w:rPr>
        <w:t xml:space="preserve"> </w:t>
      </w:r>
      <w:r>
        <w:rPr>
          <w:spacing w:val="-5"/>
        </w:rPr>
        <w:t>126.2</w:t>
      </w:r>
      <w:r>
        <w:rPr>
          <w:spacing w:val="-6"/>
        </w:rPr>
        <w:t>4</w:t>
      </w:r>
      <w:r>
        <w:rPr>
          <w:spacing w:val="-59"/>
        </w:rPr>
        <w:t xml:space="preserve"> </w:t>
      </w:r>
      <w:r>
        <w:rPr>
          <w:spacing w:val="-6"/>
        </w:rPr>
        <w:t>万元，</w:t>
      </w:r>
    </w:p>
    <w:p w14:paraId="4D4F1E3D">
      <w:pPr>
        <w:pStyle w:val="2"/>
        <w:spacing w:before="247" w:line="290" w:lineRule="auto"/>
        <w:ind w:right="14"/>
        <w:rPr>
          <w:rFonts w:hint="default" w:ascii="Arial"/>
          <w:sz w:val="21"/>
          <w:lang w:val="en-US"/>
        </w:rPr>
      </w:pPr>
      <w:r>
        <w:rPr>
          <w:spacing w:val="-5"/>
        </w:rPr>
        <w:t>决算数</w:t>
      </w:r>
      <w:r>
        <w:rPr>
          <w:spacing w:val="-66"/>
        </w:rPr>
        <w:t xml:space="preserve"> </w:t>
      </w:r>
      <w:r>
        <w:rPr>
          <w:spacing w:val="-5"/>
        </w:rPr>
        <w:t>84.28</w:t>
      </w:r>
      <w:r>
        <w:rPr>
          <w:spacing w:val="-60"/>
        </w:rPr>
        <w:t xml:space="preserve"> </w:t>
      </w:r>
      <w:r>
        <w:rPr>
          <w:spacing w:val="-5"/>
        </w:rPr>
        <w:t>万元，完成年初预算的</w:t>
      </w:r>
      <w:r>
        <w:rPr>
          <w:spacing w:val="-65"/>
        </w:rPr>
        <w:t xml:space="preserve"> </w:t>
      </w:r>
      <w:r>
        <w:rPr>
          <w:spacing w:val="-5"/>
        </w:rPr>
        <w:t>6</w:t>
      </w:r>
      <w:r>
        <w:rPr>
          <w:spacing w:val="-6"/>
        </w:rPr>
        <w:t>6.76%。预决算差异主</w:t>
      </w:r>
      <w:r>
        <w:rPr>
          <w:spacing w:val="-4"/>
        </w:rPr>
        <w:t>要原因</w:t>
      </w:r>
      <w:r>
        <w:rPr>
          <w:spacing w:val="-5"/>
        </w:rPr>
        <w:t>：</w:t>
      </w:r>
      <w:r>
        <w:rPr>
          <w:rFonts w:hint="eastAsia" w:ascii="新宋体" w:hAnsi="新宋体" w:eastAsia="新宋体" w:cs="新宋体"/>
          <w:snapToGrid w:val="0"/>
          <w:color w:val="000000"/>
          <w:spacing w:val="-2"/>
          <w:kern w:val="0"/>
          <w:sz w:val="32"/>
          <w:szCs w:val="32"/>
          <w:lang w:val="en-US" w:eastAsia="zh-CN" w:bidi="ar-SA"/>
        </w:rPr>
        <w:t>目实施未完工</w:t>
      </w:r>
      <w:r>
        <w:rPr>
          <w:rFonts w:hint="eastAsia" w:cs="新宋体"/>
          <w:snapToGrid w:val="0"/>
          <w:color w:val="000000"/>
          <w:spacing w:val="-2"/>
          <w:kern w:val="0"/>
          <w:sz w:val="32"/>
          <w:szCs w:val="32"/>
          <w:lang w:val="en-US" w:eastAsia="zh-CN" w:bidi="ar-SA"/>
        </w:rPr>
        <w:t>，</w:t>
      </w:r>
      <w:r>
        <w:rPr>
          <w:rFonts w:hint="eastAsia"/>
          <w:spacing w:val="-5"/>
          <w:lang w:val="en-US" w:eastAsia="zh-CN"/>
        </w:rPr>
        <w:t>未结算支付。</w:t>
      </w:r>
    </w:p>
    <w:p w14:paraId="595386F8">
      <w:pPr>
        <w:spacing w:before="104" w:line="221" w:lineRule="auto"/>
        <w:outlineLvl w:val="3"/>
        <w:rPr>
          <w:rFonts w:ascii="黑体" w:hAnsi="黑体" w:eastAsia="黑体" w:cs="黑体"/>
          <w:sz w:val="32"/>
          <w:szCs w:val="32"/>
        </w:rPr>
      </w:pPr>
      <w:r>
        <w:rPr>
          <w:rFonts w:ascii="黑体" w:hAnsi="黑体" w:eastAsia="黑体" w:cs="黑体"/>
          <w:spacing w:val="-2"/>
          <w:sz w:val="32"/>
          <w:szCs w:val="32"/>
        </w:rPr>
        <w:t>四、一般公共预算财政拨款基本支出决算情况说明</w:t>
      </w:r>
    </w:p>
    <w:p w14:paraId="7EBE13DB">
      <w:pPr>
        <w:pStyle w:val="2"/>
        <w:spacing w:before="240" w:line="360" w:lineRule="auto"/>
        <w:ind w:left="50" w:right="926" w:firstLine="562"/>
      </w:pPr>
      <w:r>
        <w:rPr>
          <w:spacing w:val="-2"/>
        </w:rPr>
        <w:t>本部门</w:t>
      </w:r>
      <w:r>
        <w:rPr>
          <w:spacing w:val="-63"/>
        </w:rPr>
        <w:t xml:space="preserve"> </w:t>
      </w:r>
      <w:r>
        <w:rPr>
          <w:spacing w:val="-2"/>
        </w:rPr>
        <w:t>2024</w:t>
      </w:r>
      <w:r>
        <w:rPr>
          <w:spacing w:val="-66"/>
        </w:rPr>
        <w:t xml:space="preserve"> </w:t>
      </w:r>
      <w:r>
        <w:rPr>
          <w:spacing w:val="-2"/>
        </w:rPr>
        <w:t>年度一般公共预算财政拨款基本支出</w:t>
      </w:r>
      <w:r>
        <w:rPr>
          <w:spacing w:val="-9"/>
        </w:rPr>
        <w:t>1349.36</w:t>
      </w:r>
      <w:r>
        <w:rPr>
          <w:spacing w:val="-59"/>
        </w:rPr>
        <w:t xml:space="preserve"> </w:t>
      </w:r>
      <w:r>
        <w:rPr>
          <w:spacing w:val="-9"/>
        </w:rPr>
        <w:t>万元，其中：</w:t>
      </w:r>
    </w:p>
    <w:p w14:paraId="00691E16">
      <w:pPr>
        <w:pStyle w:val="2"/>
        <w:spacing w:before="2" w:line="289" w:lineRule="auto"/>
        <w:ind w:left="29" w:right="85" w:firstLine="591"/>
      </w:pPr>
      <w:r>
        <w:rPr>
          <w:spacing w:val="-7"/>
        </w:rPr>
        <w:t>（一）工资福利支出</w:t>
      </w:r>
      <w:r>
        <w:rPr>
          <w:spacing w:val="-66"/>
        </w:rPr>
        <w:t xml:space="preserve"> </w:t>
      </w:r>
      <w:r>
        <w:rPr>
          <w:spacing w:val="-7"/>
        </w:rPr>
        <w:t>986.57</w:t>
      </w:r>
      <w:r>
        <w:rPr>
          <w:spacing w:val="-60"/>
        </w:rPr>
        <w:t xml:space="preserve"> </w:t>
      </w:r>
      <w:r>
        <w:rPr>
          <w:spacing w:val="-7"/>
        </w:rPr>
        <w:t>万元，比上年减少</w:t>
      </w:r>
      <w:r>
        <w:rPr>
          <w:spacing w:val="-69"/>
        </w:rPr>
        <w:t xml:space="preserve"> </w:t>
      </w:r>
      <w:r>
        <w:rPr>
          <w:spacing w:val="-7"/>
        </w:rPr>
        <w:t>44</w:t>
      </w:r>
      <w:r>
        <w:rPr>
          <w:spacing w:val="-8"/>
        </w:rPr>
        <w:t>.34</w:t>
      </w:r>
      <w:r>
        <w:rPr>
          <w:spacing w:val="-60"/>
        </w:rPr>
        <w:t xml:space="preserve"> </w:t>
      </w:r>
      <w:r>
        <w:rPr>
          <w:spacing w:val="-8"/>
        </w:rPr>
        <w:t>万</w:t>
      </w:r>
      <w:r>
        <w:rPr>
          <w:spacing w:val="-2"/>
        </w:rPr>
        <w:t>元，下降</w:t>
      </w:r>
      <w:r>
        <w:rPr>
          <w:spacing w:val="-69"/>
        </w:rPr>
        <w:t xml:space="preserve"> </w:t>
      </w:r>
      <w:r>
        <w:rPr>
          <w:spacing w:val="-2"/>
        </w:rPr>
        <w:t>4.30%，主要原因</w:t>
      </w:r>
      <w:r>
        <w:rPr>
          <w:spacing w:val="9"/>
        </w:rPr>
        <w:t>：</w:t>
      </w:r>
      <w:r>
        <w:rPr>
          <w:rFonts w:hint="eastAsia"/>
          <w:spacing w:val="9"/>
          <w:lang w:val="en-US" w:eastAsia="zh-CN"/>
        </w:rPr>
        <w:t>人员减少</w:t>
      </w:r>
      <w:r>
        <w:rPr>
          <w:spacing w:val="-2"/>
        </w:rPr>
        <w:t>。</w:t>
      </w:r>
    </w:p>
    <w:p w14:paraId="5CADFBBE">
      <w:pPr>
        <w:pStyle w:val="2"/>
        <w:spacing w:before="242" w:line="290" w:lineRule="auto"/>
        <w:ind w:left="34" w:right="85" w:firstLine="585"/>
      </w:pPr>
      <w:r>
        <w:rPr>
          <w:spacing w:val="-4"/>
        </w:rPr>
        <w:t>（二）商品和服务支出</w:t>
      </w:r>
      <w:r>
        <w:rPr>
          <w:spacing w:val="-61"/>
        </w:rPr>
        <w:t xml:space="preserve"> </w:t>
      </w:r>
      <w:r>
        <w:rPr>
          <w:spacing w:val="-4"/>
        </w:rPr>
        <w:t>206.15</w:t>
      </w:r>
      <w:r>
        <w:rPr>
          <w:spacing w:val="-60"/>
        </w:rPr>
        <w:t xml:space="preserve"> </w:t>
      </w:r>
      <w:r>
        <w:rPr>
          <w:spacing w:val="-4"/>
        </w:rPr>
        <w:t>万元，比上年增加</w:t>
      </w:r>
      <w:r>
        <w:rPr>
          <w:spacing w:val="-65"/>
        </w:rPr>
        <w:t xml:space="preserve"> </w:t>
      </w:r>
      <w:r>
        <w:rPr>
          <w:spacing w:val="-4"/>
        </w:rPr>
        <w:t>68.99</w:t>
      </w:r>
      <w:r>
        <w:rPr>
          <w:spacing w:val="-2"/>
        </w:rPr>
        <w:t>万元，增长</w:t>
      </w:r>
      <w:r>
        <w:rPr>
          <w:spacing w:val="-60"/>
        </w:rPr>
        <w:t xml:space="preserve"> </w:t>
      </w:r>
      <w:r>
        <w:rPr>
          <w:spacing w:val="-2"/>
        </w:rPr>
        <w:t>50.30%，主要原因</w:t>
      </w:r>
      <w:r>
        <w:rPr>
          <w:spacing w:val="4"/>
        </w:rPr>
        <w:t>：</w:t>
      </w:r>
      <w:r>
        <w:rPr>
          <w:rFonts w:hint="eastAsia"/>
          <w:color w:val="auto"/>
          <w:spacing w:val="4"/>
          <w:lang w:val="en-US" w:eastAsia="zh-CN"/>
        </w:rPr>
        <w:t>维修费增加</w:t>
      </w:r>
      <w:r>
        <w:rPr>
          <w:spacing w:val="-2"/>
        </w:rPr>
        <w:t>。</w:t>
      </w:r>
    </w:p>
    <w:p w14:paraId="627AEA72">
      <w:pPr>
        <w:pStyle w:val="2"/>
        <w:spacing w:before="242" w:line="290" w:lineRule="auto"/>
        <w:ind w:left="34" w:right="85" w:firstLine="585"/>
        <w:rPr>
          <w:spacing w:val="-4"/>
        </w:rPr>
      </w:pPr>
      <w:r>
        <w:rPr>
          <w:spacing w:val="-4"/>
        </w:rPr>
        <w:t>（三）对个人和家庭补助支出 156.35 万元，比上年增加100.64 万元，增长 180.66%，主要原因：</w:t>
      </w:r>
      <w:r>
        <w:rPr>
          <w:rFonts w:hint="eastAsia"/>
          <w:spacing w:val="-4"/>
          <w:lang w:val="en-US" w:eastAsia="zh-CN"/>
        </w:rPr>
        <w:t>死亡抚恤支出增加</w:t>
      </w:r>
      <w:r>
        <w:rPr>
          <w:spacing w:val="-4"/>
        </w:rPr>
        <w:t>。</w:t>
      </w:r>
    </w:p>
    <w:p w14:paraId="5DB65FC0">
      <w:pPr>
        <w:pStyle w:val="2"/>
        <w:spacing w:before="242" w:line="290" w:lineRule="auto"/>
        <w:ind w:left="29" w:right="197" w:firstLine="591"/>
      </w:pPr>
      <w:r>
        <w:rPr>
          <w:spacing w:val="-8"/>
        </w:rPr>
        <w:t>（四）资本性支出 0.30</w:t>
      </w:r>
      <w:r>
        <w:rPr>
          <w:spacing w:val="-60"/>
        </w:rPr>
        <w:t xml:space="preserve"> </w:t>
      </w:r>
      <w:r>
        <w:rPr>
          <w:spacing w:val="-8"/>
        </w:rPr>
        <w:t>万元，比上年增加</w:t>
      </w:r>
      <w:r>
        <w:rPr>
          <w:spacing w:val="-65"/>
        </w:rPr>
        <w:t xml:space="preserve"> </w:t>
      </w:r>
      <w:r>
        <w:rPr>
          <w:spacing w:val="-8"/>
        </w:rPr>
        <w:t>0.</w:t>
      </w:r>
      <w:r>
        <w:rPr>
          <w:spacing w:val="-9"/>
        </w:rPr>
        <w:t>30</w:t>
      </w:r>
      <w:r>
        <w:rPr>
          <w:spacing w:val="-60"/>
        </w:rPr>
        <w:t xml:space="preserve"> </w:t>
      </w:r>
      <w:r>
        <w:rPr>
          <w:spacing w:val="-9"/>
        </w:rPr>
        <w:t>万元，</w:t>
      </w:r>
      <w:r>
        <w:rPr>
          <w:spacing w:val="-1"/>
        </w:rPr>
        <w:t>主要原因</w:t>
      </w:r>
      <w:r>
        <w:rPr>
          <w:spacing w:val="-2"/>
        </w:rPr>
        <w:t>：</w:t>
      </w:r>
      <w:r>
        <w:rPr>
          <w:rFonts w:hint="eastAsia"/>
          <w:spacing w:val="-1"/>
          <w:lang w:val="en-US" w:eastAsia="zh-CN"/>
        </w:rPr>
        <w:t>添</w:t>
      </w:r>
      <w:r>
        <w:rPr>
          <w:rFonts w:hint="eastAsia"/>
          <w:spacing w:val="-8"/>
          <w:lang w:val="en-US" w:eastAsia="zh-CN"/>
        </w:rPr>
        <w:t>置固定资产</w:t>
      </w:r>
      <w:r>
        <w:rPr>
          <w:spacing w:val="-1"/>
        </w:rPr>
        <w:t>。</w:t>
      </w:r>
    </w:p>
    <w:p w14:paraId="2201B133">
      <w:pPr>
        <w:spacing w:before="243" w:line="221" w:lineRule="auto"/>
        <w:ind w:left="665"/>
        <w:outlineLvl w:val="3"/>
        <w:rPr>
          <w:rFonts w:ascii="黑体" w:hAnsi="黑体" w:eastAsia="黑体" w:cs="黑体"/>
          <w:sz w:val="32"/>
          <w:szCs w:val="32"/>
        </w:rPr>
      </w:pPr>
      <w:r>
        <w:rPr>
          <w:rFonts w:ascii="黑体" w:hAnsi="黑体" w:eastAsia="黑体" w:cs="黑体"/>
          <w:spacing w:val="-2"/>
          <w:sz w:val="32"/>
          <w:szCs w:val="32"/>
        </w:rPr>
        <w:t>五、财政拨款“三公”经费支出决算情况说明</w:t>
      </w:r>
    </w:p>
    <w:p w14:paraId="0A506AA4">
      <w:pPr>
        <w:pStyle w:val="2"/>
        <w:spacing w:before="241" w:line="360" w:lineRule="auto"/>
        <w:ind w:left="29" w:firstLine="628"/>
      </w:pPr>
      <w:r>
        <w:rPr>
          <w:spacing w:val="-2"/>
        </w:rPr>
        <w:t>本部门</w:t>
      </w:r>
      <w:r>
        <w:rPr>
          <w:spacing w:val="-59"/>
        </w:rPr>
        <w:t xml:space="preserve"> </w:t>
      </w:r>
      <w:r>
        <w:rPr>
          <w:spacing w:val="-2"/>
        </w:rPr>
        <w:t>2024</w:t>
      </w:r>
      <w:r>
        <w:rPr>
          <w:spacing w:val="-66"/>
        </w:rPr>
        <w:t xml:space="preserve"> </w:t>
      </w:r>
      <w:r>
        <w:rPr>
          <w:spacing w:val="-2"/>
        </w:rPr>
        <w:t>年度财政拨款“三公”经费支出全年预算</w:t>
      </w:r>
      <w:r>
        <w:rPr>
          <w:spacing w:val="-13"/>
        </w:rPr>
        <w:t>数</w:t>
      </w:r>
      <w:r>
        <w:rPr>
          <w:spacing w:val="-54"/>
        </w:rPr>
        <w:t xml:space="preserve"> </w:t>
      </w:r>
      <w:r>
        <w:rPr>
          <w:spacing w:val="-13"/>
        </w:rPr>
        <w:t>29.90</w:t>
      </w:r>
      <w:r>
        <w:rPr>
          <w:spacing w:val="-60"/>
        </w:rPr>
        <w:t xml:space="preserve"> </w:t>
      </w:r>
      <w:r>
        <w:rPr>
          <w:spacing w:val="-13"/>
        </w:rPr>
        <w:t>万元，决算数</w:t>
      </w:r>
      <w:r>
        <w:rPr>
          <w:spacing w:val="-63"/>
        </w:rPr>
        <w:t xml:space="preserve"> </w:t>
      </w:r>
      <w:r>
        <w:rPr>
          <w:spacing w:val="-13"/>
        </w:rPr>
        <w:t>25.67</w:t>
      </w:r>
      <w:r>
        <w:rPr>
          <w:spacing w:val="-60"/>
        </w:rPr>
        <w:t xml:space="preserve"> </w:t>
      </w:r>
      <w:r>
        <w:rPr>
          <w:spacing w:val="-13"/>
        </w:rPr>
        <w:t>万元，完成全年预算的</w:t>
      </w:r>
      <w:r>
        <w:rPr>
          <w:spacing w:val="-66"/>
        </w:rPr>
        <w:t xml:space="preserve"> </w:t>
      </w:r>
      <w:r>
        <w:rPr>
          <w:spacing w:val="-13"/>
        </w:rPr>
        <w:t>85.86%；</w:t>
      </w:r>
      <w:r>
        <w:rPr>
          <w:spacing w:val="-5"/>
        </w:rPr>
        <w:t>决算数比上年减少</w:t>
      </w:r>
      <w:r>
        <w:rPr>
          <w:spacing w:val="-51"/>
        </w:rPr>
        <w:t xml:space="preserve"> </w:t>
      </w:r>
      <w:r>
        <w:rPr>
          <w:spacing w:val="-5"/>
        </w:rPr>
        <w:t>36.90</w:t>
      </w:r>
      <w:r>
        <w:rPr>
          <w:spacing w:val="-60"/>
        </w:rPr>
        <w:t xml:space="preserve"> </w:t>
      </w:r>
      <w:r>
        <w:rPr>
          <w:spacing w:val="-5"/>
        </w:rPr>
        <w:t>万元，下降</w:t>
      </w:r>
      <w:r>
        <w:rPr>
          <w:spacing w:val="-61"/>
        </w:rPr>
        <w:t xml:space="preserve"> </w:t>
      </w:r>
      <w:r>
        <w:rPr>
          <w:spacing w:val="-5"/>
        </w:rPr>
        <w:t>58.97%，其中：</w:t>
      </w:r>
    </w:p>
    <w:p w14:paraId="4F670851">
      <w:pPr>
        <w:pStyle w:val="2"/>
        <w:numPr>
          <w:ilvl w:val="0"/>
          <w:numId w:val="1"/>
        </w:numPr>
        <w:spacing w:before="243" w:line="360" w:lineRule="auto"/>
        <w:ind w:left="29" w:right="102" w:firstLine="646"/>
        <w:rPr>
          <w:spacing w:val="-3"/>
        </w:rPr>
      </w:pPr>
      <w:r>
        <w:rPr>
          <w:spacing w:val="-3"/>
        </w:rPr>
        <w:t>因公出国（境）费全年预算数</w:t>
      </w:r>
      <w:r>
        <w:rPr>
          <w:spacing w:val="-48"/>
        </w:rPr>
        <w:t xml:space="preserve"> </w:t>
      </w:r>
      <w:r>
        <w:rPr>
          <w:spacing w:val="-3"/>
        </w:rPr>
        <w:t>0.00</w:t>
      </w:r>
      <w:r>
        <w:rPr>
          <w:spacing w:val="-60"/>
        </w:rPr>
        <w:t xml:space="preserve"> </w:t>
      </w:r>
      <w:r>
        <w:rPr>
          <w:spacing w:val="-3"/>
        </w:rPr>
        <w:t>万元，决算数</w:t>
      </w:r>
      <w:r>
        <w:rPr>
          <w:spacing w:val="-64"/>
        </w:rPr>
        <w:t xml:space="preserve"> </w:t>
      </w:r>
      <w:r>
        <w:rPr>
          <w:spacing w:val="-3"/>
        </w:rPr>
        <w:t>0.00</w:t>
      </w:r>
      <w:r>
        <w:rPr>
          <w:spacing w:val="-60"/>
        </w:rPr>
        <w:t xml:space="preserve"> </w:t>
      </w:r>
      <w:r>
        <w:rPr>
          <w:spacing w:val="-3"/>
        </w:rPr>
        <w:t>万元，主要原因</w:t>
      </w:r>
      <w:r>
        <w:rPr>
          <w:spacing w:val="-2"/>
        </w:rPr>
        <w:t>：</w:t>
      </w:r>
      <w:r>
        <w:rPr>
          <w:rFonts w:hint="eastAsia"/>
          <w:spacing w:val="-3"/>
        </w:rPr>
        <w:t>无</w:t>
      </w:r>
      <w:r>
        <w:rPr>
          <w:rFonts w:hint="eastAsia"/>
          <w:spacing w:val="-3"/>
          <w:lang w:val="en-US" w:eastAsia="zh-CN"/>
        </w:rPr>
        <w:t>相关业务</w:t>
      </w:r>
      <w:r>
        <w:rPr>
          <w:spacing w:val="-3"/>
        </w:rPr>
        <w:t>。决算数与</w:t>
      </w:r>
      <w:r>
        <w:rPr>
          <w:spacing w:val="-2"/>
        </w:rPr>
        <w:t>上年持平，主要原因</w:t>
      </w:r>
      <w:r>
        <w:rPr>
          <w:spacing w:val="-1"/>
        </w:rPr>
        <w:t>：</w:t>
      </w:r>
      <w:r>
        <w:rPr>
          <w:rFonts w:hint="eastAsia"/>
          <w:spacing w:val="-3"/>
        </w:rPr>
        <w:t>无</w:t>
      </w:r>
      <w:r>
        <w:rPr>
          <w:rFonts w:hint="eastAsia"/>
          <w:spacing w:val="-3"/>
          <w:lang w:val="en-US" w:eastAsia="zh-CN"/>
        </w:rPr>
        <w:t>相关业务</w:t>
      </w:r>
      <w:r>
        <w:rPr>
          <w:spacing w:val="-2"/>
        </w:rPr>
        <w:t>。全年安排因公</w:t>
      </w:r>
      <w:r>
        <w:rPr>
          <w:spacing w:val="-5"/>
        </w:rPr>
        <w:t>出国（境）团组</w:t>
      </w:r>
      <w:r>
        <w:rPr>
          <w:spacing w:val="-64"/>
        </w:rPr>
        <w:t xml:space="preserve"> </w:t>
      </w:r>
      <w:r>
        <w:rPr>
          <w:spacing w:val="-5"/>
        </w:rPr>
        <w:t>0</w:t>
      </w:r>
      <w:r>
        <w:rPr>
          <w:spacing w:val="-68"/>
        </w:rPr>
        <w:t xml:space="preserve"> </w:t>
      </w:r>
      <w:r>
        <w:rPr>
          <w:spacing w:val="-5"/>
        </w:rPr>
        <w:t>个，累计</w:t>
      </w:r>
      <w:r>
        <w:rPr>
          <w:spacing w:val="-64"/>
        </w:rPr>
        <w:t xml:space="preserve"> </w:t>
      </w:r>
      <w:r>
        <w:rPr>
          <w:spacing w:val="-5"/>
        </w:rPr>
        <w:t>0</w:t>
      </w:r>
      <w:r>
        <w:rPr>
          <w:spacing w:val="-65"/>
        </w:rPr>
        <w:t xml:space="preserve"> </w:t>
      </w:r>
      <w:r>
        <w:rPr>
          <w:spacing w:val="-5"/>
        </w:rPr>
        <w:t>人次，主要是</w:t>
      </w:r>
      <w:r>
        <w:rPr>
          <w:spacing w:val="6"/>
        </w:rPr>
        <w:t>：</w:t>
      </w:r>
      <w:r>
        <w:rPr>
          <w:rFonts w:hint="eastAsia"/>
          <w:spacing w:val="-3"/>
        </w:rPr>
        <w:t>无</w:t>
      </w:r>
      <w:r>
        <w:rPr>
          <w:rFonts w:hint="eastAsia"/>
          <w:spacing w:val="-3"/>
          <w:lang w:val="en-US" w:eastAsia="zh-CN"/>
        </w:rPr>
        <w:t>相关业务</w:t>
      </w:r>
      <w:r>
        <w:rPr>
          <w:spacing w:val="-3"/>
        </w:rPr>
        <w:t>。</w:t>
      </w:r>
    </w:p>
    <w:p w14:paraId="597666E3">
      <w:pPr>
        <w:pStyle w:val="2"/>
        <w:numPr>
          <w:ilvl w:val="0"/>
          <w:numId w:val="0"/>
        </w:numPr>
        <w:spacing w:before="243" w:line="360" w:lineRule="auto"/>
        <w:ind w:right="102" w:rightChars="0" w:firstLine="624" w:firstLineChars="200"/>
      </w:pPr>
      <w:r>
        <w:rPr>
          <w:spacing w:val="-4"/>
        </w:rPr>
        <w:t>（二）公务用车购置及运行维护费全年预算数</w:t>
      </w:r>
      <w:r>
        <w:rPr>
          <w:spacing w:val="-33"/>
        </w:rPr>
        <w:t xml:space="preserve"> </w:t>
      </w:r>
      <w:r>
        <w:rPr>
          <w:spacing w:val="-4"/>
        </w:rPr>
        <w:t>10.70</w:t>
      </w:r>
      <w:r>
        <w:rPr>
          <w:spacing w:val="-60"/>
        </w:rPr>
        <w:t xml:space="preserve"> </w:t>
      </w:r>
      <w:r>
        <w:rPr>
          <w:spacing w:val="-4"/>
        </w:rPr>
        <w:t>万</w:t>
      </w:r>
      <w:r>
        <w:rPr>
          <w:spacing w:val="-9"/>
        </w:rPr>
        <w:t>元，决算数</w:t>
      </w:r>
      <w:r>
        <w:rPr>
          <w:spacing w:val="-31"/>
        </w:rPr>
        <w:t xml:space="preserve"> </w:t>
      </w:r>
      <w:r>
        <w:rPr>
          <w:spacing w:val="-9"/>
        </w:rPr>
        <w:t>10.65</w:t>
      </w:r>
      <w:r>
        <w:rPr>
          <w:spacing w:val="-60"/>
        </w:rPr>
        <w:t xml:space="preserve"> </w:t>
      </w:r>
      <w:r>
        <w:rPr>
          <w:spacing w:val="-9"/>
        </w:rPr>
        <w:t>万元，其中：</w:t>
      </w:r>
    </w:p>
    <w:p w14:paraId="3351D14A">
      <w:pPr>
        <w:pStyle w:val="2"/>
        <w:spacing w:line="360" w:lineRule="auto"/>
        <w:ind w:left="27" w:firstLine="648"/>
      </w:pPr>
      <w:r>
        <w:rPr>
          <w:spacing w:val="-8"/>
        </w:rPr>
        <w:t>公务用车购置全年预算数</w:t>
      </w:r>
      <w:r>
        <w:rPr>
          <w:spacing w:val="-65"/>
        </w:rPr>
        <w:t xml:space="preserve"> </w:t>
      </w:r>
      <w:r>
        <w:rPr>
          <w:spacing w:val="-8"/>
        </w:rPr>
        <w:t>0.00</w:t>
      </w:r>
      <w:r>
        <w:rPr>
          <w:spacing w:val="-59"/>
        </w:rPr>
        <w:t xml:space="preserve"> </w:t>
      </w:r>
      <w:r>
        <w:rPr>
          <w:spacing w:val="-8"/>
        </w:rPr>
        <w:t>万元，决算数</w:t>
      </w:r>
      <w:r>
        <w:rPr>
          <w:spacing w:val="-9"/>
        </w:rPr>
        <w:t>0.00</w:t>
      </w:r>
      <w:r>
        <w:rPr>
          <w:spacing w:val="-60"/>
        </w:rPr>
        <w:t xml:space="preserve"> </w:t>
      </w:r>
      <w:r>
        <w:rPr>
          <w:spacing w:val="-9"/>
        </w:rPr>
        <w:t>万元，</w:t>
      </w:r>
      <w:r>
        <w:rPr>
          <w:spacing w:val="-2"/>
        </w:rPr>
        <w:t>主要原因：</w:t>
      </w:r>
      <w:r>
        <w:rPr>
          <w:rFonts w:hint="eastAsia"/>
          <w:spacing w:val="-2"/>
          <w:lang w:val="en-US" w:eastAsia="zh-CN"/>
        </w:rPr>
        <w:t>全年未购置公务用车</w:t>
      </w:r>
      <w:r>
        <w:rPr>
          <w:spacing w:val="-2"/>
        </w:rPr>
        <w:t>。决算数比上年</w:t>
      </w:r>
      <w:r>
        <w:rPr>
          <w:spacing w:val="-3"/>
        </w:rPr>
        <w:t>减少</w:t>
      </w:r>
      <w:r>
        <w:rPr>
          <w:spacing w:val="-32"/>
        </w:rPr>
        <w:t xml:space="preserve"> </w:t>
      </w:r>
      <w:r>
        <w:rPr>
          <w:spacing w:val="-3"/>
        </w:rPr>
        <w:t>33.81</w:t>
      </w:r>
      <w:r>
        <w:rPr>
          <w:spacing w:val="-5"/>
        </w:rPr>
        <w:t>万元，下降</w:t>
      </w:r>
      <w:r>
        <w:rPr>
          <w:spacing w:val="-43"/>
        </w:rPr>
        <w:t xml:space="preserve"> </w:t>
      </w:r>
      <w:r>
        <w:rPr>
          <w:spacing w:val="-5"/>
        </w:rPr>
        <w:t>100.00%,主要原因</w:t>
      </w:r>
      <w:r>
        <w:rPr>
          <w:spacing w:val="-7"/>
        </w:rPr>
        <w:t>：</w:t>
      </w:r>
      <w:r>
        <w:rPr>
          <w:rFonts w:hint="eastAsia"/>
          <w:spacing w:val="-2"/>
          <w:lang w:val="en-US" w:eastAsia="zh-CN"/>
        </w:rPr>
        <w:t>全年未购置公务用车</w:t>
      </w:r>
      <w:r>
        <w:rPr>
          <w:spacing w:val="-6"/>
        </w:rPr>
        <w:t>。全年</w:t>
      </w:r>
      <w:r>
        <w:rPr>
          <w:spacing w:val="-4"/>
        </w:rPr>
        <w:t>使用财政拨款购置公务用车</w:t>
      </w:r>
      <w:r>
        <w:rPr>
          <w:spacing w:val="-64"/>
        </w:rPr>
        <w:t xml:space="preserve"> </w:t>
      </w:r>
      <w:r>
        <w:rPr>
          <w:spacing w:val="-4"/>
        </w:rPr>
        <w:t>0</w:t>
      </w:r>
      <w:r>
        <w:rPr>
          <w:spacing w:val="-69"/>
        </w:rPr>
        <w:t xml:space="preserve"> </w:t>
      </w:r>
      <w:r>
        <w:rPr>
          <w:spacing w:val="-4"/>
        </w:rPr>
        <w:t>辆。</w:t>
      </w:r>
    </w:p>
    <w:p w14:paraId="383A832E">
      <w:pPr>
        <w:pStyle w:val="2"/>
        <w:spacing w:before="1" w:line="218" w:lineRule="auto"/>
        <w:ind w:left="676"/>
      </w:pPr>
      <w:r>
        <w:rPr>
          <w:spacing w:val="-3"/>
        </w:rPr>
        <w:t>公务用车运行维护费全年预算数</w:t>
      </w:r>
      <w:r>
        <w:rPr>
          <w:spacing w:val="-44"/>
        </w:rPr>
        <w:t xml:space="preserve"> </w:t>
      </w:r>
      <w:r>
        <w:rPr>
          <w:spacing w:val="-3"/>
        </w:rPr>
        <w:t>10.70</w:t>
      </w:r>
      <w:r>
        <w:rPr>
          <w:spacing w:val="-60"/>
        </w:rPr>
        <w:t xml:space="preserve"> </w:t>
      </w:r>
      <w:r>
        <w:rPr>
          <w:spacing w:val="-3"/>
        </w:rPr>
        <w:t>万元，决</w:t>
      </w:r>
      <w:r>
        <w:rPr>
          <w:spacing w:val="-4"/>
        </w:rPr>
        <w:t>算数</w:t>
      </w:r>
    </w:p>
    <w:p w14:paraId="7EE906AA">
      <w:pPr>
        <w:pStyle w:val="2"/>
        <w:spacing w:before="244" w:line="360" w:lineRule="auto"/>
        <w:ind w:left="26" w:right="117" w:firstLine="23"/>
      </w:pPr>
      <w:r>
        <w:rPr>
          <w:spacing w:val="-3"/>
        </w:rPr>
        <w:t>10.65</w:t>
      </w:r>
      <w:r>
        <w:rPr>
          <w:spacing w:val="-59"/>
        </w:rPr>
        <w:t xml:space="preserve"> </w:t>
      </w:r>
      <w:r>
        <w:rPr>
          <w:spacing w:val="-3"/>
        </w:rPr>
        <w:t>万元，完成全年预算的</w:t>
      </w:r>
      <w:r>
        <w:rPr>
          <w:spacing w:val="-67"/>
        </w:rPr>
        <w:t xml:space="preserve"> </w:t>
      </w:r>
      <w:r>
        <w:rPr>
          <w:spacing w:val="-3"/>
        </w:rPr>
        <w:t>99.56%，主</w:t>
      </w:r>
      <w:r>
        <w:rPr>
          <w:spacing w:val="-4"/>
        </w:rPr>
        <w:t>要原因：</w:t>
      </w:r>
      <w:r>
        <w:rPr>
          <w:rFonts w:hint="eastAsia"/>
          <w:spacing w:val="-3"/>
          <w:lang w:val="en-US" w:eastAsia="zh-CN"/>
        </w:rPr>
        <w:t>经费厉行节约</w:t>
      </w:r>
      <w:r>
        <w:rPr>
          <w:spacing w:val="-3"/>
        </w:rPr>
        <w:t>。决算数比上年减少 1.06 万元，下降 9.08%,主要原因：</w:t>
      </w:r>
      <w:r>
        <w:rPr>
          <w:rFonts w:hint="eastAsia"/>
          <w:spacing w:val="-3"/>
          <w:lang w:val="en-US" w:eastAsia="zh-CN"/>
        </w:rPr>
        <w:t>厉行节约</w:t>
      </w:r>
      <w:r>
        <w:rPr>
          <w:spacing w:val="-3"/>
        </w:rPr>
        <w:t>。年末使用财政拨款负担费用</w:t>
      </w:r>
      <w:r>
        <w:rPr>
          <w:spacing w:val="-7"/>
        </w:rPr>
        <w:t>的公务用车保有量</w:t>
      </w:r>
      <w:r>
        <w:rPr>
          <w:spacing w:val="-39"/>
        </w:rPr>
        <w:t xml:space="preserve"> </w:t>
      </w:r>
      <w:r>
        <w:rPr>
          <w:spacing w:val="-7"/>
        </w:rPr>
        <w:t>10</w:t>
      </w:r>
      <w:r>
        <w:rPr>
          <w:spacing w:val="-69"/>
        </w:rPr>
        <w:t xml:space="preserve"> </w:t>
      </w:r>
      <w:r>
        <w:rPr>
          <w:spacing w:val="-7"/>
        </w:rPr>
        <w:t>辆。</w:t>
      </w:r>
    </w:p>
    <w:p w14:paraId="585C52C0">
      <w:pPr>
        <w:pStyle w:val="2"/>
        <w:spacing w:before="1" w:line="218" w:lineRule="auto"/>
        <w:ind w:left="675"/>
      </w:pPr>
      <w:r>
        <w:rPr>
          <w:spacing w:val="-4"/>
        </w:rPr>
        <w:t>（三）公务接待费全年预算数</w:t>
      </w:r>
      <w:r>
        <w:rPr>
          <w:spacing w:val="-23"/>
        </w:rPr>
        <w:t xml:space="preserve"> </w:t>
      </w:r>
      <w:r>
        <w:rPr>
          <w:spacing w:val="-4"/>
        </w:rPr>
        <w:t>19.20</w:t>
      </w:r>
      <w:r>
        <w:rPr>
          <w:spacing w:val="-60"/>
        </w:rPr>
        <w:t xml:space="preserve"> </w:t>
      </w:r>
      <w:r>
        <w:rPr>
          <w:spacing w:val="-4"/>
        </w:rPr>
        <w:t>万元，决算数</w:t>
      </w:r>
    </w:p>
    <w:p w14:paraId="6941EB73">
      <w:pPr>
        <w:pStyle w:val="2"/>
        <w:spacing w:before="245" w:line="361" w:lineRule="auto"/>
        <w:ind w:left="26" w:right="102" w:firstLine="23"/>
        <w:rPr>
          <w:spacing w:val="-4"/>
        </w:rPr>
      </w:pPr>
      <w:r>
        <w:rPr>
          <w:spacing w:val="-4"/>
        </w:rPr>
        <w:t>15.02</w:t>
      </w:r>
      <w:r>
        <w:rPr>
          <w:spacing w:val="-59"/>
        </w:rPr>
        <w:t xml:space="preserve"> </w:t>
      </w:r>
      <w:r>
        <w:rPr>
          <w:spacing w:val="-4"/>
        </w:rPr>
        <w:t>万元，完成全年预算的</w:t>
      </w:r>
      <w:r>
        <w:rPr>
          <w:spacing w:val="-60"/>
        </w:rPr>
        <w:t xml:space="preserve"> </w:t>
      </w:r>
      <w:r>
        <w:rPr>
          <w:spacing w:val="-4"/>
        </w:rPr>
        <w:t>78.23%，主要原因</w:t>
      </w:r>
      <w:r>
        <w:rPr>
          <w:spacing w:val="4"/>
        </w:rPr>
        <w:t>：</w:t>
      </w:r>
      <w:r>
        <w:rPr>
          <w:rFonts w:hint="eastAsia"/>
          <w:spacing w:val="-4"/>
          <w:lang w:val="en-US" w:eastAsia="zh-CN"/>
        </w:rPr>
        <w:t>厉行节约，减少接待支出</w:t>
      </w:r>
      <w:r>
        <w:rPr>
          <w:spacing w:val="-4"/>
        </w:rPr>
        <w:t>。</w:t>
      </w:r>
      <w:r>
        <w:rPr>
          <w:spacing w:val="-6"/>
        </w:rPr>
        <w:t>决算数比上年减少</w:t>
      </w:r>
      <w:r>
        <w:rPr>
          <w:spacing w:val="-58"/>
        </w:rPr>
        <w:t xml:space="preserve"> </w:t>
      </w:r>
      <w:r>
        <w:rPr>
          <w:spacing w:val="-6"/>
        </w:rPr>
        <w:t>2.03</w:t>
      </w:r>
      <w:r>
        <w:rPr>
          <w:spacing w:val="-60"/>
        </w:rPr>
        <w:t xml:space="preserve"> </w:t>
      </w:r>
      <w:r>
        <w:rPr>
          <w:spacing w:val="-6"/>
        </w:rPr>
        <w:t>万元，下降</w:t>
      </w:r>
      <w:r>
        <w:rPr>
          <w:spacing w:val="-44"/>
        </w:rPr>
        <w:t xml:space="preserve"> </w:t>
      </w:r>
      <w:r>
        <w:rPr>
          <w:spacing w:val="-6"/>
        </w:rPr>
        <w:t>11.91%,</w:t>
      </w:r>
      <w:r>
        <w:rPr>
          <w:spacing w:val="-4"/>
        </w:rPr>
        <w:t>主要原因：</w:t>
      </w:r>
      <w:r>
        <w:rPr>
          <w:rFonts w:hint="eastAsia"/>
          <w:spacing w:val="-4"/>
          <w:lang w:val="en-US" w:eastAsia="zh-CN"/>
        </w:rPr>
        <w:t>厉行节约，减少接待支出</w:t>
      </w:r>
      <w:r>
        <w:rPr>
          <w:spacing w:val="-4"/>
        </w:rPr>
        <w:t>。全年国内公务接待 190 批，累计接待 1158 人次，主要是：</w:t>
      </w:r>
      <w:r>
        <w:rPr>
          <w:rFonts w:hint="eastAsia"/>
          <w:spacing w:val="-4"/>
          <w:lang w:val="en-US" w:eastAsia="zh-CN"/>
        </w:rPr>
        <w:t>接待项目检查验收人员</w:t>
      </w:r>
      <w:r>
        <w:rPr>
          <w:rFonts w:hint="eastAsia"/>
          <w:spacing w:val="-4"/>
        </w:rPr>
        <w:t>。</w:t>
      </w:r>
    </w:p>
    <w:p w14:paraId="75015BD1">
      <w:pPr>
        <w:spacing w:before="104" w:line="221" w:lineRule="auto"/>
        <w:ind w:left="666"/>
        <w:outlineLvl w:val="3"/>
        <w:rPr>
          <w:rFonts w:ascii="黑体" w:hAnsi="黑体" w:eastAsia="黑体" w:cs="黑体"/>
          <w:sz w:val="32"/>
          <w:szCs w:val="32"/>
        </w:rPr>
      </w:pPr>
      <w:r>
        <w:rPr>
          <w:rFonts w:ascii="黑体" w:hAnsi="黑体" w:eastAsia="黑体" w:cs="黑体"/>
          <w:spacing w:val="-2"/>
          <w:sz w:val="32"/>
          <w:szCs w:val="32"/>
        </w:rPr>
        <w:t>六、机关运行经费支出情况说明</w:t>
      </w:r>
    </w:p>
    <w:p w14:paraId="71E34DFB">
      <w:pPr>
        <w:pStyle w:val="2"/>
        <w:spacing w:before="245" w:line="361" w:lineRule="auto"/>
        <w:ind w:left="26" w:right="102" w:firstLine="652" w:firstLineChars="209"/>
        <w:rPr>
          <w:spacing w:val="-4"/>
        </w:rPr>
      </w:pPr>
      <w:r>
        <w:rPr>
          <w:spacing w:val="-4"/>
        </w:rPr>
        <w:t>本部门 2024 年度机关运行经费支出 198.25 万元，决算数比上年增加 68.86 万元，增长 53.22%，主要原因：</w:t>
      </w:r>
      <w:r>
        <w:rPr>
          <w:rFonts w:hint="eastAsia"/>
          <w:spacing w:val="-4"/>
          <w:lang w:val="en-US" w:eastAsia="zh-CN"/>
        </w:rPr>
        <w:t>维修费增加</w:t>
      </w:r>
      <w:r>
        <w:rPr>
          <w:spacing w:val="-4"/>
        </w:rPr>
        <w:t>。</w:t>
      </w:r>
    </w:p>
    <w:p w14:paraId="032617EE">
      <w:pPr>
        <w:spacing w:before="163" w:line="221" w:lineRule="auto"/>
        <w:ind w:left="655"/>
        <w:outlineLvl w:val="3"/>
        <w:rPr>
          <w:rFonts w:ascii="黑体" w:hAnsi="黑体" w:eastAsia="黑体" w:cs="黑体"/>
          <w:sz w:val="32"/>
          <w:szCs w:val="32"/>
        </w:rPr>
      </w:pPr>
      <w:r>
        <w:rPr>
          <w:rFonts w:ascii="黑体" w:hAnsi="黑体" w:eastAsia="黑体" w:cs="黑体"/>
          <w:spacing w:val="-1"/>
          <w:sz w:val="32"/>
          <w:szCs w:val="32"/>
        </w:rPr>
        <w:t>七、政府采购支出情况说明</w:t>
      </w:r>
    </w:p>
    <w:p w14:paraId="22FD5A53">
      <w:pPr>
        <w:pStyle w:val="2"/>
        <w:spacing w:before="241" w:line="360" w:lineRule="auto"/>
        <w:ind w:left="25" w:firstLine="602"/>
        <w:jc w:val="both"/>
      </w:pPr>
      <w:r>
        <w:rPr>
          <w:spacing w:val="-11"/>
        </w:rPr>
        <w:t>本部门</w:t>
      </w:r>
      <w:r>
        <w:rPr>
          <w:spacing w:val="-64"/>
        </w:rPr>
        <w:t xml:space="preserve"> </w:t>
      </w:r>
      <w:r>
        <w:rPr>
          <w:spacing w:val="-11"/>
        </w:rPr>
        <w:t>2024</w:t>
      </w:r>
      <w:r>
        <w:rPr>
          <w:spacing w:val="-66"/>
        </w:rPr>
        <w:t xml:space="preserve"> </w:t>
      </w:r>
      <w:r>
        <w:rPr>
          <w:spacing w:val="-11"/>
        </w:rPr>
        <w:t>年度政府采购支出总额</w:t>
      </w:r>
      <w:r>
        <w:rPr>
          <w:spacing w:val="-44"/>
        </w:rPr>
        <w:t xml:space="preserve"> </w:t>
      </w:r>
      <w:r>
        <w:rPr>
          <w:spacing w:val="-11"/>
        </w:rPr>
        <w:t>1009.29</w:t>
      </w:r>
      <w:r>
        <w:rPr>
          <w:spacing w:val="-60"/>
        </w:rPr>
        <w:t xml:space="preserve"> </w:t>
      </w:r>
      <w:r>
        <w:rPr>
          <w:spacing w:val="-11"/>
        </w:rPr>
        <w:t>万</w:t>
      </w:r>
      <w:r>
        <w:rPr>
          <w:spacing w:val="-12"/>
        </w:rPr>
        <w:t>元，其中：</w:t>
      </w:r>
      <w:r>
        <w:rPr>
          <w:spacing w:val="-4"/>
        </w:rPr>
        <w:t>政府采购货物支出</w:t>
      </w:r>
      <w:r>
        <w:rPr>
          <w:spacing w:val="-65"/>
        </w:rPr>
        <w:t xml:space="preserve"> </w:t>
      </w:r>
      <w:r>
        <w:rPr>
          <w:spacing w:val="-4"/>
        </w:rPr>
        <w:t>0</w:t>
      </w:r>
      <w:r>
        <w:rPr>
          <w:spacing w:val="-60"/>
        </w:rPr>
        <w:t xml:space="preserve"> </w:t>
      </w:r>
      <w:r>
        <w:rPr>
          <w:spacing w:val="-4"/>
        </w:rPr>
        <w:t>万元、政府采购工程支</w:t>
      </w:r>
      <w:r>
        <w:rPr>
          <w:spacing w:val="-5"/>
        </w:rPr>
        <w:t>出0.00</w:t>
      </w:r>
      <w:r>
        <w:rPr>
          <w:spacing w:val="-60"/>
        </w:rPr>
        <w:t xml:space="preserve"> </w:t>
      </w:r>
      <w:r>
        <w:rPr>
          <w:spacing w:val="-5"/>
        </w:rPr>
        <w:t>万元、</w:t>
      </w:r>
      <w:r>
        <w:rPr>
          <w:spacing w:val="5"/>
        </w:rPr>
        <w:t>政府采购服务支出</w:t>
      </w:r>
      <w:r>
        <w:rPr>
          <w:spacing w:val="-33"/>
        </w:rPr>
        <w:t xml:space="preserve"> </w:t>
      </w:r>
      <w:r>
        <w:rPr>
          <w:spacing w:val="5"/>
        </w:rPr>
        <w:t>1009.29</w:t>
      </w:r>
      <w:r>
        <w:rPr>
          <w:spacing w:val="-49"/>
        </w:rPr>
        <w:t xml:space="preserve"> </w:t>
      </w:r>
      <w:r>
        <w:rPr>
          <w:spacing w:val="5"/>
        </w:rPr>
        <w:t>万元。授予中小企</w:t>
      </w:r>
      <w:r>
        <w:rPr>
          <w:spacing w:val="4"/>
        </w:rPr>
        <w:t>业合同金额</w:t>
      </w:r>
      <w:r>
        <w:t xml:space="preserve"> 941.29</w:t>
      </w:r>
      <w:r>
        <w:rPr>
          <w:spacing w:val="-43"/>
        </w:rPr>
        <w:t xml:space="preserve"> </w:t>
      </w:r>
      <w:r>
        <w:t>万元，</w:t>
      </w:r>
      <w:r>
        <w:rPr>
          <w:spacing w:val="-85"/>
        </w:rPr>
        <w:t xml:space="preserve"> </w:t>
      </w:r>
      <w:r>
        <w:t>占政府采购支出总额的</w:t>
      </w:r>
      <w:r>
        <w:rPr>
          <w:spacing w:val="-59"/>
        </w:rPr>
        <w:t xml:space="preserve"> </w:t>
      </w:r>
      <w:r>
        <w:t>93.26%，其中：授予小微企业合同金额</w:t>
      </w:r>
      <w:r>
        <w:rPr>
          <w:spacing w:val="-48"/>
        </w:rPr>
        <w:t xml:space="preserve"> </w:t>
      </w:r>
      <w:r>
        <w:t>941.29</w:t>
      </w:r>
      <w:r>
        <w:rPr>
          <w:spacing w:val="-53"/>
        </w:rPr>
        <w:t xml:space="preserve"> </w:t>
      </w:r>
      <w:r>
        <w:t>万元，</w:t>
      </w:r>
      <w:r>
        <w:rPr>
          <w:spacing w:val="-86"/>
        </w:rPr>
        <w:t xml:space="preserve"> </w:t>
      </w:r>
      <w:r>
        <w:t>占授予中小企业合同金额的</w:t>
      </w:r>
      <w:r>
        <w:rPr>
          <w:spacing w:val="-27"/>
        </w:rPr>
        <w:t xml:space="preserve"> </w:t>
      </w:r>
      <w:r>
        <w:t>100.00%。货物采购授予中小企业合同金额占货物支出金</w:t>
      </w:r>
      <w:r>
        <w:rPr>
          <w:spacing w:val="5"/>
        </w:rPr>
        <w:t>额的</w:t>
      </w:r>
      <w:r>
        <w:rPr>
          <w:rFonts w:hint="eastAsia"/>
          <w:color w:val="auto"/>
          <w:spacing w:val="5"/>
          <w:lang w:val="en-US" w:eastAsia="zh-CN"/>
        </w:rPr>
        <w:t>100.00</w:t>
      </w:r>
      <w:r>
        <w:rPr>
          <w:spacing w:val="5"/>
        </w:rPr>
        <w:t>%，工程采购授予中小企业合同金额占工程支出金额的</w:t>
      </w:r>
      <w:r>
        <w:rPr>
          <w:rFonts w:hint="eastAsia"/>
          <w:color w:val="auto"/>
          <w:spacing w:val="5"/>
          <w:lang w:val="en-US" w:eastAsia="zh-CN"/>
        </w:rPr>
        <w:t>100.00</w:t>
      </w:r>
      <w:r>
        <w:rPr>
          <w:spacing w:val="5"/>
        </w:rPr>
        <w:t>%，服务采购授予中小企业</w:t>
      </w:r>
      <w:r>
        <w:rPr>
          <w:spacing w:val="-1"/>
        </w:rPr>
        <w:t>合同金额占服务支出金额的</w:t>
      </w:r>
      <w:r>
        <w:rPr>
          <w:rFonts w:hint="eastAsia"/>
          <w:color w:val="auto"/>
          <w:spacing w:val="-1"/>
          <w:lang w:val="en-US" w:eastAsia="zh-CN"/>
        </w:rPr>
        <w:t>100.00</w:t>
      </w:r>
      <w:r>
        <w:rPr>
          <w:spacing w:val="-1"/>
        </w:rPr>
        <w:t>%。</w:t>
      </w:r>
    </w:p>
    <w:p w14:paraId="25640A9D">
      <w:pPr>
        <w:spacing w:before="1" w:line="220" w:lineRule="auto"/>
        <w:ind w:left="656"/>
        <w:outlineLvl w:val="3"/>
        <w:rPr>
          <w:rFonts w:ascii="黑体" w:hAnsi="黑体" w:eastAsia="黑体" w:cs="黑体"/>
          <w:sz w:val="32"/>
          <w:szCs w:val="32"/>
        </w:rPr>
      </w:pPr>
      <w:r>
        <w:rPr>
          <w:rFonts w:ascii="黑体" w:hAnsi="黑体" w:eastAsia="黑体" w:cs="黑体"/>
          <w:spacing w:val="-1"/>
          <w:sz w:val="32"/>
          <w:szCs w:val="32"/>
        </w:rPr>
        <w:t>八、国有资产占用情况说明</w:t>
      </w:r>
    </w:p>
    <w:p w14:paraId="6BCE014C">
      <w:pPr>
        <w:pStyle w:val="2"/>
        <w:spacing w:before="240" w:line="219" w:lineRule="auto"/>
        <w:ind w:left="655"/>
      </w:pPr>
      <w:r>
        <w:rPr>
          <w:spacing w:val="-10"/>
        </w:rPr>
        <w:t>截止</w:t>
      </w:r>
      <w:r>
        <w:rPr>
          <w:spacing w:val="-48"/>
        </w:rPr>
        <w:t xml:space="preserve"> </w:t>
      </w:r>
      <w:r>
        <w:rPr>
          <w:spacing w:val="-10"/>
        </w:rPr>
        <w:t>2024</w:t>
      </w:r>
      <w:r>
        <w:rPr>
          <w:spacing w:val="-66"/>
        </w:rPr>
        <w:t xml:space="preserve"> </w:t>
      </w:r>
      <w:r>
        <w:rPr>
          <w:spacing w:val="-10"/>
        </w:rPr>
        <w:t>年</w:t>
      </w:r>
      <w:r>
        <w:rPr>
          <w:spacing w:val="-44"/>
        </w:rPr>
        <w:t xml:space="preserve"> </w:t>
      </w:r>
      <w:r>
        <w:rPr>
          <w:spacing w:val="-10"/>
        </w:rPr>
        <w:t>12</w:t>
      </w:r>
      <w:r>
        <w:rPr>
          <w:spacing w:val="-60"/>
        </w:rPr>
        <w:t xml:space="preserve"> </w:t>
      </w:r>
      <w:r>
        <w:rPr>
          <w:spacing w:val="-10"/>
        </w:rPr>
        <w:t>月</w:t>
      </w:r>
      <w:r>
        <w:rPr>
          <w:spacing w:val="-61"/>
        </w:rPr>
        <w:t xml:space="preserve"> </w:t>
      </w:r>
      <w:r>
        <w:rPr>
          <w:spacing w:val="-10"/>
        </w:rPr>
        <w:t>31 日，本部门共有车辆</w:t>
      </w:r>
      <w:r>
        <w:rPr>
          <w:spacing w:val="-44"/>
        </w:rPr>
        <w:t xml:space="preserve"> </w:t>
      </w:r>
      <w:r>
        <w:rPr>
          <w:spacing w:val="-10"/>
        </w:rPr>
        <w:t>10</w:t>
      </w:r>
      <w:r>
        <w:rPr>
          <w:spacing w:val="-69"/>
        </w:rPr>
        <w:t xml:space="preserve"> </w:t>
      </w:r>
      <w:r>
        <w:rPr>
          <w:spacing w:val="-10"/>
        </w:rPr>
        <w:t>辆</w:t>
      </w:r>
    </w:p>
    <w:p w14:paraId="7DE4180B">
      <w:pPr>
        <w:pStyle w:val="2"/>
        <w:spacing w:before="245" w:line="360" w:lineRule="auto"/>
        <w:ind w:left="27" w:right="220" w:firstLine="7"/>
        <w:jc w:val="both"/>
      </w:pPr>
      <w:r>
        <w:rPr>
          <w:spacing w:val="-3"/>
        </w:rPr>
        <w:t>（台</w:t>
      </w:r>
      <w:r>
        <w:rPr>
          <w:spacing w:val="4"/>
        </w:rPr>
        <w:t>），</w:t>
      </w:r>
      <w:r>
        <w:rPr>
          <w:spacing w:val="-3"/>
        </w:rPr>
        <w:t>其中：副部（省）级及以上领导用车</w:t>
      </w:r>
      <w:r>
        <w:rPr>
          <w:spacing w:val="-64"/>
        </w:rPr>
        <w:t xml:space="preserve"> </w:t>
      </w:r>
      <w:r>
        <w:rPr>
          <w:spacing w:val="-3"/>
        </w:rPr>
        <w:t>0</w:t>
      </w:r>
      <w:r>
        <w:rPr>
          <w:spacing w:val="-69"/>
        </w:rPr>
        <w:t xml:space="preserve"> </w:t>
      </w:r>
      <w:r>
        <w:rPr>
          <w:spacing w:val="-3"/>
        </w:rPr>
        <w:t>辆、主要负</w:t>
      </w:r>
      <w:r>
        <w:rPr>
          <w:spacing w:val="-5"/>
        </w:rPr>
        <w:t>责人用车</w:t>
      </w:r>
      <w:r>
        <w:rPr>
          <w:spacing w:val="-64"/>
        </w:rPr>
        <w:t xml:space="preserve"> </w:t>
      </w:r>
      <w:r>
        <w:rPr>
          <w:spacing w:val="-5"/>
        </w:rPr>
        <w:t>0</w:t>
      </w:r>
      <w:r>
        <w:rPr>
          <w:spacing w:val="-69"/>
        </w:rPr>
        <w:t xml:space="preserve"> </w:t>
      </w:r>
      <w:r>
        <w:rPr>
          <w:spacing w:val="-5"/>
        </w:rPr>
        <w:t>辆、机要通信用车</w:t>
      </w:r>
      <w:r>
        <w:rPr>
          <w:spacing w:val="-65"/>
        </w:rPr>
        <w:t xml:space="preserve"> </w:t>
      </w:r>
      <w:r>
        <w:rPr>
          <w:spacing w:val="-5"/>
        </w:rPr>
        <w:t>0</w:t>
      </w:r>
      <w:r>
        <w:rPr>
          <w:spacing w:val="-69"/>
        </w:rPr>
        <w:t xml:space="preserve"> </w:t>
      </w:r>
      <w:r>
        <w:rPr>
          <w:spacing w:val="-5"/>
        </w:rPr>
        <w:t>辆、应急保障用车</w:t>
      </w:r>
      <w:r>
        <w:rPr>
          <w:spacing w:val="-43"/>
        </w:rPr>
        <w:t xml:space="preserve"> </w:t>
      </w:r>
      <w:r>
        <w:rPr>
          <w:spacing w:val="-5"/>
        </w:rPr>
        <w:t>1</w:t>
      </w:r>
      <w:r>
        <w:rPr>
          <w:spacing w:val="-69"/>
        </w:rPr>
        <w:t xml:space="preserve"> </w:t>
      </w:r>
      <w:r>
        <w:rPr>
          <w:spacing w:val="-5"/>
        </w:rPr>
        <w:t>辆、执</w:t>
      </w:r>
      <w:r>
        <w:rPr>
          <w:spacing w:val="-3"/>
        </w:rPr>
        <w:t>法执勤用车</w:t>
      </w:r>
      <w:r>
        <w:rPr>
          <w:spacing w:val="-67"/>
        </w:rPr>
        <w:t xml:space="preserve"> </w:t>
      </w:r>
      <w:r>
        <w:rPr>
          <w:spacing w:val="-3"/>
        </w:rPr>
        <w:t>9</w:t>
      </w:r>
      <w:r>
        <w:rPr>
          <w:spacing w:val="-69"/>
        </w:rPr>
        <w:t xml:space="preserve"> </w:t>
      </w:r>
      <w:r>
        <w:rPr>
          <w:spacing w:val="-3"/>
        </w:rPr>
        <w:t>辆、特种专业技术用车</w:t>
      </w:r>
      <w:r>
        <w:rPr>
          <w:spacing w:val="-64"/>
        </w:rPr>
        <w:t xml:space="preserve"> </w:t>
      </w:r>
      <w:r>
        <w:rPr>
          <w:spacing w:val="-3"/>
        </w:rPr>
        <w:t>0</w:t>
      </w:r>
      <w:r>
        <w:rPr>
          <w:spacing w:val="-69"/>
        </w:rPr>
        <w:t xml:space="preserve"> </w:t>
      </w:r>
      <w:r>
        <w:rPr>
          <w:spacing w:val="-3"/>
        </w:rPr>
        <w:t>辆、离退休干部</w:t>
      </w:r>
      <w:r>
        <w:rPr>
          <w:spacing w:val="-4"/>
        </w:rPr>
        <w:t>服务</w:t>
      </w:r>
      <w:r>
        <w:rPr>
          <w:spacing w:val="-5"/>
        </w:rPr>
        <w:t>用车</w:t>
      </w:r>
      <w:r>
        <w:rPr>
          <w:spacing w:val="-65"/>
        </w:rPr>
        <w:t xml:space="preserve"> </w:t>
      </w:r>
      <w:r>
        <w:rPr>
          <w:spacing w:val="-5"/>
        </w:rPr>
        <w:t>0</w:t>
      </w:r>
      <w:r>
        <w:rPr>
          <w:spacing w:val="-69"/>
        </w:rPr>
        <w:t xml:space="preserve"> </w:t>
      </w:r>
      <w:r>
        <w:rPr>
          <w:spacing w:val="-5"/>
        </w:rPr>
        <w:t>辆、其他用车</w:t>
      </w:r>
      <w:r>
        <w:rPr>
          <w:spacing w:val="-65"/>
        </w:rPr>
        <w:t xml:space="preserve"> </w:t>
      </w:r>
      <w:r>
        <w:rPr>
          <w:spacing w:val="-5"/>
        </w:rPr>
        <w:t>0</w:t>
      </w:r>
      <w:r>
        <w:rPr>
          <w:spacing w:val="-69"/>
        </w:rPr>
        <w:t xml:space="preserve"> </w:t>
      </w:r>
      <w:r>
        <w:rPr>
          <w:spacing w:val="-5"/>
        </w:rPr>
        <w:t>辆。本部门单价</w:t>
      </w:r>
      <w:r>
        <w:rPr>
          <w:spacing w:val="-43"/>
        </w:rPr>
        <w:t xml:space="preserve"> </w:t>
      </w:r>
      <w:r>
        <w:rPr>
          <w:spacing w:val="-5"/>
        </w:rPr>
        <w:t>100</w:t>
      </w:r>
      <w:r>
        <w:rPr>
          <w:spacing w:val="-60"/>
        </w:rPr>
        <w:t xml:space="preserve"> </w:t>
      </w:r>
      <w:r>
        <w:rPr>
          <w:spacing w:val="-5"/>
        </w:rPr>
        <w:t>万元（含</w:t>
      </w:r>
      <w:r>
        <w:rPr>
          <w:spacing w:val="-6"/>
        </w:rPr>
        <w:t>）以上设备（不含车辆）0</w:t>
      </w:r>
      <w:r>
        <w:rPr>
          <w:spacing w:val="-41"/>
        </w:rPr>
        <w:t xml:space="preserve"> </w:t>
      </w:r>
      <w:r>
        <w:rPr>
          <w:spacing w:val="-6"/>
        </w:rPr>
        <w:t>台（套）。</w:t>
      </w:r>
    </w:p>
    <w:p w14:paraId="3390ECC4">
      <w:pPr>
        <w:spacing w:before="1" w:line="220" w:lineRule="auto"/>
        <w:ind w:left="664"/>
        <w:outlineLvl w:val="3"/>
        <w:rPr>
          <w:rFonts w:ascii="黑体" w:hAnsi="黑体" w:eastAsia="黑体" w:cs="黑体"/>
          <w:sz w:val="32"/>
          <w:szCs w:val="32"/>
        </w:rPr>
      </w:pPr>
      <w:r>
        <w:rPr>
          <w:rFonts w:ascii="黑体" w:hAnsi="黑体" w:eastAsia="黑体" w:cs="黑体"/>
          <w:spacing w:val="-2"/>
          <w:sz w:val="32"/>
          <w:szCs w:val="32"/>
        </w:rPr>
        <w:t>九、预算绩效情况说明</w:t>
      </w:r>
    </w:p>
    <w:p w14:paraId="64ACBFEF">
      <w:pPr>
        <w:pStyle w:val="2"/>
        <w:spacing w:before="246" w:line="361" w:lineRule="auto"/>
        <w:ind w:left="29" w:right="206" w:firstLine="637"/>
      </w:pPr>
      <w:r>
        <w:rPr>
          <w:b/>
          <w:bCs/>
          <w:spacing w:val="-8"/>
        </w:rPr>
        <w:t>（一）绩效管理</w:t>
      </w:r>
      <w:r>
        <w:rPr>
          <w:b/>
          <w:bCs/>
          <w:spacing w:val="-1"/>
        </w:rPr>
        <w:t>要求</w:t>
      </w:r>
      <w:r>
        <w:rPr>
          <w:spacing w:val="-1"/>
        </w:rPr>
        <w:t>，我部门组织对纳入2024年</w:t>
      </w:r>
      <w:r>
        <w:rPr>
          <w:spacing w:val="-2"/>
        </w:rPr>
        <w:t>度部</w:t>
      </w:r>
      <w:r>
        <w:rPr>
          <w:spacing w:val="-1"/>
        </w:rPr>
        <w:t>门预算范围的二级项目</w:t>
      </w:r>
      <w:r>
        <w:rPr>
          <w:rFonts w:hint="eastAsia"/>
          <w:spacing w:val="-1"/>
          <w:lang w:val="en-US" w:eastAsia="zh-CN"/>
        </w:rPr>
        <w:t>39</w:t>
      </w:r>
      <w:r>
        <w:rPr>
          <w:spacing w:val="-1"/>
        </w:rPr>
        <w:t>个全面开展绩效自评，共涉及资金</w:t>
      </w:r>
      <w:r>
        <w:rPr>
          <w:rFonts w:hint="eastAsia"/>
          <w:spacing w:val="-1"/>
        </w:rPr>
        <w:t>36169.59</w:t>
      </w:r>
      <w:r>
        <w:rPr>
          <w:spacing w:val="-1"/>
        </w:rPr>
        <w:t>万元，占项目支出总额的</w:t>
      </w:r>
      <w:r>
        <w:rPr>
          <w:rFonts w:hint="eastAsia"/>
          <w:spacing w:val="-1"/>
          <w:lang w:val="en-US" w:eastAsia="zh-CN"/>
        </w:rPr>
        <w:t>100.00</w:t>
      </w:r>
      <w:r>
        <w:rPr>
          <w:spacing w:val="-1"/>
        </w:rPr>
        <w:t>%。其中</w:t>
      </w:r>
      <w:r>
        <w:rPr>
          <w:rFonts w:hint="eastAsia"/>
          <w:spacing w:val="-1"/>
          <w:lang w:val="en-US" w:eastAsia="zh-CN"/>
        </w:rPr>
        <w:t>26</w:t>
      </w:r>
      <w:r>
        <w:rPr>
          <w:spacing w:val="-1"/>
        </w:rPr>
        <w:t>个项目评价结果为“优”，</w:t>
      </w:r>
      <w:r>
        <w:rPr>
          <w:rFonts w:hint="eastAsia"/>
          <w:spacing w:val="-1"/>
          <w:lang w:val="en-US" w:eastAsia="zh-CN"/>
        </w:rPr>
        <w:t>11</w:t>
      </w:r>
      <w:r>
        <w:rPr>
          <w:spacing w:val="-1"/>
        </w:rPr>
        <w:t>个项目评价结果为“良”，</w:t>
      </w:r>
      <w:r>
        <w:rPr>
          <w:rFonts w:hint="eastAsia"/>
          <w:spacing w:val="-1"/>
          <w:lang w:val="en-US" w:eastAsia="zh-CN"/>
        </w:rPr>
        <w:t>2</w:t>
      </w:r>
      <w:r>
        <w:rPr>
          <w:spacing w:val="-1"/>
        </w:rPr>
        <w:t>个项目评价结</w:t>
      </w:r>
      <w:r>
        <w:rPr>
          <w:spacing w:val="-4"/>
        </w:rPr>
        <w:t>果为“中”，</w:t>
      </w:r>
      <w:r>
        <w:rPr>
          <w:rFonts w:hint="eastAsia"/>
          <w:spacing w:val="-4"/>
          <w:lang w:val="en-US" w:eastAsia="zh-CN"/>
        </w:rPr>
        <w:t>0</w:t>
      </w:r>
      <w:r>
        <w:rPr>
          <w:spacing w:val="-4"/>
        </w:rPr>
        <w:t>个项目评价结果为“差”。</w:t>
      </w:r>
    </w:p>
    <w:p w14:paraId="697E3E7F">
      <w:pPr>
        <w:pStyle w:val="2"/>
        <w:spacing w:before="245" w:line="360" w:lineRule="auto"/>
        <w:ind w:firstLine="636" w:firstLineChars="200"/>
        <w:jc w:val="both"/>
        <w:rPr>
          <w:spacing w:val="-1"/>
        </w:rPr>
      </w:pPr>
      <w:r>
        <w:rPr>
          <w:spacing w:val="-1"/>
        </w:rPr>
        <w:t>组织对</w:t>
      </w:r>
      <w:r>
        <w:rPr>
          <w:rFonts w:hint="eastAsia"/>
          <w:spacing w:val="-1"/>
          <w:lang w:val="en-US" w:eastAsia="zh-CN"/>
        </w:rPr>
        <w:t>2</w:t>
      </w:r>
      <w:r>
        <w:rPr>
          <w:spacing w:val="-1"/>
        </w:rPr>
        <w:t>个项目开展了部门评价，分别为</w:t>
      </w:r>
      <w:r>
        <w:rPr>
          <w:spacing w:val="-2"/>
        </w:rPr>
        <w:t>：</w:t>
      </w:r>
      <w:r>
        <w:rPr>
          <w:rFonts w:hint="eastAsia"/>
          <w:spacing w:val="-1"/>
          <w:lang w:val="en-US" w:eastAsia="zh-CN"/>
        </w:rPr>
        <w:t>林长制工作经费、2024年松材线虫病防治经费</w:t>
      </w:r>
      <w:r>
        <w:rPr>
          <w:spacing w:val="-1"/>
        </w:rPr>
        <w:t>。涉及一般公共预算支出</w:t>
      </w:r>
      <w:r>
        <w:rPr>
          <w:rFonts w:hint="eastAsia"/>
          <w:spacing w:val="-1"/>
          <w:lang w:val="en-US" w:eastAsia="zh-CN"/>
        </w:rPr>
        <w:t>420.69</w:t>
      </w:r>
      <w:r>
        <w:rPr>
          <w:spacing w:val="-1"/>
        </w:rPr>
        <w:t>万元，政府性基金预算支出</w:t>
      </w:r>
      <w:r>
        <w:rPr>
          <w:rFonts w:hint="eastAsia"/>
          <w:spacing w:val="-1"/>
          <w:lang w:val="en-US" w:eastAsia="zh-CN"/>
        </w:rPr>
        <w:t>0</w:t>
      </w:r>
      <w:r>
        <w:rPr>
          <w:spacing w:val="-1"/>
        </w:rPr>
        <w:t>万元，国有资本预算支出</w:t>
      </w:r>
      <w:r>
        <w:rPr>
          <w:rFonts w:hint="eastAsia"/>
          <w:spacing w:val="-1"/>
          <w:lang w:val="en-US" w:eastAsia="zh-CN"/>
        </w:rPr>
        <w:t>0</w:t>
      </w:r>
      <w:r>
        <w:rPr>
          <w:spacing w:val="-1"/>
        </w:rPr>
        <w:t>万元。从评</w:t>
      </w:r>
      <w:r>
        <w:rPr>
          <w:spacing w:val="-2"/>
        </w:rPr>
        <w:t>价情况看，</w:t>
      </w:r>
      <w:r>
        <w:rPr>
          <w:rFonts w:hint="eastAsia"/>
          <w:spacing w:val="-1"/>
        </w:rPr>
        <w:t>项目的实施在一定程度上降低了全县林业有害物成灾率，在生态系统平衡方面、松材线虫病的入侵及扩散蔓延方面得到了改善，绩效自评</w:t>
      </w:r>
      <w:r>
        <w:rPr>
          <w:rFonts w:hint="eastAsia"/>
          <w:spacing w:val="-1"/>
          <w:lang w:val="en-US" w:eastAsia="zh-CN"/>
        </w:rPr>
        <w:t>90</w:t>
      </w:r>
      <w:r>
        <w:rPr>
          <w:rFonts w:hint="eastAsia"/>
          <w:spacing w:val="-1"/>
        </w:rPr>
        <w:t>分；</w:t>
      </w:r>
      <w:r>
        <w:rPr>
          <w:rFonts w:hint="eastAsia"/>
          <w:spacing w:val="-1"/>
          <w:lang w:val="en-US" w:eastAsia="zh-CN"/>
        </w:rPr>
        <w:t>林长制工作经费</w:t>
      </w:r>
      <w:r>
        <w:rPr>
          <w:rFonts w:hint="eastAsia"/>
          <w:spacing w:val="-1"/>
        </w:rPr>
        <w:t>绩效自评9</w:t>
      </w:r>
      <w:r>
        <w:rPr>
          <w:rFonts w:hint="eastAsia"/>
          <w:spacing w:val="-1"/>
          <w:lang w:val="en-US" w:eastAsia="zh-CN"/>
        </w:rPr>
        <w:t>0</w:t>
      </w:r>
      <w:r>
        <w:rPr>
          <w:rFonts w:hint="eastAsia"/>
          <w:spacing w:val="-1"/>
        </w:rPr>
        <w:t>分，评价等级为优。</w:t>
      </w:r>
    </w:p>
    <w:p w14:paraId="5E7838B7">
      <w:pPr>
        <w:pStyle w:val="2"/>
        <w:spacing w:line="360" w:lineRule="auto"/>
        <w:ind w:left="54" w:right="14" w:firstLine="616"/>
      </w:pPr>
      <w:r>
        <w:rPr>
          <w:spacing w:val="-2"/>
        </w:rPr>
        <w:t>组织开展部门整体支出绩效评价，涉及一般公共预算支</w:t>
      </w:r>
      <w:r>
        <w:rPr>
          <w:spacing w:val="-1"/>
        </w:rPr>
        <w:t>出</w:t>
      </w:r>
      <w:r>
        <w:rPr>
          <w:spacing w:val="-4"/>
        </w:rPr>
        <w:t>16672.64</w:t>
      </w:r>
      <w:r>
        <w:rPr>
          <w:spacing w:val="-1"/>
        </w:rPr>
        <w:t>万元，政府性基金预算支出</w:t>
      </w:r>
      <w:r>
        <w:rPr>
          <w:rFonts w:hint="eastAsia"/>
          <w:spacing w:val="-1"/>
          <w:lang w:val="en-US" w:eastAsia="zh-CN"/>
        </w:rPr>
        <w:t>0</w:t>
      </w:r>
      <w:r>
        <w:rPr>
          <w:spacing w:val="-2"/>
        </w:rPr>
        <w:t>万元，评价结果为</w:t>
      </w:r>
    </w:p>
    <w:p w14:paraId="55AE4EBD">
      <w:pPr>
        <w:pStyle w:val="2"/>
        <w:spacing w:line="218" w:lineRule="auto"/>
        <w:ind w:left="4"/>
      </w:pPr>
      <w:r>
        <w:t>“</w:t>
      </w:r>
      <w:r>
        <w:rPr>
          <w:rFonts w:hint="eastAsia"/>
          <w:lang w:val="en-US" w:eastAsia="zh-CN"/>
        </w:rPr>
        <w:t>良</w:t>
      </w:r>
      <w:r>
        <w:t>”。从评价情况看，</w:t>
      </w:r>
      <w:r>
        <w:rPr>
          <w:rFonts w:hint="eastAsia"/>
          <w:lang w:val="en-US" w:eastAsia="zh-CN"/>
        </w:rPr>
        <w:t>完成了全年主要工作任务，自评得分92分</w:t>
      </w:r>
      <w:r>
        <w:t>。</w:t>
      </w:r>
    </w:p>
    <w:p w14:paraId="45F8A15E">
      <w:pPr>
        <w:pStyle w:val="2"/>
        <w:spacing w:before="242" w:line="217" w:lineRule="auto"/>
        <w:ind w:left="635"/>
        <w:outlineLvl w:val="4"/>
      </w:pPr>
      <w:r>
        <w:rPr>
          <w:b/>
          <w:bCs/>
          <w:spacing w:val="-8"/>
        </w:rPr>
        <w:t>（二）部门决算中项目绩效自评情况。</w:t>
      </w:r>
    </w:p>
    <w:p w14:paraId="67FDD597">
      <w:pPr>
        <w:pStyle w:val="2"/>
        <w:spacing w:line="360" w:lineRule="auto"/>
        <w:ind w:left="54" w:right="14" w:firstLine="616"/>
        <w:rPr>
          <w:rFonts w:hint="eastAsia"/>
          <w:spacing w:val="-2"/>
        </w:rPr>
      </w:pPr>
      <w:r>
        <w:rPr>
          <w:rFonts w:hint="eastAsia"/>
          <w:spacing w:val="-2"/>
        </w:rPr>
        <w:t>通过实地自查</w:t>
      </w:r>
      <w:r>
        <w:rPr>
          <w:rFonts w:hint="eastAsia"/>
          <w:spacing w:val="-2"/>
          <w:lang w:eastAsia="zh-CN"/>
        </w:rPr>
        <w:t>，</w:t>
      </w:r>
      <w:r>
        <w:rPr>
          <w:rFonts w:hint="eastAsia"/>
          <w:spacing w:val="-2"/>
        </w:rPr>
        <w:t>松材线虫病防控方面，我县举全县之力，组织开展松材线虫病防控歼灭战，</w:t>
      </w:r>
      <w:r>
        <w:rPr>
          <w:rFonts w:hint="eastAsia"/>
          <w:spacing w:val="-2"/>
          <w:lang w:val="en-US" w:eastAsia="zh-CN"/>
        </w:rPr>
        <w:t>在</w:t>
      </w:r>
      <w:r>
        <w:rPr>
          <w:rFonts w:hint="eastAsia"/>
          <w:spacing w:val="-2"/>
        </w:rPr>
        <w:t>“集中整治”行动中，组织17个乡镇及县应急管理局组成18支除治队伍</w:t>
      </w:r>
      <w:r>
        <w:rPr>
          <w:rFonts w:hint="eastAsia"/>
          <w:spacing w:val="-2"/>
          <w:lang w:val="en-US" w:eastAsia="zh-CN"/>
        </w:rPr>
        <w:t>17000</w:t>
      </w:r>
      <w:r>
        <w:rPr>
          <w:rFonts w:hint="eastAsia"/>
          <w:spacing w:val="-2"/>
        </w:rPr>
        <w:t>多人，对高铁、高速沿线疫木进行集中清理，共清理病、枯、旱等死松树</w:t>
      </w:r>
      <w:r>
        <w:rPr>
          <w:rFonts w:hint="eastAsia"/>
          <w:spacing w:val="-2"/>
          <w:lang w:val="en-US" w:eastAsia="zh-CN"/>
        </w:rPr>
        <w:t>20多</w:t>
      </w:r>
      <w:r>
        <w:rPr>
          <w:rFonts w:hint="eastAsia"/>
          <w:spacing w:val="-2"/>
        </w:rPr>
        <w:t>万株，清理面积</w:t>
      </w:r>
      <w:r>
        <w:rPr>
          <w:rFonts w:hint="eastAsia"/>
          <w:spacing w:val="-2"/>
          <w:lang w:val="en-US" w:eastAsia="zh-CN"/>
        </w:rPr>
        <w:t>70多</w:t>
      </w:r>
      <w:r>
        <w:rPr>
          <w:rFonts w:hint="eastAsia"/>
          <w:spacing w:val="-2"/>
        </w:rPr>
        <w:t>万亩，202</w:t>
      </w:r>
      <w:r>
        <w:rPr>
          <w:rFonts w:hint="eastAsia"/>
          <w:spacing w:val="-2"/>
          <w:lang w:val="en-US" w:eastAsia="zh-CN"/>
        </w:rPr>
        <w:t>4</w:t>
      </w:r>
      <w:r>
        <w:rPr>
          <w:rFonts w:hint="eastAsia"/>
          <w:spacing w:val="-2"/>
        </w:rPr>
        <w:t>年度松材线虫病防控“歼灭战”取得显著效果。</w:t>
      </w:r>
      <w:r>
        <w:rPr>
          <w:rFonts w:hint="eastAsia"/>
          <w:spacing w:val="-2"/>
          <w:lang w:val="en-US" w:eastAsia="zh-CN"/>
        </w:rPr>
        <w:t>林长制项目方面，</w:t>
      </w:r>
      <w:r>
        <w:rPr>
          <w:rFonts w:hint="eastAsia"/>
          <w:spacing w:val="-2"/>
          <w:lang w:eastAsia="zh-CN"/>
        </w:rPr>
        <w:t>全面试行</w:t>
      </w:r>
      <w:r>
        <w:rPr>
          <w:rFonts w:hint="eastAsia"/>
          <w:spacing w:val="-2"/>
        </w:rPr>
        <w:t>林长制考核</w:t>
      </w:r>
      <w:r>
        <w:rPr>
          <w:rFonts w:hint="eastAsia"/>
          <w:spacing w:val="-2"/>
          <w:lang w:eastAsia="zh-CN"/>
        </w:rPr>
        <w:t>，</w:t>
      </w:r>
      <w:r>
        <w:rPr>
          <w:rFonts w:hint="eastAsia"/>
          <w:spacing w:val="-2"/>
        </w:rPr>
        <w:t>建立林长制示范乡村评选制度</w:t>
      </w:r>
      <w:r>
        <w:rPr>
          <w:rFonts w:hint="eastAsia"/>
          <w:spacing w:val="-2"/>
          <w:lang w:eastAsia="zh-CN"/>
        </w:rPr>
        <w:t>，</w:t>
      </w:r>
      <w:r>
        <w:rPr>
          <w:rFonts w:hint="eastAsia"/>
          <w:spacing w:val="-2"/>
        </w:rPr>
        <w:t>显著效果</w:t>
      </w:r>
      <w:r>
        <w:rPr>
          <w:rFonts w:hint="eastAsia"/>
          <w:spacing w:val="-2"/>
          <w:lang w:eastAsia="zh-CN"/>
        </w:rPr>
        <w:t>。</w:t>
      </w:r>
    </w:p>
    <w:p w14:paraId="594B067B">
      <w:pPr>
        <w:pStyle w:val="2"/>
        <w:spacing w:line="360" w:lineRule="auto"/>
        <w:ind w:left="54" w:right="14" w:firstLine="616"/>
        <w:rPr>
          <w:rFonts w:hint="eastAsia"/>
          <w:spacing w:val="-2"/>
        </w:rPr>
      </w:pPr>
      <w:r>
        <w:rPr>
          <w:rFonts w:hint="eastAsia"/>
          <w:spacing w:val="-2"/>
        </w:rPr>
        <w:t>本部门“</w:t>
      </w:r>
      <w:r>
        <w:rPr>
          <w:rFonts w:hint="eastAsia"/>
          <w:spacing w:val="-2"/>
          <w:lang w:eastAsia="zh-CN"/>
        </w:rPr>
        <w:t>林长制工作经费</w:t>
      </w:r>
      <w:r>
        <w:rPr>
          <w:rFonts w:hint="eastAsia"/>
          <w:spacing w:val="-2"/>
        </w:rPr>
        <w:t xml:space="preserve">”、“ </w:t>
      </w:r>
      <w:r>
        <w:rPr>
          <w:rFonts w:hint="eastAsia"/>
          <w:spacing w:val="-2"/>
          <w:lang w:val="en-US" w:eastAsia="zh-CN"/>
        </w:rPr>
        <w:t>2023年松材线虫病防治经费</w:t>
      </w:r>
      <w:r>
        <w:rPr>
          <w:rFonts w:hint="eastAsia"/>
          <w:spacing w:val="-2"/>
        </w:rPr>
        <w:t xml:space="preserve"> ” 项目支出绩效自评结果如下：</w:t>
      </w:r>
    </w:p>
    <w:p w14:paraId="242204EE">
      <w:pPr>
        <w:pStyle w:val="2"/>
        <w:spacing w:line="360" w:lineRule="auto"/>
        <w:ind w:left="54" w:right="14" w:firstLine="616"/>
        <w:rPr>
          <w:rFonts w:hint="eastAsia"/>
          <w:spacing w:val="-2"/>
        </w:rPr>
      </w:pPr>
    </w:p>
    <w:p w14:paraId="7002D09F">
      <w:pPr>
        <w:pStyle w:val="2"/>
        <w:spacing w:line="360" w:lineRule="auto"/>
        <w:ind w:left="54" w:right="14" w:firstLine="616"/>
        <w:rPr>
          <w:rFonts w:hint="eastAsia"/>
          <w:spacing w:val="-2"/>
        </w:rPr>
      </w:pPr>
    </w:p>
    <w:p w14:paraId="68687FDF">
      <w:pPr>
        <w:pStyle w:val="2"/>
        <w:spacing w:line="360" w:lineRule="auto"/>
        <w:ind w:left="54" w:right="14" w:firstLine="616"/>
        <w:rPr>
          <w:rFonts w:hint="eastAsia"/>
          <w:spacing w:val="-2"/>
        </w:rPr>
      </w:pPr>
    </w:p>
    <w:p w14:paraId="4D26E569">
      <w:pPr>
        <w:pStyle w:val="2"/>
        <w:spacing w:line="360" w:lineRule="auto"/>
        <w:ind w:left="54" w:right="14" w:firstLine="616"/>
        <w:rPr>
          <w:rFonts w:hint="eastAsia"/>
          <w:spacing w:val="-2"/>
        </w:rPr>
      </w:pPr>
    </w:p>
    <w:p w14:paraId="2FB520D6">
      <w:pPr>
        <w:pStyle w:val="2"/>
        <w:spacing w:line="360" w:lineRule="auto"/>
        <w:ind w:left="54" w:right="14" w:firstLine="616"/>
        <w:rPr>
          <w:rFonts w:hint="eastAsia"/>
          <w:spacing w:val="-2"/>
        </w:rPr>
      </w:pPr>
    </w:p>
    <w:tbl>
      <w:tblPr>
        <w:tblStyle w:val="4"/>
        <w:tblW w:w="8320"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574"/>
        <w:gridCol w:w="477"/>
        <w:gridCol w:w="496"/>
        <w:gridCol w:w="1333"/>
        <w:gridCol w:w="1137"/>
        <w:gridCol w:w="502"/>
        <w:gridCol w:w="756"/>
        <w:gridCol w:w="942"/>
        <w:gridCol w:w="486"/>
        <w:gridCol w:w="516"/>
        <w:gridCol w:w="576"/>
        <w:gridCol w:w="525"/>
      </w:tblGrid>
      <w:tr w14:paraId="37EFA42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54" w:hRule="atLeast"/>
        </w:trPr>
        <w:tc>
          <w:tcPr>
            <w:tcW w:w="8320" w:type="dxa"/>
            <w:gridSpan w:val="12"/>
            <w:tcBorders>
              <w:top w:val="single" w:color="000000" w:sz="4" w:space="0"/>
              <w:left w:val="single" w:color="000000" w:sz="4" w:space="0"/>
              <w:bottom w:val="single" w:color="000000" w:sz="4" w:space="0"/>
              <w:right w:val="single" w:color="000000" w:sz="4" w:space="0"/>
            </w:tcBorders>
            <w:shd w:val="clear" w:color="auto" w:fill="auto"/>
            <w:vAlign w:val="center"/>
          </w:tcPr>
          <w:p w14:paraId="2B1D908F">
            <w:pPr>
              <w:keepNext w:val="0"/>
              <w:keepLines w:val="0"/>
              <w:widowControl/>
              <w:suppressLineNumbers w:val="0"/>
              <w:jc w:val="center"/>
              <w:textAlignment w:val="center"/>
              <w:rPr>
                <w:rFonts w:hint="eastAsia" w:ascii="宋体" w:hAnsi="宋体" w:eastAsia="宋体" w:cs="宋体"/>
                <w:b/>
                <w:bCs/>
                <w:i w:val="0"/>
                <w:iCs w:val="0"/>
                <w:color w:val="000000"/>
                <w:sz w:val="42"/>
                <w:szCs w:val="42"/>
                <w:u w:val="none"/>
              </w:rPr>
            </w:pPr>
            <w:r>
              <w:rPr>
                <w:rFonts w:hint="eastAsia" w:ascii="宋体" w:hAnsi="宋体" w:eastAsia="宋体" w:cs="宋体"/>
                <w:b/>
                <w:bCs/>
                <w:i w:val="0"/>
                <w:iCs w:val="0"/>
                <w:snapToGrid w:val="0"/>
                <w:color w:val="000000"/>
                <w:kern w:val="0"/>
                <w:sz w:val="42"/>
                <w:szCs w:val="42"/>
                <w:u w:val="none"/>
                <w:lang w:val="en-US" w:eastAsia="zh-CN" w:bidi="ar"/>
              </w:rPr>
              <w:t>2024年林长制项目支出绩效自评表</w:t>
            </w:r>
          </w:p>
        </w:tc>
      </w:tr>
      <w:tr w14:paraId="329BA2C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5" w:hRule="atLeast"/>
        </w:trPr>
        <w:tc>
          <w:tcPr>
            <w:tcW w:w="8320" w:type="dxa"/>
            <w:gridSpan w:val="12"/>
            <w:tcBorders>
              <w:top w:val="single" w:color="000000" w:sz="4" w:space="0"/>
              <w:left w:val="single" w:color="000000" w:sz="4" w:space="0"/>
              <w:bottom w:val="single" w:color="000000" w:sz="4" w:space="0"/>
              <w:right w:val="single" w:color="000000" w:sz="4" w:space="0"/>
            </w:tcBorders>
            <w:shd w:val="clear" w:color="auto" w:fill="auto"/>
            <w:vAlign w:val="center"/>
          </w:tcPr>
          <w:p w14:paraId="5BA0A94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snapToGrid w:val="0"/>
                <w:color w:val="000000"/>
                <w:kern w:val="0"/>
                <w:sz w:val="18"/>
                <w:szCs w:val="18"/>
                <w:u w:val="none"/>
                <w:lang w:val="en-US" w:eastAsia="zh-CN" w:bidi="ar"/>
              </w:rPr>
              <w:t>（2024年度）</w:t>
            </w:r>
          </w:p>
        </w:tc>
      </w:tr>
      <w:tr w14:paraId="3881CF7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9" w:hRule="atLeast"/>
        </w:trPr>
        <w:tc>
          <w:tcPr>
            <w:tcW w:w="105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A9F27C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snapToGrid w:val="0"/>
                <w:color w:val="000000"/>
                <w:kern w:val="0"/>
                <w:sz w:val="18"/>
                <w:szCs w:val="18"/>
                <w:u w:val="none"/>
                <w:lang w:val="en-US" w:eastAsia="zh-CN" w:bidi="ar"/>
              </w:rPr>
              <w:t>项目名称</w:t>
            </w:r>
          </w:p>
        </w:tc>
        <w:tc>
          <w:tcPr>
            <w:tcW w:w="7262" w:type="dxa"/>
            <w:gridSpan w:val="10"/>
            <w:tcBorders>
              <w:top w:val="single" w:color="000000" w:sz="4" w:space="0"/>
              <w:left w:val="single" w:color="000000" w:sz="4" w:space="0"/>
              <w:bottom w:val="single" w:color="000000" w:sz="4" w:space="0"/>
              <w:right w:val="single" w:color="000000" w:sz="4" w:space="0"/>
            </w:tcBorders>
            <w:shd w:val="clear" w:color="auto" w:fill="auto"/>
            <w:vAlign w:val="center"/>
          </w:tcPr>
          <w:p w14:paraId="35B9485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snapToGrid w:val="0"/>
                <w:color w:val="000000"/>
                <w:kern w:val="0"/>
                <w:sz w:val="18"/>
                <w:szCs w:val="18"/>
                <w:u w:val="none"/>
                <w:lang w:val="en-US" w:eastAsia="zh-CN" w:bidi="ar"/>
              </w:rPr>
              <w:t>林长制经费</w:t>
            </w:r>
          </w:p>
        </w:tc>
      </w:tr>
      <w:tr w14:paraId="4DCF42E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105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D90EEF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snapToGrid w:val="0"/>
                <w:color w:val="000000"/>
                <w:kern w:val="0"/>
                <w:sz w:val="18"/>
                <w:szCs w:val="18"/>
                <w:u w:val="none"/>
                <w:lang w:val="en-US" w:eastAsia="zh-CN" w:bidi="ar"/>
              </w:rPr>
              <w:t>主管部门</w:t>
            </w:r>
          </w:p>
        </w:tc>
        <w:tc>
          <w:tcPr>
            <w:tcW w:w="4252"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5C4B64A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snapToGrid w:val="0"/>
                <w:color w:val="000000"/>
                <w:kern w:val="0"/>
                <w:sz w:val="18"/>
                <w:szCs w:val="18"/>
                <w:u w:val="none"/>
                <w:lang w:val="en-US" w:eastAsia="zh-CN" w:bidi="ar"/>
              </w:rPr>
              <w:t>兴国县林业局</w:t>
            </w:r>
          </w:p>
        </w:tc>
        <w:tc>
          <w:tcPr>
            <w:tcW w:w="142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6C0BB1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snapToGrid w:val="0"/>
                <w:color w:val="000000"/>
                <w:kern w:val="0"/>
                <w:sz w:val="18"/>
                <w:szCs w:val="18"/>
                <w:u w:val="none"/>
                <w:lang w:val="en-US" w:eastAsia="zh-CN" w:bidi="ar"/>
              </w:rPr>
              <w:t>实施单位</w:t>
            </w:r>
          </w:p>
        </w:tc>
        <w:tc>
          <w:tcPr>
            <w:tcW w:w="159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2628124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snapToGrid w:val="0"/>
                <w:color w:val="000000"/>
                <w:kern w:val="0"/>
                <w:sz w:val="18"/>
                <w:szCs w:val="18"/>
                <w:u w:val="none"/>
                <w:lang w:val="en-US" w:eastAsia="zh-CN" w:bidi="ar"/>
              </w:rPr>
              <w:t>兴国县林业局</w:t>
            </w:r>
          </w:p>
        </w:tc>
      </w:tr>
      <w:tr w14:paraId="00FD617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0" w:hRule="atLeast"/>
        </w:trPr>
        <w:tc>
          <w:tcPr>
            <w:tcW w:w="1058"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0A0C34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snapToGrid w:val="0"/>
                <w:color w:val="000000"/>
                <w:kern w:val="0"/>
                <w:sz w:val="18"/>
                <w:szCs w:val="18"/>
                <w:u w:val="none"/>
                <w:lang w:val="en-US" w:eastAsia="zh-CN" w:bidi="ar"/>
              </w:rPr>
              <w:t>项目资金</w:t>
            </w:r>
            <w:r>
              <w:rPr>
                <w:rFonts w:hint="eastAsia" w:ascii="宋体" w:hAnsi="宋体" w:eastAsia="宋体" w:cs="宋体"/>
                <w:i w:val="0"/>
                <w:iCs w:val="0"/>
                <w:snapToGrid w:val="0"/>
                <w:color w:val="000000"/>
                <w:kern w:val="0"/>
                <w:sz w:val="18"/>
                <w:szCs w:val="18"/>
                <w:u w:val="none"/>
                <w:lang w:val="en-US" w:eastAsia="zh-CN" w:bidi="ar"/>
              </w:rPr>
              <w:br w:type="textWrapping"/>
            </w:r>
            <w:r>
              <w:rPr>
                <w:rFonts w:hint="eastAsia" w:ascii="宋体" w:hAnsi="宋体" w:eastAsia="宋体" w:cs="宋体"/>
                <w:i w:val="0"/>
                <w:iCs w:val="0"/>
                <w:snapToGrid w:val="0"/>
                <w:color w:val="000000"/>
                <w:kern w:val="0"/>
                <w:sz w:val="18"/>
                <w:szCs w:val="18"/>
                <w:u w:val="none"/>
                <w:lang w:val="en-US" w:eastAsia="zh-CN" w:bidi="ar"/>
              </w:rPr>
              <w:t>（万元）</w:t>
            </w:r>
          </w:p>
        </w:tc>
        <w:tc>
          <w:tcPr>
            <w:tcW w:w="186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4DDF040">
            <w:pPr>
              <w:jc w:val="center"/>
              <w:rPr>
                <w:rFonts w:hint="eastAsia" w:ascii="宋体" w:hAnsi="宋体" w:eastAsia="宋体" w:cs="宋体"/>
                <w:i w:val="0"/>
                <w:iCs w:val="0"/>
                <w:color w:val="000000"/>
                <w:sz w:val="18"/>
                <w:szCs w:val="18"/>
                <w:u w:val="none"/>
              </w:rPr>
            </w:pPr>
          </w:p>
        </w:tc>
        <w:tc>
          <w:tcPr>
            <w:tcW w:w="11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DCAF1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snapToGrid w:val="0"/>
                <w:color w:val="000000"/>
                <w:kern w:val="0"/>
                <w:sz w:val="18"/>
                <w:szCs w:val="18"/>
                <w:u w:val="none"/>
                <w:lang w:val="en-US" w:eastAsia="zh-CN" w:bidi="ar"/>
              </w:rPr>
              <w:t>年初预算数</w:t>
            </w:r>
          </w:p>
        </w:tc>
        <w:tc>
          <w:tcPr>
            <w:tcW w:w="123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241466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snapToGrid w:val="0"/>
                <w:color w:val="000000"/>
                <w:kern w:val="0"/>
                <w:sz w:val="18"/>
                <w:szCs w:val="18"/>
                <w:u w:val="none"/>
                <w:lang w:val="en-US" w:eastAsia="zh-CN" w:bidi="ar"/>
              </w:rPr>
              <w:t>全年预算数A</w:t>
            </w:r>
          </w:p>
        </w:tc>
        <w:tc>
          <w:tcPr>
            <w:tcW w:w="142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C5CAB7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snapToGrid w:val="0"/>
                <w:color w:val="000000"/>
                <w:kern w:val="0"/>
                <w:sz w:val="18"/>
                <w:szCs w:val="18"/>
                <w:u w:val="none"/>
                <w:lang w:val="en-US" w:eastAsia="zh-CN" w:bidi="ar"/>
              </w:rPr>
              <w:t>全年执行数B</w:t>
            </w:r>
          </w:p>
        </w:tc>
        <w:tc>
          <w:tcPr>
            <w:tcW w:w="51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8D1B7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snapToGrid w:val="0"/>
                <w:color w:val="000000"/>
                <w:kern w:val="0"/>
                <w:sz w:val="18"/>
                <w:szCs w:val="18"/>
                <w:u w:val="none"/>
                <w:lang w:val="en-US" w:eastAsia="zh-CN" w:bidi="ar"/>
              </w:rPr>
              <w:t>分值</w:t>
            </w:r>
          </w:p>
        </w:tc>
        <w:tc>
          <w:tcPr>
            <w:tcW w:w="5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1D156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snapToGrid w:val="0"/>
                <w:color w:val="000000"/>
                <w:kern w:val="0"/>
                <w:sz w:val="18"/>
                <w:szCs w:val="18"/>
                <w:u w:val="none"/>
                <w:lang w:val="en-US" w:eastAsia="zh-CN" w:bidi="ar"/>
              </w:rPr>
              <w:t>执行率</w:t>
            </w:r>
          </w:p>
        </w:tc>
        <w:tc>
          <w:tcPr>
            <w:tcW w:w="5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32532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snapToGrid w:val="0"/>
                <w:color w:val="000000"/>
                <w:kern w:val="0"/>
                <w:sz w:val="18"/>
                <w:szCs w:val="18"/>
                <w:u w:val="none"/>
                <w:lang w:val="en-US" w:eastAsia="zh-CN" w:bidi="ar"/>
              </w:rPr>
              <w:t>得分</w:t>
            </w:r>
          </w:p>
        </w:tc>
      </w:tr>
      <w:tr w14:paraId="7141F28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1058"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19C99D1">
            <w:pPr>
              <w:jc w:val="center"/>
              <w:rPr>
                <w:rFonts w:hint="eastAsia" w:ascii="宋体" w:hAnsi="宋体" w:eastAsia="宋体" w:cs="宋体"/>
                <w:i w:val="0"/>
                <w:iCs w:val="0"/>
                <w:color w:val="000000"/>
                <w:sz w:val="18"/>
                <w:szCs w:val="18"/>
                <w:u w:val="none"/>
              </w:rPr>
            </w:pPr>
          </w:p>
        </w:tc>
        <w:tc>
          <w:tcPr>
            <w:tcW w:w="186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D6A5729">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snapToGrid w:val="0"/>
                <w:color w:val="000000"/>
                <w:kern w:val="0"/>
                <w:sz w:val="18"/>
                <w:szCs w:val="18"/>
                <w:u w:val="none"/>
                <w:lang w:val="en-US" w:eastAsia="zh-CN" w:bidi="ar"/>
              </w:rPr>
              <w:t xml:space="preserve"> 年度资金总额</w:t>
            </w:r>
          </w:p>
        </w:tc>
        <w:tc>
          <w:tcPr>
            <w:tcW w:w="11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2A492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snapToGrid w:val="0"/>
                <w:color w:val="000000"/>
                <w:kern w:val="0"/>
                <w:sz w:val="18"/>
                <w:szCs w:val="18"/>
                <w:u w:val="none"/>
                <w:lang w:val="en-US" w:eastAsia="zh-CN" w:bidi="ar"/>
              </w:rPr>
              <w:t>50</w:t>
            </w:r>
          </w:p>
        </w:tc>
        <w:tc>
          <w:tcPr>
            <w:tcW w:w="123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2E24B9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snapToGrid w:val="0"/>
                <w:color w:val="000000"/>
                <w:kern w:val="0"/>
                <w:sz w:val="18"/>
                <w:szCs w:val="18"/>
                <w:u w:val="none"/>
                <w:lang w:val="en-US" w:eastAsia="zh-CN" w:bidi="ar"/>
              </w:rPr>
              <w:t>50</w:t>
            </w:r>
          </w:p>
        </w:tc>
        <w:tc>
          <w:tcPr>
            <w:tcW w:w="142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397C95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snapToGrid w:val="0"/>
                <w:color w:val="000000"/>
                <w:kern w:val="0"/>
                <w:sz w:val="18"/>
                <w:szCs w:val="18"/>
                <w:u w:val="none"/>
                <w:lang w:val="en-US" w:eastAsia="zh-CN" w:bidi="ar"/>
              </w:rPr>
              <w:t>20</w:t>
            </w:r>
          </w:p>
        </w:tc>
        <w:tc>
          <w:tcPr>
            <w:tcW w:w="51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429D6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snapToGrid w:val="0"/>
                <w:color w:val="000000"/>
                <w:kern w:val="0"/>
                <w:sz w:val="18"/>
                <w:szCs w:val="18"/>
                <w:u w:val="none"/>
                <w:lang w:val="en-US" w:eastAsia="zh-CN" w:bidi="ar"/>
              </w:rPr>
              <w:t xml:space="preserve">10 </w:t>
            </w:r>
          </w:p>
        </w:tc>
        <w:tc>
          <w:tcPr>
            <w:tcW w:w="5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F0EF6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snapToGrid w:val="0"/>
                <w:color w:val="000000"/>
                <w:kern w:val="0"/>
                <w:sz w:val="18"/>
                <w:szCs w:val="18"/>
                <w:u w:val="none"/>
                <w:lang w:val="en-US" w:eastAsia="zh-CN" w:bidi="ar"/>
              </w:rPr>
              <w:t>40%</w:t>
            </w:r>
          </w:p>
        </w:tc>
        <w:tc>
          <w:tcPr>
            <w:tcW w:w="5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3A8BE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snapToGrid w:val="0"/>
                <w:color w:val="000000"/>
                <w:kern w:val="0"/>
                <w:sz w:val="18"/>
                <w:szCs w:val="18"/>
                <w:u w:val="none"/>
                <w:lang w:val="en-US" w:eastAsia="zh-CN" w:bidi="ar"/>
              </w:rPr>
              <w:t>0</w:t>
            </w:r>
          </w:p>
        </w:tc>
      </w:tr>
      <w:tr w14:paraId="752BBC6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1058"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4C2C68B">
            <w:pPr>
              <w:jc w:val="center"/>
              <w:rPr>
                <w:rFonts w:hint="eastAsia" w:ascii="宋体" w:hAnsi="宋体" w:eastAsia="宋体" w:cs="宋体"/>
                <w:i w:val="0"/>
                <w:iCs w:val="0"/>
                <w:color w:val="000000"/>
                <w:sz w:val="18"/>
                <w:szCs w:val="18"/>
                <w:u w:val="none"/>
              </w:rPr>
            </w:pPr>
          </w:p>
        </w:tc>
        <w:tc>
          <w:tcPr>
            <w:tcW w:w="186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CB5AAC8">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snapToGrid w:val="0"/>
                <w:color w:val="000000"/>
                <w:kern w:val="0"/>
                <w:sz w:val="18"/>
                <w:szCs w:val="18"/>
                <w:u w:val="none"/>
                <w:lang w:val="en-US" w:eastAsia="zh-CN" w:bidi="ar"/>
              </w:rPr>
              <w:t>政府预算资金</w:t>
            </w:r>
          </w:p>
        </w:tc>
        <w:tc>
          <w:tcPr>
            <w:tcW w:w="11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43B44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snapToGrid w:val="0"/>
                <w:color w:val="000000"/>
                <w:kern w:val="0"/>
                <w:sz w:val="18"/>
                <w:szCs w:val="18"/>
                <w:u w:val="none"/>
                <w:lang w:val="en-US" w:eastAsia="zh-CN" w:bidi="ar"/>
              </w:rPr>
              <w:t>20</w:t>
            </w:r>
          </w:p>
        </w:tc>
        <w:tc>
          <w:tcPr>
            <w:tcW w:w="123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6F2975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snapToGrid w:val="0"/>
                <w:color w:val="000000"/>
                <w:kern w:val="0"/>
                <w:sz w:val="18"/>
                <w:szCs w:val="18"/>
                <w:u w:val="none"/>
                <w:lang w:val="en-US" w:eastAsia="zh-CN" w:bidi="ar"/>
              </w:rPr>
              <w:t>20</w:t>
            </w:r>
          </w:p>
        </w:tc>
        <w:tc>
          <w:tcPr>
            <w:tcW w:w="142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5D151A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snapToGrid w:val="0"/>
                <w:color w:val="000000"/>
                <w:kern w:val="0"/>
                <w:sz w:val="18"/>
                <w:szCs w:val="18"/>
                <w:u w:val="none"/>
                <w:lang w:val="en-US" w:eastAsia="zh-CN" w:bidi="ar"/>
              </w:rPr>
              <w:t>20</w:t>
            </w:r>
          </w:p>
        </w:tc>
        <w:tc>
          <w:tcPr>
            <w:tcW w:w="51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2CAEB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w:t>
            </w:r>
          </w:p>
        </w:tc>
        <w:tc>
          <w:tcPr>
            <w:tcW w:w="5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4A984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snapToGrid w:val="0"/>
                <w:color w:val="000000"/>
                <w:kern w:val="0"/>
                <w:sz w:val="18"/>
                <w:szCs w:val="18"/>
                <w:u w:val="none"/>
                <w:lang w:val="en-US" w:eastAsia="zh-CN" w:bidi="ar"/>
              </w:rPr>
              <w:t>100%</w:t>
            </w:r>
          </w:p>
        </w:tc>
        <w:tc>
          <w:tcPr>
            <w:tcW w:w="5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01F3E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w:t>
            </w:r>
          </w:p>
        </w:tc>
      </w:tr>
      <w:tr w14:paraId="5FCBCCB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1058"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D7EC1C7">
            <w:pPr>
              <w:jc w:val="center"/>
              <w:rPr>
                <w:rFonts w:hint="eastAsia" w:ascii="宋体" w:hAnsi="宋体" w:eastAsia="宋体" w:cs="宋体"/>
                <w:i w:val="0"/>
                <w:iCs w:val="0"/>
                <w:color w:val="000000"/>
                <w:sz w:val="18"/>
                <w:szCs w:val="18"/>
                <w:u w:val="none"/>
              </w:rPr>
            </w:pPr>
          </w:p>
        </w:tc>
        <w:tc>
          <w:tcPr>
            <w:tcW w:w="186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EF6095D">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snapToGrid w:val="0"/>
                <w:color w:val="000000"/>
                <w:kern w:val="0"/>
                <w:sz w:val="18"/>
                <w:szCs w:val="18"/>
                <w:u w:val="none"/>
                <w:lang w:val="en-US" w:eastAsia="zh-CN" w:bidi="ar"/>
              </w:rPr>
              <w:t>单位资金</w:t>
            </w:r>
          </w:p>
        </w:tc>
        <w:tc>
          <w:tcPr>
            <w:tcW w:w="11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AF85B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snapToGrid w:val="0"/>
                <w:color w:val="000000"/>
                <w:kern w:val="0"/>
                <w:sz w:val="18"/>
                <w:szCs w:val="18"/>
                <w:u w:val="none"/>
                <w:lang w:val="en-US" w:eastAsia="zh-CN" w:bidi="ar"/>
              </w:rPr>
              <w:t>30</w:t>
            </w:r>
          </w:p>
        </w:tc>
        <w:tc>
          <w:tcPr>
            <w:tcW w:w="123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51D07A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snapToGrid w:val="0"/>
                <w:color w:val="000000"/>
                <w:kern w:val="0"/>
                <w:sz w:val="18"/>
                <w:szCs w:val="18"/>
                <w:u w:val="none"/>
                <w:lang w:val="en-US" w:eastAsia="zh-CN" w:bidi="ar"/>
              </w:rPr>
              <w:t>30</w:t>
            </w:r>
          </w:p>
        </w:tc>
        <w:tc>
          <w:tcPr>
            <w:tcW w:w="142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A74321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snapToGrid w:val="0"/>
                <w:color w:val="000000"/>
                <w:kern w:val="0"/>
                <w:sz w:val="18"/>
                <w:szCs w:val="18"/>
                <w:u w:val="none"/>
                <w:lang w:val="en-US" w:eastAsia="zh-CN" w:bidi="ar"/>
              </w:rPr>
              <w:t>0</w:t>
            </w:r>
          </w:p>
        </w:tc>
        <w:tc>
          <w:tcPr>
            <w:tcW w:w="51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79399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w:t>
            </w:r>
          </w:p>
        </w:tc>
        <w:tc>
          <w:tcPr>
            <w:tcW w:w="5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C7C01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snapToGrid w:val="0"/>
                <w:color w:val="000000"/>
                <w:kern w:val="0"/>
                <w:sz w:val="18"/>
                <w:szCs w:val="18"/>
                <w:u w:val="none"/>
                <w:lang w:val="en-US" w:eastAsia="zh-CN" w:bidi="ar"/>
              </w:rPr>
              <w:t>0</w:t>
            </w:r>
          </w:p>
        </w:tc>
        <w:tc>
          <w:tcPr>
            <w:tcW w:w="5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ABF49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w:t>
            </w:r>
          </w:p>
        </w:tc>
      </w:tr>
      <w:tr w14:paraId="0BAD124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57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552037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snapToGrid w:val="0"/>
                <w:color w:val="000000"/>
                <w:kern w:val="0"/>
                <w:sz w:val="18"/>
                <w:szCs w:val="18"/>
                <w:u w:val="none"/>
                <w:lang w:val="en-US" w:eastAsia="zh-CN" w:bidi="ar"/>
              </w:rPr>
              <w:t>年度</w:t>
            </w:r>
            <w:r>
              <w:rPr>
                <w:rFonts w:hint="eastAsia" w:ascii="宋体" w:hAnsi="宋体" w:eastAsia="宋体" w:cs="宋体"/>
                <w:i w:val="0"/>
                <w:iCs w:val="0"/>
                <w:snapToGrid w:val="0"/>
                <w:color w:val="000000"/>
                <w:kern w:val="0"/>
                <w:sz w:val="18"/>
                <w:szCs w:val="18"/>
                <w:u w:val="none"/>
                <w:lang w:val="en-US" w:eastAsia="zh-CN" w:bidi="ar"/>
              </w:rPr>
              <w:br w:type="textWrapping"/>
            </w:r>
            <w:r>
              <w:rPr>
                <w:rFonts w:hint="eastAsia" w:ascii="宋体" w:hAnsi="宋体" w:eastAsia="宋体" w:cs="宋体"/>
                <w:i w:val="0"/>
                <w:iCs w:val="0"/>
                <w:snapToGrid w:val="0"/>
                <w:color w:val="000000"/>
                <w:kern w:val="0"/>
                <w:sz w:val="18"/>
                <w:szCs w:val="18"/>
                <w:u w:val="none"/>
                <w:lang w:val="en-US" w:eastAsia="zh-CN" w:bidi="ar"/>
              </w:rPr>
              <w:t>总体</w:t>
            </w:r>
            <w:r>
              <w:rPr>
                <w:rFonts w:hint="eastAsia" w:ascii="宋体" w:hAnsi="宋体" w:eastAsia="宋体" w:cs="宋体"/>
                <w:i w:val="0"/>
                <w:iCs w:val="0"/>
                <w:snapToGrid w:val="0"/>
                <w:color w:val="000000"/>
                <w:kern w:val="0"/>
                <w:sz w:val="18"/>
                <w:szCs w:val="18"/>
                <w:u w:val="none"/>
                <w:lang w:val="en-US" w:eastAsia="zh-CN" w:bidi="ar"/>
              </w:rPr>
              <w:br w:type="textWrapping"/>
            </w:r>
            <w:r>
              <w:rPr>
                <w:rFonts w:hint="eastAsia" w:ascii="宋体" w:hAnsi="宋体" w:eastAsia="宋体" w:cs="宋体"/>
                <w:i w:val="0"/>
                <w:iCs w:val="0"/>
                <w:snapToGrid w:val="0"/>
                <w:color w:val="000000"/>
                <w:kern w:val="0"/>
                <w:sz w:val="18"/>
                <w:szCs w:val="18"/>
                <w:u w:val="none"/>
                <w:lang w:val="en-US" w:eastAsia="zh-CN" w:bidi="ar"/>
              </w:rPr>
              <w:t>目标</w:t>
            </w:r>
          </w:p>
        </w:tc>
        <w:tc>
          <w:tcPr>
            <w:tcW w:w="4735"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6761C69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snapToGrid w:val="0"/>
                <w:color w:val="000000"/>
                <w:kern w:val="0"/>
                <w:sz w:val="18"/>
                <w:szCs w:val="18"/>
                <w:u w:val="none"/>
                <w:lang w:val="en-US" w:eastAsia="zh-CN" w:bidi="ar"/>
              </w:rPr>
              <w:t>预期目标</w:t>
            </w:r>
          </w:p>
        </w:tc>
        <w:tc>
          <w:tcPr>
            <w:tcW w:w="3010"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68C6FD8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snapToGrid w:val="0"/>
                <w:color w:val="000000"/>
                <w:kern w:val="0"/>
                <w:sz w:val="18"/>
                <w:szCs w:val="18"/>
                <w:u w:val="none"/>
                <w:lang w:val="en-US" w:eastAsia="zh-CN" w:bidi="ar"/>
              </w:rPr>
              <w:t>实际完成情况</w:t>
            </w:r>
          </w:p>
        </w:tc>
      </w:tr>
      <w:tr w14:paraId="267A20C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4" w:hRule="atLeast"/>
        </w:trPr>
        <w:tc>
          <w:tcPr>
            <w:tcW w:w="57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E74090D">
            <w:pPr>
              <w:jc w:val="center"/>
              <w:rPr>
                <w:rFonts w:hint="eastAsia" w:ascii="宋体" w:hAnsi="宋体" w:eastAsia="宋体" w:cs="宋体"/>
                <w:i w:val="0"/>
                <w:iCs w:val="0"/>
                <w:color w:val="000000"/>
                <w:sz w:val="18"/>
                <w:szCs w:val="18"/>
                <w:u w:val="none"/>
              </w:rPr>
            </w:pPr>
          </w:p>
        </w:tc>
        <w:tc>
          <w:tcPr>
            <w:tcW w:w="4735"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32DC0CF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snapToGrid w:val="0"/>
                <w:color w:val="000000"/>
                <w:kern w:val="0"/>
                <w:sz w:val="18"/>
                <w:szCs w:val="18"/>
                <w:u w:val="none"/>
                <w:lang w:val="en-US" w:eastAsia="zh-CN" w:bidi="ar"/>
              </w:rPr>
              <w:t>兴办字【2018】119号，其中：宣传费用15万元；办公经费13万元；表彰林长制示范乡镇2万元；表彰先进人员20万元。</w:t>
            </w:r>
          </w:p>
        </w:tc>
        <w:tc>
          <w:tcPr>
            <w:tcW w:w="3010"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65B58A0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snapToGrid w:val="0"/>
                <w:color w:val="000000"/>
                <w:kern w:val="0"/>
                <w:sz w:val="18"/>
                <w:szCs w:val="18"/>
                <w:u w:val="none"/>
                <w:lang w:val="en-US" w:eastAsia="zh-CN" w:bidi="ar"/>
              </w:rPr>
              <w:t>已完成大部分年度绩效目标</w:t>
            </w:r>
          </w:p>
        </w:tc>
      </w:tr>
      <w:tr w14:paraId="7EC3A02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07" w:hRule="atLeast"/>
        </w:trPr>
        <w:tc>
          <w:tcPr>
            <w:tcW w:w="575" w:type="dxa"/>
            <w:vMerge w:val="restart"/>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6D633C6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snapToGrid w:val="0"/>
                <w:color w:val="000000"/>
                <w:kern w:val="0"/>
                <w:sz w:val="18"/>
                <w:szCs w:val="18"/>
                <w:u w:val="none"/>
                <w:lang w:val="en-US" w:eastAsia="zh-CN" w:bidi="ar"/>
              </w:rPr>
              <w:t>绩效指标</w:t>
            </w:r>
          </w:p>
        </w:tc>
        <w:tc>
          <w:tcPr>
            <w:tcW w:w="98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F70948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snapToGrid w:val="0"/>
                <w:color w:val="000000"/>
                <w:kern w:val="0"/>
                <w:sz w:val="18"/>
                <w:szCs w:val="18"/>
                <w:u w:val="none"/>
                <w:lang w:val="en-US" w:eastAsia="zh-CN" w:bidi="ar"/>
              </w:rPr>
              <w:t>一级指标</w:t>
            </w:r>
          </w:p>
        </w:tc>
        <w:tc>
          <w:tcPr>
            <w:tcW w:w="135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1F829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snapToGrid w:val="0"/>
                <w:color w:val="000000"/>
                <w:kern w:val="0"/>
                <w:sz w:val="18"/>
                <w:szCs w:val="18"/>
                <w:u w:val="none"/>
                <w:lang w:val="en-US" w:eastAsia="zh-CN" w:bidi="ar"/>
              </w:rPr>
              <w:t>二级指标</w:t>
            </w:r>
          </w:p>
        </w:tc>
        <w:tc>
          <w:tcPr>
            <w:tcW w:w="167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33C09F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snapToGrid w:val="0"/>
                <w:color w:val="000000"/>
                <w:kern w:val="0"/>
                <w:sz w:val="18"/>
                <w:szCs w:val="18"/>
                <w:u w:val="none"/>
                <w:lang w:val="en-US" w:eastAsia="zh-CN" w:bidi="ar"/>
              </w:rPr>
              <w:t xml:space="preserve">  三级指标</w:t>
            </w:r>
          </w:p>
        </w:tc>
        <w:tc>
          <w:tcPr>
            <w:tcW w:w="7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553BF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snapToGrid w:val="0"/>
                <w:color w:val="000000"/>
                <w:kern w:val="0"/>
                <w:sz w:val="18"/>
                <w:szCs w:val="18"/>
                <w:u w:val="none"/>
                <w:lang w:val="en-US" w:eastAsia="zh-CN" w:bidi="ar"/>
              </w:rPr>
              <w:t>年度</w:t>
            </w:r>
            <w:r>
              <w:rPr>
                <w:rFonts w:hint="eastAsia" w:ascii="宋体" w:hAnsi="宋体" w:eastAsia="宋体" w:cs="宋体"/>
                <w:i w:val="0"/>
                <w:iCs w:val="0"/>
                <w:snapToGrid w:val="0"/>
                <w:color w:val="000000"/>
                <w:kern w:val="0"/>
                <w:sz w:val="18"/>
                <w:szCs w:val="18"/>
                <w:u w:val="none"/>
                <w:lang w:val="en-US" w:eastAsia="zh-CN" w:bidi="ar"/>
              </w:rPr>
              <w:br w:type="textWrapping"/>
            </w:r>
            <w:r>
              <w:rPr>
                <w:rFonts w:hint="eastAsia" w:ascii="宋体" w:hAnsi="宋体" w:eastAsia="宋体" w:cs="宋体"/>
                <w:i w:val="0"/>
                <w:iCs w:val="0"/>
                <w:snapToGrid w:val="0"/>
                <w:color w:val="000000"/>
                <w:kern w:val="0"/>
                <w:sz w:val="18"/>
                <w:szCs w:val="18"/>
                <w:u w:val="none"/>
                <w:lang w:val="en-US" w:eastAsia="zh-CN" w:bidi="ar"/>
              </w:rPr>
              <w:t>指标</w:t>
            </w:r>
          </w:p>
        </w:tc>
        <w:tc>
          <w:tcPr>
            <w:tcW w:w="9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41287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snapToGrid w:val="0"/>
                <w:color w:val="000000"/>
                <w:kern w:val="0"/>
                <w:sz w:val="18"/>
                <w:szCs w:val="18"/>
                <w:u w:val="none"/>
                <w:lang w:val="en-US" w:eastAsia="zh-CN" w:bidi="ar"/>
              </w:rPr>
              <w:t>实际</w:t>
            </w:r>
            <w:r>
              <w:rPr>
                <w:rFonts w:hint="eastAsia" w:ascii="宋体" w:hAnsi="宋体" w:eastAsia="宋体" w:cs="宋体"/>
                <w:i w:val="0"/>
                <w:iCs w:val="0"/>
                <w:snapToGrid w:val="0"/>
                <w:color w:val="000000"/>
                <w:kern w:val="0"/>
                <w:sz w:val="18"/>
                <w:szCs w:val="18"/>
                <w:u w:val="none"/>
                <w:lang w:val="en-US" w:eastAsia="zh-CN" w:bidi="ar"/>
              </w:rPr>
              <w:br w:type="textWrapping"/>
            </w:r>
            <w:r>
              <w:rPr>
                <w:rFonts w:hint="eastAsia" w:ascii="宋体" w:hAnsi="宋体" w:eastAsia="宋体" w:cs="宋体"/>
                <w:i w:val="0"/>
                <w:iCs w:val="0"/>
                <w:snapToGrid w:val="0"/>
                <w:color w:val="000000"/>
                <w:kern w:val="0"/>
                <w:sz w:val="18"/>
                <w:szCs w:val="18"/>
                <w:u w:val="none"/>
                <w:lang w:val="en-US" w:eastAsia="zh-CN" w:bidi="ar"/>
              </w:rPr>
              <w:t>完成值</w:t>
            </w:r>
          </w:p>
        </w:tc>
        <w:tc>
          <w:tcPr>
            <w:tcW w:w="464" w:type="dxa"/>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2AF8B0C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snapToGrid w:val="0"/>
                <w:color w:val="000000"/>
                <w:kern w:val="0"/>
                <w:sz w:val="18"/>
                <w:szCs w:val="18"/>
                <w:u w:val="none"/>
                <w:lang w:val="en-US" w:eastAsia="zh-CN" w:bidi="ar"/>
              </w:rPr>
              <w:t>分值</w:t>
            </w:r>
          </w:p>
        </w:tc>
        <w:tc>
          <w:tcPr>
            <w:tcW w:w="518" w:type="dxa"/>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7A3CE19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snapToGrid w:val="0"/>
                <w:color w:val="000000"/>
                <w:kern w:val="0"/>
                <w:sz w:val="18"/>
                <w:szCs w:val="18"/>
                <w:u w:val="none"/>
                <w:lang w:val="en-US" w:eastAsia="zh-CN" w:bidi="ar"/>
              </w:rPr>
              <w:t>得分</w:t>
            </w:r>
          </w:p>
        </w:tc>
        <w:tc>
          <w:tcPr>
            <w:tcW w:w="107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7EEFC5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snapToGrid w:val="0"/>
                <w:color w:val="000000"/>
                <w:kern w:val="0"/>
                <w:sz w:val="18"/>
                <w:szCs w:val="18"/>
                <w:u w:val="none"/>
                <w:lang w:val="en-US" w:eastAsia="zh-CN" w:bidi="ar"/>
              </w:rPr>
              <w:t>偏差原因分析</w:t>
            </w:r>
            <w:r>
              <w:rPr>
                <w:rFonts w:hint="eastAsia" w:ascii="宋体" w:hAnsi="宋体" w:eastAsia="宋体" w:cs="宋体"/>
                <w:i w:val="0"/>
                <w:iCs w:val="0"/>
                <w:snapToGrid w:val="0"/>
                <w:color w:val="000000"/>
                <w:kern w:val="0"/>
                <w:sz w:val="18"/>
                <w:szCs w:val="18"/>
                <w:u w:val="none"/>
                <w:lang w:val="en-US" w:eastAsia="zh-CN" w:bidi="ar"/>
              </w:rPr>
              <w:br w:type="textWrapping"/>
            </w:r>
            <w:r>
              <w:rPr>
                <w:rFonts w:hint="eastAsia" w:ascii="宋体" w:hAnsi="宋体" w:eastAsia="宋体" w:cs="宋体"/>
                <w:i w:val="0"/>
                <w:iCs w:val="0"/>
                <w:snapToGrid w:val="0"/>
                <w:color w:val="000000"/>
                <w:kern w:val="0"/>
                <w:sz w:val="18"/>
                <w:szCs w:val="18"/>
                <w:u w:val="none"/>
                <w:lang w:val="en-US" w:eastAsia="zh-CN" w:bidi="ar"/>
              </w:rPr>
              <w:t>及改进措施</w:t>
            </w:r>
          </w:p>
        </w:tc>
      </w:tr>
      <w:tr w14:paraId="0E6EE4A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77" w:hRule="atLeast"/>
        </w:trPr>
        <w:tc>
          <w:tcPr>
            <w:tcW w:w="575"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7D572257">
            <w:pPr>
              <w:jc w:val="center"/>
              <w:rPr>
                <w:rFonts w:hint="eastAsia" w:ascii="宋体" w:hAnsi="宋体" w:eastAsia="宋体" w:cs="宋体"/>
                <w:i w:val="0"/>
                <w:iCs w:val="0"/>
                <w:color w:val="000000"/>
                <w:sz w:val="18"/>
                <w:szCs w:val="18"/>
                <w:u w:val="none"/>
              </w:rPr>
            </w:pPr>
          </w:p>
        </w:tc>
        <w:tc>
          <w:tcPr>
            <w:tcW w:w="988"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A618AE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snapToGrid w:val="0"/>
                <w:color w:val="000000"/>
                <w:kern w:val="0"/>
                <w:sz w:val="18"/>
                <w:szCs w:val="18"/>
                <w:u w:val="none"/>
                <w:lang w:val="en-US" w:eastAsia="zh-CN" w:bidi="ar"/>
              </w:rPr>
              <w:t>成本指标</w:t>
            </w:r>
          </w:p>
        </w:tc>
        <w:tc>
          <w:tcPr>
            <w:tcW w:w="135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75A5B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snapToGrid w:val="0"/>
                <w:color w:val="000000"/>
                <w:kern w:val="0"/>
                <w:sz w:val="18"/>
                <w:szCs w:val="18"/>
                <w:u w:val="none"/>
                <w:lang w:val="en-US" w:eastAsia="zh-CN" w:bidi="ar"/>
              </w:rPr>
              <w:t>经济成本指标</w:t>
            </w:r>
          </w:p>
        </w:tc>
        <w:tc>
          <w:tcPr>
            <w:tcW w:w="167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967E5E9">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snapToGrid w:val="0"/>
                <w:color w:val="000000"/>
                <w:kern w:val="0"/>
                <w:sz w:val="18"/>
                <w:szCs w:val="18"/>
                <w:u w:val="none"/>
                <w:lang w:val="en-US" w:eastAsia="zh-CN" w:bidi="ar"/>
              </w:rPr>
              <w:t>林长制经费</w:t>
            </w:r>
          </w:p>
        </w:tc>
        <w:tc>
          <w:tcPr>
            <w:tcW w:w="7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C4001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snapToGrid w:val="0"/>
                <w:color w:val="000000"/>
                <w:kern w:val="0"/>
                <w:sz w:val="18"/>
                <w:szCs w:val="18"/>
                <w:u w:val="none"/>
                <w:lang w:val="en-US" w:eastAsia="zh-CN" w:bidi="ar"/>
              </w:rPr>
              <w:t>≤50万元</w:t>
            </w:r>
          </w:p>
        </w:tc>
        <w:tc>
          <w:tcPr>
            <w:tcW w:w="9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E4A50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snapToGrid w:val="0"/>
                <w:color w:val="000000"/>
                <w:kern w:val="0"/>
                <w:sz w:val="18"/>
                <w:szCs w:val="18"/>
                <w:u w:val="none"/>
                <w:lang w:val="en-US" w:eastAsia="zh-CN" w:bidi="ar"/>
              </w:rPr>
              <w:t>20</w:t>
            </w:r>
          </w:p>
        </w:tc>
        <w:tc>
          <w:tcPr>
            <w:tcW w:w="4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50421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snapToGrid w:val="0"/>
                <w:color w:val="000000"/>
                <w:kern w:val="0"/>
                <w:sz w:val="18"/>
                <w:szCs w:val="18"/>
                <w:u w:val="none"/>
                <w:lang w:val="en-US" w:eastAsia="zh-CN" w:bidi="ar"/>
              </w:rPr>
              <w:t>20</w:t>
            </w:r>
          </w:p>
        </w:tc>
        <w:tc>
          <w:tcPr>
            <w:tcW w:w="51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BAA9E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snapToGrid w:val="0"/>
                <w:color w:val="000000"/>
                <w:kern w:val="0"/>
                <w:sz w:val="18"/>
                <w:szCs w:val="18"/>
                <w:u w:val="none"/>
                <w:lang w:val="en-US" w:eastAsia="zh-CN" w:bidi="ar"/>
              </w:rPr>
              <w:t>20</w:t>
            </w:r>
          </w:p>
        </w:tc>
        <w:tc>
          <w:tcPr>
            <w:tcW w:w="107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1913C12">
            <w:pPr>
              <w:jc w:val="center"/>
              <w:rPr>
                <w:rFonts w:hint="eastAsia" w:ascii="宋体" w:hAnsi="宋体" w:eastAsia="宋体" w:cs="宋体"/>
                <w:i w:val="0"/>
                <w:iCs w:val="0"/>
                <w:color w:val="000000"/>
                <w:sz w:val="18"/>
                <w:szCs w:val="18"/>
                <w:u w:val="none"/>
              </w:rPr>
            </w:pPr>
          </w:p>
        </w:tc>
      </w:tr>
      <w:tr w14:paraId="58C22B4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33" w:hRule="atLeast"/>
        </w:trPr>
        <w:tc>
          <w:tcPr>
            <w:tcW w:w="575"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2CEDB6EC">
            <w:pPr>
              <w:jc w:val="center"/>
              <w:rPr>
                <w:rFonts w:hint="eastAsia" w:ascii="宋体" w:hAnsi="宋体" w:eastAsia="宋体" w:cs="宋体"/>
                <w:i w:val="0"/>
                <w:iCs w:val="0"/>
                <w:color w:val="000000"/>
                <w:sz w:val="18"/>
                <w:szCs w:val="18"/>
                <w:u w:val="none"/>
              </w:rPr>
            </w:pPr>
          </w:p>
        </w:tc>
        <w:tc>
          <w:tcPr>
            <w:tcW w:w="988"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53DAF17">
            <w:pPr>
              <w:jc w:val="center"/>
              <w:rPr>
                <w:rFonts w:hint="eastAsia" w:ascii="宋体" w:hAnsi="宋体" w:eastAsia="宋体" w:cs="宋体"/>
                <w:i w:val="0"/>
                <w:iCs w:val="0"/>
                <w:color w:val="000000"/>
                <w:sz w:val="18"/>
                <w:szCs w:val="18"/>
                <w:u w:val="none"/>
              </w:rPr>
            </w:pPr>
          </w:p>
        </w:tc>
        <w:tc>
          <w:tcPr>
            <w:tcW w:w="135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6952B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snapToGrid w:val="0"/>
                <w:color w:val="000000"/>
                <w:kern w:val="0"/>
                <w:sz w:val="18"/>
                <w:szCs w:val="18"/>
                <w:u w:val="none"/>
                <w:lang w:val="en-US" w:eastAsia="zh-CN" w:bidi="ar"/>
              </w:rPr>
              <w:t>社会成本指标</w:t>
            </w:r>
          </w:p>
        </w:tc>
        <w:tc>
          <w:tcPr>
            <w:tcW w:w="167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14026AE">
            <w:pPr>
              <w:jc w:val="left"/>
              <w:rPr>
                <w:rFonts w:hint="eastAsia" w:ascii="宋体" w:hAnsi="宋体" w:eastAsia="宋体" w:cs="宋体"/>
                <w:i w:val="0"/>
                <w:iCs w:val="0"/>
                <w:color w:val="000000"/>
                <w:sz w:val="18"/>
                <w:szCs w:val="18"/>
                <w:u w:val="none"/>
              </w:rPr>
            </w:pPr>
          </w:p>
        </w:tc>
        <w:tc>
          <w:tcPr>
            <w:tcW w:w="7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92365F">
            <w:pPr>
              <w:jc w:val="center"/>
              <w:rPr>
                <w:rFonts w:hint="eastAsia" w:ascii="宋体" w:hAnsi="宋体" w:eastAsia="宋体" w:cs="宋体"/>
                <w:i w:val="0"/>
                <w:iCs w:val="0"/>
                <w:color w:val="000000"/>
                <w:sz w:val="18"/>
                <w:szCs w:val="18"/>
                <w:u w:val="none"/>
              </w:rPr>
            </w:pPr>
          </w:p>
        </w:tc>
        <w:tc>
          <w:tcPr>
            <w:tcW w:w="9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95DE4A">
            <w:pPr>
              <w:jc w:val="center"/>
              <w:rPr>
                <w:rFonts w:hint="eastAsia" w:ascii="宋体" w:hAnsi="宋体" w:eastAsia="宋体" w:cs="宋体"/>
                <w:i w:val="0"/>
                <w:iCs w:val="0"/>
                <w:color w:val="000000"/>
                <w:sz w:val="18"/>
                <w:szCs w:val="18"/>
                <w:u w:val="none"/>
              </w:rPr>
            </w:pPr>
          </w:p>
        </w:tc>
        <w:tc>
          <w:tcPr>
            <w:tcW w:w="4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4C082A">
            <w:pPr>
              <w:jc w:val="center"/>
              <w:rPr>
                <w:rFonts w:hint="eastAsia" w:ascii="宋体" w:hAnsi="宋体" w:eastAsia="宋体" w:cs="宋体"/>
                <w:i w:val="0"/>
                <w:iCs w:val="0"/>
                <w:color w:val="000000"/>
                <w:sz w:val="18"/>
                <w:szCs w:val="18"/>
                <w:u w:val="none"/>
              </w:rPr>
            </w:pPr>
          </w:p>
        </w:tc>
        <w:tc>
          <w:tcPr>
            <w:tcW w:w="51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7D0297">
            <w:pPr>
              <w:jc w:val="center"/>
              <w:rPr>
                <w:rFonts w:hint="eastAsia" w:ascii="宋体" w:hAnsi="宋体" w:eastAsia="宋体" w:cs="宋体"/>
                <w:i w:val="0"/>
                <w:iCs w:val="0"/>
                <w:color w:val="000000"/>
                <w:sz w:val="18"/>
                <w:szCs w:val="18"/>
                <w:u w:val="none"/>
              </w:rPr>
            </w:pPr>
          </w:p>
        </w:tc>
        <w:tc>
          <w:tcPr>
            <w:tcW w:w="107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CED3A4F">
            <w:pPr>
              <w:jc w:val="center"/>
              <w:rPr>
                <w:rFonts w:hint="eastAsia" w:ascii="宋体" w:hAnsi="宋体" w:eastAsia="宋体" w:cs="宋体"/>
                <w:i w:val="0"/>
                <w:iCs w:val="0"/>
                <w:color w:val="000000"/>
                <w:sz w:val="18"/>
                <w:szCs w:val="18"/>
                <w:u w:val="none"/>
              </w:rPr>
            </w:pPr>
          </w:p>
        </w:tc>
      </w:tr>
      <w:tr w14:paraId="511FCE5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77" w:hRule="atLeast"/>
        </w:trPr>
        <w:tc>
          <w:tcPr>
            <w:tcW w:w="575"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203D8B2D">
            <w:pPr>
              <w:jc w:val="center"/>
              <w:rPr>
                <w:rFonts w:hint="eastAsia" w:ascii="宋体" w:hAnsi="宋体" w:eastAsia="宋体" w:cs="宋体"/>
                <w:i w:val="0"/>
                <w:iCs w:val="0"/>
                <w:color w:val="000000"/>
                <w:sz w:val="18"/>
                <w:szCs w:val="18"/>
                <w:u w:val="none"/>
              </w:rPr>
            </w:pPr>
          </w:p>
        </w:tc>
        <w:tc>
          <w:tcPr>
            <w:tcW w:w="988"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11F9D13">
            <w:pPr>
              <w:jc w:val="center"/>
              <w:rPr>
                <w:rFonts w:hint="eastAsia" w:ascii="宋体" w:hAnsi="宋体" w:eastAsia="宋体" w:cs="宋体"/>
                <w:i w:val="0"/>
                <w:iCs w:val="0"/>
                <w:color w:val="000000"/>
                <w:sz w:val="18"/>
                <w:szCs w:val="18"/>
                <w:u w:val="none"/>
              </w:rPr>
            </w:pPr>
          </w:p>
        </w:tc>
        <w:tc>
          <w:tcPr>
            <w:tcW w:w="135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40581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snapToGrid w:val="0"/>
                <w:color w:val="000000"/>
                <w:kern w:val="0"/>
                <w:sz w:val="18"/>
                <w:szCs w:val="18"/>
                <w:u w:val="none"/>
                <w:lang w:val="en-US" w:eastAsia="zh-CN" w:bidi="ar"/>
              </w:rPr>
              <w:t>生态环境成本指标</w:t>
            </w:r>
          </w:p>
        </w:tc>
        <w:tc>
          <w:tcPr>
            <w:tcW w:w="167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CBA21A5">
            <w:pPr>
              <w:jc w:val="left"/>
              <w:rPr>
                <w:rFonts w:hint="eastAsia" w:ascii="宋体" w:hAnsi="宋体" w:eastAsia="宋体" w:cs="宋体"/>
                <w:i w:val="0"/>
                <w:iCs w:val="0"/>
                <w:color w:val="000000"/>
                <w:sz w:val="18"/>
                <w:szCs w:val="18"/>
                <w:u w:val="none"/>
              </w:rPr>
            </w:pPr>
          </w:p>
        </w:tc>
        <w:tc>
          <w:tcPr>
            <w:tcW w:w="7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3111AB">
            <w:pPr>
              <w:jc w:val="center"/>
              <w:rPr>
                <w:rFonts w:hint="eastAsia" w:ascii="宋体" w:hAnsi="宋体" w:eastAsia="宋体" w:cs="宋体"/>
                <w:i w:val="0"/>
                <w:iCs w:val="0"/>
                <w:color w:val="000000"/>
                <w:sz w:val="18"/>
                <w:szCs w:val="18"/>
                <w:u w:val="none"/>
              </w:rPr>
            </w:pPr>
          </w:p>
        </w:tc>
        <w:tc>
          <w:tcPr>
            <w:tcW w:w="9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B9D189">
            <w:pPr>
              <w:jc w:val="center"/>
              <w:rPr>
                <w:rFonts w:hint="eastAsia" w:ascii="宋体" w:hAnsi="宋体" w:eastAsia="宋体" w:cs="宋体"/>
                <w:i w:val="0"/>
                <w:iCs w:val="0"/>
                <w:color w:val="000000"/>
                <w:sz w:val="18"/>
                <w:szCs w:val="18"/>
                <w:u w:val="none"/>
              </w:rPr>
            </w:pPr>
          </w:p>
        </w:tc>
        <w:tc>
          <w:tcPr>
            <w:tcW w:w="4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0168EA">
            <w:pPr>
              <w:jc w:val="center"/>
              <w:rPr>
                <w:rFonts w:hint="eastAsia" w:ascii="宋体" w:hAnsi="宋体" w:eastAsia="宋体" w:cs="宋体"/>
                <w:i w:val="0"/>
                <w:iCs w:val="0"/>
                <w:color w:val="000000"/>
                <w:sz w:val="18"/>
                <w:szCs w:val="18"/>
                <w:u w:val="none"/>
              </w:rPr>
            </w:pPr>
          </w:p>
        </w:tc>
        <w:tc>
          <w:tcPr>
            <w:tcW w:w="51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032DBF">
            <w:pPr>
              <w:jc w:val="center"/>
              <w:rPr>
                <w:rFonts w:hint="eastAsia" w:ascii="宋体" w:hAnsi="宋体" w:eastAsia="宋体" w:cs="宋体"/>
                <w:i w:val="0"/>
                <w:iCs w:val="0"/>
                <w:color w:val="000000"/>
                <w:sz w:val="18"/>
                <w:szCs w:val="18"/>
                <w:u w:val="none"/>
              </w:rPr>
            </w:pPr>
          </w:p>
        </w:tc>
        <w:tc>
          <w:tcPr>
            <w:tcW w:w="107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E39CCB2">
            <w:pPr>
              <w:jc w:val="center"/>
              <w:rPr>
                <w:rFonts w:hint="eastAsia" w:ascii="宋体" w:hAnsi="宋体" w:eastAsia="宋体" w:cs="宋体"/>
                <w:i w:val="0"/>
                <w:iCs w:val="0"/>
                <w:color w:val="000000"/>
                <w:sz w:val="18"/>
                <w:szCs w:val="18"/>
                <w:u w:val="none"/>
              </w:rPr>
            </w:pPr>
          </w:p>
        </w:tc>
      </w:tr>
      <w:tr w14:paraId="3DA79D5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07" w:hRule="atLeast"/>
        </w:trPr>
        <w:tc>
          <w:tcPr>
            <w:tcW w:w="575"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7DE1000B">
            <w:pPr>
              <w:jc w:val="center"/>
              <w:rPr>
                <w:rFonts w:hint="eastAsia" w:ascii="宋体" w:hAnsi="宋体" w:eastAsia="宋体" w:cs="宋体"/>
                <w:i w:val="0"/>
                <w:iCs w:val="0"/>
                <w:color w:val="000000"/>
                <w:sz w:val="18"/>
                <w:szCs w:val="18"/>
                <w:u w:val="none"/>
              </w:rPr>
            </w:pPr>
          </w:p>
        </w:tc>
        <w:tc>
          <w:tcPr>
            <w:tcW w:w="988"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94D3D5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snapToGrid w:val="0"/>
                <w:color w:val="000000"/>
                <w:kern w:val="0"/>
                <w:sz w:val="18"/>
                <w:szCs w:val="18"/>
                <w:u w:val="none"/>
                <w:lang w:val="en-US" w:eastAsia="zh-CN" w:bidi="ar"/>
              </w:rPr>
              <w:t>产出指标</w:t>
            </w:r>
          </w:p>
        </w:tc>
        <w:tc>
          <w:tcPr>
            <w:tcW w:w="135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D1888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snapToGrid w:val="0"/>
                <w:color w:val="000000"/>
                <w:kern w:val="0"/>
                <w:sz w:val="18"/>
                <w:szCs w:val="18"/>
                <w:u w:val="none"/>
                <w:lang w:val="en-US" w:eastAsia="zh-CN" w:bidi="ar"/>
              </w:rPr>
              <w:t>数量指标</w:t>
            </w:r>
          </w:p>
        </w:tc>
        <w:tc>
          <w:tcPr>
            <w:tcW w:w="167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9B5C68D">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snapToGrid w:val="0"/>
                <w:color w:val="000000"/>
                <w:kern w:val="0"/>
                <w:sz w:val="18"/>
                <w:szCs w:val="18"/>
                <w:u w:val="none"/>
                <w:lang w:val="en-US" w:eastAsia="zh-CN" w:bidi="ar"/>
              </w:rPr>
              <w:t>林地保有量面积</w:t>
            </w:r>
          </w:p>
        </w:tc>
        <w:tc>
          <w:tcPr>
            <w:tcW w:w="7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428A8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snapToGrid w:val="0"/>
                <w:color w:val="000000"/>
                <w:kern w:val="0"/>
                <w:sz w:val="18"/>
                <w:szCs w:val="18"/>
                <w:u w:val="none"/>
                <w:lang w:val="en-US" w:eastAsia="zh-CN" w:bidi="ar"/>
              </w:rPr>
              <w:t>＝246717公顷</w:t>
            </w:r>
          </w:p>
        </w:tc>
        <w:tc>
          <w:tcPr>
            <w:tcW w:w="9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00397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snapToGrid w:val="0"/>
                <w:color w:val="000000"/>
                <w:kern w:val="0"/>
                <w:sz w:val="18"/>
                <w:szCs w:val="18"/>
                <w:u w:val="none"/>
                <w:lang w:val="en-US" w:eastAsia="zh-CN" w:bidi="ar"/>
              </w:rPr>
              <w:t>20</w:t>
            </w:r>
          </w:p>
        </w:tc>
        <w:tc>
          <w:tcPr>
            <w:tcW w:w="4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03947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snapToGrid w:val="0"/>
                <w:color w:val="000000"/>
                <w:kern w:val="0"/>
                <w:sz w:val="18"/>
                <w:szCs w:val="18"/>
                <w:u w:val="none"/>
                <w:lang w:val="en-US" w:eastAsia="zh-CN" w:bidi="ar"/>
              </w:rPr>
              <w:t>20</w:t>
            </w:r>
          </w:p>
        </w:tc>
        <w:tc>
          <w:tcPr>
            <w:tcW w:w="51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C6445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snapToGrid w:val="0"/>
                <w:color w:val="000000"/>
                <w:kern w:val="0"/>
                <w:sz w:val="18"/>
                <w:szCs w:val="18"/>
                <w:u w:val="none"/>
                <w:lang w:val="en-US" w:eastAsia="zh-CN" w:bidi="ar"/>
              </w:rPr>
              <w:t>20</w:t>
            </w:r>
          </w:p>
        </w:tc>
        <w:tc>
          <w:tcPr>
            <w:tcW w:w="107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7758575">
            <w:pPr>
              <w:jc w:val="center"/>
              <w:rPr>
                <w:rFonts w:hint="eastAsia" w:ascii="宋体" w:hAnsi="宋体" w:eastAsia="宋体" w:cs="宋体"/>
                <w:i w:val="0"/>
                <w:iCs w:val="0"/>
                <w:color w:val="000000"/>
                <w:sz w:val="18"/>
                <w:szCs w:val="18"/>
                <w:u w:val="none"/>
              </w:rPr>
            </w:pPr>
          </w:p>
        </w:tc>
      </w:tr>
      <w:tr w14:paraId="1B32A6F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33" w:hRule="atLeast"/>
        </w:trPr>
        <w:tc>
          <w:tcPr>
            <w:tcW w:w="575"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1BC2DD17">
            <w:pPr>
              <w:jc w:val="center"/>
              <w:rPr>
                <w:rFonts w:hint="eastAsia" w:ascii="宋体" w:hAnsi="宋体" w:eastAsia="宋体" w:cs="宋体"/>
                <w:i w:val="0"/>
                <w:iCs w:val="0"/>
                <w:color w:val="000000"/>
                <w:sz w:val="18"/>
                <w:szCs w:val="18"/>
                <w:u w:val="none"/>
              </w:rPr>
            </w:pPr>
          </w:p>
        </w:tc>
        <w:tc>
          <w:tcPr>
            <w:tcW w:w="988"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7B1CCE1">
            <w:pPr>
              <w:jc w:val="center"/>
              <w:rPr>
                <w:rFonts w:hint="eastAsia" w:ascii="宋体" w:hAnsi="宋体" w:eastAsia="宋体" w:cs="宋体"/>
                <w:i w:val="0"/>
                <w:iCs w:val="0"/>
                <w:color w:val="000000"/>
                <w:sz w:val="18"/>
                <w:szCs w:val="18"/>
                <w:u w:val="none"/>
              </w:rPr>
            </w:pPr>
          </w:p>
        </w:tc>
        <w:tc>
          <w:tcPr>
            <w:tcW w:w="135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97D8D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snapToGrid w:val="0"/>
                <w:color w:val="000000"/>
                <w:kern w:val="0"/>
                <w:sz w:val="18"/>
                <w:szCs w:val="18"/>
                <w:u w:val="none"/>
                <w:lang w:val="en-US" w:eastAsia="zh-CN" w:bidi="ar"/>
              </w:rPr>
              <w:t>质量指标</w:t>
            </w:r>
          </w:p>
        </w:tc>
        <w:tc>
          <w:tcPr>
            <w:tcW w:w="167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8C06151">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snapToGrid w:val="0"/>
                <w:color w:val="000000"/>
                <w:kern w:val="0"/>
                <w:sz w:val="18"/>
                <w:szCs w:val="18"/>
                <w:u w:val="none"/>
                <w:lang w:val="en-US" w:eastAsia="zh-CN" w:bidi="ar"/>
              </w:rPr>
              <w:t>森林资源保护率</w:t>
            </w:r>
          </w:p>
        </w:tc>
        <w:tc>
          <w:tcPr>
            <w:tcW w:w="7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AF56B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snapToGrid w:val="0"/>
                <w:color w:val="000000"/>
                <w:kern w:val="0"/>
                <w:sz w:val="18"/>
                <w:szCs w:val="18"/>
                <w:u w:val="none"/>
                <w:lang w:val="en-US" w:eastAsia="zh-CN" w:bidi="ar"/>
              </w:rPr>
              <w:t>＝95%</w:t>
            </w:r>
          </w:p>
        </w:tc>
        <w:tc>
          <w:tcPr>
            <w:tcW w:w="9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C30B1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snapToGrid w:val="0"/>
                <w:color w:val="000000"/>
                <w:kern w:val="0"/>
                <w:sz w:val="18"/>
                <w:szCs w:val="18"/>
                <w:u w:val="none"/>
                <w:lang w:val="en-US" w:eastAsia="zh-CN" w:bidi="ar"/>
              </w:rPr>
              <w:t>95</w:t>
            </w:r>
          </w:p>
        </w:tc>
        <w:tc>
          <w:tcPr>
            <w:tcW w:w="4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B928B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snapToGrid w:val="0"/>
                <w:color w:val="000000"/>
                <w:kern w:val="0"/>
                <w:sz w:val="18"/>
                <w:szCs w:val="18"/>
                <w:u w:val="none"/>
                <w:lang w:val="en-US" w:eastAsia="zh-CN" w:bidi="ar"/>
              </w:rPr>
              <w:t>10</w:t>
            </w:r>
          </w:p>
        </w:tc>
        <w:tc>
          <w:tcPr>
            <w:tcW w:w="51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900E5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snapToGrid w:val="0"/>
                <w:color w:val="000000"/>
                <w:kern w:val="0"/>
                <w:sz w:val="18"/>
                <w:szCs w:val="18"/>
                <w:u w:val="none"/>
                <w:lang w:val="en-US" w:eastAsia="zh-CN" w:bidi="ar"/>
              </w:rPr>
              <w:t>10</w:t>
            </w:r>
          </w:p>
        </w:tc>
        <w:tc>
          <w:tcPr>
            <w:tcW w:w="107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39FDDC6">
            <w:pPr>
              <w:jc w:val="center"/>
              <w:rPr>
                <w:rFonts w:hint="eastAsia" w:ascii="宋体" w:hAnsi="宋体" w:eastAsia="宋体" w:cs="宋体"/>
                <w:i w:val="0"/>
                <w:iCs w:val="0"/>
                <w:color w:val="000000"/>
                <w:sz w:val="18"/>
                <w:szCs w:val="18"/>
                <w:u w:val="none"/>
              </w:rPr>
            </w:pPr>
          </w:p>
        </w:tc>
      </w:tr>
      <w:tr w14:paraId="72D5B18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77" w:hRule="atLeast"/>
        </w:trPr>
        <w:tc>
          <w:tcPr>
            <w:tcW w:w="575"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1CB60C22">
            <w:pPr>
              <w:jc w:val="center"/>
              <w:rPr>
                <w:rFonts w:hint="eastAsia" w:ascii="宋体" w:hAnsi="宋体" w:eastAsia="宋体" w:cs="宋体"/>
                <w:i w:val="0"/>
                <w:iCs w:val="0"/>
                <w:color w:val="000000"/>
                <w:sz w:val="18"/>
                <w:szCs w:val="18"/>
                <w:u w:val="none"/>
              </w:rPr>
            </w:pPr>
          </w:p>
        </w:tc>
        <w:tc>
          <w:tcPr>
            <w:tcW w:w="988"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247A384">
            <w:pPr>
              <w:jc w:val="center"/>
              <w:rPr>
                <w:rFonts w:hint="eastAsia" w:ascii="宋体" w:hAnsi="宋体" w:eastAsia="宋体" w:cs="宋体"/>
                <w:i w:val="0"/>
                <w:iCs w:val="0"/>
                <w:color w:val="000000"/>
                <w:sz w:val="18"/>
                <w:szCs w:val="18"/>
                <w:u w:val="none"/>
              </w:rPr>
            </w:pPr>
          </w:p>
        </w:tc>
        <w:tc>
          <w:tcPr>
            <w:tcW w:w="135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E7926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snapToGrid w:val="0"/>
                <w:color w:val="000000"/>
                <w:kern w:val="0"/>
                <w:sz w:val="18"/>
                <w:szCs w:val="18"/>
                <w:u w:val="none"/>
                <w:lang w:val="en-US" w:eastAsia="zh-CN" w:bidi="ar"/>
              </w:rPr>
              <w:t>时效指标</w:t>
            </w:r>
          </w:p>
        </w:tc>
        <w:tc>
          <w:tcPr>
            <w:tcW w:w="167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35E614B">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snapToGrid w:val="0"/>
                <w:color w:val="000000"/>
                <w:kern w:val="0"/>
                <w:sz w:val="18"/>
                <w:szCs w:val="18"/>
                <w:u w:val="none"/>
                <w:lang w:val="en-US" w:eastAsia="zh-CN" w:bidi="ar"/>
              </w:rPr>
              <w:t>工作推力度</w:t>
            </w:r>
          </w:p>
        </w:tc>
        <w:tc>
          <w:tcPr>
            <w:tcW w:w="7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69ACC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snapToGrid w:val="0"/>
                <w:color w:val="000000"/>
                <w:kern w:val="0"/>
                <w:sz w:val="18"/>
                <w:szCs w:val="18"/>
                <w:u w:val="none"/>
                <w:lang w:val="en-US" w:eastAsia="zh-CN" w:bidi="ar"/>
              </w:rPr>
              <w:t>明显</w:t>
            </w:r>
          </w:p>
        </w:tc>
        <w:tc>
          <w:tcPr>
            <w:tcW w:w="9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9574B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snapToGrid w:val="0"/>
                <w:color w:val="000000"/>
                <w:kern w:val="0"/>
                <w:sz w:val="18"/>
                <w:szCs w:val="18"/>
                <w:u w:val="none"/>
                <w:lang w:val="en-US" w:eastAsia="zh-CN" w:bidi="ar"/>
              </w:rPr>
              <w:t>基本达成目标</w:t>
            </w:r>
          </w:p>
        </w:tc>
        <w:tc>
          <w:tcPr>
            <w:tcW w:w="4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74D9F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snapToGrid w:val="0"/>
                <w:color w:val="000000"/>
                <w:kern w:val="0"/>
                <w:sz w:val="18"/>
                <w:szCs w:val="18"/>
                <w:u w:val="none"/>
                <w:lang w:val="en-US" w:eastAsia="zh-CN" w:bidi="ar"/>
              </w:rPr>
              <w:t>10</w:t>
            </w:r>
          </w:p>
        </w:tc>
        <w:tc>
          <w:tcPr>
            <w:tcW w:w="51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AA04C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snapToGrid w:val="0"/>
                <w:color w:val="000000"/>
                <w:kern w:val="0"/>
                <w:sz w:val="18"/>
                <w:szCs w:val="18"/>
                <w:u w:val="none"/>
                <w:lang w:val="en-US" w:eastAsia="zh-CN" w:bidi="ar"/>
              </w:rPr>
              <w:t>10</w:t>
            </w:r>
          </w:p>
        </w:tc>
        <w:tc>
          <w:tcPr>
            <w:tcW w:w="107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54DF4EF">
            <w:pPr>
              <w:jc w:val="center"/>
              <w:rPr>
                <w:rFonts w:hint="eastAsia" w:ascii="宋体" w:hAnsi="宋体" w:eastAsia="宋体" w:cs="宋体"/>
                <w:i w:val="0"/>
                <w:iCs w:val="0"/>
                <w:color w:val="000000"/>
                <w:sz w:val="18"/>
                <w:szCs w:val="18"/>
                <w:u w:val="none"/>
              </w:rPr>
            </w:pPr>
          </w:p>
        </w:tc>
      </w:tr>
      <w:tr w14:paraId="2056F23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33" w:hRule="atLeast"/>
        </w:trPr>
        <w:tc>
          <w:tcPr>
            <w:tcW w:w="575"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5A9E6A86">
            <w:pPr>
              <w:jc w:val="center"/>
              <w:rPr>
                <w:rFonts w:hint="eastAsia" w:ascii="宋体" w:hAnsi="宋体" w:eastAsia="宋体" w:cs="宋体"/>
                <w:i w:val="0"/>
                <w:iCs w:val="0"/>
                <w:color w:val="000000"/>
                <w:sz w:val="18"/>
                <w:szCs w:val="18"/>
                <w:u w:val="none"/>
              </w:rPr>
            </w:pPr>
          </w:p>
        </w:tc>
        <w:tc>
          <w:tcPr>
            <w:tcW w:w="988"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22E365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snapToGrid w:val="0"/>
                <w:color w:val="000000"/>
                <w:kern w:val="0"/>
                <w:sz w:val="18"/>
                <w:szCs w:val="18"/>
                <w:u w:val="none"/>
                <w:lang w:val="en-US" w:eastAsia="zh-CN" w:bidi="ar"/>
              </w:rPr>
              <w:t>效益指标</w:t>
            </w:r>
          </w:p>
        </w:tc>
        <w:tc>
          <w:tcPr>
            <w:tcW w:w="135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B7B5B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snapToGrid w:val="0"/>
                <w:color w:val="000000"/>
                <w:kern w:val="0"/>
                <w:sz w:val="18"/>
                <w:szCs w:val="18"/>
                <w:u w:val="none"/>
                <w:lang w:val="en-US" w:eastAsia="zh-CN" w:bidi="ar"/>
              </w:rPr>
              <w:t>经济效益指标</w:t>
            </w:r>
          </w:p>
        </w:tc>
        <w:tc>
          <w:tcPr>
            <w:tcW w:w="167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E11684A">
            <w:pPr>
              <w:jc w:val="left"/>
              <w:rPr>
                <w:rFonts w:hint="eastAsia" w:ascii="宋体" w:hAnsi="宋体" w:eastAsia="宋体" w:cs="宋体"/>
                <w:i w:val="0"/>
                <w:iCs w:val="0"/>
                <w:color w:val="000000"/>
                <w:sz w:val="18"/>
                <w:szCs w:val="18"/>
                <w:u w:val="none"/>
              </w:rPr>
            </w:pPr>
          </w:p>
        </w:tc>
        <w:tc>
          <w:tcPr>
            <w:tcW w:w="7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9A7EFA">
            <w:pPr>
              <w:jc w:val="center"/>
              <w:rPr>
                <w:rFonts w:hint="eastAsia" w:ascii="宋体" w:hAnsi="宋体" w:eastAsia="宋体" w:cs="宋体"/>
                <w:i w:val="0"/>
                <w:iCs w:val="0"/>
                <w:color w:val="000000"/>
                <w:sz w:val="18"/>
                <w:szCs w:val="18"/>
                <w:u w:val="none"/>
              </w:rPr>
            </w:pPr>
          </w:p>
        </w:tc>
        <w:tc>
          <w:tcPr>
            <w:tcW w:w="9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D834FF">
            <w:pPr>
              <w:jc w:val="center"/>
              <w:rPr>
                <w:rFonts w:hint="eastAsia" w:ascii="宋体" w:hAnsi="宋体" w:eastAsia="宋体" w:cs="宋体"/>
                <w:i w:val="0"/>
                <w:iCs w:val="0"/>
                <w:color w:val="000000"/>
                <w:sz w:val="18"/>
                <w:szCs w:val="18"/>
                <w:u w:val="none"/>
              </w:rPr>
            </w:pPr>
          </w:p>
        </w:tc>
        <w:tc>
          <w:tcPr>
            <w:tcW w:w="4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213900">
            <w:pPr>
              <w:jc w:val="center"/>
              <w:rPr>
                <w:rFonts w:hint="eastAsia" w:ascii="宋体" w:hAnsi="宋体" w:eastAsia="宋体" w:cs="宋体"/>
                <w:i w:val="0"/>
                <w:iCs w:val="0"/>
                <w:color w:val="000000"/>
                <w:sz w:val="18"/>
                <w:szCs w:val="18"/>
                <w:u w:val="none"/>
              </w:rPr>
            </w:pPr>
          </w:p>
        </w:tc>
        <w:tc>
          <w:tcPr>
            <w:tcW w:w="51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325549">
            <w:pPr>
              <w:jc w:val="center"/>
              <w:rPr>
                <w:rFonts w:hint="eastAsia" w:ascii="宋体" w:hAnsi="宋体" w:eastAsia="宋体" w:cs="宋体"/>
                <w:i w:val="0"/>
                <w:iCs w:val="0"/>
                <w:color w:val="000000"/>
                <w:sz w:val="18"/>
                <w:szCs w:val="18"/>
                <w:u w:val="none"/>
              </w:rPr>
            </w:pPr>
          </w:p>
        </w:tc>
        <w:tc>
          <w:tcPr>
            <w:tcW w:w="107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A6242C8">
            <w:pPr>
              <w:jc w:val="center"/>
              <w:rPr>
                <w:rFonts w:hint="eastAsia" w:ascii="宋体" w:hAnsi="宋体" w:eastAsia="宋体" w:cs="宋体"/>
                <w:i w:val="0"/>
                <w:iCs w:val="0"/>
                <w:color w:val="000000"/>
                <w:sz w:val="18"/>
                <w:szCs w:val="18"/>
                <w:u w:val="none"/>
              </w:rPr>
            </w:pPr>
          </w:p>
        </w:tc>
      </w:tr>
      <w:tr w14:paraId="49DA334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77" w:hRule="atLeast"/>
        </w:trPr>
        <w:tc>
          <w:tcPr>
            <w:tcW w:w="575"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01106AB5">
            <w:pPr>
              <w:jc w:val="center"/>
              <w:rPr>
                <w:rFonts w:hint="eastAsia" w:ascii="宋体" w:hAnsi="宋体" w:eastAsia="宋体" w:cs="宋体"/>
                <w:i w:val="0"/>
                <w:iCs w:val="0"/>
                <w:color w:val="000000"/>
                <w:sz w:val="18"/>
                <w:szCs w:val="18"/>
                <w:u w:val="none"/>
              </w:rPr>
            </w:pPr>
          </w:p>
        </w:tc>
        <w:tc>
          <w:tcPr>
            <w:tcW w:w="988"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639F1B4">
            <w:pPr>
              <w:jc w:val="center"/>
              <w:rPr>
                <w:rFonts w:hint="eastAsia" w:ascii="宋体" w:hAnsi="宋体" w:eastAsia="宋体" w:cs="宋体"/>
                <w:i w:val="0"/>
                <w:iCs w:val="0"/>
                <w:color w:val="000000"/>
                <w:sz w:val="18"/>
                <w:szCs w:val="18"/>
                <w:u w:val="none"/>
              </w:rPr>
            </w:pPr>
          </w:p>
        </w:tc>
        <w:tc>
          <w:tcPr>
            <w:tcW w:w="135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671F8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snapToGrid w:val="0"/>
                <w:color w:val="000000"/>
                <w:kern w:val="0"/>
                <w:sz w:val="18"/>
                <w:szCs w:val="18"/>
                <w:u w:val="none"/>
                <w:lang w:val="en-US" w:eastAsia="zh-CN" w:bidi="ar"/>
              </w:rPr>
              <w:t>社会效益指标</w:t>
            </w:r>
          </w:p>
        </w:tc>
        <w:tc>
          <w:tcPr>
            <w:tcW w:w="167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814426F">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snapToGrid w:val="0"/>
                <w:color w:val="000000"/>
                <w:kern w:val="0"/>
                <w:sz w:val="18"/>
                <w:szCs w:val="18"/>
                <w:u w:val="none"/>
                <w:lang w:val="en-US" w:eastAsia="zh-CN" w:bidi="ar"/>
              </w:rPr>
              <w:t>生态环境明显改善</w:t>
            </w:r>
          </w:p>
        </w:tc>
        <w:tc>
          <w:tcPr>
            <w:tcW w:w="7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E5F9D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snapToGrid w:val="0"/>
                <w:color w:val="000000"/>
                <w:kern w:val="0"/>
                <w:sz w:val="18"/>
                <w:szCs w:val="18"/>
                <w:u w:val="none"/>
                <w:lang w:val="en-US" w:eastAsia="zh-CN" w:bidi="ar"/>
              </w:rPr>
              <w:t>明显</w:t>
            </w:r>
          </w:p>
        </w:tc>
        <w:tc>
          <w:tcPr>
            <w:tcW w:w="9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BB5C3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snapToGrid w:val="0"/>
                <w:color w:val="000000"/>
                <w:kern w:val="0"/>
                <w:sz w:val="18"/>
                <w:szCs w:val="18"/>
                <w:u w:val="none"/>
                <w:lang w:val="en-US" w:eastAsia="zh-CN" w:bidi="ar"/>
              </w:rPr>
              <w:t>基本达成目标</w:t>
            </w:r>
          </w:p>
        </w:tc>
        <w:tc>
          <w:tcPr>
            <w:tcW w:w="4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D5646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snapToGrid w:val="0"/>
                <w:color w:val="000000"/>
                <w:kern w:val="0"/>
                <w:sz w:val="18"/>
                <w:szCs w:val="18"/>
                <w:u w:val="none"/>
                <w:lang w:val="en-US" w:eastAsia="zh-CN" w:bidi="ar"/>
              </w:rPr>
              <w:t>20</w:t>
            </w:r>
          </w:p>
        </w:tc>
        <w:tc>
          <w:tcPr>
            <w:tcW w:w="51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89516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snapToGrid w:val="0"/>
                <w:color w:val="000000"/>
                <w:kern w:val="0"/>
                <w:sz w:val="18"/>
                <w:szCs w:val="18"/>
                <w:u w:val="none"/>
                <w:lang w:val="en-US" w:eastAsia="zh-CN" w:bidi="ar"/>
              </w:rPr>
              <w:t>20</w:t>
            </w:r>
          </w:p>
        </w:tc>
        <w:tc>
          <w:tcPr>
            <w:tcW w:w="107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01A4BA3">
            <w:pPr>
              <w:jc w:val="center"/>
              <w:rPr>
                <w:rFonts w:hint="eastAsia" w:ascii="宋体" w:hAnsi="宋体" w:eastAsia="宋体" w:cs="宋体"/>
                <w:i w:val="0"/>
                <w:iCs w:val="0"/>
                <w:color w:val="000000"/>
                <w:sz w:val="18"/>
                <w:szCs w:val="18"/>
                <w:u w:val="none"/>
              </w:rPr>
            </w:pPr>
          </w:p>
        </w:tc>
      </w:tr>
      <w:tr w14:paraId="3D39410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33" w:hRule="atLeast"/>
        </w:trPr>
        <w:tc>
          <w:tcPr>
            <w:tcW w:w="575"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36538658">
            <w:pPr>
              <w:jc w:val="center"/>
              <w:rPr>
                <w:rFonts w:hint="eastAsia" w:ascii="宋体" w:hAnsi="宋体" w:eastAsia="宋体" w:cs="宋体"/>
                <w:i w:val="0"/>
                <w:iCs w:val="0"/>
                <w:color w:val="000000"/>
                <w:sz w:val="18"/>
                <w:szCs w:val="18"/>
                <w:u w:val="none"/>
              </w:rPr>
            </w:pPr>
          </w:p>
        </w:tc>
        <w:tc>
          <w:tcPr>
            <w:tcW w:w="988"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C2E9E16">
            <w:pPr>
              <w:jc w:val="center"/>
              <w:rPr>
                <w:rFonts w:hint="eastAsia" w:ascii="宋体" w:hAnsi="宋体" w:eastAsia="宋体" w:cs="宋体"/>
                <w:i w:val="0"/>
                <w:iCs w:val="0"/>
                <w:color w:val="000000"/>
                <w:sz w:val="18"/>
                <w:szCs w:val="18"/>
                <w:u w:val="none"/>
              </w:rPr>
            </w:pPr>
          </w:p>
        </w:tc>
        <w:tc>
          <w:tcPr>
            <w:tcW w:w="135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219BD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snapToGrid w:val="0"/>
                <w:color w:val="000000"/>
                <w:kern w:val="0"/>
                <w:sz w:val="18"/>
                <w:szCs w:val="18"/>
                <w:u w:val="none"/>
                <w:lang w:val="en-US" w:eastAsia="zh-CN" w:bidi="ar"/>
              </w:rPr>
              <w:t>生态效益指标</w:t>
            </w:r>
          </w:p>
        </w:tc>
        <w:tc>
          <w:tcPr>
            <w:tcW w:w="167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ABB58B2">
            <w:pPr>
              <w:jc w:val="left"/>
              <w:rPr>
                <w:rFonts w:hint="eastAsia" w:ascii="宋体" w:hAnsi="宋体" w:eastAsia="宋体" w:cs="宋体"/>
                <w:i w:val="0"/>
                <w:iCs w:val="0"/>
                <w:color w:val="000000"/>
                <w:sz w:val="18"/>
                <w:szCs w:val="18"/>
                <w:u w:val="none"/>
              </w:rPr>
            </w:pPr>
          </w:p>
        </w:tc>
        <w:tc>
          <w:tcPr>
            <w:tcW w:w="7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F2C239">
            <w:pPr>
              <w:jc w:val="center"/>
              <w:rPr>
                <w:rFonts w:hint="eastAsia" w:ascii="宋体" w:hAnsi="宋体" w:eastAsia="宋体" w:cs="宋体"/>
                <w:i w:val="0"/>
                <w:iCs w:val="0"/>
                <w:color w:val="000000"/>
                <w:sz w:val="18"/>
                <w:szCs w:val="18"/>
                <w:u w:val="none"/>
              </w:rPr>
            </w:pPr>
          </w:p>
        </w:tc>
        <w:tc>
          <w:tcPr>
            <w:tcW w:w="9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DA3FA5">
            <w:pPr>
              <w:jc w:val="center"/>
              <w:rPr>
                <w:rFonts w:hint="eastAsia" w:ascii="宋体" w:hAnsi="宋体" w:eastAsia="宋体" w:cs="宋体"/>
                <w:i w:val="0"/>
                <w:iCs w:val="0"/>
                <w:color w:val="000000"/>
                <w:sz w:val="18"/>
                <w:szCs w:val="18"/>
                <w:u w:val="none"/>
              </w:rPr>
            </w:pPr>
          </w:p>
        </w:tc>
        <w:tc>
          <w:tcPr>
            <w:tcW w:w="4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E3DE2B">
            <w:pPr>
              <w:jc w:val="center"/>
              <w:rPr>
                <w:rFonts w:hint="eastAsia" w:ascii="宋体" w:hAnsi="宋体" w:eastAsia="宋体" w:cs="宋体"/>
                <w:i w:val="0"/>
                <w:iCs w:val="0"/>
                <w:color w:val="000000"/>
                <w:sz w:val="18"/>
                <w:szCs w:val="18"/>
                <w:u w:val="none"/>
              </w:rPr>
            </w:pPr>
          </w:p>
        </w:tc>
        <w:tc>
          <w:tcPr>
            <w:tcW w:w="51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1CD8C1">
            <w:pPr>
              <w:jc w:val="center"/>
              <w:rPr>
                <w:rFonts w:hint="eastAsia" w:ascii="宋体" w:hAnsi="宋体" w:eastAsia="宋体" w:cs="宋体"/>
                <w:i w:val="0"/>
                <w:iCs w:val="0"/>
                <w:color w:val="000000"/>
                <w:sz w:val="18"/>
                <w:szCs w:val="18"/>
                <w:u w:val="none"/>
              </w:rPr>
            </w:pPr>
          </w:p>
        </w:tc>
        <w:tc>
          <w:tcPr>
            <w:tcW w:w="107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CE3F1CE">
            <w:pPr>
              <w:jc w:val="center"/>
              <w:rPr>
                <w:rFonts w:hint="eastAsia" w:ascii="宋体" w:hAnsi="宋体" w:eastAsia="宋体" w:cs="宋体"/>
                <w:i w:val="0"/>
                <w:iCs w:val="0"/>
                <w:color w:val="000000"/>
                <w:sz w:val="18"/>
                <w:szCs w:val="18"/>
                <w:u w:val="none"/>
              </w:rPr>
            </w:pPr>
          </w:p>
        </w:tc>
      </w:tr>
      <w:tr w14:paraId="202C3CB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71" w:hRule="atLeast"/>
        </w:trPr>
        <w:tc>
          <w:tcPr>
            <w:tcW w:w="575"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6D207826">
            <w:pPr>
              <w:jc w:val="center"/>
              <w:rPr>
                <w:rFonts w:hint="eastAsia" w:ascii="宋体" w:hAnsi="宋体" w:eastAsia="宋体" w:cs="宋体"/>
                <w:i w:val="0"/>
                <w:iCs w:val="0"/>
                <w:color w:val="000000"/>
                <w:sz w:val="18"/>
                <w:szCs w:val="18"/>
                <w:u w:val="none"/>
              </w:rPr>
            </w:pPr>
          </w:p>
        </w:tc>
        <w:tc>
          <w:tcPr>
            <w:tcW w:w="98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AA9600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snapToGrid w:val="0"/>
                <w:color w:val="000000"/>
                <w:kern w:val="0"/>
                <w:sz w:val="18"/>
                <w:szCs w:val="18"/>
                <w:u w:val="none"/>
                <w:lang w:val="en-US" w:eastAsia="zh-CN" w:bidi="ar"/>
              </w:rPr>
              <w:t>满意度指标</w:t>
            </w:r>
          </w:p>
        </w:tc>
        <w:tc>
          <w:tcPr>
            <w:tcW w:w="135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113B9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snapToGrid w:val="0"/>
                <w:color w:val="000000"/>
                <w:kern w:val="0"/>
                <w:sz w:val="18"/>
                <w:szCs w:val="18"/>
                <w:u w:val="none"/>
                <w:lang w:val="en-US" w:eastAsia="zh-CN" w:bidi="ar"/>
              </w:rPr>
              <w:t>服务对象满意度</w:t>
            </w:r>
          </w:p>
        </w:tc>
        <w:tc>
          <w:tcPr>
            <w:tcW w:w="167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8AF14D1">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snapToGrid w:val="0"/>
                <w:color w:val="000000"/>
                <w:kern w:val="0"/>
                <w:sz w:val="18"/>
                <w:szCs w:val="18"/>
                <w:u w:val="none"/>
                <w:lang w:val="en-US" w:eastAsia="zh-CN" w:bidi="ar"/>
              </w:rPr>
              <w:t>林区群众满意度</w:t>
            </w:r>
          </w:p>
        </w:tc>
        <w:tc>
          <w:tcPr>
            <w:tcW w:w="7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DE56A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snapToGrid w:val="0"/>
                <w:color w:val="000000"/>
                <w:kern w:val="0"/>
                <w:sz w:val="18"/>
                <w:szCs w:val="18"/>
                <w:u w:val="none"/>
                <w:lang w:val="en-US" w:eastAsia="zh-CN" w:bidi="ar"/>
              </w:rPr>
              <w:t>≥90%</w:t>
            </w:r>
          </w:p>
        </w:tc>
        <w:tc>
          <w:tcPr>
            <w:tcW w:w="9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77A4C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snapToGrid w:val="0"/>
                <w:color w:val="000000"/>
                <w:kern w:val="0"/>
                <w:sz w:val="18"/>
                <w:szCs w:val="18"/>
                <w:u w:val="none"/>
                <w:lang w:val="en-US" w:eastAsia="zh-CN" w:bidi="ar"/>
              </w:rPr>
              <w:t>90</w:t>
            </w:r>
          </w:p>
        </w:tc>
        <w:tc>
          <w:tcPr>
            <w:tcW w:w="4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23B6D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snapToGrid w:val="0"/>
                <w:color w:val="000000"/>
                <w:kern w:val="0"/>
                <w:sz w:val="18"/>
                <w:szCs w:val="18"/>
                <w:u w:val="none"/>
                <w:lang w:val="en-US" w:eastAsia="zh-CN" w:bidi="ar"/>
              </w:rPr>
              <w:t>10</w:t>
            </w:r>
          </w:p>
        </w:tc>
        <w:tc>
          <w:tcPr>
            <w:tcW w:w="51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7B701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snapToGrid w:val="0"/>
                <w:color w:val="000000"/>
                <w:kern w:val="0"/>
                <w:sz w:val="18"/>
                <w:szCs w:val="18"/>
                <w:u w:val="none"/>
                <w:lang w:val="en-US" w:eastAsia="zh-CN" w:bidi="ar"/>
              </w:rPr>
              <w:t>10</w:t>
            </w:r>
          </w:p>
        </w:tc>
        <w:tc>
          <w:tcPr>
            <w:tcW w:w="107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9523FDD">
            <w:pPr>
              <w:jc w:val="center"/>
              <w:rPr>
                <w:rFonts w:hint="eastAsia" w:ascii="宋体" w:hAnsi="宋体" w:eastAsia="宋体" w:cs="宋体"/>
                <w:i w:val="0"/>
                <w:iCs w:val="0"/>
                <w:color w:val="000000"/>
                <w:sz w:val="18"/>
                <w:szCs w:val="18"/>
                <w:u w:val="none"/>
              </w:rPr>
            </w:pPr>
          </w:p>
        </w:tc>
      </w:tr>
      <w:tr w14:paraId="05E7084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0" w:hRule="atLeast"/>
        </w:trPr>
        <w:tc>
          <w:tcPr>
            <w:tcW w:w="6266" w:type="dxa"/>
            <w:gridSpan w:val="8"/>
            <w:tcBorders>
              <w:top w:val="single" w:color="000000" w:sz="4" w:space="0"/>
              <w:left w:val="single" w:color="000000" w:sz="4" w:space="0"/>
              <w:bottom w:val="single" w:color="000000" w:sz="4" w:space="0"/>
              <w:right w:val="single" w:color="000000" w:sz="4" w:space="0"/>
            </w:tcBorders>
            <w:shd w:val="clear" w:color="auto" w:fill="auto"/>
            <w:vAlign w:val="center"/>
          </w:tcPr>
          <w:p w14:paraId="1985538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snapToGrid w:val="0"/>
                <w:color w:val="000000"/>
                <w:kern w:val="0"/>
                <w:sz w:val="18"/>
                <w:szCs w:val="18"/>
                <w:u w:val="none"/>
                <w:lang w:val="en-US" w:eastAsia="zh-CN" w:bidi="ar"/>
              </w:rPr>
              <w:t>总分</w:t>
            </w:r>
          </w:p>
        </w:tc>
        <w:tc>
          <w:tcPr>
            <w:tcW w:w="4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0B02D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snapToGrid w:val="0"/>
                <w:color w:val="000000"/>
                <w:kern w:val="0"/>
                <w:sz w:val="18"/>
                <w:szCs w:val="18"/>
                <w:u w:val="none"/>
                <w:lang w:val="en-US" w:eastAsia="zh-CN" w:bidi="ar"/>
              </w:rPr>
              <w:t>100</w:t>
            </w:r>
          </w:p>
        </w:tc>
        <w:tc>
          <w:tcPr>
            <w:tcW w:w="51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66E50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snapToGrid w:val="0"/>
                <w:color w:val="000000"/>
                <w:kern w:val="0"/>
                <w:sz w:val="18"/>
                <w:szCs w:val="18"/>
                <w:u w:val="none"/>
                <w:lang w:val="en-US" w:eastAsia="zh-CN" w:bidi="ar"/>
              </w:rPr>
              <w:t>90</w:t>
            </w:r>
          </w:p>
        </w:tc>
        <w:tc>
          <w:tcPr>
            <w:tcW w:w="107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DC0DC9D">
            <w:pPr>
              <w:jc w:val="center"/>
              <w:rPr>
                <w:rFonts w:hint="eastAsia" w:ascii="宋体" w:hAnsi="宋体" w:eastAsia="宋体" w:cs="宋体"/>
                <w:i w:val="0"/>
                <w:iCs w:val="0"/>
                <w:color w:val="000000"/>
                <w:sz w:val="18"/>
                <w:szCs w:val="18"/>
                <w:u w:val="none"/>
              </w:rPr>
            </w:pPr>
          </w:p>
        </w:tc>
      </w:tr>
    </w:tbl>
    <w:p w14:paraId="41F07A17">
      <w:pPr>
        <w:pStyle w:val="2"/>
        <w:spacing w:line="360" w:lineRule="auto"/>
        <w:ind w:left="54" w:right="14" w:firstLine="616"/>
      </w:pPr>
    </w:p>
    <w:p w14:paraId="5336D008">
      <w:pPr>
        <w:pStyle w:val="2"/>
        <w:spacing w:line="360" w:lineRule="auto"/>
        <w:ind w:left="54" w:right="14" w:firstLine="616"/>
      </w:pPr>
    </w:p>
    <w:p w14:paraId="327A55A3">
      <w:pPr>
        <w:pStyle w:val="2"/>
        <w:spacing w:line="360" w:lineRule="auto"/>
        <w:ind w:left="54" w:right="14" w:firstLine="616"/>
      </w:pPr>
    </w:p>
    <w:p w14:paraId="3311D45E">
      <w:pPr>
        <w:pStyle w:val="2"/>
        <w:spacing w:line="360" w:lineRule="auto"/>
        <w:ind w:left="54" w:right="14" w:firstLine="616"/>
      </w:pPr>
    </w:p>
    <w:p w14:paraId="14051E7C">
      <w:pPr>
        <w:pStyle w:val="2"/>
        <w:spacing w:line="360" w:lineRule="auto"/>
        <w:ind w:left="54" w:right="14" w:firstLine="616"/>
      </w:pPr>
    </w:p>
    <w:p w14:paraId="18971494">
      <w:pPr>
        <w:pStyle w:val="2"/>
        <w:spacing w:line="360" w:lineRule="auto"/>
        <w:ind w:right="14"/>
      </w:pPr>
    </w:p>
    <w:tbl>
      <w:tblPr>
        <w:tblStyle w:val="4"/>
        <w:tblW w:w="8380"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571"/>
        <w:gridCol w:w="463"/>
        <w:gridCol w:w="468"/>
        <w:gridCol w:w="1269"/>
        <w:gridCol w:w="1085"/>
        <w:gridCol w:w="468"/>
        <w:gridCol w:w="846"/>
        <w:gridCol w:w="938"/>
        <w:gridCol w:w="486"/>
        <w:gridCol w:w="511"/>
        <w:gridCol w:w="756"/>
        <w:gridCol w:w="519"/>
      </w:tblGrid>
      <w:tr w14:paraId="68440A1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53" w:hRule="atLeast"/>
        </w:trPr>
        <w:tc>
          <w:tcPr>
            <w:tcW w:w="8380" w:type="dxa"/>
            <w:gridSpan w:val="12"/>
            <w:tcBorders>
              <w:top w:val="single" w:color="000000" w:sz="4" w:space="0"/>
              <w:left w:val="single" w:color="000000" w:sz="4" w:space="0"/>
              <w:bottom w:val="single" w:color="000000" w:sz="4" w:space="0"/>
              <w:right w:val="single" w:color="000000" w:sz="4" w:space="0"/>
            </w:tcBorders>
            <w:shd w:val="clear" w:color="auto" w:fill="auto"/>
            <w:vAlign w:val="center"/>
          </w:tcPr>
          <w:p w14:paraId="5E5B1B39">
            <w:pPr>
              <w:keepNext w:val="0"/>
              <w:keepLines w:val="0"/>
              <w:widowControl/>
              <w:suppressLineNumbers w:val="0"/>
              <w:jc w:val="center"/>
              <w:textAlignment w:val="center"/>
              <w:rPr>
                <w:rFonts w:hint="eastAsia" w:ascii="宋体" w:hAnsi="宋体" w:eastAsia="宋体" w:cs="宋体"/>
                <w:b/>
                <w:bCs/>
                <w:i w:val="0"/>
                <w:iCs w:val="0"/>
                <w:color w:val="000000"/>
                <w:sz w:val="42"/>
                <w:szCs w:val="42"/>
                <w:u w:val="none"/>
              </w:rPr>
            </w:pPr>
            <w:r>
              <w:rPr>
                <w:rFonts w:hint="eastAsia" w:ascii="宋体" w:hAnsi="宋体" w:eastAsia="宋体" w:cs="宋体"/>
                <w:b/>
                <w:bCs/>
                <w:i w:val="0"/>
                <w:iCs w:val="0"/>
                <w:snapToGrid w:val="0"/>
                <w:color w:val="000000"/>
                <w:kern w:val="0"/>
                <w:sz w:val="42"/>
                <w:szCs w:val="42"/>
                <w:u w:val="none"/>
                <w:lang w:val="en-US" w:eastAsia="zh-CN" w:bidi="ar"/>
              </w:rPr>
              <w:t>松材线虫防控经费项目支出绩效自评表</w:t>
            </w:r>
          </w:p>
        </w:tc>
      </w:tr>
      <w:tr w14:paraId="3677F64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trPr>
        <w:tc>
          <w:tcPr>
            <w:tcW w:w="8380" w:type="dxa"/>
            <w:gridSpan w:val="12"/>
            <w:tcBorders>
              <w:top w:val="single" w:color="000000" w:sz="4" w:space="0"/>
              <w:left w:val="single" w:color="000000" w:sz="4" w:space="0"/>
              <w:bottom w:val="single" w:color="000000" w:sz="4" w:space="0"/>
              <w:right w:val="single" w:color="000000" w:sz="4" w:space="0"/>
            </w:tcBorders>
            <w:shd w:val="clear" w:color="auto" w:fill="auto"/>
            <w:vAlign w:val="center"/>
          </w:tcPr>
          <w:p w14:paraId="442C734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snapToGrid w:val="0"/>
                <w:color w:val="000000"/>
                <w:kern w:val="0"/>
                <w:sz w:val="18"/>
                <w:szCs w:val="18"/>
                <w:u w:val="none"/>
                <w:lang w:val="en-US" w:eastAsia="zh-CN" w:bidi="ar"/>
              </w:rPr>
              <w:t>（2024年度）</w:t>
            </w:r>
          </w:p>
        </w:tc>
      </w:tr>
      <w:tr w14:paraId="7035ED2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4" w:hRule="atLeast"/>
        </w:trPr>
        <w:tc>
          <w:tcPr>
            <w:tcW w:w="103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0D9CB1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snapToGrid w:val="0"/>
                <w:color w:val="000000"/>
                <w:kern w:val="0"/>
                <w:sz w:val="18"/>
                <w:szCs w:val="18"/>
                <w:u w:val="none"/>
                <w:lang w:val="en-US" w:eastAsia="zh-CN" w:bidi="ar"/>
              </w:rPr>
              <w:t>项目名称</w:t>
            </w:r>
          </w:p>
        </w:tc>
        <w:tc>
          <w:tcPr>
            <w:tcW w:w="7346" w:type="dxa"/>
            <w:gridSpan w:val="10"/>
            <w:tcBorders>
              <w:top w:val="single" w:color="000000" w:sz="4" w:space="0"/>
              <w:left w:val="single" w:color="000000" w:sz="4" w:space="0"/>
              <w:bottom w:val="single" w:color="000000" w:sz="4" w:space="0"/>
              <w:right w:val="single" w:color="000000" w:sz="4" w:space="0"/>
            </w:tcBorders>
            <w:shd w:val="clear" w:color="auto" w:fill="auto"/>
            <w:vAlign w:val="center"/>
          </w:tcPr>
          <w:p w14:paraId="7513B8A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snapToGrid w:val="0"/>
                <w:color w:val="000000"/>
                <w:kern w:val="0"/>
                <w:sz w:val="18"/>
                <w:szCs w:val="18"/>
                <w:u w:val="none"/>
                <w:lang w:val="en-US" w:eastAsia="zh-CN" w:bidi="ar"/>
              </w:rPr>
              <w:t>松材线虫病防控经费</w:t>
            </w:r>
          </w:p>
        </w:tc>
      </w:tr>
      <w:tr w14:paraId="27BC2C2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0" w:hRule="atLeast"/>
        </w:trPr>
        <w:tc>
          <w:tcPr>
            <w:tcW w:w="103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ACD0DC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snapToGrid w:val="0"/>
                <w:color w:val="000000"/>
                <w:kern w:val="0"/>
                <w:sz w:val="18"/>
                <w:szCs w:val="18"/>
                <w:u w:val="none"/>
                <w:lang w:val="en-US" w:eastAsia="zh-CN" w:bidi="ar"/>
              </w:rPr>
              <w:t>主管部门</w:t>
            </w:r>
          </w:p>
        </w:tc>
        <w:tc>
          <w:tcPr>
            <w:tcW w:w="4136"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3C442B9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snapToGrid w:val="0"/>
                <w:color w:val="000000"/>
                <w:kern w:val="0"/>
                <w:sz w:val="18"/>
                <w:szCs w:val="18"/>
                <w:u w:val="none"/>
                <w:lang w:val="en-US" w:eastAsia="zh-CN" w:bidi="ar"/>
              </w:rPr>
              <w:t>兴国县林业局</w:t>
            </w:r>
          </w:p>
        </w:tc>
        <w:tc>
          <w:tcPr>
            <w:tcW w:w="142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492386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snapToGrid w:val="0"/>
                <w:color w:val="000000"/>
                <w:kern w:val="0"/>
                <w:sz w:val="18"/>
                <w:szCs w:val="18"/>
                <w:u w:val="none"/>
                <w:lang w:val="en-US" w:eastAsia="zh-CN" w:bidi="ar"/>
              </w:rPr>
              <w:t>实施单位</w:t>
            </w:r>
          </w:p>
        </w:tc>
        <w:tc>
          <w:tcPr>
            <w:tcW w:w="178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1770DE1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snapToGrid w:val="0"/>
                <w:color w:val="000000"/>
                <w:kern w:val="0"/>
                <w:sz w:val="18"/>
                <w:szCs w:val="18"/>
                <w:u w:val="none"/>
                <w:lang w:val="en-US" w:eastAsia="zh-CN" w:bidi="ar"/>
              </w:rPr>
              <w:t>兴国县林业局</w:t>
            </w:r>
          </w:p>
        </w:tc>
      </w:tr>
      <w:tr w14:paraId="6DDE0BC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76" w:hRule="atLeast"/>
        </w:trPr>
        <w:tc>
          <w:tcPr>
            <w:tcW w:w="1034"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335425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snapToGrid w:val="0"/>
                <w:color w:val="000000"/>
                <w:kern w:val="0"/>
                <w:sz w:val="18"/>
                <w:szCs w:val="18"/>
                <w:u w:val="none"/>
                <w:lang w:val="en-US" w:eastAsia="zh-CN" w:bidi="ar"/>
              </w:rPr>
              <w:t>项目资金</w:t>
            </w:r>
            <w:r>
              <w:rPr>
                <w:rFonts w:hint="eastAsia" w:ascii="宋体" w:hAnsi="宋体" w:eastAsia="宋体" w:cs="宋体"/>
                <w:i w:val="0"/>
                <w:iCs w:val="0"/>
                <w:snapToGrid w:val="0"/>
                <w:color w:val="000000"/>
                <w:kern w:val="0"/>
                <w:sz w:val="18"/>
                <w:szCs w:val="18"/>
                <w:u w:val="none"/>
                <w:lang w:val="en-US" w:eastAsia="zh-CN" w:bidi="ar"/>
              </w:rPr>
              <w:br w:type="textWrapping"/>
            </w:r>
            <w:r>
              <w:rPr>
                <w:rFonts w:hint="eastAsia" w:ascii="宋体" w:hAnsi="宋体" w:eastAsia="宋体" w:cs="宋体"/>
                <w:i w:val="0"/>
                <w:iCs w:val="0"/>
                <w:snapToGrid w:val="0"/>
                <w:color w:val="000000"/>
                <w:kern w:val="0"/>
                <w:sz w:val="18"/>
                <w:szCs w:val="18"/>
                <w:u w:val="none"/>
                <w:lang w:val="en-US" w:eastAsia="zh-CN" w:bidi="ar"/>
              </w:rPr>
              <w:t>（万元）</w:t>
            </w:r>
          </w:p>
        </w:tc>
        <w:tc>
          <w:tcPr>
            <w:tcW w:w="173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7277645">
            <w:pPr>
              <w:jc w:val="center"/>
              <w:rPr>
                <w:rFonts w:hint="eastAsia" w:ascii="宋体" w:hAnsi="宋体" w:eastAsia="宋体" w:cs="宋体"/>
                <w:i w:val="0"/>
                <w:iCs w:val="0"/>
                <w:color w:val="000000"/>
                <w:sz w:val="18"/>
                <w:szCs w:val="18"/>
                <w:u w:val="none"/>
              </w:rPr>
            </w:pPr>
          </w:p>
        </w:tc>
        <w:tc>
          <w:tcPr>
            <w:tcW w:w="10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498AB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snapToGrid w:val="0"/>
                <w:color w:val="000000"/>
                <w:kern w:val="0"/>
                <w:sz w:val="18"/>
                <w:szCs w:val="18"/>
                <w:u w:val="none"/>
                <w:lang w:val="en-US" w:eastAsia="zh-CN" w:bidi="ar"/>
              </w:rPr>
              <w:t>年初预算数</w:t>
            </w:r>
          </w:p>
        </w:tc>
        <w:tc>
          <w:tcPr>
            <w:tcW w:w="131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D6C1E7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snapToGrid w:val="0"/>
                <w:color w:val="000000"/>
                <w:kern w:val="0"/>
                <w:sz w:val="18"/>
                <w:szCs w:val="18"/>
                <w:u w:val="none"/>
                <w:lang w:val="en-US" w:eastAsia="zh-CN" w:bidi="ar"/>
              </w:rPr>
              <w:t>全年预算数</w:t>
            </w:r>
          </w:p>
        </w:tc>
        <w:tc>
          <w:tcPr>
            <w:tcW w:w="142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A20946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snapToGrid w:val="0"/>
                <w:color w:val="000000"/>
                <w:kern w:val="0"/>
                <w:sz w:val="18"/>
                <w:szCs w:val="18"/>
                <w:u w:val="none"/>
                <w:lang w:val="en-US" w:eastAsia="zh-CN" w:bidi="ar"/>
              </w:rPr>
              <w:t>全年执行数</w:t>
            </w:r>
          </w:p>
        </w:tc>
        <w:tc>
          <w:tcPr>
            <w:tcW w:w="5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A7B5C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snapToGrid w:val="0"/>
                <w:color w:val="000000"/>
                <w:kern w:val="0"/>
                <w:sz w:val="18"/>
                <w:szCs w:val="18"/>
                <w:u w:val="none"/>
                <w:lang w:val="en-US" w:eastAsia="zh-CN" w:bidi="ar"/>
              </w:rPr>
              <w:t>分值</w:t>
            </w:r>
          </w:p>
        </w:tc>
        <w:tc>
          <w:tcPr>
            <w:tcW w:w="7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02203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snapToGrid w:val="0"/>
                <w:color w:val="000000"/>
                <w:kern w:val="0"/>
                <w:sz w:val="18"/>
                <w:szCs w:val="18"/>
                <w:u w:val="none"/>
                <w:lang w:val="en-US" w:eastAsia="zh-CN" w:bidi="ar"/>
              </w:rPr>
              <w:t>执行率</w:t>
            </w:r>
          </w:p>
        </w:tc>
        <w:tc>
          <w:tcPr>
            <w:tcW w:w="5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97E25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snapToGrid w:val="0"/>
                <w:color w:val="000000"/>
                <w:kern w:val="0"/>
                <w:sz w:val="18"/>
                <w:szCs w:val="18"/>
                <w:u w:val="none"/>
                <w:lang w:val="en-US" w:eastAsia="zh-CN" w:bidi="ar"/>
              </w:rPr>
              <w:t>得分</w:t>
            </w:r>
          </w:p>
        </w:tc>
      </w:tr>
      <w:tr w14:paraId="50D9447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0" w:hRule="atLeast"/>
        </w:trPr>
        <w:tc>
          <w:tcPr>
            <w:tcW w:w="1034"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05CC964">
            <w:pPr>
              <w:jc w:val="center"/>
              <w:rPr>
                <w:rFonts w:hint="eastAsia" w:ascii="宋体" w:hAnsi="宋体" w:eastAsia="宋体" w:cs="宋体"/>
                <w:i w:val="0"/>
                <w:iCs w:val="0"/>
                <w:color w:val="000000"/>
                <w:sz w:val="18"/>
                <w:szCs w:val="18"/>
                <w:u w:val="none"/>
              </w:rPr>
            </w:pPr>
          </w:p>
        </w:tc>
        <w:tc>
          <w:tcPr>
            <w:tcW w:w="173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245EFCF">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snapToGrid w:val="0"/>
                <w:color w:val="000000"/>
                <w:kern w:val="0"/>
                <w:sz w:val="18"/>
                <w:szCs w:val="18"/>
                <w:u w:val="none"/>
                <w:lang w:val="en-US" w:eastAsia="zh-CN" w:bidi="ar"/>
              </w:rPr>
              <w:t xml:space="preserve"> 年度资金总额</w:t>
            </w:r>
          </w:p>
        </w:tc>
        <w:tc>
          <w:tcPr>
            <w:tcW w:w="10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735B0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snapToGrid w:val="0"/>
                <w:color w:val="000000"/>
                <w:kern w:val="0"/>
                <w:sz w:val="18"/>
                <w:szCs w:val="18"/>
                <w:u w:val="none"/>
                <w:lang w:val="en-US" w:eastAsia="zh-CN" w:bidi="ar"/>
              </w:rPr>
              <w:t>0</w:t>
            </w:r>
          </w:p>
        </w:tc>
        <w:tc>
          <w:tcPr>
            <w:tcW w:w="131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6A4ED2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snapToGrid w:val="0"/>
                <w:color w:val="000000"/>
                <w:kern w:val="0"/>
                <w:sz w:val="18"/>
                <w:szCs w:val="18"/>
                <w:u w:val="none"/>
                <w:lang w:val="en-US" w:eastAsia="zh-CN" w:bidi="ar"/>
              </w:rPr>
              <w:t>370.69</w:t>
            </w:r>
          </w:p>
        </w:tc>
        <w:tc>
          <w:tcPr>
            <w:tcW w:w="142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2CDE2C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snapToGrid w:val="0"/>
                <w:color w:val="000000"/>
                <w:kern w:val="0"/>
                <w:sz w:val="18"/>
                <w:szCs w:val="18"/>
                <w:u w:val="none"/>
                <w:lang w:val="en-US" w:eastAsia="zh-CN" w:bidi="ar"/>
              </w:rPr>
              <w:t>174.96</w:t>
            </w:r>
          </w:p>
        </w:tc>
        <w:tc>
          <w:tcPr>
            <w:tcW w:w="5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2A17D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snapToGrid w:val="0"/>
                <w:color w:val="000000"/>
                <w:kern w:val="0"/>
                <w:sz w:val="18"/>
                <w:szCs w:val="18"/>
                <w:u w:val="none"/>
                <w:lang w:val="en-US" w:eastAsia="zh-CN" w:bidi="ar"/>
              </w:rPr>
              <w:t xml:space="preserve">10 </w:t>
            </w:r>
          </w:p>
        </w:tc>
        <w:tc>
          <w:tcPr>
            <w:tcW w:w="7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01DB5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snapToGrid w:val="0"/>
                <w:color w:val="000000"/>
                <w:kern w:val="0"/>
                <w:sz w:val="18"/>
                <w:szCs w:val="18"/>
                <w:u w:val="none"/>
                <w:lang w:val="en-US" w:eastAsia="zh-CN" w:bidi="ar"/>
              </w:rPr>
              <w:t>47.20%</w:t>
            </w:r>
          </w:p>
        </w:tc>
        <w:tc>
          <w:tcPr>
            <w:tcW w:w="5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44655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snapToGrid w:val="0"/>
                <w:color w:val="000000"/>
                <w:kern w:val="0"/>
                <w:sz w:val="18"/>
                <w:szCs w:val="18"/>
                <w:u w:val="none"/>
                <w:lang w:val="en-US" w:eastAsia="zh-CN" w:bidi="ar"/>
              </w:rPr>
              <w:t>0</w:t>
            </w:r>
          </w:p>
        </w:tc>
      </w:tr>
      <w:tr w14:paraId="421A8D8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0" w:hRule="atLeast"/>
        </w:trPr>
        <w:tc>
          <w:tcPr>
            <w:tcW w:w="1034"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C68749D">
            <w:pPr>
              <w:jc w:val="center"/>
              <w:rPr>
                <w:rFonts w:hint="eastAsia" w:ascii="宋体" w:hAnsi="宋体" w:eastAsia="宋体" w:cs="宋体"/>
                <w:i w:val="0"/>
                <w:iCs w:val="0"/>
                <w:color w:val="000000"/>
                <w:sz w:val="18"/>
                <w:szCs w:val="18"/>
                <w:u w:val="none"/>
              </w:rPr>
            </w:pPr>
          </w:p>
        </w:tc>
        <w:tc>
          <w:tcPr>
            <w:tcW w:w="173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6ABAC0D">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snapToGrid w:val="0"/>
                <w:color w:val="000000"/>
                <w:kern w:val="0"/>
                <w:sz w:val="18"/>
                <w:szCs w:val="18"/>
                <w:u w:val="none"/>
                <w:lang w:val="en-US" w:eastAsia="zh-CN" w:bidi="ar"/>
              </w:rPr>
              <w:t>政府预算资金</w:t>
            </w:r>
          </w:p>
        </w:tc>
        <w:tc>
          <w:tcPr>
            <w:tcW w:w="10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D76F7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snapToGrid w:val="0"/>
                <w:color w:val="000000"/>
                <w:kern w:val="0"/>
                <w:sz w:val="18"/>
                <w:szCs w:val="18"/>
                <w:u w:val="none"/>
                <w:lang w:val="en-US" w:eastAsia="zh-CN" w:bidi="ar"/>
              </w:rPr>
              <w:t>0</w:t>
            </w:r>
          </w:p>
        </w:tc>
        <w:tc>
          <w:tcPr>
            <w:tcW w:w="131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410493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snapToGrid w:val="0"/>
                <w:color w:val="000000"/>
                <w:kern w:val="0"/>
                <w:sz w:val="18"/>
                <w:szCs w:val="18"/>
                <w:u w:val="none"/>
                <w:lang w:val="en-US" w:eastAsia="zh-CN" w:bidi="ar"/>
              </w:rPr>
              <w:t>370.69</w:t>
            </w:r>
          </w:p>
        </w:tc>
        <w:tc>
          <w:tcPr>
            <w:tcW w:w="142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9CC446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snapToGrid w:val="0"/>
                <w:color w:val="000000"/>
                <w:kern w:val="0"/>
                <w:sz w:val="18"/>
                <w:szCs w:val="18"/>
                <w:u w:val="none"/>
                <w:lang w:val="en-US" w:eastAsia="zh-CN" w:bidi="ar"/>
              </w:rPr>
              <w:t>174.96</w:t>
            </w:r>
          </w:p>
        </w:tc>
        <w:tc>
          <w:tcPr>
            <w:tcW w:w="5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A1B07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w:t>
            </w:r>
          </w:p>
        </w:tc>
        <w:tc>
          <w:tcPr>
            <w:tcW w:w="7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E6624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snapToGrid w:val="0"/>
                <w:color w:val="000000"/>
                <w:kern w:val="0"/>
                <w:sz w:val="18"/>
                <w:szCs w:val="18"/>
                <w:u w:val="none"/>
                <w:lang w:val="en-US" w:eastAsia="zh-CN" w:bidi="ar"/>
              </w:rPr>
              <w:t>47.20%</w:t>
            </w:r>
          </w:p>
        </w:tc>
        <w:tc>
          <w:tcPr>
            <w:tcW w:w="5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4D9D7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w:t>
            </w:r>
          </w:p>
        </w:tc>
      </w:tr>
      <w:tr w14:paraId="70B4015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0" w:hRule="atLeast"/>
        </w:trPr>
        <w:tc>
          <w:tcPr>
            <w:tcW w:w="57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B4F977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snapToGrid w:val="0"/>
                <w:color w:val="000000"/>
                <w:kern w:val="0"/>
                <w:sz w:val="18"/>
                <w:szCs w:val="18"/>
                <w:u w:val="none"/>
                <w:lang w:val="en-US" w:eastAsia="zh-CN" w:bidi="ar"/>
              </w:rPr>
              <w:t>年度</w:t>
            </w:r>
            <w:r>
              <w:rPr>
                <w:rFonts w:hint="eastAsia" w:ascii="宋体" w:hAnsi="宋体" w:eastAsia="宋体" w:cs="宋体"/>
                <w:i w:val="0"/>
                <w:iCs w:val="0"/>
                <w:snapToGrid w:val="0"/>
                <w:color w:val="000000"/>
                <w:kern w:val="0"/>
                <w:sz w:val="18"/>
                <w:szCs w:val="18"/>
                <w:u w:val="none"/>
                <w:lang w:val="en-US" w:eastAsia="zh-CN" w:bidi="ar"/>
              </w:rPr>
              <w:br w:type="textWrapping"/>
            </w:r>
            <w:r>
              <w:rPr>
                <w:rFonts w:hint="eastAsia" w:ascii="宋体" w:hAnsi="宋体" w:eastAsia="宋体" w:cs="宋体"/>
                <w:i w:val="0"/>
                <w:iCs w:val="0"/>
                <w:snapToGrid w:val="0"/>
                <w:color w:val="000000"/>
                <w:kern w:val="0"/>
                <w:sz w:val="18"/>
                <w:szCs w:val="18"/>
                <w:u w:val="none"/>
                <w:lang w:val="en-US" w:eastAsia="zh-CN" w:bidi="ar"/>
              </w:rPr>
              <w:t>总体</w:t>
            </w:r>
            <w:r>
              <w:rPr>
                <w:rFonts w:hint="eastAsia" w:ascii="宋体" w:hAnsi="宋体" w:eastAsia="宋体" w:cs="宋体"/>
                <w:i w:val="0"/>
                <w:iCs w:val="0"/>
                <w:snapToGrid w:val="0"/>
                <w:color w:val="000000"/>
                <w:kern w:val="0"/>
                <w:sz w:val="18"/>
                <w:szCs w:val="18"/>
                <w:u w:val="none"/>
                <w:lang w:val="en-US" w:eastAsia="zh-CN" w:bidi="ar"/>
              </w:rPr>
              <w:br w:type="textWrapping"/>
            </w:r>
            <w:r>
              <w:rPr>
                <w:rFonts w:hint="eastAsia" w:ascii="宋体" w:hAnsi="宋体" w:eastAsia="宋体" w:cs="宋体"/>
                <w:i w:val="0"/>
                <w:iCs w:val="0"/>
                <w:snapToGrid w:val="0"/>
                <w:color w:val="000000"/>
                <w:kern w:val="0"/>
                <w:sz w:val="18"/>
                <w:szCs w:val="18"/>
                <w:u w:val="none"/>
                <w:lang w:val="en-US" w:eastAsia="zh-CN" w:bidi="ar"/>
              </w:rPr>
              <w:t>目标</w:t>
            </w:r>
          </w:p>
        </w:tc>
        <w:tc>
          <w:tcPr>
            <w:tcW w:w="4599"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4702DF0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snapToGrid w:val="0"/>
                <w:color w:val="000000"/>
                <w:kern w:val="0"/>
                <w:sz w:val="18"/>
                <w:szCs w:val="18"/>
                <w:u w:val="none"/>
                <w:lang w:val="en-US" w:eastAsia="zh-CN" w:bidi="ar"/>
              </w:rPr>
              <w:t>预期目标</w:t>
            </w:r>
          </w:p>
        </w:tc>
        <w:tc>
          <w:tcPr>
            <w:tcW w:w="3210"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36E0B23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snapToGrid w:val="0"/>
                <w:color w:val="000000"/>
                <w:kern w:val="0"/>
                <w:sz w:val="18"/>
                <w:szCs w:val="18"/>
                <w:u w:val="none"/>
                <w:lang w:val="en-US" w:eastAsia="zh-CN" w:bidi="ar"/>
              </w:rPr>
              <w:t>实际完成情况</w:t>
            </w:r>
          </w:p>
        </w:tc>
      </w:tr>
      <w:tr w14:paraId="641D00B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9" w:hRule="atLeast"/>
        </w:trPr>
        <w:tc>
          <w:tcPr>
            <w:tcW w:w="57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103882B">
            <w:pPr>
              <w:jc w:val="center"/>
              <w:rPr>
                <w:rFonts w:hint="eastAsia" w:ascii="宋体" w:hAnsi="宋体" w:eastAsia="宋体" w:cs="宋体"/>
                <w:i w:val="0"/>
                <w:iCs w:val="0"/>
                <w:color w:val="000000"/>
                <w:sz w:val="18"/>
                <w:szCs w:val="18"/>
                <w:u w:val="none"/>
              </w:rPr>
            </w:pPr>
          </w:p>
        </w:tc>
        <w:tc>
          <w:tcPr>
            <w:tcW w:w="4599"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5BC294E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snapToGrid w:val="0"/>
                <w:color w:val="000000"/>
                <w:kern w:val="0"/>
                <w:sz w:val="18"/>
                <w:szCs w:val="18"/>
                <w:u w:val="none"/>
                <w:lang w:val="en-US" w:eastAsia="zh-CN" w:bidi="ar"/>
              </w:rPr>
              <w:t>做好全县松材线虫病防控工作，切实保护森林资源，维护生态安全</w:t>
            </w:r>
          </w:p>
        </w:tc>
        <w:tc>
          <w:tcPr>
            <w:tcW w:w="3210"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67C1109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snapToGrid w:val="0"/>
                <w:color w:val="000000"/>
                <w:kern w:val="0"/>
                <w:sz w:val="18"/>
                <w:szCs w:val="18"/>
                <w:u w:val="none"/>
                <w:lang w:val="en-US" w:eastAsia="zh-CN" w:bidi="ar"/>
              </w:rPr>
              <w:t>已完成全年绩效目标</w:t>
            </w:r>
          </w:p>
        </w:tc>
      </w:tr>
      <w:tr w14:paraId="7AB496C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91" w:hRule="atLeast"/>
        </w:trPr>
        <w:tc>
          <w:tcPr>
            <w:tcW w:w="571" w:type="dxa"/>
            <w:vMerge w:val="restart"/>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503AC34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snapToGrid w:val="0"/>
                <w:color w:val="000000"/>
                <w:kern w:val="0"/>
                <w:sz w:val="18"/>
                <w:szCs w:val="18"/>
                <w:u w:val="none"/>
                <w:lang w:val="en-US" w:eastAsia="zh-CN" w:bidi="ar"/>
              </w:rPr>
              <w:t>绩效指标</w:t>
            </w:r>
          </w:p>
        </w:tc>
        <w:tc>
          <w:tcPr>
            <w:tcW w:w="93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B9D372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snapToGrid w:val="0"/>
                <w:color w:val="000000"/>
                <w:kern w:val="0"/>
                <w:sz w:val="18"/>
                <w:szCs w:val="18"/>
                <w:u w:val="none"/>
                <w:lang w:val="en-US" w:eastAsia="zh-CN" w:bidi="ar"/>
              </w:rPr>
              <w:t>一级指标</w:t>
            </w:r>
          </w:p>
        </w:tc>
        <w:tc>
          <w:tcPr>
            <w:tcW w:w="12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69679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snapToGrid w:val="0"/>
                <w:color w:val="000000"/>
                <w:kern w:val="0"/>
                <w:sz w:val="18"/>
                <w:szCs w:val="18"/>
                <w:u w:val="none"/>
                <w:lang w:val="en-US" w:eastAsia="zh-CN" w:bidi="ar"/>
              </w:rPr>
              <w:t>二级指标</w:t>
            </w:r>
          </w:p>
        </w:tc>
        <w:tc>
          <w:tcPr>
            <w:tcW w:w="155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B165FE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snapToGrid w:val="0"/>
                <w:color w:val="000000"/>
                <w:kern w:val="0"/>
                <w:sz w:val="18"/>
                <w:szCs w:val="18"/>
                <w:u w:val="none"/>
                <w:lang w:val="en-US" w:eastAsia="zh-CN" w:bidi="ar"/>
              </w:rPr>
              <w:t xml:space="preserve">  三级指标</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A173B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snapToGrid w:val="0"/>
                <w:color w:val="000000"/>
                <w:kern w:val="0"/>
                <w:sz w:val="18"/>
                <w:szCs w:val="18"/>
                <w:u w:val="none"/>
                <w:lang w:val="en-US" w:eastAsia="zh-CN" w:bidi="ar"/>
              </w:rPr>
              <w:t>年度</w:t>
            </w:r>
            <w:r>
              <w:rPr>
                <w:rFonts w:hint="eastAsia" w:ascii="宋体" w:hAnsi="宋体" w:eastAsia="宋体" w:cs="宋体"/>
                <w:i w:val="0"/>
                <w:iCs w:val="0"/>
                <w:snapToGrid w:val="0"/>
                <w:color w:val="000000"/>
                <w:kern w:val="0"/>
                <w:sz w:val="18"/>
                <w:szCs w:val="18"/>
                <w:u w:val="none"/>
                <w:lang w:val="en-US" w:eastAsia="zh-CN" w:bidi="ar"/>
              </w:rPr>
              <w:br w:type="textWrapping"/>
            </w:r>
            <w:r>
              <w:rPr>
                <w:rFonts w:hint="eastAsia" w:ascii="宋体" w:hAnsi="宋体" w:eastAsia="宋体" w:cs="宋体"/>
                <w:i w:val="0"/>
                <w:iCs w:val="0"/>
                <w:snapToGrid w:val="0"/>
                <w:color w:val="000000"/>
                <w:kern w:val="0"/>
                <w:sz w:val="18"/>
                <w:szCs w:val="18"/>
                <w:u w:val="none"/>
                <w:lang w:val="en-US" w:eastAsia="zh-CN" w:bidi="ar"/>
              </w:rPr>
              <w:t>指标</w:t>
            </w:r>
          </w:p>
        </w:tc>
        <w:tc>
          <w:tcPr>
            <w:tcW w:w="9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8E52D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snapToGrid w:val="0"/>
                <w:color w:val="000000"/>
                <w:kern w:val="0"/>
                <w:sz w:val="18"/>
                <w:szCs w:val="18"/>
                <w:u w:val="none"/>
                <w:lang w:val="en-US" w:eastAsia="zh-CN" w:bidi="ar"/>
              </w:rPr>
              <w:t>实际</w:t>
            </w:r>
            <w:r>
              <w:rPr>
                <w:rFonts w:hint="eastAsia" w:ascii="宋体" w:hAnsi="宋体" w:eastAsia="宋体" w:cs="宋体"/>
                <w:i w:val="0"/>
                <w:iCs w:val="0"/>
                <w:snapToGrid w:val="0"/>
                <w:color w:val="000000"/>
                <w:kern w:val="0"/>
                <w:sz w:val="18"/>
                <w:szCs w:val="18"/>
                <w:u w:val="none"/>
                <w:lang w:val="en-US" w:eastAsia="zh-CN" w:bidi="ar"/>
              </w:rPr>
              <w:br w:type="textWrapping"/>
            </w:r>
            <w:r>
              <w:rPr>
                <w:rFonts w:hint="eastAsia" w:ascii="宋体" w:hAnsi="宋体" w:eastAsia="宋体" w:cs="宋体"/>
                <w:i w:val="0"/>
                <w:iCs w:val="0"/>
                <w:snapToGrid w:val="0"/>
                <w:color w:val="000000"/>
                <w:kern w:val="0"/>
                <w:sz w:val="18"/>
                <w:szCs w:val="18"/>
                <w:u w:val="none"/>
                <w:lang w:val="en-US" w:eastAsia="zh-CN" w:bidi="ar"/>
              </w:rPr>
              <w:t>完成值</w:t>
            </w:r>
          </w:p>
        </w:tc>
        <w:tc>
          <w:tcPr>
            <w:tcW w:w="486" w:type="dxa"/>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76AFFF0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snapToGrid w:val="0"/>
                <w:color w:val="000000"/>
                <w:kern w:val="0"/>
                <w:sz w:val="18"/>
                <w:szCs w:val="18"/>
                <w:u w:val="none"/>
                <w:lang w:val="en-US" w:eastAsia="zh-CN" w:bidi="ar"/>
              </w:rPr>
              <w:t>分值</w:t>
            </w:r>
          </w:p>
        </w:tc>
        <w:tc>
          <w:tcPr>
            <w:tcW w:w="511" w:type="dxa"/>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3CE581E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snapToGrid w:val="0"/>
                <w:color w:val="000000"/>
                <w:kern w:val="0"/>
                <w:sz w:val="18"/>
                <w:szCs w:val="18"/>
                <w:u w:val="none"/>
                <w:lang w:val="en-US" w:eastAsia="zh-CN" w:bidi="ar"/>
              </w:rPr>
              <w:t>得分</w:t>
            </w:r>
          </w:p>
        </w:tc>
        <w:tc>
          <w:tcPr>
            <w:tcW w:w="127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E1830A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snapToGrid w:val="0"/>
                <w:color w:val="000000"/>
                <w:kern w:val="0"/>
                <w:sz w:val="18"/>
                <w:szCs w:val="18"/>
                <w:u w:val="none"/>
                <w:lang w:val="en-US" w:eastAsia="zh-CN" w:bidi="ar"/>
              </w:rPr>
              <w:t>偏差原因分析</w:t>
            </w:r>
            <w:r>
              <w:rPr>
                <w:rFonts w:hint="eastAsia" w:ascii="宋体" w:hAnsi="宋体" w:eastAsia="宋体" w:cs="宋体"/>
                <w:i w:val="0"/>
                <w:iCs w:val="0"/>
                <w:snapToGrid w:val="0"/>
                <w:color w:val="000000"/>
                <w:kern w:val="0"/>
                <w:sz w:val="18"/>
                <w:szCs w:val="18"/>
                <w:u w:val="none"/>
                <w:lang w:val="en-US" w:eastAsia="zh-CN" w:bidi="ar"/>
              </w:rPr>
              <w:br w:type="textWrapping"/>
            </w:r>
            <w:r>
              <w:rPr>
                <w:rFonts w:hint="eastAsia" w:ascii="宋体" w:hAnsi="宋体" w:eastAsia="宋体" w:cs="宋体"/>
                <w:i w:val="0"/>
                <w:iCs w:val="0"/>
                <w:snapToGrid w:val="0"/>
                <w:color w:val="000000"/>
                <w:kern w:val="0"/>
                <w:sz w:val="18"/>
                <w:szCs w:val="18"/>
                <w:u w:val="none"/>
                <w:lang w:val="en-US" w:eastAsia="zh-CN" w:bidi="ar"/>
              </w:rPr>
              <w:t>及改进措施</w:t>
            </w:r>
          </w:p>
        </w:tc>
      </w:tr>
      <w:tr w14:paraId="60695BE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30" w:hRule="atLeast"/>
        </w:trPr>
        <w:tc>
          <w:tcPr>
            <w:tcW w:w="571"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1D438EA3">
            <w:pPr>
              <w:jc w:val="center"/>
              <w:rPr>
                <w:rFonts w:hint="eastAsia" w:ascii="宋体" w:hAnsi="宋体" w:eastAsia="宋体" w:cs="宋体"/>
                <w:i w:val="0"/>
                <w:iCs w:val="0"/>
                <w:color w:val="000000"/>
                <w:sz w:val="18"/>
                <w:szCs w:val="18"/>
                <w:u w:val="none"/>
              </w:rPr>
            </w:pPr>
          </w:p>
        </w:tc>
        <w:tc>
          <w:tcPr>
            <w:tcW w:w="931"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B12881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snapToGrid w:val="0"/>
                <w:color w:val="000000"/>
                <w:kern w:val="0"/>
                <w:sz w:val="18"/>
                <w:szCs w:val="18"/>
                <w:u w:val="none"/>
                <w:lang w:val="en-US" w:eastAsia="zh-CN" w:bidi="ar"/>
              </w:rPr>
              <w:t>成本指标</w:t>
            </w:r>
          </w:p>
        </w:tc>
        <w:tc>
          <w:tcPr>
            <w:tcW w:w="12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E4617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snapToGrid w:val="0"/>
                <w:color w:val="000000"/>
                <w:kern w:val="0"/>
                <w:sz w:val="18"/>
                <w:szCs w:val="18"/>
                <w:u w:val="none"/>
                <w:lang w:val="en-US" w:eastAsia="zh-CN" w:bidi="ar"/>
              </w:rPr>
              <w:t>经济成本指标</w:t>
            </w:r>
          </w:p>
        </w:tc>
        <w:tc>
          <w:tcPr>
            <w:tcW w:w="155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EA4636B">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snapToGrid w:val="0"/>
                <w:color w:val="000000"/>
                <w:kern w:val="0"/>
                <w:sz w:val="18"/>
                <w:szCs w:val="18"/>
                <w:u w:val="none"/>
                <w:lang w:val="en-US" w:eastAsia="zh-CN" w:bidi="ar"/>
              </w:rPr>
              <w:t>防控成本控制率</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EE041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snapToGrid w:val="0"/>
                <w:color w:val="000000"/>
                <w:kern w:val="0"/>
                <w:sz w:val="18"/>
                <w:szCs w:val="18"/>
                <w:u w:val="none"/>
                <w:lang w:val="en-US" w:eastAsia="zh-CN" w:bidi="ar"/>
              </w:rPr>
              <w:t>≥95%</w:t>
            </w:r>
          </w:p>
        </w:tc>
        <w:tc>
          <w:tcPr>
            <w:tcW w:w="9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F5F38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snapToGrid w:val="0"/>
                <w:color w:val="000000"/>
                <w:kern w:val="0"/>
                <w:sz w:val="18"/>
                <w:szCs w:val="18"/>
                <w:u w:val="none"/>
                <w:lang w:val="en-US" w:eastAsia="zh-CN" w:bidi="ar"/>
              </w:rPr>
              <w:t>95</w:t>
            </w:r>
          </w:p>
        </w:tc>
        <w:tc>
          <w:tcPr>
            <w:tcW w:w="4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FDDF4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snapToGrid w:val="0"/>
                <w:color w:val="000000"/>
                <w:kern w:val="0"/>
                <w:sz w:val="18"/>
                <w:szCs w:val="18"/>
                <w:u w:val="none"/>
                <w:lang w:val="en-US" w:eastAsia="zh-CN" w:bidi="ar"/>
              </w:rPr>
              <w:t>20</w:t>
            </w:r>
          </w:p>
        </w:tc>
        <w:tc>
          <w:tcPr>
            <w:tcW w:w="5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4B308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snapToGrid w:val="0"/>
                <w:color w:val="000000"/>
                <w:kern w:val="0"/>
                <w:sz w:val="18"/>
                <w:szCs w:val="18"/>
                <w:u w:val="none"/>
                <w:lang w:val="en-US" w:eastAsia="zh-CN" w:bidi="ar"/>
              </w:rPr>
              <w:t>20</w:t>
            </w:r>
          </w:p>
        </w:tc>
        <w:tc>
          <w:tcPr>
            <w:tcW w:w="127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E18842D">
            <w:pPr>
              <w:jc w:val="center"/>
              <w:rPr>
                <w:rFonts w:hint="eastAsia" w:ascii="宋体" w:hAnsi="宋体" w:eastAsia="宋体" w:cs="宋体"/>
                <w:i w:val="0"/>
                <w:iCs w:val="0"/>
                <w:color w:val="000000"/>
                <w:sz w:val="18"/>
                <w:szCs w:val="18"/>
                <w:u w:val="none"/>
              </w:rPr>
            </w:pPr>
          </w:p>
        </w:tc>
      </w:tr>
      <w:tr w14:paraId="2BB3CC9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30" w:hRule="atLeast"/>
        </w:trPr>
        <w:tc>
          <w:tcPr>
            <w:tcW w:w="571"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47E7A429">
            <w:pPr>
              <w:jc w:val="center"/>
              <w:rPr>
                <w:rFonts w:hint="eastAsia" w:ascii="宋体" w:hAnsi="宋体" w:eastAsia="宋体" w:cs="宋体"/>
                <w:i w:val="0"/>
                <w:iCs w:val="0"/>
                <w:color w:val="000000"/>
                <w:sz w:val="18"/>
                <w:szCs w:val="18"/>
                <w:u w:val="none"/>
              </w:rPr>
            </w:pPr>
          </w:p>
        </w:tc>
        <w:tc>
          <w:tcPr>
            <w:tcW w:w="931"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84D37CD">
            <w:pPr>
              <w:jc w:val="center"/>
              <w:rPr>
                <w:rFonts w:hint="eastAsia" w:ascii="宋体" w:hAnsi="宋体" w:eastAsia="宋体" w:cs="宋体"/>
                <w:i w:val="0"/>
                <w:iCs w:val="0"/>
                <w:color w:val="000000"/>
                <w:sz w:val="18"/>
                <w:szCs w:val="18"/>
                <w:u w:val="none"/>
              </w:rPr>
            </w:pPr>
          </w:p>
        </w:tc>
        <w:tc>
          <w:tcPr>
            <w:tcW w:w="12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B4E1D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snapToGrid w:val="0"/>
                <w:color w:val="000000"/>
                <w:kern w:val="0"/>
                <w:sz w:val="18"/>
                <w:szCs w:val="18"/>
                <w:u w:val="none"/>
                <w:lang w:val="en-US" w:eastAsia="zh-CN" w:bidi="ar"/>
              </w:rPr>
              <w:t>社会成本指标</w:t>
            </w:r>
          </w:p>
        </w:tc>
        <w:tc>
          <w:tcPr>
            <w:tcW w:w="155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9817D16">
            <w:pPr>
              <w:jc w:val="left"/>
              <w:rPr>
                <w:rFonts w:hint="eastAsia" w:ascii="宋体" w:hAnsi="宋体" w:eastAsia="宋体" w:cs="宋体"/>
                <w:i w:val="0"/>
                <w:iCs w:val="0"/>
                <w:color w:val="000000"/>
                <w:sz w:val="18"/>
                <w:szCs w:val="18"/>
                <w:u w:val="none"/>
              </w:rPr>
            </w:pP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B0EB79">
            <w:pPr>
              <w:jc w:val="center"/>
              <w:rPr>
                <w:rFonts w:hint="eastAsia" w:ascii="宋体" w:hAnsi="宋体" w:eastAsia="宋体" w:cs="宋体"/>
                <w:i w:val="0"/>
                <w:iCs w:val="0"/>
                <w:color w:val="000000"/>
                <w:sz w:val="18"/>
                <w:szCs w:val="18"/>
                <w:u w:val="none"/>
              </w:rPr>
            </w:pPr>
          </w:p>
        </w:tc>
        <w:tc>
          <w:tcPr>
            <w:tcW w:w="9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7254D5">
            <w:pPr>
              <w:jc w:val="center"/>
              <w:rPr>
                <w:rFonts w:hint="eastAsia" w:ascii="宋体" w:hAnsi="宋体" w:eastAsia="宋体" w:cs="宋体"/>
                <w:i w:val="0"/>
                <w:iCs w:val="0"/>
                <w:color w:val="000000"/>
                <w:sz w:val="18"/>
                <w:szCs w:val="18"/>
                <w:u w:val="none"/>
              </w:rPr>
            </w:pPr>
          </w:p>
        </w:tc>
        <w:tc>
          <w:tcPr>
            <w:tcW w:w="4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3520B4">
            <w:pPr>
              <w:jc w:val="center"/>
              <w:rPr>
                <w:rFonts w:hint="eastAsia" w:ascii="宋体" w:hAnsi="宋体" w:eastAsia="宋体" w:cs="宋体"/>
                <w:i w:val="0"/>
                <w:iCs w:val="0"/>
                <w:color w:val="000000"/>
                <w:sz w:val="18"/>
                <w:szCs w:val="18"/>
                <w:u w:val="none"/>
              </w:rPr>
            </w:pPr>
          </w:p>
        </w:tc>
        <w:tc>
          <w:tcPr>
            <w:tcW w:w="5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304C76">
            <w:pPr>
              <w:jc w:val="center"/>
              <w:rPr>
                <w:rFonts w:hint="eastAsia" w:ascii="宋体" w:hAnsi="宋体" w:eastAsia="宋体" w:cs="宋体"/>
                <w:i w:val="0"/>
                <w:iCs w:val="0"/>
                <w:color w:val="000000"/>
                <w:sz w:val="18"/>
                <w:szCs w:val="18"/>
                <w:u w:val="none"/>
              </w:rPr>
            </w:pPr>
          </w:p>
        </w:tc>
        <w:tc>
          <w:tcPr>
            <w:tcW w:w="127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E9FE193">
            <w:pPr>
              <w:jc w:val="center"/>
              <w:rPr>
                <w:rFonts w:hint="eastAsia" w:ascii="宋体" w:hAnsi="宋体" w:eastAsia="宋体" w:cs="宋体"/>
                <w:i w:val="0"/>
                <w:iCs w:val="0"/>
                <w:color w:val="000000"/>
                <w:sz w:val="18"/>
                <w:szCs w:val="18"/>
                <w:u w:val="none"/>
              </w:rPr>
            </w:pPr>
          </w:p>
        </w:tc>
      </w:tr>
      <w:tr w14:paraId="39DEDA3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76" w:hRule="atLeast"/>
        </w:trPr>
        <w:tc>
          <w:tcPr>
            <w:tcW w:w="571"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3DD54917">
            <w:pPr>
              <w:jc w:val="center"/>
              <w:rPr>
                <w:rFonts w:hint="eastAsia" w:ascii="宋体" w:hAnsi="宋体" w:eastAsia="宋体" w:cs="宋体"/>
                <w:i w:val="0"/>
                <w:iCs w:val="0"/>
                <w:color w:val="000000"/>
                <w:sz w:val="18"/>
                <w:szCs w:val="18"/>
                <w:u w:val="none"/>
              </w:rPr>
            </w:pPr>
          </w:p>
        </w:tc>
        <w:tc>
          <w:tcPr>
            <w:tcW w:w="931"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ECBD48C">
            <w:pPr>
              <w:jc w:val="center"/>
              <w:rPr>
                <w:rFonts w:hint="eastAsia" w:ascii="宋体" w:hAnsi="宋体" w:eastAsia="宋体" w:cs="宋体"/>
                <w:i w:val="0"/>
                <w:iCs w:val="0"/>
                <w:color w:val="000000"/>
                <w:sz w:val="18"/>
                <w:szCs w:val="18"/>
                <w:u w:val="none"/>
              </w:rPr>
            </w:pPr>
          </w:p>
        </w:tc>
        <w:tc>
          <w:tcPr>
            <w:tcW w:w="12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3C08F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snapToGrid w:val="0"/>
                <w:color w:val="000000"/>
                <w:kern w:val="0"/>
                <w:sz w:val="18"/>
                <w:szCs w:val="18"/>
                <w:u w:val="none"/>
                <w:lang w:val="en-US" w:eastAsia="zh-CN" w:bidi="ar"/>
              </w:rPr>
              <w:t>生态环境成本指标</w:t>
            </w:r>
          </w:p>
        </w:tc>
        <w:tc>
          <w:tcPr>
            <w:tcW w:w="155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217D108">
            <w:pPr>
              <w:jc w:val="left"/>
              <w:rPr>
                <w:rFonts w:hint="eastAsia" w:ascii="宋体" w:hAnsi="宋体" w:eastAsia="宋体" w:cs="宋体"/>
                <w:i w:val="0"/>
                <w:iCs w:val="0"/>
                <w:color w:val="000000"/>
                <w:sz w:val="18"/>
                <w:szCs w:val="18"/>
                <w:u w:val="none"/>
              </w:rPr>
            </w:pP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0A193F">
            <w:pPr>
              <w:jc w:val="center"/>
              <w:rPr>
                <w:rFonts w:hint="eastAsia" w:ascii="宋体" w:hAnsi="宋体" w:eastAsia="宋体" w:cs="宋体"/>
                <w:i w:val="0"/>
                <w:iCs w:val="0"/>
                <w:color w:val="000000"/>
                <w:sz w:val="18"/>
                <w:szCs w:val="18"/>
                <w:u w:val="none"/>
              </w:rPr>
            </w:pPr>
          </w:p>
        </w:tc>
        <w:tc>
          <w:tcPr>
            <w:tcW w:w="9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E3D5FB">
            <w:pPr>
              <w:jc w:val="center"/>
              <w:rPr>
                <w:rFonts w:hint="eastAsia" w:ascii="宋体" w:hAnsi="宋体" w:eastAsia="宋体" w:cs="宋体"/>
                <w:i w:val="0"/>
                <w:iCs w:val="0"/>
                <w:color w:val="000000"/>
                <w:sz w:val="18"/>
                <w:szCs w:val="18"/>
                <w:u w:val="none"/>
              </w:rPr>
            </w:pPr>
          </w:p>
        </w:tc>
        <w:tc>
          <w:tcPr>
            <w:tcW w:w="4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329936">
            <w:pPr>
              <w:jc w:val="center"/>
              <w:rPr>
                <w:rFonts w:hint="eastAsia" w:ascii="宋体" w:hAnsi="宋体" w:eastAsia="宋体" w:cs="宋体"/>
                <w:i w:val="0"/>
                <w:iCs w:val="0"/>
                <w:color w:val="000000"/>
                <w:sz w:val="18"/>
                <w:szCs w:val="18"/>
                <w:u w:val="none"/>
              </w:rPr>
            </w:pPr>
          </w:p>
        </w:tc>
        <w:tc>
          <w:tcPr>
            <w:tcW w:w="5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3EC165">
            <w:pPr>
              <w:jc w:val="center"/>
              <w:rPr>
                <w:rFonts w:hint="eastAsia" w:ascii="宋体" w:hAnsi="宋体" w:eastAsia="宋体" w:cs="宋体"/>
                <w:i w:val="0"/>
                <w:iCs w:val="0"/>
                <w:color w:val="000000"/>
                <w:sz w:val="18"/>
                <w:szCs w:val="18"/>
                <w:u w:val="none"/>
              </w:rPr>
            </w:pPr>
          </w:p>
        </w:tc>
        <w:tc>
          <w:tcPr>
            <w:tcW w:w="127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322A475">
            <w:pPr>
              <w:jc w:val="center"/>
              <w:rPr>
                <w:rFonts w:hint="eastAsia" w:ascii="宋体" w:hAnsi="宋体" w:eastAsia="宋体" w:cs="宋体"/>
                <w:i w:val="0"/>
                <w:iCs w:val="0"/>
                <w:color w:val="000000"/>
                <w:sz w:val="18"/>
                <w:szCs w:val="18"/>
                <w:u w:val="none"/>
              </w:rPr>
            </w:pPr>
          </w:p>
        </w:tc>
      </w:tr>
      <w:tr w14:paraId="738EC60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76" w:hRule="atLeast"/>
        </w:trPr>
        <w:tc>
          <w:tcPr>
            <w:tcW w:w="571"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19AACEC2">
            <w:pPr>
              <w:jc w:val="center"/>
              <w:rPr>
                <w:rFonts w:hint="eastAsia" w:ascii="宋体" w:hAnsi="宋体" w:eastAsia="宋体" w:cs="宋体"/>
                <w:i w:val="0"/>
                <w:iCs w:val="0"/>
                <w:color w:val="000000"/>
                <w:sz w:val="18"/>
                <w:szCs w:val="18"/>
                <w:u w:val="none"/>
              </w:rPr>
            </w:pPr>
          </w:p>
        </w:tc>
        <w:tc>
          <w:tcPr>
            <w:tcW w:w="931"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25B403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snapToGrid w:val="0"/>
                <w:color w:val="000000"/>
                <w:kern w:val="0"/>
                <w:sz w:val="18"/>
                <w:szCs w:val="18"/>
                <w:u w:val="none"/>
                <w:lang w:val="en-US" w:eastAsia="zh-CN" w:bidi="ar"/>
              </w:rPr>
              <w:t>产出指标</w:t>
            </w:r>
          </w:p>
        </w:tc>
        <w:tc>
          <w:tcPr>
            <w:tcW w:w="126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5BBEC3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snapToGrid w:val="0"/>
                <w:color w:val="000000"/>
                <w:kern w:val="0"/>
                <w:sz w:val="18"/>
                <w:szCs w:val="18"/>
                <w:u w:val="none"/>
                <w:lang w:val="en-US" w:eastAsia="zh-CN" w:bidi="ar"/>
              </w:rPr>
              <w:t>数量指标</w:t>
            </w:r>
          </w:p>
        </w:tc>
        <w:tc>
          <w:tcPr>
            <w:tcW w:w="155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16A3B1F">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snapToGrid w:val="0"/>
                <w:color w:val="000000"/>
                <w:kern w:val="0"/>
                <w:sz w:val="18"/>
                <w:szCs w:val="18"/>
                <w:u w:val="none"/>
                <w:lang w:val="en-US" w:eastAsia="zh-CN" w:bidi="ar"/>
              </w:rPr>
              <w:t>疫木枝清理经费</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B7616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snapToGrid w:val="0"/>
                <w:color w:val="000000"/>
                <w:kern w:val="0"/>
                <w:sz w:val="18"/>
                <w:szCs w:val="18"/>
                <w:u w:val="none"/>
                <w:lang w:val="en-US" w:eastAsia="zh-CN" w:bidi="ar"/>
              </w:rPr>
              <w:t>=320.69万元</w:t>
            </w:r>
          </w:p>
        </w:tc>
        <w:tc>
          <w:tcPr>
            <w:tcW w:w="9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CBCB3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snapToGrid w:val="0"/>
                <w:color w:val="000000"/>
                <w:kern w:val="0"/>
                <w:sz w:val="18"/>
                <w:szCs w:val="18"/>
                <w:u w:val="none"/>
                <w:lang w:val="en-US" w:eastAsia="zh-CN" w:bidi="ar"/>
              </w:rPr>
              <w:t>320.69</w:t>
            </w:r>
          </w:p>
        </w:tc>
        <w:tc>
          <w:tcPr>
            <w:tcW w:w="4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6C486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snapToGrid w:val="0"/>
                <w:color w:val="000000"/>
                <w:kern w:val="0"/>
                <w:sz w:val="18"/>
                <w:szCs w:val="18"/>
                <w:u w:val="none"/>
                <w:lang w:val="en-US" w:eastAsia="zh-CN" w:bidi="ar"/>
              </w:rPr>
              <w:t>10</w:t>
            </w:r>
          </w:p>
        </w:tc>
        <w:tc>
          <w:tcPr>
            <w:tcW w:w="5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141E8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snapToGrid w:val="0"/>
                <w:color w:val="000000"/>
                <w:kern w:val="0"/>
                <w:sz w:val="18"/>
                <w:szCs w:val="18"/>
                <w:u w:val="none"/>
                <w:lang w:val="en-US" w:eastAsia="zh-CN" w:bidi="ar"/>
              </w:rPr>
              <w:t>10</w:t>
            </w:r>
          </w:p>
        </w:tc>
        <w:tc>
          <w:tcPr>
            <w:tcW w:w="127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165CBF1">
            <w:pPr>
              <w:jc w:val="center"/>
              <w:rPr>
                <w:rFonts w:hint="eastAsia" w:ascii="宋体" w:hAnsi="宋体" w:eastAsia="宋体" w:cs="宋体"/>
                <w:i w:val="0"/>
                <w:iCs w:val="0"/>
                <w:color w:val="000000"/>
                <w:sz w:val="18"/>
                <w:szCs w:val="18"/>
                <w:u w:val="none"/>
              </w:rPr>
            </w:pPr>
          </w:p>
        </w:tc>
      </w:tr>
      <w:tr w14:paraId="6F99C20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76" w:hRule="atLeast"/>
        </w:trPr>
        <w:tc>
          <w:tcPr>
            <w:tcW w:w="571"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4CEADC5B">
            <w:pPr>
              <w:jc w:val="center"/>
              <w:rPr>
                <w:rFonts w:hint="eastAsia" w:ascii="宋体" w:hAnsi="宋体" w:eastAsia="宋体" w:cs="宋体"/>
                <w:i w:val="0"/>
                <w:iCs w:val="0"/>
                <w:color w:val="000000"/>
                <w:sz w:val="18"/>
                <w:szCs w:val="18"/>
                <w:u w:val="none"/>
              </w:rPr>
            </w:pPr>
          </w:p>
        </w:tc>
        <w:tc>
          <w:tcPr>
            <w:tcW w:w="931"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5541088">
            <w:pPr>
              <w:jc w:val="center"/>
              <w:rPr>
                <w:rFonts w:hint="eastAsia" w:ascii="宋体" w:hAnsi="宋体" w:eastAsia="宋体" w:cs="宋体"/>
                <w:i w:val="0"/>
                <w:iCs w:val="0"/>
                <w:color w:val="000000"/>
                <w:sz w:val="18"/>
                <w:szCs w:val="18"/>
                <w:u w:val="none"/>
              </w:rPr>
            </w:pPr>
          </w:p>
        </w:tc>
        <w:tc>
          <w:tcPr>
            <w:tcW w:w="126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AF7AAAD">
            <w:pPr>
              <w:jc w:val="center"/>
              <w:rPr>
                <w:rFonts w:hint="eastAsia" w:ascii="宋体" w:hAnsi="宋体" w:eastAsia="宋体" w:cs="宋体"/>
                <w:i w:val="0"/>
                <w:iCs w:val="0"/>
                <w:color w:val="000000"/>
                <w:sz w:val="18"/>
                <w:szCs w:val="18"/>
                <w:u w:val="none"/>
              </w:rPr>
            </w:pPr>
          </w:p>
        </w:tc>
        <w:tc>
          <w:tcPr>
            <w:tcW w:w="155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E67E732">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snapToGrid w:val="0"/>
                <w:color w:val="000000"/>
                <w:kern w:val="0"/>
                <w:sz w:val="18"/>
                <w:szCs w:val="18"/>
                <w:u w:val="none"/>
                <w:lang w:val="en-US" w:eastAsia="zh-CN" w:bidi="ar"/>
              </w:rPr>
              <w:t>监管包干经费</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37006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snapToGrid w:val="0"/>
                <w:color w:val="000000"/>
                <w:kern w:val="0"/>
                <w:sz w:val="18"/>
                <w:szCs w:val="18"/>
                <w:u w:val="none"/>
                <w:lang w:val="en-US" w:eastAsia="zh-CN" w:bidi="ar"/>
              </w:rPr>
              <w:t>＝50万元</w:t>
            </w:r>
          </w:p>
        </w:tc>
        <w:tc>
          <w:tcPr>
            <w:tcW w:w="9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D0AC8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snapToGrid w:val="0"/>
                <w:color w:val="000000"/>
                <w:kern w:val="0"/>
                <w:sz w:val="18"/>
                <w:szCs w:val="18"/>
                <w:u w:val="none"/>
                <w:lang w:val="en-US" w:eastAsia="zh-CN" w:bidi="ar"/>
              </w:rPr>
              <w:t>50</w:t>
            </w:r>
          </w:p>
        </w:tc>
        <w:tc>
          <w:tcPr>
            <w:tcW w:w="4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40BA1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snapToGrid w:val="0"/>
                <w:color w:val="000000"/>
                <w:kern w:val="0"/>
                <w:sz w:val="18"/>
                <w:szCs w:val="18"/>
                <w:u w:val="none"/>
                <w:lang w:val="en-US" w:eastAsia="zh-CN" w:bidi="ar"/>
              </w:rPr>
              <w:t>10</w:t>
            </w:r>
          </w:p>
        </w:tc>
        <w:tc>
          <w:tcPr>
            <w:tcW w:w="5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9E870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snapToGrid w:val="0"/>
                <w:color w:val="000000"/>
                <w:kern w:val="0"/>
                <w:sz w:val="18"/>
                <w:szCs w:val="18"/>
                <w:u w:val="none"/>
                <w:lang w:val="en-US" w:eastAsia="zh-CN" w:bidi="ar"/>
              </w:rPr>
              <w:t>10</w:t>
            </w:r>
          </w:p>
        </w:tc>
        <w:tc>
          <w:tcPr>
            <w:tcW w:w="127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E5E20A1">
            <w:pPr>
              <w:jc w:val="center"/>
              <w:rPr>
                <w:rFonts w:hint="eastAsia" w:ascii="宋体" w:hAnsi="宋体" w:eastAsia="宋体" w:cs="宋体"/>
                <w:i w:val="0"/>
                <w:iCs w:val="0"/>
                <w:color w:val="000000"/>
                <w:sz w:val="18"/>
                <w:szCs w:val="18"/>
                <w:u w:val="none"/>
              </w:rPr>
            </w:pPr>
          </w:p>
        </w:tc>
      </w:tr>
      <w:tr w14:paraId="610510C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30" w:hRule="atLeast"/>
        </w:trPr>
        <w:tc>
          <w:tcPr>
            <w:tcW w:w="571"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18F21CC1">
            <w:pPr>
              <w:jc w:val="center"/>
              <w:rPr>
                <w:rFonts w:hint="eastAsia" w:ascii="宋体" w:hAnsi="宋体" w:eastAsia="宋体" w:cs="宋体"/>
                <w:i w:val="0"/>
                <w:iCs w:val="0"/>
                <w:color w:val="000000"/>
                <w:sz w:val="18"/>
                <w:szCs w:val="18"/>
                <w:u w:val="none"/>
              </w:rPr>
            </w:pPr>
          </w:p>
        </w:tc>
        <w:tc>
          <w:tcPr>
            <w:tcW w:w="931"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709D0B7">
            <w:pPr>
              <w:jc w:val="center"/>
              <w:rPr>
                <w:rFonts w:hint="eastAsia" w:ascii="宋体" w:hAnsi="宋体" w:eastAsia="宋体" w:cs="宋体"/>
                <w:i w:val="0"/>
                <w:iCs w:val="0"/>
                <w:color w:val="000000"/>
                <w:sz w:val="18"/>
                <w:szCs w:val="18"/>
                <w:u w:val="none"/>
              </w:rPr>
            </w:pPr>
          </w:p>
        </w:tc>
        <w:tc>
          <w:tcPr>
            <w:tcW w:w="12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2388B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snapToGrid w:val="0"/>
                <w:color w:val="000000"/>
                <w:kern w:val="0"/>
                <w:sz w:val="18"/>
                <w:szCs w:val="18"/>
                <w:u w:val="none"/>
                <w:lang w:val="en-US" w:eastAsia="zh-CN" w:bidi="ar"/>
              </w:rPr>
              <w:t>质量指标</w:t>
            </w:r>
          </w:p>
        </w:tc>
        <w:tc>
          <w:tcPr>
            <w:tcW w:w="155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8304D13">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snapToGrid w:val="0"/>
                <w:color w:val="000000"/>
                <w:kern w:val="0"/>
                <w:sz w:val="18"/>
                <w:szCs w:val="18"/>
                <w:u w:val="none"/>
                <w:lang w:val="en-US" w:eastAsia="zh-CN" w:bidi="ar"/>
              </w:rPr>
              <w:t>防控合格率</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E1BD7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snapToGrid w:val="0"/>
                <w:color w:val="000000"/>
                <w:kern w:val="0"/>
                <w:sz w:val="18"/>
                <w:szCs w:val="18"/>
                <w:u w:val="none"/>
                <w:lang w:val="en-US" w:eastAsia="zh-CN" w:bidi="ar"/>
              </w:rPr>
              <w:t>≥85%</w:t>
            </w:r>
          </w:p>
        </w:tc>
        <w:tc>
          <w:tcPr>
            <w:tcW w:w="9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F3FD2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snapToGrid w:val="0"/>
                <w:color w:val="000000"/>
                <w:kern w:val="0"/>
                <w:sz w:val="18"/>
                <w:szCs w:val="18"/>
                <w:u w:val="none"/>
                <w:lang w:val="en-US" w:eastAsia="zh-CN" w:bidi="ar"/>
              </w:rPr>
              <w:t>85</w:t>
            </w:r>
          </w:p>
        </w:tc>
        <w:tc>
          <w:tcPr>
            <w:tcW w:w="4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A9B54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snapToGrid w:val="0"/>
                <w:color w:val="000000"/>
                <w:kern w:val="0"/>
                <w:sz w:val="18"/>
                <w:szCs w:val="18"/>
                <w:u w:val="none"/>
                <w:lang w:val="en-US" w:eastAsia="zh-CN" w:bidi="ar"/>
              </w:rPr>
              <w:t>10</w:t>
            </w:r>
          </w:p>
        </w:tc>
        <w:tc>
          <w:tcPr>
            <w:tcW w:w="5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62190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snapToGrid w:val="0"/>
                <w:color w:val="000000"/>
                <w:kern w:val="0"/>
                <w:sz w:val="18"/>
                <w:szCs w:val="18"/>
                <w:u w:val="none"/>
                <w:lang w:val="en-US" w:eastAsia="zh-CN" w:bidi="ar"/>
              </w:rPr>
              <w:t>10</w:t>
            </w:r>
          </w:p>
        </w:tc>
        <w:tc>
          <w:tcPr>
            <w:tcW w:w="127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F5C37E6">
            <w:pPr>
              <w:jc w:val="center"/>
              <w:rPr>
                <w:rFonts w:hint="eastAsia" w:ascii="宋体" w:hAnsi="宋体" w:eastAsia="宋体" w:cs="宋体"/>
                <w:i w:val="0"/>
                <w:iCs w:val="0"/>
                <w:color w:val="000000"/>
                <w:sz w:val="18"/>
                <w:szCs w:val="18"/>
                <w:u w:val="none"/>
              </w:rPr>
            </w:pPr>
          </w:p>
        </w:tc>
      </w:tr>
      <w:tr w14:paraId="464AD07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30" w:hRule="atLeast"/>
        </w:trPr>
        <w:tc>
          <w:tcPr>
            <w:tcW w:w="571"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34CAB6A2">
            <w:pPr>
              <w:jc w:val="center"/>
              <w:rPr>
                <w:rFonts w:hint="eastAsia" w:ascii="宋体" w:hAnsi="宋体" w:eastAsia="宋体" w:cs="宋体"/>
                <w:i w:val="0"/>
                <w:iCs w:val="0"/>
                <w:color w:val="000000"/>
                <w:sz w:val="18"/>
                <w:szCs w:val="18"/>
                <w:u w:val="none"/>
              </w:rPr>
            </w:pPr>
          </w:p>
        </w:tc>
        <w:tc>
          <w:tcPr>
            <w:tcW w:w="931"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D365676">
            <w:pPr>
              <w:jc w:val="center"/>
              <w:rPr>
                <w:rFonts w:hint="eastAsia" w:ascii="宋体" w:hAnsi="宋体" w:eastAsia="宋体" w:cs="宋体"/>
                <w:i w:val="0"/>
                <w:iCs w:val="0"/>
                <w:color w:val="000000"/>
                <w:sz w:val="18"/>
                <w:szCs w:val="18"/>
                <w:u w:val="none"/>
              </w:rPr>
            </w:pPr>
          </w:p>
        </w:tc>
        <w:tc>
          <w:tcPr>
            <w:tcW w:w="12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ACE9D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snapToGrid w:val="0"/>
                <w:color w:val="000000"/>
                <w:kern w:val="0"/>
                <w:sz w:val="18"/>
                <w:szCs w:val="18"/>
                <w:u w:val="none"/>
                <w:lang w:val="en-US" w:eastAsia="zh-CN" w:bidi="ar"/>
              </w:rPr>
              <w:t>时效指标</w:t>
            </w:r>
          </w:p>
        </w:tc>
        <w:tc>
          <w:tcPr>
            <w:tcW w:w="155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CFC0D04">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snapToGrid w:val="0"/>
                <w:color w:val="000000"/>
                <w:kern w:val="0"/>
                <w:sz w:val="18"/>
                <w:szCs w:val="18"/>
                <w:u w:val="none"/>
                <w:lang w:val="en-US" w:eastAsia="zh-CN" w:bidi="ar"/>
              </w:rPr>
              <w:t>防控及时率</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7B98F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snapToGrid w:val="0"/>
                <w:color w:val="000000"/>
                <w:kern w:val="0"/>
                <w:sz w:val="18"/>
                <w:szCs w:val="18"/>
                <w:u w:val="none"/>
                <w:lang w:val="en-US" w:eastAsia="zh-CN" w:bidi="ar"/>
              </w:rPr>
              <w:t>≥95%</w:t>
            </w:r>
          </w:p>
        </w:tc>
        <w:tc>
          <w:tcPr>
            <w:tcW w:w="9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BEA24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snapToGrid w:val="0"/>
                <w:color w:val="000000"/>
                <w:kern w:val="0"/>
                <w:sz w:val="18"/>
                <w:szCs w:val="18"/>
                <w:u w:val="none"/>
                <w:lang w:val="en-US" w:eastAsia="zh-CN" w:bidi="ar"/>
              </w:rPr>
              <w:t>95</w:t>
            </w:r>
          </w:p>
        </w:tc>
        <w:tc>
          <w:tcPr>
            <w:tcW w:w="4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9C404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snapToGrid w:val="0"/>
                <w:color w:val="000000"/>
                <w:kern w:val="0"/>
                <w:sz w:val="18"/>
                <w:szCs w:val="18"/>
                <w:u w:val="none"/>
                <w:lang w:val="en-US" w:eastAsia="zh-CN" w:bidi="ar"/>
              </w:rPr>
              <w:t>10</w:t>
            </w:r>
          </w:p>
        </w:tc>
        <w:tc>
          <w:tcPr>
            <w:tcW w:w="5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7101B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snapToGrid w:val="0"/>
                <w:color w:val="000000"/>
                <w:kern w:val="0"/>
                <w:sz w:val="18"/>
                <w:szCs w:val="18"/>
                <w:u w:val="none"/>
                <w:lang w:val="en-US" w:eastAsia="zh-CN" w:bidi="ar"/>
              </w:rPr>
              <w:t>10</w:t>
            </w:r>
          </w:p>
        </w:tc>
        <w:tc>
          <w:tcPr>
            <w:tcW w:w="127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1622350">
            <w:pPr>
              <w:jc w:val="center"/>
              <w:rPr>
                <w:rFonts w:hint="eastAsia" w:ascii="宋体" w:hAnsi="宋体" w:eastAsia="宋体" w:cs="宋体"/>
                <w:i w:val="0"/>
                <w:iCs w:val="0"/>
                <w:color w:val="000000"/>
                <w:sz w:val="18"/>
                <w:szCs w:val="18"/>
                <w:u w:val="none"/>
              </w:rPr>
            </w:pPr>
          </w:p>
        </w:tc>
      </w:tr>
      <w:tr w14:paraId="5FD8130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30" w:hRule="atLeast"/>
        </w:trPr>
        <w:tc>
          <w:tcPr>
            <w:tcW w:w="571"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78C56691">
            <w:pPr>
              <w:jc w:val="center"/>
              <w:rPr>
                <w:rFonts w:hint="eastAsia" w:ascii="宋体" w:hAnsi="宋体" w:eastAsia="宋体" w:cs="宋体"/>
                <w:i w:val="0"/>
                <w:iCs w:val="0"/>
                <w:color w:val="000000"/>
                <w:sz w:val="18"/>
                <w:szCs w:val="18"/>
                <w:u w:val="none"/>
              </w:rPr>
            </w:pPr>
          </w:p>
        </w:tc>
        <w:tc>
          <w:tcPr>
            <w:tcW w:w="931"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9F6AF9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snapToGrid w:val="0"/>
                <w:color w:val="000000"/>
                <w:kern w:val="0"/>
                <w:sz w:val="18"/>
                <w:szCs w:val="18"/>
                <w:u w:val="none"/>
                <w:lang w:val="en-US" w:eastAsia="zh-CN" w:bidi="ar"/>
              </w:rPr>
              <w:t>效益指标</w:t>
            </w:r>
          </w:p>
        </w:tc>
        <w:tc>
          <w:tcPr>
            <w:tcW w:w="12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6E30B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snapToGrid w:val="0"/>
                <w:color w:val="000000"/>
                <w:kern w:val="0"/>
                <w:sz w:val="18"/>
                <w:szCs w:val="18"/>
                <w:u w:val="none"/>
                <w:lang w:val="en-US" w:eastAsia="zh-CN" w:bidi="ar"/>
              </w:rPr>
              <w:t>经济效益指标</w:t>
            </w:r>
          </w:p>
        </w:tc>
        <w:tc>
          <w:tcPr>
            <w:tcW w:w="155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DC8A8AA">
            <w:pPr>
              <w:jc w:val="left"/>
              <w:rPr>
                <w:rFonts w:hint="eastAsia" w:ascii="宋体" w:hAnsi="宋体" w:eastAsia="宋体" w:cs="宋体"/>
                <w:i w:val="0"/>
                <w:iCs w:val="0"/>
                <w:color w:val="000000"/>
                <w:sz w:val="18"/>
                <w:szCs w:val="18"/>
                <w:u w:val="none"/>
              </w:rPr>
            </w:pP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E75582">
            <w:pPr>
              <w:jc w:val="center"/>
              <w:rPr>
                <w:rFonts w:hint="eastAsia" w:ascii="宋体" w:hAnsi="宋体" w:eastAsia="宋体" w:cs="宋体"/>
                <w:i w:val="0"/>
                <w:iCs w:val="0"/>
                <w:color w:val="000000"/>
                <w:sz w:val="18"/>
                <w:szCs w:val="18"/>
                <w:u w:val="none"/>
              </w:rPr>
            </w:pPr>
          </w:p>
        </w:tc>
        <w:tc>
          <w:tcPr>
            <w:tcW w:w="9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D9A651">
            <w:pPr>
              <w:jc w:val="center"/>
              <w:rPr>
                <w:rFonts w:hint="eastAsia" w:ascii="宋体" w:hAnsi="宋体" w:eastAsia="宋体" w:cs="宋体"/>
                <w:i w:val="0"/>
                <w:iCs w:val="0"/>
                <w:color w:val="000000"/>
                <w:sz w:val="18"/>
                <w:szCs w:val="18"/>
                <w:u w:val="none"/>
              </w:rPr>
            </w:pPr>
          </w:p>
        </w:tc>
        <w:tc>
          <w:tcPr>
            <w:tcW w:w="4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D3C162">
            <w:pPr>
              <w:jc w:val="center"/>
              <w:rPr>
                <w:rFonts w:hint="eastAsia" w:ascii="宋体" w:hAnsi="宋体" w:eastAsia="宋体" w:cs="宋体"/>
                <w:i w:val="0"/>
                <w:iCs w:val="0"/>
                <w:color w:val="000000"/>
                <w:sz w:val="18"/>
                <w:szCs w:val="18"/>
                <w:u w:val="none"/>
              </w:rPr>
            </w:pPr>
          </w:p>
        </w:tc>
        <w:tc>
          <w:tcPr>
            <w:tcW w:w="5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49B19B">
            <w:pPr>
              <w:jc w:val="center"/>
              <w:rPr>
                <w:rFonts w:hint="eastAsia" w:ascii="宋体" w:hAnsi="宋体" w:eastAsia="宋体" w:cs="宋体"/>
                <w:i w:val="0"/>
                <w:iCs w:val="0"/>
                <w:color w:val="000000"/>
                <w:sz w:val="18"/>
                <w:szCs w:val="18"/>
                <w:u w:val="none"/>
              </w:rPr>
            </w:pPr>
          </w:p>
        </w:tc>
        <w:tc>
          <w:tcPr>
            <w:tcW w:w="127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1466F41">
            <w:pPr>
              <w:jc w:val="center"/>
              <w:rPr>
                <w:rFonts w:hint="eastAsia" w:ascii="宋体" w:hAnsi="宋体" w:eastAsia="宋体" w:cs="宋体"/>
                <w:i w:val="0"/>
                <w:iCs w:val="0"/>
                <w:color w:val="000000"/>
                <w:sz w:val="18"/>
                <w:szCs w:val="18"/>
                <w:u w:val="none"/>
              </w:rPr>
            </w:pPr>
          </w:p>
        </w:tc>
      </w:tr>
      <w:tr w14:paraId="64C379B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30" w:hRule="atLeast"/>
        </w:trPr>
        <w:tc>
          <w:tcPr>
            <w:tcW w:w="571"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5D967D4A">
            <w:pPr>
              <w:jc w:val="center"/>
              <w:rPr>
                <w:rFonts w:hint="eastAsia" w:ascii="宋体" w:hAnsi="宋体" w:eastAsia="宋体" w:cs="宋体"/>
                <w:i w:val="0"/>
                <w:iCs w:val="0"/>
                <w:color w:val="000000"/>
                <w:sz w:val="18"/>
                <w:szCs w:val="18"/>
                <w:u w:val="none"/>
              </w:rPr>
            </w:pPr>
          </w:p>
        </w:tc>
        <w:tc>
          <w:tcPr>
            <w:tcW w:w="931"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2861638">
            <w:pPr>
              <w:jc w:val="center"/>
              <w:rPr>
                <w:rFonts w:hint="eastAsia" w:ascii="宋体" w:hAnsi="宋体" w:eastAsia="宋体" w:cs="宋体"/>
                <w:i w:val="0"/>
                <w:iCs w:val="0"/>
                <w:color w:val="000000"/>
                <w:sz w:val="18"/>
                <w:szCs w:val="18"/>
                <w:u w:val="none"/>
              </w:rPr>
            </w:pPr>
          </w:p>
        </w:tc>
        <w:tc>
          <w:tcPr>
            <w:tcW w:w="12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20C82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snapToGrid w:val="0"/>
                <w:color w:val="000000"/>
                <w:kern w:val="0"/>
                <w:sz w:val="18"/>
                <w:szCs w:val="18"/>
                <w:u w:val="none"/>
                <w:lang w:val="en-US" w:eastAsia="zh-CN" w:bidi="ar"/>
              </w:rPr>
              <w:t>社会效益指标</w:t>
            </w:r>
          </w:p>
        </w:tc>
        <w:tc>
          <w:tcPr>
            <w:tcW w:w="155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931208E">
            <w:pPr>
              <w:jc w:val="left"/>
              <w:rPr>
                <w:rFonts w:hint="eastAsia" w:ascii="宋体" w:hAnsi="宋体" w:eastAsia="宋体" w:cs="宋体"/>
                <w:i w:val="0"/>
                <w:iCs w:val="0"/>
                <w:color w:val="000000"/>
                <w:sz w:val="18"/>
                <w:szCs w:val="18"/>
                <w:u w:val="none"/>
              </w:rPr>
            </w:pP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7FF0A6">
            <w:pPr>
              <w:jc w:val="center"/>
              <w:rPr>
                <w:rFonts w:hint="eastAsia" w:ascii="宋体" w:hAnsi="宋体" w:eastAsia="宋体" w:cs="宋体"/>
                <w:i w:val="0"/>
                <w:iCs w:val="0"/>
                <w:color w:val="000000"/>
                <w:sz w:val="18"/>
                <w:szCs w:val="18"/>
                <w:u w:val="none"/>
              </w:rPr>
            </w:pPr>
          </w:p>
        </w:tc>
        <w:tc>
          <w:tcPr>
            <w:tcW w:w="9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6EF413">
            <w:pPr>
              <w:jc w:val="center"/>
              <w:rPr>
                <w:rFonts w:hint="eastAsia" w:ascii="宋体" w:hAnsi="宋体" w:eastAsia="宋体" w:cs="宋体"/>
                <w:i w:val="0"/>
                <w:iCs w:val="0"/>
                <w:color w:val="000000"/>
                <w:sz w:val="18"/>
                <w:szCs w:val="18"/>
                <w:u w:val="none"/>
              </w:rPr>
            </w:pPr>
          </w:p>
        </w:tc>
        <w:tc>
          <w:tcPr>
            <w:tcW w:w="4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DAA317">
            <w:pPr>
              <w:jc w:val="center"/>
              <w:rPr>
                <w:rFonts w:hint="eastAsia" w:ascii="宋体" w:hAnsi="宋体" w:eastAsia="宋体" w:cs="宋体"/>
                <w:i w:val="0"/>
                <w:iCs w:val="0"/>
                <w:color w:val="000000"/>
                <w:sz w:val="18"/>
                <w:szCs w:val="18"/>
                <w:u w:val="none"/>
              </w:rPr>
            </w:pPr>
          </w:p>
        </w:tc>
        <w:tc>
          <w:tcPr>
            <w:tcW w:w="5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86E753">
            <w:pPr>
              <w:jc w:val="center"/>
              <w:rPr>
                <w:rFonts w:hint="eastAsia" w:ascii="宋体" w:hAnsi="宋体" w:eastAsia="宋体" w:cs="宋体"/>
                <w:i w:val="0"/>
                <w:iCs w:val="0"/>
                <w:color w:val="000000"/>
                <w:sz w:val="18"/>
                <w:szCs w:val="18"/>
                <w:u w:val="none"/>
              </w:rPr>
            </w:pPr>
          </w:p>
        </w:tc>
        <w:tc>
          <w:tcPr>
            <w:tcW w:w="127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14618CF">
            <w:pPr>
              <w:jc w:val="center"/>
              <w:rPr>
                <w:rFonts w:hint="eastAsia" w:ascii="宋体" w:hAnsi="宋体" w:eastAsia="宋体" w:cs="宋体"/>
                <w:i w:val="0"/>
                <w:iCs w:val="0"/>
                <w:color w:val="000000"/>
                <w:sz w:val="18"/>
                <w:szCs w:val="18"/>
                <w:u w:val="none"/>
              </w:rPr>
            </w:pPr>
          </w:p>
        </w:tc>
      </w:tr>
      <w:tr w14:paraId="41A6D00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76" w:hRule="atLeast"/>
        </w:trPr>
        <w:tc>
          <w:tcPr>
            <w:tcW w:w="571"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7DEF1C9A">
            <w:pPr>
              <w:jc w:val="center"/>
              <w:rPr>
                <w:rFonts w:hint="eastAsia" w:ascii="宋体" w:hAnsi="宋体" w:eastAsia="宋体" w:cs="宋体"/>
                <w:i w:val="0"/>
                <w:iCs w:val="0"/>
                <w:color w:val="000000"/>
                <w:sz w:val="18"/>
                <w:szCs w:val="18"/>
                <w:u w:val="none"/>
              </w:rPr>
            </w:pPr>
          </w:p>
        </w:tc>
        <w:tc>
          <w:tcPr>
            <w:tcW w:w="931"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6B69081">
            <w:pPr>
              <w:jc w:val="center"/>
              <w:rPr>
                <w:rFonts w:hint="eastAsia" w:ascii="宋体" w:hAnsi="宋体" w:eastAsia="宋体" w:cs="宋体"/>
                <w:i w:val="0"/>
                <w:iCs w:val="0"/>
                <w:color w:val="000000"/>
                <w:sz w:val="18"/>
                <w:szCs w:val="18"/>
                <w:u w:val="none"/>
              </w:rPr>
            </w:pPr>
          </w:p>
        </w:tc>
        <w:tc>
          <w:tcPr>
            <w:tcW w:w="12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B06BF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snapToGrid w:val="0"/>
                <w:color w:val="000000"/>
                <w:kern w:val="0"/>
                <w:sz w:val="18"/>
                <w:szCs w:val="18"/>
                <w:u w:val="none"/>
                <w:lang w:val="en-US" w:eastAsia="zh-CN" w:bidi="ar"/>
              </w:rPr>
              <w:t>生态效益指标</w:t>
            </w:r>
          </w:p>
        </w:tc>
        <w:tc>
          <w:tcPr>
            <w:tcW w:w="155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977EF4F">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snapToGrid w:val="0"/>
                <w:color w:val="000000"/>
                <w:kern w:val="0"/>
                <w:sz w:val="18"/>
                <w:szCs w:val="18"/>
                <w:u w:val="none"/>
                <w:lang w:val="en-US" w:eastAsia="zh-CN" w:bidi="ar"/>
              </w:rPr>
              <w:t>维护林业生态安全</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6DB18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snapToGrid w:val="0"/>
                <w:color w:val="000000"/>
                <w:kern w:val="0"/>
                <w:sz w:val="18"/>
                <w:szCs w:val="18"/>
                <w:u w:val="none"/>
                <w:lang w:val="en-US" w:eastAsia="zh-CN" w:bidi="ar"/>
              </w:rPr>
              <w:t>功能逐步提升</w:t>
            </w:r>
          </w:p>
        </w:tc>
        <w:tc>
          <w:tcPr>
            <w:tcW w:w="9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E606A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snapToGrid w:val="0"/>
                <w:color w:val="000000"/>
                <w:kern w:val="0"/>
                <w:sz w:val="18"/>
                <w:szCs w:val="18"/>
                <w:u w:val="none"/>
                <w:lang w:val="en-US" w:eastAsia="zh-CN" w:bidi="ar"/>
              </w:rPr>
              <w:t>基本达成目标</w:t>
            </w:r>
          </w:p>
        </w:tc>
        <w:tc>
          <w:tcPr>
            <w:tcW w:w="4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B6F37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snapToGrid w:val="0"/>
                <w:color w:val="000000"/>
                <w:kern w:val="0"/>
                <w:sz w:val="18"/>
                <w:szCs w:val="18"/>
                <w:u w:val="none"/>
                <w:lang w:val="en-US" w:eastAsia="zh-CN" w:bidi="ar"/>
              </w:rPr>
              <w:t>20</w:t>
            </w:r>
          </w:p>
        </w:tc>
        <w:tc>
          <w:tcPr>
            <w:tcW w:w="5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9A2A9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snapToGrid w:val="0"/>
                <w:color w:val="000000"/>
                <w:kern w:val="0"/>
                <w:sz w:val="18"/>
                <w:szCs w:val="18"/>
                <w:u w:val="none"/>
                <w:lang w:val="en-US" w:eastAsia="zh-CN" w:bidi="ar"/>
              </w:rPr>
              <w:t>20</w:t>
            </w:r>
          </w:p>
        </w:tc>
        <w:tc>
          <w:tcPr>
            <w:tcW w:w="127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AA6334A">
            <w:pPr>
              <w:jc w:val="center"/>
              <w:rPr>
                <w:rFonts w:hint="eastAsia" w:ascii="宋体" w:hAnsi="宋体" w:eastAsia="宋体" w:cs="宋体"/>
                <w:i w:val="0"/>
                <w:iCs w:val="0"/>
                <w:color w:val="000000"/>
                <w:sz w:val="18"/>
                <w:szCs w:val="18"/>
                <w:u w:val="none"/>
              </w:rPr>
            </w:pPr>
          </w:p>
        </w:tc>
      </w:tr>
      <w:tr w14:paraId="08B6D87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76" w:hRule="atLeast"/>
        </w:trPr>
        <w:tc>
          <w:tcPr>
            <w:tcW w:w="571"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3446F849">
            <w:pPr>
              <w:jc w:val="center"/>
              <w:rPr>
                <w:rFonts w:hint="eastAsia" w:ascii="宋体" w:hAnsi="宋体" w:eastAsia="宋体" w:cs="宋体"/>
                <w:i w:val="0"/>
                <w:iCs w:val="0"/>
                <w:color w:val="000000"/>
                <w:sz w:val="18"/>
                <w:szCs w:val="18"/>
                <w:u w:val="none"/>
              </w:rPr>
            </w:pPr>
          </w:p>
        </w:tc>
        <w:tc>
          <w:tcPr>
            <w:tcW w:w="93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925BEB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snapToGrid w:val="0"/>
                <w:color w:val="000000"/>
                <w:kern w:val="0"/>
                <w:sz w:val="18"/>
                <w:szCs w:val="18"/>
                <w:u w:val="none"/>
                <w:lang w:val="en-US" w:eastAsia="zh-CN" w:bidi="ar"/>
              </w:rPr>
              <w:t>满意度指标</w:t>
            </w:r>
          </w:p>
        </w:tc>
        <w:tc>
          <w:tcPr>
            <w:tcW w:w="12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BEF7C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snapToGrid w:val="0"/>
                <w:color w:val="000000"/>
                <w:kern w:val="0"/>
                <w:sz w:val="18"/>
                <w:szCs w:val="18"/>
                <w:u w:val="none"/>
                <w:lang w:val="en-US" w:eastAsia="zh-CN" w:bidi="ar"/>
              </w:rPr>
              <w:t>服务对象满意度</w:t>
            </w:r>
          </w:p>
        </w:tc>
        <w:tc>
          <w:tcPr>
            <w:tcW w:w="155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AD36B44">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snapToGrid w:val="0"/>
                <w:color w:val="000000"/>
                <w:kern w:val="0"/>
                <w:sz w:val="18"/>
                <w:szCs w:val="18"/>
                <w:u w:val="none"/>
                <w:lang w:val="en-US" w:eastAsia="zh-CN" w:bidi="ar"/>
              </w:rPr>
              <w:t>服务对象满意度</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6316E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snapToGrid w:val="0"/>
                <w:color w:val="000000"/>
                <w:kern w:val="0"/>
                <w:sz w:val="18"/>
                <w:szCs w:val="18"/>
                <w:u w:val="none"/>
                <w:lang w:val="en-US" w:eastAsia="zh-CN" w:bidi="ar"/>
              </w:rPr>
              <w:t>≥85%</w:t>
            </w:r>
          </w:p>
        </w:tc>
        <w:tc>
          <w:tcPr>
            <w:tcW w:w="9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33BC5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snapToGrid w:val="0"/>
                <w:color w:val="000000"/>
                <w:kern w:val="0"/>
                <w:sz w:val="18"/>
                <w:szCs w:val="18"/>
                <w:u w:val="none"/>
                <w:lang w:val="en-US" w:eastAsia="zh-CN" w:bidi="ar"/>
              </w:rPr>
              <w:t>85</w:t>
            </w:r>
          </w:p>
        </w:tc>
        <w:tc>
          <w:tcPr>
            <w:tcW w:w="4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F087C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snapToGrid w:val="0"/>
                <w:color w:val="000000"/>
                <w:kern w:val="0"/>
                <w:sz w:val="18"/>
                <w:szCs w:val="18"/>
                <w:u w:val="none"/>
                <w:lang w:val="en-US" w:eastAsia="zh-CN" w:bidi="ar"/>
              </w:rPr>
              <w:t>10</w:t>
            </w:r>
          </w:p>
        </w:tc>
        <w:tc>
          <w:tcPr>
            <w:tcW w:w="5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A5C37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snapToGrid w:val="0"/>
                <w:color w:val="000000"/>
                <w:kern w:val="0"/>
                <w:sz w:val="18"/>
                <w:szCs w:val="18"/>
                <w:u w:val="none"/>
                <w:lang w:val="en-US" w:eastAsia="zh-CN" w:bidi="ar"/>
              </w:rPr>
              <w:t>10</w:t>
            </w:r>
          </w:p>
        </w:tc>
        <w:tc>
          <w:tcPr>
            <w:tcW w:w="127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C8B18FD">
            <w:pPr>
              <w:jc w:val="center"/>
              <w:rPr>
                <w:rFonts w:hint="eastAsia" w:ascii="宋体" w:hAnsi="宋体" w:eastAsia="宋体" w:cs="宋体"/>
                <w:i w:val="0"/>
                <w:iCs w:val="0"/>
                <w:color w:val="000000"/>
                <w:sz w:val="18"/>
                <w:szCs w:val="18"/>
                <w:u w:val="none"/>
              </w:rPr>
            </w:pPr>
          </w:p>
        </w:tc>
      </w:tr>
      <w:tr w14:paraId="5A124F0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97" w:hRule="atLeast"/>
        </w:trPr>
        <w:tc>
          <w:tcPr>
            <w:tcW w:w="6108" w:type="dxa"/>
            <w:gridSpan w:val="8"/>
            <w:tcBorders>
              <w:top w:val="single" w:color="000000" w:sz="4" w:space="0"/>
              <w:left w:val="single" w:color="000000" w:sz="4" w:space="0"/>
              <w:bottom w:val="single" w:color="000000" w:sz="4" w:space="0"/>
              <w:right w:val="single" w:color="000000" w:sz="4" w:space="0"/>
            </w:tcBorders>
            <w:shd w:val="clear" w:color="auto" w:fill="auto"/>
            <w:vAlign w:val="center"/>
          </w:tcPr>
          <w:p w14:paraId="00CEE0C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snapToGrid w:val="0"/>
                <w:color w:val="000000"/>
                <w:kern w:val="0"/>
                <w:sz w:val="18"/>
                <w:szCs w:val="18"/>
                <w:u w:val="none"/>
                <w:lang w:val="en-US" w:eastAsia="zh-CN" w:bidi="ar"/>
              </w:rPr>
              <w:t>总分</w:t>
            </w:r>
          </w:p>
        </w:tc>
        <w:tc>
          <w:tcPr>
            <w:tcW w:w="4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A469E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snapToGrid w:val="0"/>
                <w:color w:val="000000"/>
                <w:kern w:val="0"/>
                <w:sz w:val="18"/>
                <w:szCs w:val="18"/>
                <w:u w:val="none"/>
                <w:lang w:val="en-US" w:eastAsia="zh-CN" w:bidi="ar"/>
              </w:rPr>
              <w:t>100</w:t>
            </w:r>
          </w:p>
        </w:tc>
        <w:tc>
          <w:tcPr>
            <w:tcW w:w="5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0F51E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snapToGrid w:val="0"/>
                <w:color w:val="000000"/>
                <w:kern w:val="0"/>
                <w:sz w:val="18"/>
                <w:szCs w:val="18"/>
                <w:u w:val="none"/>
                <w:lang w:val="en-US" w:eastAsia="zh-CN" w:bidi="ar"/>
              </w:rPr>
              <w:t>90</w:t>
            </w:r>
          </w:p>
        </w:tc>
        <w:tc>
          <w:tcPr>
            <w:tcW w:w="127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C43E21B">
            <w:pPr>
              <w:jc w:val="center"/>
              <w:rPr>
                <w:rFonts w:hint="eastAsia" w:ascii="宋体" w:hAnsi="宋体" w:eastAsia="宋体" w:cs="宋体"/>
                <w:i w:val="0"/>
                <w:iCs w:val="0"/>
                <w:color w:val="000000"/>
                <w:sz w:val="18"/>
                <w:szCs w:val="18"/>
                <w:u w:val="none"/>
              </w:rPr>
            </w:pPr>
          </w:p>
        </w:tc>
      </w:tr>
    </w:tbl>
    <w:p w14:paraId="6A16BD00">
      <w:pPr>
        <w:pStyle w:val="2"/>
        <w:spacing w:before="248" w:line="217" w:lineRule="auto"/>
        <w:outlineLvl w:val="4"/>
        <w:rPr>
          <w:b/>
          <w:bCs/>
          <w:spacing w:val="-8"/>
        </w:rPr>
      </w:pPr>
    </w:p>
    <w:p w14:paraId="446E29D0">
      <w:pPr>
        <w:pStyle w:val="2"/>
        <w:spacing w:before="248" w:line="217" w:lineRule="auto"/>
        <w:outlineLvl w:val="4"/>
      </w:pPr>
      <w:r>
        <w:rPr>
          <w:b/>
          <w:bCs/>
          <w:spacing w:val="-8"/>
        </w:rPr>
        <w:t>（三）部门评价项目绩效评价情况。</w:t>
      </w:r>
    </w:p>
    <w:p w14:paraId="1D210108">
      <w:pPr>
        <w:spacing w:line="281" w:lineRule="auto"/>
        <w:rPr>
          <w:rFonts w:ascii="新宋体" w:hAnsi="新宋体" w:eastAsia="新宋体" w:cs="新宋体"/>
          <w:snapToGrid w:val="0"/>
          <w:color w:val="000000"/>
          <w:spacing w:val="-1"/>
          <w:kern w:val="0"/>
          <w:sz w:val="32"/>
          <w:szCs w:val="32"/>
          <w:lang w:val="en-US" w:eastAsia="en-US" w:bidi="ar-SA"/>
        </w:rPr>
      </w:pPr>
      <w:r>
        <w:rPr>
          <w:rFonts w:ascii="新宋体" w:hAnsi="新宋体" w:eastAsia="新宋体" w:cs="新宋体"/>
          <w:snapToGrid w:val="0"/>
          <w:color w:val="000000"/>
          <w:spacing w:val="-1"/>
          <w:kern w:val="0"/>
          <w:sz w:val="32"/>
          <w:szCs w:val="32"/>
          <w:lang w:val="en-US" w:eastAsia="en-US" w:bidi="ar-SA"/>
        </w:rPr>
        <w:t>项目部门评价报告见第五部分附件。</w:t>
      </w:r>
    </w:p>
    <w:p w14:paraId="6590CF05">
      <w:pPr>
        <w:spacing w:line="281" w:lineRule="auto"/>
        <w:rPr>
          <w:rFonts w:ascii="Arial"/>
          <w:sz w:val="21"/>
        </w:rPr>
      </w:pPr>
    </w:p>
    <w:p w14:paraId="7E153ACA">
      <w:pPr>
        <w:spacing w:before="143" w:line="220" w:lineRule="auto"/>
        <w:ind w:left="2524"/>
        <w:outlineLvl w:val="2"/>
        <w:rPr>
          <w:rFonts w:ascii="宋体" w:hAnsi="宋体" w:eastAsia="宋体" w:cs="宋体"/>
          <w:b/>
          <w:bCs/>
          <w:spacing w:val="-5"/>
          <w:sz w:val="44"/>
          <w:szCs w:val="44"/>
        </w:rPr>
      </w:pPr>
    </w:p>
    <w:p w14:paraId="2C40FFA7">
      <w:pPr>
        <w:spacing w:before="143" w:line="220" w:lineRule="auto"/>
        <w:ind w:left="2524"/>
        <w:outlineLvl w:val="2"/>
        <w:rPr>
          <w:rFonts w:ascii="宋体" w:hAnsi="宋体" w:eastAsia="宋体" w:cs="宋体"/>
          <w:b/>
          <w:bCs/>
          <w:spacing w:val="-5"/>
          <w:sz w:val="44"/>
          <w:szCs w:val="44"/>
        </w:rPr>
      </w:pPr>
    </w:p>
    <w:p w14:paraId="6E197A67">
      <w:pPr>
        <w:spacing w:before="143" w:line="220" w:lineRule="auto"/>
        <w:ind w:left="2524"/>
        <w:outlineLvl w:val="2"/>
        <w:rPr>
          <w:rFonts w:ascii="宋体" w:hAnsi="宋体" w:eastAsia="宋体" w:cs="宋体"/>
          <w:b/>
          <w:bCs/>
          <w:spacing w:val="-5"/>
          <w:sz w:val="44"/>
          <w:szCs w:val="44"/>
        </w:rPr>
      </w:pPr>
    </w:p>
    <w:p w14:paraId="5AB2C22C">
      <w:pPr>
        <w:spacing w:before="143" w:line="220" w:lineRule="auto"/>
        <w:ind w:firstLine="1727" w:firstLineChars="400"/>
        <w:outlineLvl w:val="2"/>
        <w:rPr>
          <w:rFonts w:ascii="宋体" w:hAnsi="宋体" w:eastAsia="宋体" w:cs="宋体"/>
          <w:sz w:val="44"/>
          <w:szCs w:val="44"/>
        </w:rPr>
      </w:pPr>
      <w:r>
        <w:rPr>
          <w:rFonts w:ascii="宋体" w:hAnsi="宋体" w:eastAsia="宋体" w:cs="宋体"/>
          <w:b/>
          <w:bCs/>
          <w:spacing w:val="-5"/>
          <w:sz w:val="44"/>
          <w:szCs w:val="44"/>
        </w:rPr>
        <w:t>第四部分</w:t>
      </w:r>
      <w:r>
        <w:rPr>
          <w:rFonts w:ascii="宋体" w:hAnsi="宋体" w:eastAsia="宋体" w:cs="宋体"/>
          <w:spacing w:val="-5"/>
          <w:sz w:val="44"/>
          <w:szCs w:val="44"/>
        </w:rPr>
        <w:t xml:space="preserve">  </w:t>
      </w:r>
      <w:r>
        <w:rPr>
          <w:rFonts w:ascii="宋体" w:hAnsi="宋体" w:eastAsia="宋体" w:cs="宋体"/>
          <w:b/>
          <w:bCs/>
          <w:spacing w:val="-5"/>
          <w:sz w:val="44"/>
          <w:szCs w:val="44"/>
        </w:rPr>
        <w:t>名词解释</w:t>
      </w:r>
    </w:p>
    <w:p w14:paraId="499B242E">
      <w:pPr>
        <w:spacing w:line="322" w:lineRule="auto"/>
        <w:rPr>
          <w:rFonts w:ascii="Arial"/>
          <w:sz w:val="21"/>
        </w:rPr>
      </w:pPr>
    </w:p>
    <w:p w14:paraId="6227FE36">
      <w:pPr>
        <w:spacing w:line="323" w:lineRule="auto"/>
        <w:rPr>
          <w:rFonts w:ascii="Arial"/>
          <w:sz w:val="21"/>
        </w:rPr>
      </w:pPr>
    </w:p>
    <w:p w14:paraId="3E05E34D">
      <w:pPr>
        <w:spacing w:line="222" w:lineRule="auto"/>
        <w:ind w:left="661"/>
        <w:outlineLvl w:val="3"/>
        <w:rPr>
          <w:rFonts w:ascii="黑体" w:hAnsi="黑体" w:eastAsia="黑体" w:cs="黑体"/>
          <w:sz w:val="32"/>
          <w:szCs w:val="32"/>
        </w:rPr>
      </w:pPr>
      <w:r>
        <w:rPr>
          <w:rFonts w:ascii="黑体" w:hAnsi="黑体" w:eastAsia="黑体" w:cs="黑体"/>
          <w:spacing w:val="-10"/>
          <w:sz w:val="32"/>
          <w:szCs w:val="32"/>
        </w:rPr>
        <w:t>一、收入科目</w:t>
      </w:r>
    </w:p>
    <w:p w14:paraId="566ADD85">
      <w:pPr>
        <w:pStyle w:val="2"/>
        <w:spacing w:before="244" w:line="289" w:lineRule="auto"/>
        <w:ind w:left="25" w:right="165" w:firstLine="609"/>
        <w:rPr>
          <w:rFonts w:hint="eastAsia"/>
          <w:spacing w:val="-2"/>
          <w:lang w:val="en-US" w:eastAsia="en-US"/>
        </w:rPr>
      </w:pPr>
      <w:r>
        <w:rPr>
          <w:rFonts w:hint="eastAsia" w:ascii="新宋体" w:hAnsi="新宋体" w:eastAsia="新宋体" w:cs="新宋体"/>
          <w:snapToGrid w:val="0"/>
          <w:color w:val="000000"/>
          <w:spacing w:val="-5"/>
          <w:kern w:val="0"/>
          <w:sz w:val="32"/>
          <w:szCs w:val="32"/>
          <w:lang w:val="en-US" w:eastAsia="en-US" w:bidi="ar-SA"/>
        </w:rPr>
        <w:t>（</w:t>
      </w:r>
      <w:r>
        <w:rPr>
          <w:rFonts w:hint="eastAsia"/>
          <w:spacing w:val="-2"/>
          <w:lang w:val="en-US" w:eastAsia="en-US"/>
        </w:rPr>
        <w:t>一）财政拨款：指县级财政当年拨付的资金。</w:t>
      </w:r>
    </w:p>
    <w:p w14:paraId="3E4DF8D3">
      <w:pPr>
        <w:pStyle w:val="2"/>
        <w:spacing w:before="244" w:line="289" w:lineRule="auto"/>
        <w:ind w:left="25" w:right="165" w:firstLine="609"/>
        <w:rPr>
          <w:rFonts w:hint="eastAsia"/>
          <w:spacing w:val="-2"/>
          <w:lang w:val="en-US" w:eastAsia="en-US"/>
        </w:rPr>
      </w:pPr>
      <w:r>
        <w:rPr>
          <w:rFonts w:hint="eastAsia"/>
          <w:spacing w:val="-2"/>
          <w:lang w:val="en-US" w:eastAsia="en-US"/>
        </w:rPr>
        <w:t>（二）上级补助收入：指单位从主管部门和上级单位取得的补助收入。</w:t>
      </w:r>
    </w:p>
    <w:p w14:paraId="7B17194A">
      <w:pPr>
        <w:pStyle w:val="2"/>
        <w:spacing w:before="244" w:line="289" w:lineRule="auto"/>
        <w:ind w:left="25" w:right="165" w:firstLine="609"/>
        <w:rPr>
          <w:rFonts w:hint="eastAsia"/>
          <w:spacing w:val="-2"/>
          <w:lang w:val="en-US" w:eastAsia="en-US"/>
        </w:rPr>
      </w:pPr>
      <w:r>
        <w:rPr>
          <w:rFonts w:hint="eastAsia"/>
          <w:spacing w:val="-2"/>
          <w:lang w:val="en-US" w:eastAsia="en-US"/>
        </w:rPr>
        <w:t>（三）事业收入：指事业单位开展专业业务活动及辅助活动所取得的收入。</w:t>
      </w:r>
    </w:p>
    <w:p w14:paraId="3DF90A4F">
      <w:pPr>
        <w:pStyle w:val="2"/>
        <w:spacing w:before="244" w:line="289" w:lineRule="auto"/>
        <w:ind w:left="25" w:right="165" w:firstLine="609"/>
        <w:rPr>
          <w:rFonts w:hint="eastAsia"/>
          <w:spacing w:val="-2"/>
          <w:lang w:val="en-US" w:eastAsia="en-US"/>
        </w:rPr>
      </w:pPr>
      <w:r>
        <w:rPr>
          <w:rFonts w:hint="eastAsia"/>
          <w:spacing w:val="-2"/>
          <w:lang w:val="en-US" w:eastAsia="en-US"/>
        </w:rPr>
        <w:t>（四）事业单位的经营收入：指事业单位在专业业务活动及辅助活动之外开展非独立核算经营活动取得的收入。</w:t>
      </w:r>
    </w:p>
    <w:p w14:paraId="3DFE7A79">
      <w:pPr>
        <w:pStyle w:val="2"/>
        <w:spacing w:before="244" w:line="289" w:lineRule="auto"/>
        <w:ind w:left="25" w:right="165" w:firstLine="609"/>
        <w:rPr>
          <w:rFonts w:hint="eastAsia"/>
          <w:spacing w:val="-2"/>
          <w:lang w:val="en-US" w:eastAsia="en-US"/>
        </w:rPr>
      </w:pPr>
      <w:r>
        <w:rPr>
          <w:rFonts w:hint="eastAsia"/>
          <w:spacing w:val="-2"/>
          <w:lang w:val="en-US" w:eastAsia="en-US"/>
        </w:rPr>
        <w:t>（五）其他收入：指除财政拨款、上级补助收入、事业收入、事业单位经营收入等以外的各项收入。</w:t>
      </w:r>
    </w:p>
    <w:p w14:paraId="1729AE12">
      <w:pPr>
        <w:pStyle w:val="2"/>
        <w:spacing w:before="244" w:line="289" w:lineRule="auto"/>
        <w:ind w:left="25" w:right="165" w:firstLine="609"/>
        <w:rPr>
          <w:spacing w:val="-2"/>
          <w:lang w:val="en-US" w:eastAsia="en-US"/>
        </w:rPr>
      </w:pPr>
      <w:r>
        <w:rPr>
          <w:rFonts w:hint="eastAsia"/>
          <w:spacing w:val="-2"/>
          <w:lang w:val="en-US" w:eastAsia="en-US"/>
        </w:rPr>
        <w:t>（六）</w:t>
      </w:r>
      <w:r>
        <w:rPr>
          <w:rFonts w:hint="eastAsia"/>
          <w:spacing w:val="-2"/>
          <w:lang w:val="en-US" w:eastAsia="zh-CN"/>
        </w:rPr>
        <w:t>年初</w:t>
      </w:r>
      <w:r>
        <w:rPr>
          <w:rFonts w:hint="eastAsia"/>
          <w:spacing w:val="-2"/>
          <w:lang w:val="en-US" w:eastAsia="en-US"/>
        </w:rPr>
        <w:t>结转和结余：</w:t>
      </w:r>
      <w:r>
        <w:rPr>
          <w:rFonts w:hint="eastAsia"/>
          <w:spacing w:val="-2"/>
          <w:lang w:val="en-US" w:eastAsia="zh-CN"/>
        </w:rPr>
        <w:t>单位上年结转本年使用的基本支出结转、项目支出</w:t>
      </w:r>
      <w:r>
        <w:rPr>
          <w:rFonts w:hint="eastAsia"/>
          <w:spacing w:val="-2"/>
          <w:lang w:val="en-US" w:eastAsia="en-US"/>
        </w:rPr>
        <w:t>结转和结余</w:t>
      </w:r>
      <w:r>
        <w:rPr>
          <w:rFonts w:hint="eastAsia"/>
          <w:spacing w:val="-2"/>
          <w:lang w:val="en-US" w:eastAsia="zh-CN"/>
        </w:rPr>
        <w:t>和经营结余。</w:t>
      </w:r>
    </w:p>
    <w:p w14:paraId="009BF201">
      <w:pPr>
        <w:pStyle w:val="2"/>
        <w:spacing w:before="244" w:line="289" w:lineRule="auto"/>
        <w:ind w:left="25" w:right="165" w:firstLine="609"/>
        <w:rPr>
          <w:rFonts w:ascii="黑体" w:hAnsi="黑体" w:eastAsia="黑体" w:cs="黑体"/>
          <w:snapToGrid w:val="0"/>
          <w:color w:val="000000"/>
          <w:spacing w:val="-10"/>
          <w:kern w:val="0"/>
          <w:sz w:val="32"/>
          <w:szCs w:val="32"/>
          <w:lang w:val="en-US" w:eastAsia="en-US" w:bidi="ar-SA"/>
        </w:rPr>
      </w:pPr>
      <w:r>
        <w:rPr>
          <w:rFonts w:ascii="黑体" w:hAnsi="黑体" w:eastAsia="黑体" w:cs="黑体"/>
          <w:snapToGrid w:val="0"/>
          <w:color w:val="000000"/>
          <w:spacing w:val="-10"/>
          <w:kern w:val="0"/>
          <w:sz w:val="32"/>
          <w:szCs w:val="32"/>
          <w:lang w:val="en-US" w:eastAsia="en-US" w:bidi="ar-SA"/>
        </w:rPr>
        <w:t>二、支出科目</w:t>
      </w:r>
    </w:p>
    <w:p w14:paraId="3B55334A">
      <w:pPr>
        <w:pStyle w:val="2"/>
        <w:spacing w:before="244" w:line="289" w:lineRule="auto"/>
        <w:ind w:left="25" w:right="165" w:firstLine="609"/>
        <w:rPr>
          <w:rFonts w:hint="eastAsia"/>
          <w:spacing w:val="-2"/>
          <w:lang w:val="en-US" w:eastAsia="en-US"/>
        </w:rPr>
      </w:pPr>
      <w:r>
        <w:rPr>
          <w:rFonts w:hint="eastAsia"/>
          <w:spacing w:val="-2"/>
          <w:lang w:val="en-US" w:eastAsia="en-US"/>
        </w:rPr>
        <w:t>（一）行政运行：反映行政单位（包括参公单位）的基本支出。</w:t>
      </w:r>
    </w:p>
    <w:p w14:paraId="0D8571C6">
      <w:pPr>
        <w:pStyle w:val="2"/>
        <w:spacing w:before="244" w:line="289" w:lineRule="auto"/>
        <w:ind w:left="25" w:right="165" w:firstLine="609"/>
        <w:rPr>
          <w:rFonts w:hint="eastAsia"/>
          <w:spacing w:val="-2"/>
          <w:lang w:val="en-US" w:eastAsia="en-US"/>
        </w:rPr>
      </w:pPr>
      <w:r>
        <w:rPr>
          <w:rFonts w:hint="eastAsia"/>
          <w:spacing w:val="-2"/>
          <w:lang w:val="en-US" w:eastAsia="en-US"/>
        </w:rPr>
        <w:t>（二）一般行政管理事务：反映行政单位（包括参公单位）未单独设置项级科目的其他项目支出。</w:t>
      </w:r>
    </w:p>
    <w:p w14:paraId="1AD5DCEC">
      <w:pPr>
        <w:pStyle w:val="2"/>
        <w:spacing w:before="244" w:line="289" w:lineRule="auto"/>
        <w:ind w:left="25" w:right="165" w:firstLine="609"/>
        <w:rPr>
          <w:rFonts w:hint="eastAsia"/>
          <w:spacing w:val="-2"/>
          <w:lang w:val="en-US" w:eastAsia="en-US"/>
        </w:rPr>
      </w:pPr>
      <w:r>
        <w:rPr>
          <w:rFonts w:hint="eastAsia"/>
          <w:spacing w:val="-2"/>
          <w:lang w:val="en-US" w:eastAsia="en-US"/>
        </w:rPr>
        <w:t>（三）事业运行：反映事业单位的基本支出。</w:t>
      </w:r>
    </w:p>
    <w:p w14:paraId="12895A53">
      <w:pPr>
        <w:pStyle w:val="2"/>
        <w:spacing w:before="244" w:line="289" w:lineRule="auto"/>
        <w:ind w:left="25" w:right="165" w:firstLine="609"/>
        <w:rPr>
          <w:rFonts w:hint="eastAsia"/>
          <w:spacing w:val="-2"/>
          <w:lang w:val="en-US" w:eastAsia="en-US"/>
        </w:rPr>
      </w:pPr>
      <w:r>
        <w:rPr>
          <w:rFonts w:hint="eastAsia"/>
          <w:spacing w:val="-2"/>
          <w:lang w:val="en-US" w:eastAsia="en-US"/>
        </w:rPr>
        <w:t>（四）机关事业单位基本养老保险缴费支出：反映机关</w:t>
      </w:r>
    </w:p>
    <w:p w14:paraId="584367C8">
      <w:pPr>
        <w:pStyle w:val="2"/>
        <w:spacing w:before="244" w:line="289" w:lineRule="auto"/>
        <w:ind w:left="25" w:right="165" w:firstLine="609"/>
        <w:rPr>
          <w:rFonts w:hint="eastAsia"/>
          <w:spacing w:val="-2"/>
          <w:lang w:val="en-US" w:eastAsia="en-US"/>
        </w:rPr>
      </w:pPr>
      <w:r>
        <w:rPr>
          <w:rFonts w:hint="eastAsia"/>
          <w:spacing w:val="-2"/>
          <w:lang w:val="en-US" w:eastAsia="en-US"/>
        </w:rPr>
        <w:t>事业单位实施养老保险制度由单位缴纳的基本养老保险费的支出。</w:t>
      </w:r>
    </w:p>
    <w:p w14:paraId="573F74AB">
      <w:pPr>
        <w:pStyle w:val="2"/>
        <w:spacing w:before="244" w:line="289" w:lineRule="auto"/>
        <w:ind w:left="25" w:right="165" w:firstLine="609"/>
        <w:rPr>
          <w:rFonts w:hint="eastAsia"/>
          <w:spacing w:val="-2"/>
          <w:lang w:val="en-US" w:eastAsia="en-US"/>
        </w:rPr>
      </w:pPr>
      <w:r>
        <w:rPr>
          <w:rFonts w:hint="eastAsia"/>
          <w:spacing w:val="-2"/>
          <w:lang w:val="en-US" w:eastAsia="en-US"/>
        </w:rPr>
        <w:t>（五）行政单位医疗：反映行政事业单位基本医疗保险缴费经费。</w:t>
      </w:r>
    </w:p>
    <w:p w14:paraId="63B9A9CE">
      <w:pPr>
        <w:pStyle w:val="2"/>
        <w:spacing w:before="244" w:line="289" w:lineRule="auto"/>
        <w:ind w:left="25" w:right="165" w:firstLine="609"/>
        <w:rPr>
          <w:rFonts w:hint="eastAsia"/>
          <w:spacing w:val="-2"/>
          <w:lang w:val="en-US" w:eastAsia="en-US"/>
        </w:rPr>
      </w:pPr>
      <w:r>
        <w:rPr>
          <w:rFonts w:hint="eastAsia"/>
          <w:spacing w:val="-2"/>
          <w:lang w:val="en-US" w:eastAsia="en-US"/>
        </w:rPr>
        <w:t>（六）事业单位医疗：反映财政部门集中安排的事业单位基本医疗保险缴费经费。</w:t>
      </w:r>
    </w:p>
    <w:p w14:paraId="07E57782">
      <w:pPr>
        <w:pStyle w:val="2"/>
        <w:spacing w:before="244" w:line="289" w:lineRule="auto"/>
        <w:ind w:left="25" w:right="165" w:firstLine="609"/>
        <w:rPr>
          <w:rFonts w:hint="eastAsia"/>
          <w:spacing w:val="-2"/>
          <w:lang w:val="en-US" w:eastAsia="en-US"/>
        </w:rPr>
      </w:pPr>
      <w:r>
        <w:rPr>
          <w:rFonts w:hint="eastAsia"/>
          <w:spacing w:val="-2"/>
          <w:lang w:val="en-US" w:eastAsia="en-US"/>
        </w:rPr>
        <w:t>（七）住房公积金：反映行政事业单位按人力资源和社会保障部、财政部规定的基本工资和津补贴以及规定比例为职工缴纳的住房公积金。</w:t>
      </w:r>
    </w:p>
    <w:p w14:paraId="609BD6A4">
      <w:pPr>
        <w:pStyle w:val="2"/>
        <w:spacing w:before="244" w:line="289" w:lineRule="auto"/>
        <w:ind w:left="25" w:right="165" w:firstLine="609"/>
        <w:rPr>
          <w:rFonts w:hint="eastAsia"/>
          <w:spacing w:val="-2"/>
          <w:lang w:val="en-US" w:eastAsia="en-US"/>
        </w:rPr>
      </w:pPr>
      <w:r>
        <w:rPr>
          <w:rFonts w:hint="eastAsia"/>
          <w:spacing w:val="-2"/>
          <w:lang w:val="en-US" w:eastAsia="en-US"/>
        </w:rPr>
        <w:t>（八）基本支出：指为保障机构正常运转、完成日常工作任务而发生的人员支出和公用支出。</w:t>
      </w:r>
    </w:p>
    <w:p w14:paraId="5B024DED">
      <w:pPr>
        <w:pStyle w:val="2"/>
        <w:spacing w:before="244" w:line="289" w:lineRule="auto"/>
        <w:ind w:left="25" w:right="165" w:firstLine="609"/>
        <w:rPr>
          <w:rFonts w:hint="eastAsia" w:ascii="新宋体" w:hAnsi="新宋体" w:eastAsia="新宋体" w:cs="新宋体"/>
          <w:snapToGrid w:val="0"/>
          <w:color w:val="000000"/>
          <w:spacing w:val="-5"/>
          <w:kern w:val="0"/>
          <w:sz w:val="32"/>
          <w:szCs w:val="32"/>
          <w:lang w:val="en-US" w:eastAsia="en-US" w:bidi="ar-SA"/>
        </w:rPr>
      </w:pPr>
      <w:r>
        <w:rPr>
          <w:rFonts w:hint="eastAsia"/>
          <w:spacing w:val="-2"/>
          <w:lang w:val="en-US" w:eastAsia="en-US"/>
        </w:rPr>
        <w:t>（九）项目支出：指在基本支出之外为完成特定行政任务和事业发展目标所发生的支出。</w:t>
      </w:r>
    </w:p>
    <w:p w14:paraId="16FE3DA4">
      <w:pPr>
        <w:spacing w:before="244" w:line="222" w:lineRule="auto"/>
        <w:ind w:left="662"/>
        <w:rPr>
          <w:rFonts w:ascii="黑体" w:hAnsi="黑体" w:eastAsia="黑体" w:cs="黑体"/>
          <w:sz w:val="32"/>
          <w:szCs w:val="32"/>
        </w:rPr>
      </w:pPr>
      <w:r>
        <w:rPr>
          <w:rFonts w:ascii="黑体" w:hAnsi="黑体" w:eastAsia="黑体" w:cs="黑体"/>
          <w:spacing w:val="-3"/>
          <w:sz w:val="32"/>
          <w:szCs w:val="32"/>
        </w:rPr>
        <w:t>三、相关专业名词</w:t>
      </w:r>
    </w:p>
    <w:p w14:paraId="3DC6039C">
      <w:pPr>
        <w:pStyle w:val="2"/>
        <w:spacing w:before="237" w:line="340" w:lineRule="auto"/>
        <w:ind w:left="32" w:firstLine="762"/>
      </w:pPr>
      <w:r>
        <w:rPr>
          <w:b/>
          <w:bCs/>
          <w:spacing w:val="-5"/>
        </w:rPr>
        <w:t>（一）“三公”经费：</w:t>
      </w:r>
      <w:r>
        <w:rPr>
          <w:spacing w:val="-5"/>
        </w:rPr>
        <w:t>是指用财政拨款安排的因公出国</w:t>
      </w:r>
      <w:r>
        <w:rPr>
          <w:spacing w:val="-7"/>
        </w:rPr>
        <w:t>（境）费、公务用车购置及运行维护费和公务接待费。其中，</w:t>
      </w:r>
      <w:r>
        <w:rPr>
          <w:spacing w:val="-2"/>
        </w:rPr>
        <w:t>因公出国（境）费反映单位公务出国（境）的国际旅费、国</w:t>
      </w:r>
      <w:r>
        <w:rPr>
          <w:spacing w:val="-7"/>
        </w:rPr>
        <w:t>外城市间交通费、住宿费、伙食费、培训费、公杂费等支出；</w:t>
      </w:r>
      <w:r>
        <w:rPr>
          <w:spacing w:val="11"/>
        </w:rPr>
        <w:t>公务用车购置及运行维护费反映单位公务用车车辆购置支</w:t>
      </w:r>
      <w:r>
        <w:rPr>
          <w:spacing w:val="-2"/>
        </w:rPr>
        <w:t>出（含车辆购置税、牌照费</w:t>
      </w:r>
      <w:r>
        <w:rPr>
          <w:spacing w:val="1"/>
        </w:rPr>
        <w:t>），</w:t>
      </w:r>
      <w:r>
        <w:rPr>
          <w:spacing w:val="-2"/>
        </w:rPr>
        <w:t>按规定保留的公务用车燃料</w:t>
      </w:r>
      <w:r>
        <w:rPr>
          <w:spacing w:val="-4"/>
        </w:rPr>
        <w:t>费、维修费、过桥过路费、保险费、安全奖励费用等支出；</w:t>
      </w:r>
      <w:r>
        <w:rPr>
          <w:spacing w:val="-2"/>
        </w:rPr>
        <w:t>公务接待费反映单位按规定开支的各类公务接待（含外宾接</w:t>
      </w:r>
      <w:r>
        <w:rPr>
          <w:spacing w:val="-10"/>
        </w:rPr>
        <w:t>待）支出。</w:t>
      </w:r>
    </w:p>
    <w:p w14:paraId="70C397C9">
      <w:pPr>
        <w:pStyle w:val="2"/>
        <w:spacing w:before="244" w:line="289" w:lineRule="auto"/>
        <w:ind w:left="25" w:right="165" w:firstLine="609"/>
      </w:pPr>
      <w:r>
        <w:rPr>
          <w:b/>
          <w:bCs/>
          <w:spacing w:val="-2"/>
        </w:rPr>
        <w:t>（二）机关运行经费：</w:t>
      </w:r>
      <w:r>
        <w:rPr>
          <w:spacing w:val="-2"/>
        </w:rPr>
        <w:t>是指用财政拨款安排的为保障行</w:t>
      </w:r>
      <w:r>
        <w:rPr>
          <w:spacing w:val="-1"/>
        </w:rPr>
        <w:t>政单位（包括参照公务员法管理的事业单位）运行用于购买</w:t>
      </w:r>
      <w:r>
        <w:rPr>
          <w:spacing w:val="-2"/>
        </w:rPr>
        <w:t>货物和服务的各项资金，包括办公费、印刷费、邮电费、差</w:t>
      </w:r>
      <w:r>
        <w:rPr>
          <w:spacing w:val="-4"/>
        </w:rPr>
        <w:t>旅费、会议费、福利费、</w:t>
      </w:r>
      <w:r>
        <w:rPr>
          <w:spacing w:val="-81"/>
        </w:rPr>
        <w:t xml:space="preserve"> </w:t>
      </w:r>
      <w:r>
        <w:rPr>
          <w:spacing w:val="-4"/>
        </w:rPr>
        <w:t>日常维修费、专用材料及一般设备</w:t>
      </w:r>
      <w:r>
        <w:rPr>
          <w:spacing w:val="12"/>
        </w:rPr>
        <w:t>购置费、办公用房水电费、办公用房取暖费</w:t>
      </w:r>
      <w:r>
        <w:rPr>
          <w:spacing w:val="11"/>
        </w:rPr>
        <w:t>、办公用房物</w:t>
      </w:r>
      <w:r>
        <w:rPr>
          <w:spacing w:val="-3"/>
        </w:rPr>
        <w:t>业管理费、公务用车运行维护费以及其他费用。</w:t>
      </w:r>
    </w:p>
    <w:p w14:paraId="1A05712A">
      <w:pPr>
        <w:spacing w:line="281" w:lineRule="auto"/>
        <w:rPr>
          <w:rFonts w:ascii="Arial"/>
          <w:sz w:val="21"/>
        </w:rPr>
      </w:pPr>
    </w:p>
    <w:p w14:paraId="2B789F2B">
      <w:pPr>
        <w:spacing w:line="282" w:lineRule="auto"/>
        <w:rPr>
          <w:rFonts w:ascii="Arial"/>
          <w:sz w:val="21"/>
        </w:rPr>
      </w:pPr>
    </w:p>
    <w:p w14:paraId="17C91583">
      <w:pPr>
        <w:spacing w:before="143" w:line="219" w:lineRule="auto"/>
        <w:ind w:left="2684"/>
        <w:outlineLvl w:val="2"/>
        <w:rPr>
          <w:rFonts w:ascii="宋体" w:hAnsi="宋体" w:eastAsia="宋体" w:cs="宋体"/>
          <w:sz w:val="44"/>
          <w:szCs w:val="44"/>
        </w:rPr>
      </w:pPr>
      <w:r>
        <w:rPr>
          <w:rFonts w:ascii="宋体" w:hAnsi="宋体" w:eastAsia="宋体" w:cs="宋体"/>
          <w:b/>
          <w:bCs/>
          <w:spacing w:val="-12"/>
          <w:sz w:val="44"/>
          <w:szCs w:val="44"/>
        </w:rPr>
        <w:t>第五部分</w:t>
      </w:r>
      <w:r>
        <w:rPr>
          <w:rFonts w:ascii="宋体" w:hAnsi="宋体" w:eastAsia="宋体" w:cs="宋体"/>
          <w:spacing w:val="25"/>
          <w:sz w:val="44"/>
          <w:szCs w:val="44"/>
        </w:rPr>
        <w:t xml:space="preserve">  </w:t>
      </w:r>
      <w:r>
        <w:rPr>
          <w:rFonts w:ascii="宋体" w:hAnsi="宋体" w:eastAsia="宋体" w:cs="宋体"/>
          <w:b/>
          <w:bCs/>
          <w:spacing w:val="-12"/>
          <w:sz w:val="44"/>
          <w:szCs w:val="44"/>
        </w:rPr>
        <w:t>附件</w:t>
      </w:r>
    </w:p>
    <w:p w14:paraId="5D906B93">
      <w:pPr>
        <w:jc w:val="center"/>
        <w:rPr>
          <w:rFonts w:hint="eastAsia"/>
          <w:spacing w:val="-4"/>
        </w:rPr>
      </w:pPr>
      <w:r>
        <w:rPr>
          <w:rFonts w:hint="eastAsia"/>
          <w:b/>
          <w:bCs/>
          <w:sz w:val="44"/>
          <w:szCs w:val="44"/>
        </w:rPr>
        <w:t>兴国县林业局项目支出部门评价报告</w:t>
      </w:r>
    </w:p>
    <w:p w14:paraId="4F392EFC">
      <w:pPr>
        <w:pStyle w:val="2"/>
        <w:spacing w:before="243" w:line="360" w:lineRule="auto"/>
        <w:ind w:left="29" w:right="102" w:firstLine="646"/>
        <w:rPr>
          <w:rFonts w:hint="eastAsia"/>
          <w:spacing w:val="-4"/>
          <w:lang w:val="en-US" w:eastAsia="en-US"/>
        </w:rPr>
      </w:pPr>
      <w:r>
        <w:rPr>
          <w:rFonts w:hint="eastAsia"/>
          <w:spacing w:val="-4"/>
          <w:lang w:val="en-US" w:eastAsia="en-US"/>
        </w:rPr>
        <w:t>根据上级要求，我局对202</w:t>
      </w:r>
      <w:r>
        <w:rPr>
          <w:rFonts w:hint="eastAsia"/>
          <w:spacing w:val="-4"/>
          <w:lang w:val="en-US" w:eastAsia="zh-CN"/>
        </w:rPr>
        <w:t>4</w:t>
      </w:r>
      <w:r>
        <w:rPr>
          <w:rFonts w:hint="eastAsia"/>
          <w:spacing w:val="-4"/>
          <w:lang w:val="en-US" w:eastAsia="en-US"/>
        </w:rPr>
        <w:t>年本部门项目支出情况开展了全面自评。现将评价情况报告如下：</w:t>
      </w:r>
    </w:p>
    <w:p w14:paraId="2E7841C3">
      <w:pPr>
        <w:pStyle w:val="2"/>
        <w:spacing w:before="243" w:line="360" w:lineRule="auto"/>
        <w:ind w:left="29" w:right="102" w:firstLine="646"/>
        <w:rPr>
          <w:rFonts w:hint="eastAsia"/>
          <w:b/>
          <w:bCs/>
          <w:spacing w:val="-4"/>
          <w:lang w:val="en-US" w:eastAsia="en-US"/>
        </w:rPr>
      </w:pPr>
      <w:r>
        <w:rPr>
          <w:rFonts w:hint="eastAsia"/>
          <w:b/>
          <w:bCs/>
          <w:spacing w:val="-4"/>
          <w:lang w:val="en-US" w:eastAsia="en-US"/>
        </w:rPr>
        <w:t>一、基本情况</w:t>
      </w:r>
    </w:p>
    <w:p w14:paraId="74DC68F4">
      <w:pPr>
        <w:pStyle w:val="2"/>
        <w:spacing w:before="243" w:line="360" w:lineRule="auto"/>
        <w:ind w:left="29" w:right="102" w:firstLine="646"/>
        <w:rPr>
          <w:rFonts w:hint="eastAsia"/>
          <w:b/>
          <w:bCs/>
          <w:spacing w:val="-4"/>
          <w:lang w:val="en-US" w:eastAsia="en-US"/>
        </w:rPr>
      </w:pPr>
      <w:r>
        <w:rPr>
          <w:rFonts w:hint="eastAsia"/>
          <w:b/>
          <w:bCs/>
          <w:spacing w:val="-4"/>
          <w:lang w:val="en-US" w:eastAsia="en-US"/>
        </w:rPr>
        <w:t>（一）项目概况</w:t>
      </w:r>
    </w:p>
    <w:p w14:paraId="1A54A011">
      <w:pPr>
        <w:pStyle w:val="2"/>
        <w:spacing w:before="243" w:line="360" w:lineRule="auto"/>
        <w:ind w:left="29" w:right="102" w:firstLine="646"/>
        <w:rPr>
          <w:rFonts w:hint="eastAsia"/>
          <w:spacing w:val="-4"/>
          <w:lang w:val="en-US" w:eastAsia="zh-CN"/>
        </w:rPr>
      </w:pPr>
      <w:r>
        <w:rPr>
          <w:rFonts w:hint="eastAsia"/>
          <w:spacing w:val="-4"/>
          <w:lang w:val="en-US" w:eastAsia="zh-CN"/>
        </w:rPr>
        <w:t>1、</w:t>
      </w:r>
      <w:r>
        <w:rPr>
          <w:rFonts w:hint="eastAsia"/>
          <w:spacing w:val="-4"/>
          <w:lang w:val="en-US" w:eastAsia="en-US"/>
        </w:rPr>
        <w:t>松材线虫病防</w:t>
      </w:r>
      <w:r>
        <w:rPr>
          <w:rFonts w:hint="eastAsia"/>
          <w:spacing w:val="-4"/>
          <w:lang w:val="en-US" w:eastAsia="zh-CN"/>
        </w:rPr>
        <w:t>控项目：</w:t>
      </w:r>
      <w:r>
        <w:rPr>
          <w:rFonts w:hint="eastAsia"/>
          <w:spacing w:val="-4"/>
          <w:lang w:val="en-US" w:eastAsia="en-US"/>
        </w:rPr>
        <w:t>根据兴国县</w:t>
      </w:r>
      <w:r>
        <w:rPr>
          <w:rFonts w:hint="eastAsia"/>
          <w:spacing w:val="-4"/>
          <w:lang w:val="en-US" w:eastAsia="zh-CN"/>
        </w:rPr>
        <w:t>2024</w:t>
      </w:r>
      <w:r>
        <w:rPr>
          <w:rFonts w:hint="eastAsia"/>
          <w:spacing w:val="-4"/>
          <w:lang w:val="en-US" w:eastAsia="en-US"/>
        </w:rPr>
        <w:t>年度松材线虫病防治实施方案</w:t>
      </w:r>
      <w:r>
        <w:rPr>
          <w:rFonts w:hint="eastAsia"/>
          <w:spacing w:val="-4"/>
          <w:lang w:val="en-US" w:eastAsia="zh-CN"/>
        </w:rPr>
        <w:t>的</w:t>
      </w:r>
      <w:r>
        <w:rPr>
          <w:rFonts w:hint="eastAsia"/>
          <w:spacing w:val="-4"/>
          <w:lang w:val="en-US" w:eastAsia="en-US"/>
        </w:rPr>
        <w:t>要求，为切实做好松材线虫病防治工作，遏制疫情扩散蔓延，保护我县森林资源安全，结合国家林草局《松材线虫病防治技术方案》《赣州市松材线虫病防控歼灭战行动方案》（〔2019〕174号）和《关于开展松材线虫病秋季疫情普查工作的通知》（赣市森防指字〔2019〕2号）等精神，进一步加强松材线虫病除治工作，压缩疫情，不发生染疫松木跨市调运事件。林业有害生物成灾率</w:t>
      </w:r>
      <w:r>
        <w:rPr>
          <w:rFonts w:hint="eastAsia"/>
          <w:spacing w:val="-4"/>
          <w:lang w:val="en-US" w:eastAsia="zh-CN"/>
        </w:rPr>
        <w:t>控制在</w:t>
      </w:r>
      <w:r>
        <w:rPr>
          <w:rFonts w:hint="eastAsia"/>
          <w:spacing w:val="-4"/>
          <w:lang w:val="en-US" w:eastAsia="en-US"/>
        </w:rPr>
        <w:t>低于4.4‰</w:t>
      </w:r>
      <w:r>
        <w:rPr>
          <w:rFonts w:hint="eastAsia"/>
          <w:spacing w:val="-4"/>
          <w:lang w:val="en-US" w:eastAsia="zh-CN"/>
        </w:rPr>
        <w:t>内</w:t>
      </w:r>
      <w:r>
        <w:rPr>
          <w:rFonts w:hint="eastAsia"/>
          <w:spacing w:val="-4"/>
          <w:lang w:val="en-US" w:eastAsia="en-US"/>
        </w:rPr>
        <w:t>，</w:t>
      </w:r>
      <w:r>
        <w:rPr>
          <w:rFonts w:hint="eastAsia"/>
          <w:spacing w:val="-4"/>
          <w:lang w:val="en-US" w:eastAsia="zh-CN"/>
        </w:rPr>
        <w:t>并</w:t>
      </w:r>
      <w:r>
        <w:rPr>
          <w:rFonts w:hint="eastAsia"/>
          <w:spacing w:val="-4"/>
          <w:lang w:val="en-US" w:eastAsia="en-US"/>
        </w:rPr>
        <w:t>加强松材线虫病监测普查工作和常态化清理，确保第一时间发现新疫情，并及时处置。遏制松材线虫病疫情扩散蔓延。</w:t>
      </w:r>
      <w:r>
        <w:rPr>
          <w:rFonts w:hint="eastAsia"/>
          <w:spacing w:val="-4"/>
          <w:lang w:val="en-US" w:eastAsia="zh-CN"/>
        </w:rPr>
        <w:t>为此，</w:t>
      </w:r>
      <w:r>
        <w:rPr>
          <w:rFonts w:hint="eastAsia"/>
          <w:spacing w:val="-4"/>
          <w:lang w:val="en-US" w:eastAsia="en-US"/>
        </w:rPr>
        <w:t>县政府将松材线虫病防控经费列入县级财政预算，全县共</w:t>
      </w:r>
      <w:r>
        <w:rPr>
          <w:rFonts w:hint="eastAsia"/>
          <w:spacing w:val="-4"/>
          <w:lang w:val="en-US" w:eastAsia="zh-CN"/>
        </w:rPr>
        <w:t>计划</w:t>
      </w:r>
      <w:r>
        <w:rPr>
          <w:rFonts w:hint="eastAsia"/>
          <w:spacing w:val="-4"/>
          <w:lang w:val="en-US" w:eastAsia="en-US"/>
        </w:rPr>
        <w:t>投入资金</w:t>
      </w:r>
      <w:r>
        <w:rPr>
          <w:rFonts w:hint="eastAsia"/>
          <w:spacing w:val="-4"/>
          <w:lang w:val="en-US" w:eastAsia="zh-CN"/>
        </w:rPr>
        <w:t>370.69</w:t>
      </w:r>
      <w:r>
        <w:rPr>
          <w:rFonts w:hint="eastAsia"/>
          <w:spacing w:val="-4"/>
          <w:lang w:val="en-US" w:eastAsia="en-US"/>
        </w:rPr>
        <w:t>万元，</w:t>
      </w:r>
      <w:r>
        <w:rPr>
          <w:rFonts w:hint="eastAsia"/>
          <w:spacing w:val="-4"/>
          <w:lang w:val="en-US" w:eastAsia="zh-CN"/>
        </w:rPr>
        <w:t>到2024年底实际完成174.96万元，实际</w:t>
      </w:r>
      <w:r>
        <w:rPr>
          <w:rFonts w:hint="eastAsia"/>
          <w:spacing w:val="-4"/>
          <w:lang w:val="en-US" w:eastAsia="en-US"/>
        </w:rPr>
        <w:t>预算执行率</w:t>
      </w:r>
      <w:r>
        <w:rPr>
          <w:rFonts w:hint="eastAsia"/>
          <w:spacing w:val="-4"/>
          <w:lang w:val="en-US" w:eastAsia="zh-CN"/>
        </w:rPr>
        <w:t>47.20</w:t>
      </w:r>
      <w:r>
        <w:rPr>
          <w:rFonts w:hint="eastAsia"/>
          <w:spacing w:val="-4"/>
          <w:lang w:val="en-US" w:eastAsia="en-US"/>
        </w:rPr>
        <w:t>%，</w:t>
      </w:r>
      <w:r>
        <w:rPr>
          <w:rFonts w:hint="eastAsia"/>
          <w:spacing w:val="-4"/>
          <w:lang w:val="en-US" w:eastAsia="zh-CN"/>
        </w:rPr>
        <w:t>基本完成全年绩效目标，后续将根据工作安排陆续支付除治费用。</w:t>
      </w:r>
    </w:p>
    <w:p w14:paraId="0085C512">
      <w:pPr>
        <w:pStyle w:val="2"/>
        <w:spacing w:before="243" w:line="360" w:lineRule="auto"/>
        <w:ind w:left="29" w:right="102" w:firstLine="646"/>
        <w:rPr>
          <w:rFonts w:hint="eastAsia"/>
          <w:spacing w:val="-4"/>
          <w:lang w:val="en-US" w:eastAsia="zh-CN"/>
        </w:rPr>
      </w:pPr>
      <w:r>
        <w:rPr>
          <w:rFonts w:hint="eastAsia"/>
          <w:spacing w:val="-4"/>
          <w:lang w:val="en-US" w:eastAsia="zh-CN"/>
        </w:rPr>
        <w:t>2、林长制项目：根据兴办字〔2018〕119号中共兴国县委办公室、兴国县人民政府办公室印发《关于全面推进林长制的实施意见》的通知要求，应建立稳定财力保障机制，在林长办建设、日常工作开支、人员经费保障、护林员统一装备保障等方面纳入同级财政预算，全年50万元。具体如下：专职护林员相关费用；宣传费用，防火督查。</w:t>
      </w:r>
    </w:p>
    <w:p w14:paraId="447371A9">
      <w:pPr>
        <w:pStyle w:val="2"/>
        <w:spacing w:before="243" w:line="360" w:lineRule="auto"/>
        <w:ind w:left="29" w:right="102" w:firstLine="646"/>
        <w:rPr>
          <w:rFonts w:hint="eastAsia"/>
          <w:b/>
          <w:bCs/>
          <w:spacing w:val="-4"/>
          <w:lang w:val="en-US" w:eastAsia="en-US"/>
        </w:rPr>
      </w:pPr>
      <w:r>
        <w:rPr>
          <w:rFonts w:hint="eastAsia"/>
          <w:b/>
          <w:bCs/>
          <w:spacing w:val="-4"/>
          <w:lang w:val="en-US" w:eastAsia="en-US"/>
        </w:rPr>
        <w:t>（二）项目绩效目标</w:t>
      </w:r>
    </w:p>
    <w:p w14:paraId="179D8586">
      <w:pPr>
        <w:pStyle w:val="2"/>
        <w:spacing w:before="243" w:line="360" w:lineRule="auto"/>
        <w:ind w:left="29" w:right="102" w:firstLine="646"/>
        <w:rPr>
          <w:rFonts w:hint="eastAsia"/>
          <w:b/>
          <w:bCs/>
          <w:spacing w:val="-4"/>
          <w:lang w:val="en-US" w:eastAsia="en-US"/>
        </w:rPr>
      </w:pPr>
      <w:r>
        <w:rPr>
          <w:rFonts w:hint="eastAsia"/>
          <w:b/>
          <w:bCs/>
          <w:spacing w:val="-4"/>
          <w:lang w:val="en-US" w:eastAsia="zh-CN"/>
        </w:rPr>
        <w:t>1</w:t>
      </w:r>
      <w:r>
        <w:rPr>
          <w:rFonts w:hint="eastAsia"/>
          <w:b/>
          <w:bCs/>
          <w:spacing w:val="-4"/>
          <w:lang w:val="en-US" w:eastAsia="en-US"/>
        </w:rPr>
        <w:t>、松松材线虫病防治项目</w:t>
      </w:r>
    </w:p>
    <w:p w14:paraId="1AC08FFF">
      <w:pPr>
        <w:pStyle w:val="2"/>
        <w:spacing w:before="243" w:line="360" w:lineRule="auto"/>
        <w:ind w:left="29" w:right="102" w:firstLine="646"/>
        <w:rPr>
          <w:rFonts w:hint="eastAsia"/>
          <w:b/>
          <w:bCs/>
          <w:spacing w:val="-4"/>
          <w:lang w:val="en-US" w:eastAsia="en-US"/>
        </w:rPr>
      </w:pPr>
      <w:r>
        <w:rPr>
          <w:rFonts w:hint="eastAsia"/>
          <w:b/>
          <w:bCs/>
          <w:spacing w:val="-4"/>
          <w:lang w:val="en-US" w:eastAsia="en-US"/>
        </w:rPr>
        <w:t>（1）总体目标</w:t>
      </w:r>
    </w:p>
    <w:p w14:paraId="6CE0B906">
      <w:pPr>
        <w:pStyle w:val="2"/>
        <w:spacing w:before="243" w:line="360" w:lineRule="auto"/>
        <w:ind w:left="29" w:right="102" w:firstLine="646"/>
        <w:rPr>
          <w:rFonts w:hint="eastAsia"/>
          <w:spacing w:val="-4"/>
          <w:lang w:val="en-US" w:eastAsia="en-US"/>
        </w:rPr>
      </w:pPr>
      <w:r>
        <w:rPr>
          <w:rFonts w:hint="eastAsia"/>
          <w:spacing w:val="-4"/>
          <w:lang w:val="en-US" w:eastAsia="en-US"/>
        </w:rPr>
        <w:t>根据国家局和省、市林业主管部门部署要求，我县松松材线虫病防治的总体目标是：切实做好松材线虫病防治工作，遏制疫情扩散蔓延，保护我县森林资源安全。</w:t>
      </w:r>
    </w:p>
    <w:p w14:paraId="46E865FB">
      <w:pPr>
        <w:pStyle w:val="2"/>
        <w:spacing w:before="243" w:line="360" w:lineRule="auto"/>
        <w:ind w:left="29" w:right="102" w:firstLine="646"/>
        <w:rPr>
          <w:rFonts w:hint="eastAsia"/>
          <w:b/>
          <w:bCs/>
          <w:spacing w:val="-4"/>
          <w:lang w:val="en-US" w:eastAsia="en-US"/>
        </w:rPr>
      </w:pPr>
      <w:r>
        <w:rPr>
          <w:rFonts w:hint="eastAsia"/>
          <w:b/>
          <w:bCs/>
          <w:spacing w:val="-4"/>
          <w:lang w:val="en-US" w:eastAsia="en-US"/>
        </w:rPr>
        <w:t>（2）阶段性目标</w:t>
      </w:r>
    </w:p>
    <w:p w14:paraId="7DB296CB">
      <w:pPr>
        <w:pStyle w:val="2"/>
        <w:spacing w:before="243" w:line="360" w:lineRule="auto"/>
        <w:ind w:left="29" w:right="102" w:firstLine="646"/>
        <w:rPr>
          <w:rFonts w:hint="eastAsia"/>
          <w:spacing w:val="-4"/>
          <w:lang w:val="en-US" w:eastAsia="en-US"/>
        </w:rPr>
      </w:pPr>
      <w:r>
        <w:rPr>
          <w:rFonts w:hint="eastAsia"/>
          <w:spacing w:val="-4"/>
          <w:lang w:val="en-US" w:eastAsia="en-US"/>
        </w:rPr>
        <w:t>我县松材线虫病防治的阶段性目标是：到202</w:t>
      </w:r>
      <w:r>
        <w:rPr>
          <w:rFonts w:hint="eastAsia"/>
          <w:spacing w:val="-4"/>
          <w:lang w:val="en-US" w:eastAsia="zh-CN"/>
        </w:rPr>
        <w:t>4</w:t>
      </w:r>
      <w:r>
        <w:rPr>
          <w:rFonts w:hint="eastAsia"/>
          <w:spacing w:val="-4"/>
          <w:lang w:val="en-US" w:eastAsia="en-US"/>
        </w:rPr>
        <w:t>年</w:t>
      </w:r>
      <w:r>
        <w:rPr>
          <w:rFonts w:hint="eastAsia"/>
          <w:spacing w:val="-4"/>
          <w:lang w:val="en-US" w:eastAsia="zh-CN"/>
        </w:rPr>
        <w:t>底</w:t>
      </w:r>
      <w:r>
        <w:rPr>
          <w:rFonts w:hint="eastAsia"/>
          <w:spacing w:val="-4"/>
          <w:lang w:val="en-US" w:eastAsia="en-US"/>
        </w:rPr>
        <w:t>疫情普查时，均村乡、永丰乡、埠头乡、茶园乡、隆坪乡、杰村乡分别实现3个以上行政村无疫情；潋江镇、枫边乡、崇贤乡、方太乡、经开区、城岗镇、高兴镇、长冈乡、社富乡、鼎龙乡、江背镇、实现无疫情；兴江乡、梅窖镇、古龙岗镇、樟木乡、东村乡、兴莲乡、南坑乡、良村乡、园岭森林公园管理局、均福山森林公园管理局实现不发生疫情。</w:t>
      </w:r>
    </w:p>
    <w:p w14:paraId="184C7E5A">
      <w:pPr>
        <w:pStyle w:val="2"/>
        <w:spacing w:before="243" w:line="360" w:lineRule="auto"/>
        <w:ind w:left="29" w:right="102" w:firstLine="646"/>
        <w:rPr>
          <w:rFonts w:hint="eastAsia"/>
          <w:b/>
          <w:bCs/>
          <w:spacing w:val="-4"/>
          <w:lang w:val="en-US" w:eastAsia="zh-CN"/>
        </w:rPr>
      </w:pPr>
      <w:r>
        <w:rPr>
          <w:rFonts w:hint="eastAsia"/>
          <w:b/>
          <w:bCs/>
          <w:spacing w:val="-4"/>
          <w:lang w:val="en-US" w:eastAsia="zh-CN"/>
        </w:rPr>
        <w:t>2、林长制项目</w:t>
      </w:r>
    </w:p>
    <w:p w14:paraId="4C478BD7">
      <w:pPr>
        <w:pStyle w:val="2"/>
        <w:spacing w:before="243" w:line="360" w:lineRule="auto"/>
        <w:ind w:left="29" w:right="102" w:firstLine="646"/>
        <w:rPr>
          <w:rFonts w:hint="eastAsia"/>
          <w:b/>
          <w:bCs/>
          <w:spacing w:val="-4"/>
          <w:lang w:val="en-US" w:eastAsia="en-US"/>
        </w:rPr>
      </w:pPr>
      <w:r>
        <w:rPr>
          <w:rFonts w:hint="eastAsia"/>
          <w:b/>
          <w:bCs/>
          <w:spacing w:val="-4"/>
          <w:lang w:val="en-US" w:eastAsia="en-US"/>
        </w:rPr>
        <w:t>（1）总体目标</w:t>
      </w:r>
    </w:p>
    <w:p w14:paraId="18DED1F1">
      <w:pPr>
        <w:pStyle w:val="2"/>
        <w:spacing w:before="243" w:line="360" w:lineRule="auto"/>
        <w:ind w:left="29" w:right="102" w:firstLine="646"/>
        <w:rPr>
          <w:rFonts w:hint="eastAsia"/>
          <w:spacing w:val="-4"/>
          <w:lang w:val="en-US" w:eastAsia="en-US"/>
        </w:rPr>
      </w:pPr>
      <w:r>
        <w:rPr>
          <w:rFonts w:hint="eastAsia"/>
          <w:spacing w:val="-4"/>
          <w:lang w:val="en-US" w:eastAsia="zh-CN"/>
        </w:rPr>
        <w:t>据赣州市林长办《关于纵深推进林长制工作办法（试行）》要求，</w:t>
      </w:r>
      <w:r>
        <w:rPr>
          <w:spacing w:val="-4"/>
          <w:lang w:val="en-US" w:eastAsia="en-US"/>
        </w:rPr>
        <w:t xml:space="preserve"> </w:t>
      </w:r>
      <w:r>
        <w:rPr>
          <w:rFonts w:hint="eastAsia"/>
          <w:spacing w:val="-4"/>
          <w:lang w:val="en-US" w:eastAsia="zh-CN"/>
        </w:rPr>
        <w:t>进一步</w:t>
      </w:r>
      <w:r>
        <w:rPr>
          <w:rFonts w:hint="eastAsia"/>
          <w:spacing w:val="-4"/>
          <w:lang w:val="en-US" w:eastAsia="en-US"/>
        </w:rPr>
        <w:t>强化林长制考核运用。发挥林长制考核风向标、指挥棒作用，着力推进森林资源保护管理、低质低效林改造、油茶产业发展、特色林下经济、场外造林、森林防火、林业有害生物防治、森林督查和基层林业治理体系能力建设等</w:t>
      </w:r>
      <w:r>
        <w:rPr>
          <w:rFonts w:hint="eastAsia"/>
          <w:spacing w:val="-4"/>
          <w:lang w:val="en-US" w:eastAsia="zh-CN"/>
        </w:rPr>
        <w:t>工作</w:t>
      </w:r>
      <w:r>
        <w:rPr>
          <w:rFonts w:hint="eastAsia"/>
          <w:spacing w:val="-4"/>
          <w:lang w:val="en-US" w:eastAsia="en-US"/>
        </w:rPr>
        <w:t>。</w:t>
      </w:r>
    </w:p>
    <w:p w14:paraId="171E08AD">
      <w:pPr>
        <w:pStyle w:val="2"/>
        <w:spacing w:before="243" w:line="360" w:lineRule="auto"/>
        <w:ind w:left="29" w:right="102" w:firstLine="646"/>
        <w:rPr>
          <w:rFonts w:hint="eastAsia"/>
          <w:b/>
          <w:bCs/>
          <w:spacing w:val="-4"/>
          <w:lang w:val="en-US" w:eastAsia="en-US"/>
        </w:rPr>
      </w:pPr>
      <w:r>
        <w:rPr>
          <w:rFonts w:hint="eastAsia"/>
          <w:b/>
          <w:bCs/>
          <w:spacing w:val="-4"/>
          <w:lang w:val="en-US" w:eastAsia="en-US"/>
        </w:rPr>
        <w:t>（2）阶段性目标</w:t>
      </w:r>
    </w:p>
    <w:p w14:paraId="1710DDE1">
      <w:pPr>
        <w:pStyle w:val="2"/>
        <w:spacing w:before="243" w:line="360" w:lineRule="auto"/>
        <w:ind w:left="29" w:right="102" w:firstLine="646"/>
        <w:rPr>
          <w:rFonts w:hint="eastAsia"/>
          <w:spacing w:val="-4"/>
          <w:lang w:val="en-US" w:eastAsia="en-US"/>
        </w:rPr>
      </w:pPr>
      <w:r>
        <w:rPr>
          <w:rFonts w:hint="eastAsia"/>
          <w:spacing w:val="-4"/>
          <w:lang w:val="en-US" w:eastAsia="zh-CN"/>
        </w:rPr>
        <w:t>全面试行</w:t>
      </w:r>
      <w:r>
        <w:rPr>
          <w:rFonts w:hint="eastAsia"/>
          <w:spacing w:val="-4"/>
          <w:lang w:val="en-US" w:eastAsia="en-US"/>
        </w:rPr>
        <w:t>林长制考核</w:t>
      </w:r>
      <w:r>
        <w:rPr>
          <w:rFonts w:hint="eastAsia"/>
          <w:spacing w:val="-4"/>
          <w:lang w:val="en-US" w:eastAsia="zh-CN"/>
        </w:rPr>
        <w:t>，</w:t>
      </w:r>
      <w:r>
        <w:rPr>
          <w:rFonts w:hint="eastAsia"/>
          <w:spacing w:val="-4"/>
          <w:lang w:val="en-US" w:eastAsia="en-US"/>
        </w:rPr>
        <w:t>建立林长制示范乡村评选制度。在全</w:t>
      </w:r>
      <w:r>
        <w:rPr>
          <w:rFonts w:hint="eastAsia"/>
          <w:spacing w:val="-4"/>
          <w:lang w:val="en-US" w:eastAsia="zh-CN"/>
        </w:rPr>
        <w:t>县</w:t>
      </w:r>
      <w:r>
        <w:rPr>
          <w:rFonts w:hint="eastAsia"/>
          <w:spacing w:val="-4"/>
          <w:lang w:val="en-US" w:eastAsia="en-US"/>
        </w:rPr>
        <w:t>范围内开展林长制示范乡村样板评比工作，每年评选出一批乡村林长积极履职，森林资源有效保护，森林资源总量稳定增长，森林资源质量明显提升，林业产业发展良好的林长制示范乡村，予以全</w:t>
      </w:r>
      <w:r>
        <w:rPr>
          <w:rFonts w:hint="eastAsia"/>
          <w:spacing w:val="-4"/>
          <w:lang w:val="en-US" w:eastAsia="zh-CN"/>
        </w:rPr>
        <w:t>县</w:t>
      </w:r>
      <w:r>
        <w:rPr>
          <w:rFonts w:hint="eastAsia"/>
          <w:spacing w:val="-4"/>
          <w:lang w:val="en-US" w:eastAsia="en-US"/>
        </w:rPr>
        <w:t>通报表</w:t>
      </w:r>
      <w:r>
        <w:rPr>
          <w:rFonts w:hint="eastAsia"/>
          <w:spacing w:val="-4"/>
          <w:lang w:val="en-US" w:eastAsia="zh-CN"/>
        </w:rPr>
        <w:t>彰</w:t>
      </w:r>
      <w:r>
        <w:rPr>
          <w:rFonts w:hint="eastAsia"/>
          <w:spacing w:val="-4"/>
          <w:lang w:val="en-US" w:eastAsia="en-US"/>
        </w:rPr>
        <w:t>，适时组织召开林长制示范乡村流动现场会，宣传推广典型示范经验。</w:t>
      </w:r>
    </w:p>
    <w:p w14:paraId="445C0E87">
      <w:pPr>
        <w:pStyle w:val="2"/>
        <w:spacing w:before="243" w:line="360" w:lineRule="auto"/>
        <w:ind w:left="29" w:right="102" w:firstLine="646"/>
        <w:rPr>
          <w:rFonts w:hint="eastAsia"/>
          <w:b/>
          <w:bCs/>
          <w:spacing w:val="-4"/>
          <w:lang w:val="en-US" w:eastAsia="en-US"/>
        </w:rPr>
      </w:pPr>
      <w:r>
        <w:rPr>
          <w:rFonts w:hint="eastAsia"/>
          <w:b/>
          <w:bCs/>
          <w:spacing w:val="-4"/>
          <w:lang w:val="en-US" w:eastAsia="en-US"/>
        </w:rPr>
        <w:t>二、绩效评价工作开展情况</w:t>
      </w:r>
    </w:p>
    <w:p w14:paraId="1786B6B0">
      <w:pPr>
        <w:pStyle w:val="2"/>
        <w:spacing w:before="243" w:line="360" w:lineRule="auto"/>
        <w:ind w:left="29" w:right="102" w:firstLine="646"/>
        <w:rPr>
          <w:rFonts w:hint="eastAsia"/>
          <w:b/>
          <w:bCs/>
          <w:spacing w:val="-4"/>
          <w:lang w:val="en-US" w:eastAsia="en-US"/>
        </w:rPr>
      </w:pPr>
      <w:r>
        <w:rPr>
          <w:rFonts w:hint="eastAsia"/>
          <w:b/>
          <w:bCs/>
          <w:spacing w:val="-4"/>
          <w:lang w:val="en-US" w:eastAsia="en-US"/>
        </w:rPr>
        <w:t>（一）绩效评价目的、对象和范围</w:t>
      </w:r>
    </w:p>
    <w:p w14:paraId="2B35AA05">
      <w:pPr>
        <w:pStyle w:val="2"/>
        <w:spacing w:before="243" w:line="360" w:lineRule="auto"/>
        <w:ind w:left="29" w:right="102" w:firstLine="646"/>
        <w:rPr>
          <w:rFonts w:hint="default"/>
          <w:spacing w:val="-4"/>
          <w:lang w:val="en-US" w:eastAsia="zh-CN"/>
        </w:rPr>
      </w:pPr>
      <w:r>
        <w:rPr>
          <w:rFonts w:hint="eastAsia"/>
          <w:spacing w:val="-4"/>
          <w:lang w:val="en-US" w:eastAsia="en-US"/>
        </w:rPr>
        <w:t>根据要求，</w:t>
      </w:r>
      <w:r>
        <w:rPr>
          <w:rFonts w:hint="eastAsia"/>
          <w:spacing w:val="-4"/>
          <w:lang w:val="en-US" w:eastAsia="zh-CN"/>
        </w:rPr>
        <w:t>一</w:t>
      </w:r>
      <w:r>
        <w:rPr>
          <w:rFonts w:hint="eastAsia"/>
          <w:spacing w:val="-4"/>
          <w:lang w:val="en-US" w:eastAsia="en-US"/>
        </w:rPr>
        <w:t>是对松材线虫疫情普查</w:t>
      </w:r>
      <w:r>
        <w:rPr>
          <w:rFonts w:hint="eastAsia"/>
          <w:spacing w:val="-4"/>
          <w:lang w:val="en-US" w:eastAsia="zh-CN"/>
        </w:rPr>
        <w:t>及</w:t>
      </w:r>
      <w:r>
        <w:rPr>
          <w:rFonts w:hint="eastAsia"/>
          <w:spacing w:val="-4"/>
          <w:lang w:val="en-US" w:eastAsia="en-US"/>
        </w:rPr>
        <w:t>疫情防治项目进行全面评价</w:t>
      </w:r>
      <w:r>
        <w:rPr>
          <w:rFonts w:hint="eastAsia"/>
          <w:spacing w:val="-4"/>
          <w:lang w:val="en-US" w:eastAsia="zh-CN"/>
        </w:rPr>
        <w:t>；二是进一步</w:t>
      </w:r>
      <w:r>
        <w:rPr>
          <w:rFonts w:hint="eastAsia"/>
          <w:spacing w:val="-4"/>
          <w:lang w:val="en-US" w:eastAsia="en-US"/>
        </w:rPr>
        <w:t>强化林长制考核运用</w:t>
      </w:r>
      <w:r>
        <w:rPr>
          <w:rFonts w:hint="eastAsia"/>
          <w:spacing w:val="-4"/>
          <w:lang w:val="en-US" w:eastAsia="zh-CN"/>
        </w:rPr>
        <w:t>，对</w:t>
      </w:r>
      <w:r>
        <w:rPr>
          <w:rFonts w:hint="eastAsia"/>
          <w:spacing w:val="-4"/>
          <w:lang w:val="en-US" w:eastAsia="en-US"/>
        </w:rPr>
        <w:t>着力推进森林资源保护管理、低质低效林改造、油茶产业发展、特色林下经济、场外造林、森林防火、林业有害生物防治、森林督查和基层林业治理体系能力建设等</w:t>
      </w:r>
      <w:r>
        <w:rPr>
          <w:rFonts w:hint="eastAsia"/>
          <w:spacing w:val="-4"/>
          <w:lang w:val="en-US" w:eastAsia="zh-CN"/>
        </w:rPr>
        <w:t>工作进行考察和评价。</w:t>
      </w:r>
    </w:p>
    <w:p w14:paraId="7C027DFA">
      <w:pPr>
        <w:pStyle w:val="2"/>
        <w:spacing w:before="243" w:line="360" w:lineRule="auto"/>
        <w:ind w:left="29" w:right="102" w:firstLine="646"/>
        <w:rPr>
          <w:rFonts w:hint="eastAsia"/>
          <w:b/>
          <w:bCs/>
          <w:spacing w:val="-4"/>
          <w:lang w:val="en-US" w:eastAsia="en-US"/>
        </w:rPr>
      </w:pPr>
      <w:r>
        <w:rPr>
          <w:rFonts w:hint="eastAsia"/>
          <w:b/>
          <w:bCs/>
          <w:spacing w:val="-4"/>
          <w:lang w:val="en-US" w:eastAsia="en-US"/>
        </w:rPr>
        <w:t>（二）绩效评价原则、评价指标体系（附表说明）、评价方法、评价标准等</w:t>
      </w:r>
    </w:p>
    <w:p w14:paraId="37349280">
      <w:pPr>
        <w:pStyle w:val="2"/>
        <w:spacing w:before="243" w:line="360" w:lineRule="auto"/>
        <w:ind w:left="29" w:right="102" w:firstLine="646"/>
        <w:rPr>
          <w:rFonts w:hint="eastAsia"/>
          <w:b/>
          <w:bCs/>
          <w:spacing w:val="-4"/>
          <w:lang w:val="en-US" w:eastAsia="en-US"/>
        </w:rPr>
      </w:pPr>
      <w:r>
        <w:rPr>
          <w:rFonts w:hint="eastAsia"/>
          <w:b/>
          <w:bCs/>
          <w:spacing w:val="-4"/>
          <w:lang w:val="en-US" w:eastAsia="en-US"/>
        </w:rPr>
        <w:t>1、收集资料、集中审核</w:t>
      </w:r>
    </w:p>
    <w:p w14:paraId="0D1E0154">
      <w:pPr>
        <w:pStyle w:val="2"/>
        <w:spacing w:before="243" w:line="360" w:lineRule="auto"/>
        <w:ind w:left="29" w:right="102" w:firstLine="646"/>
        <w:rPr>
          <w:rFonts w:hint="eastAsia"/>
          <w:spacing w:val="-4"/>
          <w:lang w:val="en-US" w:eastAsia="en-US"/>
        </w:rPr>
      </w:pPr>
      <w:r>
        <w:rPr>
          <w:rFonts w:hint="eastAsia"/>
          <w:spacing w:val="-4"/>
          <w:lang w:val="en-US" w:eastAsia="en-US"/>
        </w:rPr>
        <w:t>应收资料主要包括：作业设计（含图表）及审批文件、项目管理材料（立项报告及审批文件、招投标文件、施工合同、监理制度及监理日记、资金拨付、地方资金落实情况等相关佐证资料）以及施工材料（出入库手续凭证等）。</w:t>
      </w:r>
    </w:p>
    <w:p w14:paraId="07790D9B">
      <w:pPr>
        <w:pStyle w:val="2"/>
        <w:spacing w:before="243" w:line="360" w:lineRule="auto"/>
        <w:ind w:left="29" w:right="102" w:firstLine="646"/>
        <w:rPr>
          <w:rFonts w:hint="eastAsia"/>
          <w:b/>
          <w:bCs/>
          <w:spacing w:val="-4"/>
          <w:lang w:val="en-US" w:eastAsia="en-US"/>
        </w:rPr>
      </w:pPr>
      <w:r>
        <w:rPr>
          <w:rFonts w:hint="eastAsia"/>
          <w:b/>
          <w:bCs/>
          <w:spacing w:val="-4"/>
          <w:lang w:val="en-US" w:eastAsia="en-US"/>
        </w:rPr>
        <w:t>2、外业调查</w:t>
      </w:r>
    </w:p>
    <w:p w14:paraId="6B9EEBF9">
      <w:pPr>
        <w:pStyle w:val="2"/>
        <w:spacing w:before="243" w:line="360" w:lineRule="auto"/>
        <w:ind w:left="29" w:right="102" w:firstLine="646"/>
        <w:rPr>
          <w:rFonts w:hint="eastAsia"/>
          <w:spacing w:val="-4"/>
          <w:lang w:val="en-US" w:eastAsia="en-US"/>
        </w:rPr>
      </w:pPr>
      <w:r>
        <w:rPr>
          <w:rFonts w:hint="eastAsia"/>
          <w:spacing w:val="-4"/>
          <w:lang w:val="en-US" w:eastAsia="en-US"/>
        </w:rPr>
        <w:t>（1）样圆或标准地设置。采用以小班为单位抽样方式进行，根据林地状况采取上、中、下三个部位随机进行抽样。人工造林小班采取样圆调查，样圆面积为100㎡，抽样数：45(含)亩以下的小班，抽样圆数3个，小班面积45∽100(含)亩，设置4个，小班面积100∽150(含)亩的抽样圆5个，小班面积150亩以上，抽样圆数6个。森林抚育小班采取标准地调查，选择有代表性的地段布设面积为1.2亩的标准地，抽样数：小班面积100亩以下设置1个，100-200亩设置2个，200亩以上设置不低于3个。</w:t>
      </w:r>
    </w:p>
    <w:p w14:paraId="00AE7B1F">
      <w:pPr>
        <w:pStyle w:val="2"/>
        <w:spacing w:before="243" w:line="360" w:lineRule="auto"/>
        <w:ind w:left="29" w:right="102" w:firstLine="646"/>
        <w:rPr>
          <w:rFonts w:hint="eastAsia"/>
          <w:spacing w:val="-4"/>
          <w:lang w:val="en-US" w:eastAsia="en-US"/>
        </w:rPr>
      </w:pPr>
      <w:r>
        <w:rPr>
          <w:rFonts w:hint="eastAsia"/>
          <w:spacing w:val="-4"/>
          <w:lang w:val="en-US" w:eastAsia="en-US"/>
        </w:rPr>
        <w:t>（</w:t>
      </w:r>
      <w:r>
        <w:rPr>
          <w:rFonts w:hint="eastAsia"/>
          <w:spacing w:val="-4"/>
          <w:lang w:val="en-US" w:eastAsia="zh-CN"/>
        </w:rPr>
        <w:t>2</w:t>
      </w:r>
      <w:r>
        <w:rPr>
          <w:rFonts w:hint="eastAsia"/>
          <w:spacing w:val="-4"/>
          <w:lang w:val="en-US" w:eastAsia="en-US"/>
        </w:rPr>
        <w:t>）面积核实率。采用施工“作业设计图”现场核对小班边界，内业重新计算小班面积。若误差在5%范围内，认可上报面积，若误差超过5%范围，以核实面积为准。</w:t>
      </w:r>
    </w:p>
    <w:p w14:paraId="70674D22">
      <w:pPr>
        <w:pStyle w:val="2"/>
        <w:spacing w:before="243" w:line="360" w:lineRule="auto"/>
        <w:ind w:left="29" w:right="102" w:firstLine="646"/>
        <w:rPr>
          <w:rFonts w:hint="default"/>
          <w:spacing w:val="-4"/>
          <w:lang w:val="en-US" w:eastAsia="zh-CN"/>
        </w:rPr>
      </w:pPr>
      <w:r>
        <w:rPr>
          <w:rFonts w:hint="eastAsia"/>
          <w:spacing w:val="-4"/>
          <w:lang w:val="en-US" w:eastAsia="zh-CN"/>
        </w:rPr>
        <w:t>（3）</w:t>
      </w:r>
      <w:r>
        <w:rPr>
          <w:rFonts w:hint="eastAsia"/>
          <w:spacing w:val="-4"/>
          <w:lang w:val="en-US" w:eastAsia="en-US"/>
        </w:rPr>
        <w:t>考核和督查基层林业治理体系能力建设</w:t>
      </w:r>
      <w:r>
        <w:rPr>
          <w:rFonts w:hint="eastAsia"/>
          <w:spacing w:val="-4"/>
          <w:lang w:val="en-US" w:eastAsia="zh-CN"/>
        </w:rPr>
        <w:t>，通过走访、调查形式获取有关数据。</w:t>
      </w:r>
    </w:p>
    <w:p w14:paraId="007F8857">
      <w:pPr>
        <w:pStyle w:val="2"/>
        <w:spacing w:before="243" w:line="360" w:lineRule="auto"/>
        <w:ind w:left="29" w:right="102" w:firstLine="646"/>
        <w:rPr>
          <w:rFonts w:hint="eastAsia"/>
          <w:b/>
          <w:bCs/>
          <w:spacing w:val="-4"/>
          <w:lang w:val="en-US" w:eastAsia="en-US"/>
        </w:rPr>
      </w:pPr>
      <w:r>
        <w:rPr>
          <w:rFonts w:hint="eastAsia"/>
          <w:b/>
          <w:bCs/>
          <w:spacing w:val="-4"/>
          <w:lang w:val="en-US" w:eastAsia="en-US"/>
        </w:rPr>
        <w:t>（三）绩效评价工作过程</w:t>
      </w:r>
    </w:p>
    <w:p w14:paraId="4500D6DF">
      <w:pPr>
        <w:pStyle w:val="2"/>
        <w:spacing w:before="243" w:line="360" w:lineRule="auto"/>
        <w:ind w:left="29" w:right="102" w:firstLine="646"/>
        <w:rPr>
          <w:rFonts w:hint="eastAsia"/>
          <w:spacing w:val="-4"/>
          <w:lang w:val="en-US" w:eastAsia="en-US"/>
        </w:rPr>
      </w:pPr>
      <w:r>
        <w:rPr>
          <w:rFonts w:hint="eastAsia"/>
          <w:spacing w:val="-4"/>
          <w:lang w:val="en-US" w:eastAsia="en-US"/>
        </w:rPr>
        <w:t>为全面真实地掌握松材线虫病防治</w:t>
      </w:r>
      <w:r>
        <w:rPr>
          <w:rFonts w:hint="eastAsia"/>
          <w:spacing w:val="-4"/>
          <w:lang w:val="en-US" w:eastAsia="zh-CN"/>
        </w:rPr>
        <w:t>、林长制项目</w:t>
      </w:r>
      <w:r>
        <w:rPr>
          <w:rFonts w:hint="eastAsia"/>
          <w:spacing w:val="-4"/>
          <w:lang w:val="en-US" w:eastAsia="en-US"/>
        </w:rPr>
        <w:t>建设</w:t>
      </w:r>
      <w:r>
        <w:rPr>
          <w:rFonts w:hint="eastAsia"/>
          <w:spacing w:val="-4"/>
          <w:lang w:val="en-US" w:eastAsia="zh-CN"/>
        </w:rPr>
        <w:t>等项目</w:t>
      </w:r>
      <w:r>
        <w:rPr>
          <w:rFonts w:hint="eastAsia"/>
          <w:spacing w:val="-4"/>
          <w:lang w:val="en-US" w:eastAsia="en-US"/>
        </w:rPr>
        <w:t>任务完成情况，为项目管理、结算费用、建设质量与成效提供基础数据和主要依据。并对存在的问题提出整改意见和建议，确保项目成效，通过抽调县技术人员对松材线虫病防治项目</w:t>
      </w:r>
      <w:r>
        <w:rPr>
          <w:rFonts w:hint="eastAsia"/>
          <w:spacing w:val="-4"/>
          <w:lang w:val="en-US" w:eastAsia="zh-CN"/>
        </w:rPr>
        <w:t>、林长制项目等项目</w:t>
      </w:r>
      <w:r>
        <w:rPr>
          <w:rFonts w:hint="eastAsia"/>
          <w:spacing w:val="-4"/>
          <w:lang w:val="en-US" w:eastAsia="en-US"/>
        </w:rPr>
        <w:t>建设情况进行绩效评价。</w:t>
      </w:r>
    </w:p>
    <w:p w14:paraId="27488172">
      <w:pPr>
        <w:pStyle w:val="2"/>
        <w:spacing w:before="243" w:line="360" w:lineRule="auto"/>
        <w:ind w:left="29" w:right="102" w:firstLine="646"/>
        <w:rPr>
          <w:rFonts w:hint="eastAsia"/>
          <w:spacing w:val="-4"/>
          <w:lang w:val="en-US" w:eastAsia="en-US"/>
        </w:rPr>
      </w:pPr>
      <w:r>
        <w:rPr>
          <w:rFonts w:hint="eastAsia"/>
          <w:spacing w:val="-4"/>
          <w:lang w:val="en-US" w:eastAsia="en-US"/>
        </w:rPr>
        <w:t>1.评价时间：202</w:t>
      </w:r>
      <w:r>
        <w:rPr>
          <w:rFonts w:hint="eastAsia"/>
          <w:spacing w:val="-4"/>
          <w:lang w:val="en-US" w:eastAsia="zh-CN"/>
        </w:rPr>
        <w:t>5</w:t>
      </w:r>
      <w:r>
        <w:rPr>
          <w:rFonts w:hint="eastAsia"/>
          <w:spacing w:val="-4"/>
          <w:lang w:val="en-US" w:eastAsia="en-US"/>
        </w:rPr>
        <w:t>年</w:t>
      </w:r>
      <w:r>
        <w:rPr>
          <w:rFonts w:hint="eastAsia"/>
          <w:spacing w:val="-4"/>
          <w:lang w:val="en-US" w:eastAsia="zh-CN"/>
        </w:rPr>
        <w:t>3</w:t>
      </w:r>
      <w:r>
        <w:rPr>
          <w:rFonts w:hint="eastAsia"/>
          <w:spacing w:val="-4"/>
          <w:lang w:val="en-US" w:eastAsia="en-US"/>
        </w:rPr>
        <w:t>月1日-</w:t>
      </w:r>
      <w:r>
        <w:rPr>
          <w:rFonts w:hint="eastAsia"/>
          <w:spacing w:val="-4"/>
          <w:lang w:val="en-US" w:eastAsia="zh-CN"/>
        </w:rPr>
        <w:t>4</w:t>
      </w:r>
      <w:r>
        <w:rPr>
          <w:rFonts w:hint="eastAsia"/>
          <w:spacing w:val="-4"/>
          <w:lang w:val="en-US" w:eastAsia="en-US"/>
        </w:rPr>
        <w:t>月</w:t>
      </w:r>
      <w:r>
        <w:rPr>
          <w:rFonts w:hint="eastAsia"/>
          <w:spacing w:val="-4"/>
          <w:lang w:val="en-US" w:eastAsia="zh-CN"/>
        </w:rPr>
        <w:t>8</w:t>
      </w:r>
      <w:r>
        <w:rPr>
          <w:rFonts w:hint="eastAsia"/>
          <w:spacing w:val="-4"/>
          <w:lang w:val="en-US" w:eastAsia="en-US"/>
        </w:rPr>
        <w:t>日。</w:t>
      </w:r>
    </w:p>
    <w:p w14:paraId="66924259">
      <w:pPr>
        <w:pStyle w:val="2"/>
        <w:spacing w:before="243" w:line="360" w:lineRule="auto"/>
        <w:ind w:left="29" w:right="102" w:firstLine="646"/>
        <w:rPr>
          <w:rFonts w:hint="eastAsia"/>
          <w:spacing w:val="-4"/>
          <w:lang w:val="en-US" w:eastAsia="en-US"/>
        </w:rPr>
      </w:pPr>
      <w:r>
        <w:rPr>
          <w:rFonts w:hint="eastAsia"/>
          <w:spacing w:val="-4"/>
          <w:lang w:val="en-US" w:eastAsia="en-US"/>
        </w:rPr>
        <w:t>2.成立评价小组：林业局抽调</w:t>
      </w:r>
      <w:r>
        <w:rPr>
          <w:rFonts w:hint="eastAsia"/>
          <w:spacing w:val="-4"/>
          <w:lang w:val="en-US" w:eastAsia="zh-CN"/>
        </w:rPr>
        <w:t>10</w:t>
      </w:r>
      <w:r>
        <w:rPr>
          <w:rFonts w:hint="eastAsia"/>
          <w:spacing w:val="-4"/>
          <w:lang w:val="en-US" w:eastAsia="en-US"/>
        </w:rPr>
        <w:t>人作为评价员，分3个小组，对项目建设的管理、作业设计、施工质量</w:t>
      </w:r>
      <w:r>
        <w:rPr>
          <w:rFonts w:hint="eastAsia"/>
          <w:spacing w:val="-4"/>
          <w:lang w:val="en-US" w:eastAsia="zh-CN"/>
        </w:rPr>
        <w:t>、</w:t>
      </w:r>
      <w:r>
        <w:rPr>
          <w:rFonts w:hint="eastAsia"/>
          <w:spacing w:val="-4"/>
          <w:lang w:val="en-US" w:eastAsia="en-US"/>
        </w:rPr>
        <w:t>基层林业治理体系能力建设</w:t>
      </w:r>
      <w:r>
        <w:rPr>
          <w:rFonts w:hint="eastAsia"/>
          <w:spacing w:val="-4"/>
          <w:lang w:val="en-US" w:eastAsia="zh-CN"/>
        </w:rPr>
        <w:t>及病虫害防治</w:t>
      </w:r>
      <w:r>
        <w:rPr>
          <w:rFonts w:hint="eastAsia"/>
          <w:spacing w:val="-4"/>
          <w:lang w:val="en-US" w:eastAsia="en-US"/>
        </w:rPr>
        <w:t>等情况进行全面自评，深入实地，采用随机进行抽样检查，确保了检查的覆盖面。</w:t>
      </w:r>
    </w:p>
    <w:p w14:paraId="6C4F6C67">
      <w:pPr>
        <w:pStyle w:val="2"/>
        <w:spacing w:before="243" w:line="360" w:lineRule="auto"/>
        <w:ind w:left="29" w:right="102" w:firstLine="646"/>
        <w:rPr>
          <w:rFonts w:hint="eastAsia"/>
          <w:b/>
          <w:bCs/>
          <w:spacing w:val="-4"/>
          <w:lang w:val="en-US" w:eastAsia="en-US"/>
        </w:rPr>
      </w:pPr>
      <w:r>
        <w:rPr>
          <w:rFonts w:hint="eastAsia"/>
          <w:b/>
          <w:bCs/>
          <w:spacing w:val="-4"/>
          <w:lang w:val="en-US" w:eastAsia="en-US"/>
        </w:rPr>
        <w:t>三、综合评价情况及评价结论（附相关评分表）</w:t>
      </w:r>
    </w:p>
    <w:p w14:paraId="36864339">
      <w:pPr>
        <w:pStyle w:val="2"/>
        <w:spacing w:before="243" w:line="360" w:lineRule="auto"/>
        <w:ind w:left="29" w:right="102" w:firstLine="646"/>
        <w:rPr>
          <w:rFonts w:hint="default"/>
          <w:spacing w:val="-4"/>
          <w:lang w:val="en-US" w:eastAsia="zh-CN"/>
        </w:rPr>
      </w:pPr>
      <w:r>
        <w:rPr>
          <w:rFonts w:hint="eastAsia"/>
          <w:spacing w:val="-4"/>
          <w:lang w:val="en-US" w:eastAsia="en-US"/>
        </w:rPr>
        <w:t>通过实地自查</w:t>
      </w:r>
      <w:r>
        <w:rPr>
          <w:rFonts w:hint="eastAsia"/>
          <w:spacing w:val="-4"/>
          <w:lang w:val="en-US" w:eastAsia="zh-CN"/>
        </w:rPr>
        <w:t>，</w:t>
      </w:r>
      <w:r>
        <w:rPr>
          <w:rFonts w:hint="eastAsia"/>
          <w:spacing w:val="-4"/>
          <w:lang w:val="en-US" w:eastAsia="en-US"/>
        </w:rPr>
        <w:t>松材线虫病防控方面，我县举全县之力，组织开展松材线虫病防控歼灭战，</w:t>
      </w:r>
      <w:r>
        <w:rPr>
          <w:rFonts w:hint="eastAsia"/>
          <w:spacing w:val="-4"/>
          <w:lang w:val="en-US" w:eastAsia="zh-CN"/>
        </w:rPr>
        <w:t>在</w:t>
      </w:r>
      <w:r>
        <w:rPr>
          <w:rFonts w:hint="eastAsia"/>
          <w:spacing w:val="-4"/>
          <w:lang w:val="en-US" w:eastAsia="en-US"/>
        </w:rPr>
        <w:t>“集中整治”行动中，组织17个乡镇及县应急管理局组成18支除治队伍</w:t>
      </w:r>
      <w:r>
        <w:rPr>
          <w:rFonts w:hint="eastAsia"/>
          <w:spacing w:val="-4"/>
          <w:lang w:val="en-US" w:eastAsia="zh-CN"/>
        </w:rPr>
        <w:t>18000</w:t>
      </w:r>
      <w:r>
        <w:rPr>
          <w:rFonts w:hint="eastAsia"/>
          <w:spacing w:val="-4"/>
          <w:lang w:val="en-US" w:eastAsia="en-US"/>
        </w:rPr>
        <w:t>多人，对高铁、高速沿线疫木进行集中清理，共清理病、枯、旱等死松树</w:t>
      </w:r>
      <w:r>
        <w:rPr>
          <w:rFonts w:hint="eastAsia"/>
          <w:spacing w:val="-4"/>
          <w:lang w:val="en-US" w:eastAsia="zh-CN"/>
        </w:rPr>
        <w:t>20多</w:t>
      </w:r>
      <w:r>
        <w:rPr>
          <w:rFonts w:hint="eastAsia"/>
          <w:spacing w:val="-4"/>
          <w:lang w:val="en-US" w:eastAsia="en-US"/>
        </w:rPr>
        <w:t>万株，清理面积</w:t>
      </w:r>
      <w:r>
        <w:rPr>
          <w:rFonts w:hint="eastAsia"/>
          <w:spacing w:val="-4"/>
          <w:lang w:val="en-US" w:eastAsia="zh-CN"/>
        </w:rPr>
        <w:t>70多</w:t>
      </w:r>
      <w:r>
        <w:rPr>
          <w:rFonts w:hint="eastAsia"/>
          <w:spacing w:val="-4"/>
          <w:lang w:val="en-US" w:eastAsia="en-US"/>
        </w:rPr>
        <w:t>万亩，202</w:t>
      </w:r>
      <w:r>
        <w:rPr>
          <w:rFonts w:hint="eastAsia"/>
          <w:spacing w:val="-4"/>
          <w:lang w:val="en-US" w:eastAsia="zh-CN"/>
        </w:rPr>
        <w:t>4</w:t>
      </w:r>
      <w:r>
        <w:rPr>
          <w:rFonts w:hint="eastAsia"/>
          <w:spacing w:val="-4"/>
          <w:lang w:val="en-US" w:eastAsia="en-US"/>
        </w:rPr>
        <w:t>年度松材线虫病防控“歼灭战”取得显著效果。</w:t>
      </w:r>
      <w:r>
        <w:rPr>
          <w:rFonts w:hint="eastAsia"/>
          <w:spacing w:val="-4"/>
          <w:lang w:val="en-US" w:eastAsia="zh-CN"/>
        </w:rPr>
        <w:t>林长制项目方面，全面试行</w:t>
      </w:r>
      <w:r>
        <w:rPr>
          <w:rFonts w:hint="eastAsia"/>
          <w:spacing w:val="-4"/>
          <w:lang w:val="en-US" w:eastAsia="en-US"/>
        </w:rPr>
        <w:t>林长制考核</w:t>
      </w:r>
      <w:r>
        <w:rPr>
          <w:rFonts w:hint="eastAsia"/>
          <w:spacing w:val="-4"/>
          <w:lang w:val="en-US" w:eastAsia="zh-CN"/>
        </w:rPr>
        <w:t>，</w:t>
      </w:r>
      <w:r>
        <w:rPr>
          <w:rFonts w:hint="eastAsia"/>
          <w:spacing w:val="-4"/>
          <w:lang w:val="en-US" w:eastAsia="en-US"/>
        </w:rPr>
        <w:t>建立林长制示范乡村评选制度</w:t>
      </w:r>
      <w:r>
        <w:rPr>
          <w:rFonts w:hint="eastAsia"/>
          <w:spacing w:val="-4"/>
          <w:lang w:val="en-US" w:eastAsia="zh-CN"/>
        </w:rPr>
        <w:t>，</w:t>
      </w:r>
      <w:r>
        <w:rPr>
          <w:rFonts w:hint="eastAsia"/>
          <w:spacing w:val="-4"/>
          <w:lang w:val="en-US" w:eastAsia="en-US"/>
        </w:rPr>
        <w:t>显著效果</w:t>
      </w:r>
      <w:r>
        <w:rPr>
          <w:rFonts w:hint="eastAsia"/>
          <w:spacing w:val="-4"/>
          <w:lang w:val="en-US" w:eastAsia="zh-CN"/>
        </w:rPr>
        <w:t>。</w:t>
      </w:r>
    </w:p>
    <w:p w14:paraId="1BE82602">
      <w:pPr>
        <w:pStyle w:val="2"/>
        <w:spacing w:before="243" w:line="360" w:lineRule="auto"/>
        <w:ind w:left="29" w:right="102" w:firstLine="646"/>
        <w:rPr>
          <w:rFonts w:hint="eastAsia"/>
          <w:b/>
          <w:bCs/>
          <w:spacing w:val="-4"/>
          <w:lang w:val="en-US" w:eastAsia="en-US"/>
        </w:rPr>
      </w:pPr>
      <w:r>
        <w:rPr>
          <w:rFonts w:hint="eastAsia"/>
          <w:b/>
          <w:bCs/>
          <w:spacing w:val="-4"/>
          <w:lang w:val="en-US" w:eastAsia="en-US"/>
        </w:rPr>
        <w:t>1、项目管理</w:t>
      </w:r>
    </w:p>
    <w:p w14:paraId="7F44F710">
      <w:pPr>
        <w:pStyle w:val="2"/>
        <w:spacing w:before="243" w:line="360" w:lineRule="auto"/>
        <w:ind w:left="29" w:right="102" w:firstLine="646"/>
        <w:rPr>
          <w:rFonts w:hint="eastAsia"/>
          <w:spacing w:val="-4"/>
          <w:lang w:val="en-US" w:eastAsia="en-US"/>
        </w:rPr>
      </w:pPr>
      <w:r>
        <w:rPr>
          <w:rFonts w:hint="eastAsia"/>
          <w:spacing w:val="-4"/>
          <w:lang w:val="en-US" w:eastAsia="en-US"/>
        </w:rPr>
        <w:t>项目通过了立项审批、严格实施了招标投标程序、委托了第三方监理公司全面把好建设质量关，</w:t>
      </w:r>
      <w:r>
        <w:rPr>
          <w:rFonts w:hint="eastAsia"/>
          <w:spacing w:val="-4"/>
          <w:lang w:val="en-US" w:eastAsia="zh-CN"/>
        </w:rPr>
        <w:t>县</w:t>
      </w:r>
      <w:r>
        <w:rPr>
          <w:rFonts w:hint="eastAsia"/>
          <w:spacing w:val="-4"/>
          <w:lang w:val="en-US" w:eastAsia="en-US"/>
        </w:rPr>
        <w:t>政府加强了资金投入。</w:t>
      </w:r>
    </w:p>
    <w:p w14:paraId="4670F960">
      <w:pPr>
        <w:pStyle w:val="2"/>
        <w:spacing w:before="243" w:line="360" w:lineRule="auto"/>
        <w:ind w:left="29" w:right="102" w:firstLine="646"/>
        <w:rPr>
          <w:rFonts w:hint="eastAsia"/>
          <w:b/>
          <w:bCs/>
          <w:spacing w:val="-4"/>
          <w:lang w:val="en-US" w:eastAsia="en-US"/>
        </w:rPr>
      </w:pPr>
      <w:r>
        <w:rPr>
          <w:rFonts w:hint="eastAsia"/>
          <w:b/>
          <w:bCs/>
          <w:spacing w:val="-4"/>
          <w:lang w:val="en-US" w:eastAsia="en-US"/>
        </w:rPr>
        <w:t>2、作业设计</w:t>
      </w:r>
    </w:p>
    <w:p w14:paraId="384C4345">
      <w:pPr>
        <w:pStyle w:val="2"/>
        <w:spacing w:before="243" w:line="360" w:lineRule="auto"/>
        <w:ind w:left="29" w:right="102" w:firstLine="646"/>
        <w:rPr>
          <w:rFonts w:hint="eastAsia"/>
          <w:spacing w:val="-4"/>
          <w:lang w:val="en-US" w:eastAsia="en-US"/>
        </w:rPr>
      </w:pPr>
      <w:r>
        <w:rPr>
          <w:rFonts w:hint="eastAsia"/>
          <w:spacing w:val="-4"/>
          <w:lang w:val="en-US" w:eastAsia="en-US"/>
        </w:rPr>
        <w:t>（1）</w:t>
      </w:r>
      <w:r>
        <w:rPr>
          <w:rFonts w:hint="eastAsia"/>
          <w:spacing w:val="-4"/>
          <w:lang w:val="en-US" w:eastAsia="zh-CN"/>
        </w:rPr>
        <w:t>聘请</w:t>
      </w:r>
      <w:r>
        <w:rPr>
          <w:rFonts w:hint="eastAsia"/>
          <w:spacing w:val="-4"/>
          <w:lang w:val="en-US" w:eastAsia="en-US"/>
        </w:rPr>
        <w:t>了第三方有资质的公司做施工设计、设计通过了市级专家论证，做到了设计文本规范、内容齐全、技术指标科学、数据和图表一致等。</w:t>
      </w:r>
    </w:p>
    <w:p w14:paraId="73F7391E">
      <w:pPr>
        <w:pStyle w:val="2"/>
        <w:spacing w:before="243" w:line="360" w:lineRule="auto"/>
        <w:ind w:left="29" w:right="102" w:firstLine="646"/>
        <w:rPr>
          <w:rFonts w:hint="eastAsia"/>
          <w:spacing w:val="-4"/>
          <w:lang w:val="en-US" w:eastAsia="en-US"/>
        </w:rPr>
      </w:pPr>
      <w:r>
        <w:rPr>
          <w:rFonts w:hint="eastAsia"/>
          <w:spacing w:val="-4"/>
          <w:lang w:val="en-US" w:eastAsia="en-US"/>
        </w:rPr>
        <w:t>（2）做到了外业本底调查全面、准确、资料齐全。</w:t>
      </w:r>
    </w:p>
    <w:p w14:paraId="1F34C37E">
      <w:pPr>
        <w:pStyle w:val="2"/>
        <w:spacing w:before="243" w:line="360" w:lineRule="auto"/>
        <w:ind w:left="29" w:right="102" w:firstLine="646"/>
        <w:rPr>
          <w:rFonts w:hint="eastAsia"/>
          <w:spacing w:val="-4"/>
          <w:lang w:val="en-US" w:eastAsia="en-US"/>
        </w:rPr>
      </w:pPr>
      <w:r>
        <w:rPr>
          <w:rFonts w:hint="eastAsia"/>
          <w:spacing w:val="-4"/>
          <w:lang w:val="en-US" w:eastAsia="en-US"/>
        </w:rPr>
        <w:t>（3）各项技术措施设计符合因地制宜，操作性强、达到了国家和省、市标准。</w:t>
      </w:r>
    </w:p>
    <w:p w14:paraId="05F8DE90">
      <w:pPr>
        <w:pStyle w:val="2"/>
        <w:spacing w:before="243" w:line="360" w:lineRule="auto"/>
        <w:ind w:left="29" w:right="102" w:firstLine="646"/>
        <w:rPr>
          <w:rFonts w:hint="eastAsia"/>
          <w:spacing w:val="-4"/>
          <w:lang w:val="en-US" w:eastAsia="en-US"/>
        </w:rPr>
      </w:pPr>
      <w:r>
        <w:rPr>
          <w:rFonts w:hint="eastAsia"/>
          <w:spacing w:val="-4"/>
          <w:lang w:val="en-US" w:eastAsia="en-US"/>
        </w:rPr>
        <w:t>（4）施工主体严格按设计要求、时间节点完成了项目建设任务。</w:t>
      </w:r>
    </w:p>
    <w:p w14:paraId="037CE64A">
      <w:pPr>
        <w:pStyle w:val="2"/>
        <w:spacing w:before="243" w:line="360" w:lineRule="auto"/>
        <w:ind w:left="29" w:right="102" w:firstLine="646"/>
        <w:rPr>
          <w:rFonts w:hint="default"/>
          <w:spacing w:val="-4"/>
          <w:lang w:val="en-US" w:eastAsia="zh-CN"/>
        </w:rPr>
      </w:pPr>
      <w:r>
        <w:rPr>
          <w:rFonts w:hint="eastAsia"/>
          <w:spacing w:val="-4"/>
          <w:lang w:val="en-US" w:eastAsia="zh-CN"/>
        </w:rPr>
        <w:t>5</w:t>
      </w:r>
      <w:r>
        <w:rPr>
          <w:rFonts w:hint="eastAsia"/>
          <w:spacing w:val="-4"/>
          <w:lang w:val="en-US" w:eastAsia="en-US"/>
        </w:rPr>
        <w:t>、施工质量面积核实率达到100%，施工质量，</w:t>
      </w:r>
      <w:r>
        <w:rPr>
          <w:rFonts w:hint="eastAsia"/>
          <w:spacing w:val="-4"/>
          <w:lang w:val="en-US" w:eastAsia="zh-CN"/>
        </w:rPr>
        <w:t>施工质量符合要求。</w:t>
      </w:r>
    </w:p>
    <w:p w14:paraId="654673C4">
      <w:pPr>
        <w:pStyle w:val="2"/>
        <w:spacing w:before="243" w:line="360" w:lineRule="auto"/>
        <w:ind w:left="29" w:right="102" w:firstLine="646"/>
        <w:rPr>
          <w:rFonts w:hint="eastAsia"/>
          <w:b/>
          <w:bCs/>
          <w:spacing w:val="-4"/>
          <w:lang w:val="en-US" w:eastAsia="en-US"/>
        </w:rPr>
      </w:pPr>
      <w:r>
        <w:rPr>
          <w:rFonts w:hint="eastAsia"/>
          <w:b/>
          <w:bCs/>
          <w:spacing w:val="-4"/>
          <w:lang w:val="en-US" w:eastAsia="en-US"/>
        </w:rPr>
        <w:t>四、绩效评价指标分析</w:t>
      </w:r>
    </w:p>
    <w:p w14:paraId="35E1874C">
      <w:pPr>
        <w:pStyle w:val="2"/>
        <w:spacing w:before="243" w:line="360" w:lineRule="auto"/>
        <w:ind w:left="29" w:right="102" w:firstLine="646"/>
        <w:rPr>
          <w:rFonts w:hint="eastAsia"/>
          <w:b/>
          <w:bCs/>
          <w:spacing w:val="-4"/>
          <w:lang w:val="en-US" w:eastAsia="en-US"/>
        </w:rPr>
      </w:pPr>
      <w:r>
        <w:rPr>
          <w:rFonts w:hint="eastAsia"/>
          <w:b/>
          <w:bCs/>
          <w:spacing w:val="-4"/>
          <w:lang w:val="en-US" w:eastAsia="en-US"/>
        </w:rPr>
        <w:t>（一）项目决策情况</w:t>
      </w:r>
    </w:p>
    <w:p w14:paraId="15224929">
      <w:pPr>
        <w:pStyle w:val="2"/>
        <w:spacing w:before="243" w:line="360" w:lineRule="auto"/>
        <w:ind w:left="29" w:right="102" w:firstLine="646"/>
        <w:rPr>
          <w:rFonts w:hint="eastAsia"/>
          <w:spacing w:val="-4"/>
          <w:lang w:val="en-US" w:eastAsia="en-US"/>
        </w:rPr>
      </w:pPr>
      <w:r>
        <w:rPr>
          <w:rFonts w:hint="eastAsia"/>
          <w:spacing w:val="-4"/>
          <w:lang w:val="en-US" w:eastAsia="en-US"/>
        </w:rPr>
        <w:t>项目建设均在省、市林业主管部门的指挥调度和统一部署下，通过了县委常委会研究讨论决定，并由县人民政府正式下文进行执行，严格履行了相关决策程序。</w:t>
      </w:r>
    </w:p>
    <w:p w14:paraId="349245B9">
      <w:pPr>
        <w:pStyle w:val="2"/>
        <w:spacing w:before="243" w:line="360" w:lineRule="auto"/>
        <w:ind w:left="29" w:right="102" w:firstLine="646"/>
        <w:rPr>
          <w:rFonts w:hint="eastAsia"/>
          <w:spacing w:val="-4"/>
          <w:lang w:val="en-US" w:eastAsia="en-US"/>
        </w:rPr>
      </w:pPr>
      <w:r>
        <w:rPr>
          <w:rFonts w:hint="eastAsia"/>
          <w:b/>
          <w:bCs/>
          <w:spacing w:val="-4"/>
          <w:lang w:val="en-US" w:eastAsia="en-US"/>
        </w:rPr>
        <w:t>（二）项目过程情况</w:t>
      </w:r>
    </w:p>
    <w:p w14:paraId="4F5B3E53">
      <w:pPr>
        <w:pStyle w:val="2"/>
        <w:spacing w:before="243" w:line="360" w:lineRule="auto"/>
        <w:ind w:left="29" w:right="102" w:firstLine="646"/>
        <w:rPr>
          <w:rFonts w:hint="eastAsia"/>
          <w:spacing w:val="-4"/>
          <w:lang w:val="en-US" w:eastAsia="en-US"/>
        </w:rPr>
      </w:pPr>
      <w:r>
        <w:rPr>
          <w:rFonts w:hint="eastAsia"/>
          <w:spacing w:val="-4"/>
          <w:lang w:val="en-US" w:eastAsia="en-US"/>
        </w:rPr>
        <w:t>松材线虫病防治项目方面，我县</w:t>
      </w:r>
      <w:r>
        <w:rPr>
          <w:rFonts w:hint="eastAsia"/>
          <w:spacing w:val="-4"/>
          <w:lang w:val="en-US" w:eastAsia="zh-CN"/>
        </w:rPr>
        <w:t>坚持天天</w:t>
      </w:r>
      <w:r>
        <w:rPr>
          <w:rFonts w:hint="eastAsia"/>
          <w:spacing w:val="-4"/>
          <w:lang w:val="en-US" w:eastAsia="en-US"/>
        </w:rPr>
        <w:t>抓</w:t>
      </w:r>
      <w:r>
        <w:rPr>
          <w:rFonts w:hint="eastAsia"/>
          <w:spacing w:val="-4"/>
          <w:lang w:val="en-US" w:eastAsia="zh-CN"/>
        </w:rPr>
        <w:t>，十天一汇总，把握</w:t>
      </w:r>
      <w:r>
        <w:rPr>
          <w:rFonts w:hint="eastAsia"/>
          <w:spacing w:val="-4"/>
          <w:lang w:val="en-US" w:eastAsia="en-US"/>
        </w:rPr>
        <w:t>疫情防控的关键季节，举全县之力，开展松材线虫病疫木清理，</w:t>
      </w:r>
      <w:r>
        <w:rPr>
          <w:rFonts w:hint="eastAsia"/>
          <w:spacing w:val="-4"/>
          <w:lang w:val="en-US" w:eastAsia="zh-CN"/>
        </w:rPr>
        <w:t>基本</w:t>
      </w:r>
      <w:r>
        <w:rPr>
          <w:rFonts w:hint="eastAsia"/>
          <w:spacing w:val="-4"/>
          <w:lang w:val="en-US" w:eastAsia="en-US"/>
        </w:rPr>
        <w:t>按时完成了疫木除治任务。</w:t>
      </w:r>
    </w:p>
    <w:p w14:paraId="0D7C6030">
      <w:pPr>
        <w:pStyle w:val="2"/>
        <w:spacing w:before="243" w:line="360" w:lineRule="auto"/>
        <w:ind w:left="29" w:right="102" w:firstLine="646"/>
        <w:rPr>
          <w:rFonts w:hint="eastAsia"/>
          <w:spacing w:val="-4"/>
          <w:lang w:val="en-US" w:eastAsia="zh-CN"/>
        </w:rPr>
      </w:pPr>
      <w:r>
        <w:rPr>
          <w:rFonts w:hint="eastAsia"/>
          <w:spacing w:val="-4"/>
          <w:lang w:val="en-US" w:eastAsia="zh-CN"/>
        </w:rPr>
        <w:t>林长制项目方面，全面试行</w:t>
      </w:r>
      <w:r>
        <w:rPr>
          <w:rFonts w:hint="eastAsia"/>
          <w:spacing w:val="-4"/>
          <w:lang w:val="en-US" w:eastAsia="en-US"/>
        </w:rPr>
        <w:t>林长制考核</w:t>
      </w:r>
      <w:r>
        <w:rPr>
          <w:rFonts w:hint="eastAsia"/>
          <w:spacing w:val="-4"/>
          <w:lang w:val="en-US" w:eastAsia="zh-CN"/>
        </w:rPr>
        <w:t>，</w:t>
      </w:r>
      <w:r>
        <w:rPr>
          <w:rFonts w:hint="eastAsia"/>
          <w:spacing w:val="-4"/>
          <w:lang w:val="en-US" w:eastAsia="en-US"/>
        </w:rPr>
        <w:t>建立林长制示范乡村评选制度</w:t>
      </w:r>
      <w:r>
        <w:rPr>
          <w:rFonts w:hint="eastAsia"/>
          <w:spacing w:val="-4"/>
          <w:lang w:val="en-US" w:eastAsia="zh-CN"/>
        </w:rPr>
        <w:t>，</w:t>
      </w:r>
      <w:r>
        <w:rPr>
          <w:rFonts w:hint="eastAsia"/>
          <w:spacing w:val="-4"/>
          <w:lang w:val="en-US" w:eastAsia="en-US"/>
        </w:rPr>
        <w:t>显著效果</w:t>
      </w:r>
      <w:r>
        <w:rPr>
          <w:rFonts w:hint="eastAsia"/>
          <w:spacing w:val="-4"/>
          <w:lang w:val="en-US" w:eastAsia="zh-CN"/>
        </w:rPr>
        <w:t>。</w:t>
      </w:r>
    </w:p>
    <w:p w14:paraId="329E7A35">
      <w:pPr>
        <w:pStyle w:val="2"/>
        <w:spacing w:before="243" w:line="360" w:lineRule="auto"/>
        <w:ind w:left="29" w:right="102" w:firstLine="646"/>
        <w:rPr>
          <w:rFonts w:hint="eastAsia"/>
          <w:spacing w:val="-4"/>
          <w:lang w:val="en-US" w:eastAsia="en-US"/>
        </w:rPr>
      </w:pPr>
      <w:r>
        <w:rPr>
          <w:rFonts w:hint="eastAsia"/>
          <w:b/>
          <w:bCs/>
          <w:spacing w:val="-4"/>
          <w:lang w:val="en-US" w:eastAsia="en-US"/>
        </w:rPr>
        <w:t>（三）项目产出情况</w:t>
      </w:r>
    </w:p>
    <w:p w14:paraId="6A87BFE8">
      <w:pPr>
        <w:pStyle w:val="2"/>
        <w:spacing w:before="243" w:line="360" w:lineRule="auto"/>
        <w:ind w:left="29" w:right="102" w:firstLine="646"/>
        <w:rPr>
          <w:rFonts w:hint="eastAsia"/>
          <w:spacing w:val="-4"/>
          <w:lang w:val="en-US" w:eastAsia="en-US"/>
        </w:rPr>
      </w:pPr>
      <w:r>
        <w:rPr>
          <w:rFonts w:hint="eastAsia"/>
          <w:spacing w:val="-4"/>
          <w:lang w:val="en-US" w:eastAsia="en-US"/>
        </w:rPr>
        <w:t>松材线虫病防控方面，我县举全县之力，组织开展松材线虫病防控歼灭战，</w:t>
      </w:r>
      <w:r>
        <w:rPr>
          <w:rFonts w:hint="eastAsia"/>
          <w:spacing w:val="-4"/>
          <w:lang w:val="en-US" w:eastAsia="zh-CN"/>
        </w:rPr>
        <w:t>在</w:t>
      </w:r>
      <w:r>
        <w:rPr>
          <w:rFonts w:hint="eastAsia"/>
          <w:spacing w:val="-4"/>
          <w:lang w:val="en-US" w:eastAsia="en-US"/>
        </w:rPr>
        <w:t>“集中整治”行动中，对高铁、高速沿线疫木进行集中清理，202</w:t>
      </w:r>
      <w:r>
        <w:rPr>
          <w:rFonts w:hint="eastAsia"/>
          <w:spacing w:val="-4"/>
          <w:lang w:val="en-US" w:eastAsia="zh-CN"/>
        </w:rPr>
        <w:t>4</w:t>
      </w:r>
      <w:r>
        <w:rPr>
          <w:rFonts w:hint="eastAsia"/>
          <w:spacing w:val="-4"/>
          <w:lang w:val="en-US" w:eastAsia="en-US"/>
        </w:rPr>
        <w:t>年度松材线虫病防控“歼灭战”取得显著效果。</w:t>
      </w:r>
    </w:p>
    <w:p w14:paraId="69A6702C">
      <w:pPr>
        <w:pStyle w:val="2"/>
        <w:spacing w:before="243" w:line="360" w:lineRule="auto"/>
        <w:ind w:left="29" w:right="102" w:firstLine="646"/>
        <w:rPr>
          <w:rFonts w:hint="eastAsia"/>
          <w:spacing w:val="-4"/>
          <w:lang w:val="en-US" w:eastAsia="zh-CN"/>
        </w:rPr>
      </w:pPr>
      <w:r>
        <w:rPr>
          <w:rFonts w:hint="eastAsia"/>
          <w:spacing w:val="-4"/>
          <w:lang w:val="en-US" w:eastAsia="zh-CN"/>
        </w:rPr>
        <w:t>林长制项目方面，全面试行</w:t>
      </w:r>
      <w:r>
        <w:rPr>
          <w:rFonts w:hint="eastAsia"/>
          <w:spacing w:val="-4"/>
          <w:lang w:val="en-US" w:eastAsia="en-US"/>
        </w:rPr>
        <w:t>林长制考核</w:t>
      </w:r>
      <w:r>
        <w:rPr>
          <w:rFonts w:hint="eastAsia"/>
          <w:spacing w:val="-4"/>
          <w:lang w:val="en-US" w:eastAsia="zh-CN"/>
        </w:rPr>
        <w:t>，</w:t>
      </w:r>
      <w:r>
        <w:rPr>
          <w:rFonts w:hint="eastAsia"/>
          <w:spacing w:val="-4"/>
          <w:lang w:val="en-US" w:eastAsia="en-US"/>
        </w:rPr>
        <w:t>建立林长制示范乡村评选制度</w:t>
      </w:r>
      <w:r>
        <w:rPr>
          <w:rFonts w:hint="eastAsia"/>
          <w:spacing w:val="-4"/>
          <w:lang w:val="en-US" w:eastAsia="zh-CN"/>
        </w:rPr>
        <w:t>，</w:t>
      </w:r>
      <w:r>
        <w:rPr>
          <w:rFonts w:hint="eastAsia"/>
          <w:spacing w:val="-4"/>
          <w:lang w:val="en-US" w:eastAsia="en-US"/>
        </w:rPr>
        <w:t>显著效果</w:t>
      </w:r>
      <w:r>
        <w:rPr>
          <w:rFonts w:hint="eastAsia"/>
          <w:spacing w:val="-4"/>
          <w:lang w:val="en-US" w:eastAsia="zh-CN"/>
        </w:rPr>
        <w:t>。</w:t>
      </w:r>
    </w:p>
    <w:p w14:paraId="7C6F668E">
      <w:pPr>
        <w:pStyle w:val="2"/>
        <w:spacing w:before="243" w:line="360" w:lineRule="auto"/>
        <w:ind w:left="29" w:right="102" w:firstLine="646"/>
        <w:rPr>
          <w:rFonts w:hint="eastAsia"/>
          <w:spacing w:val="-4"/>
          <w:lang w:val="en-US" w:eastAsia="en-US"/>
        </w:rPr>
      </w:pPr>
      <w:r>
        <w:rPr>
          <w:rFonts w:hint="eastAsia"/>
          <w:b/>
          <w:bCs/>
          <w:spacing w:val="-4"/>
          <w:lang w:val="en-US" w:eastAsia="en-US"/>
        </w:rPr>
        <w:t>（四）项目效益情况</w:t>
      </w:r>
    </w:p>
    <w:p w14:paraId="41BEBD13">
      <w:pPr>
        <w:pStyle w:val="2"/>
        <w:spacing w:before="243" w:line="360" w:lineRule="auto"/>
        <w:ind w:left="29" w:right="102" w:firstLine="646"/>
        <w:rPr>
          <w:rFonts w:hint="default"/>
          <w:spacing w:val="-4"/>
          <w:lang w:val="en-US" w:eastAsia="zh-CN"/>
        </w:rPr>
      </w:pPr>
      <w:r>
        <w:rPr>
          <w:rFonts w:hint="eastAsia"/>
          <w:spacing w:val="-4"/>
          <w:lang w:val="en-US" w:eastAsia="en-US"/>
        </w:rPr>
        <w:t>通过大力开展松材线虫病防控</w:t>
      </w:r>
      <w:r>
        <w:rPr>
          <w:rFonts w:hint="eastAsia"/>
          <w:spacing w:val="-4"/>
          <w:lang w:val="en-US" w:eastAsia="zh-CN"/>
        </w:rPr>
        <w:t>、林长制项目的实施，</w:t>
      </w:r>
      <w:r>
        <w:rPr>
          <w:rFonts w:hint="eastAsia"/>
          <w:spacing w:val="-4"/>
          <w:lang w:val="en-US" w:eastAsia="en-US"/>
        </w:rPr>
        <w:t>一</w:t>
      </w:r>
      <w:r>
        <w:rPr>
          <w:rFonts w:hint="eastAsia"/>
          <w:spacing w:val="-4"/>
          <w:lang w:val="en-US" w:eastAsia="zh-CN"/>
        </w:rPr>
        <w:t>是</w:t>
      </w:r>
      <w:r>
        <w:rPr>
          <w:rFonts w:hint="eastAsia"/>
          <w:spacing w:val="-4"/>
          <w:lang w:val="en-US" w:eastAsia="en-US"/>
        </w:rPr>
        <w:t>提升了林分质量，增强了森林对火灾和病虫害的抵抗能力，达到了改善森林景观，提高森林生态效益、社会效益和经济效益的目标。二是切实做好了松材线虫病防治工作，遏制了疫情扩散蔓延，有效保护了我县森林资源安全。</w:t>
      </w:r>
      <w:r>
        <w:rPr>
          <w:rFonts w:hint="eastAsia"/>
          <w:spacing w:val="-4"/>
          <w:lang w:val="en-US" w:eastAsia="zh-CN"/>
        </w:rPr>
        <w:t>三是林长制的实施促进了我县全面推行林长制工作的</w:t>
      </w:r>
      <w:r>
        <w:rPr>
          <w:rFonts w:hint="eastAsia"/>
          <w:spacing w:val="-4"/>
          <w:lang w:val="en-US" w:eastAsia="en-US"/>
        </w:rPr>
        <w:t>建立</w:t>
      </w:r>
      <w:r>
        <w:rPr>
          <w:rFonts w:hint="eastAsia"/>
          <w:spacing w:val="-4"/>
          <w:lang w:val="en-US" w:eastAsia="zh-CN"/>
        </w:rPr>
        <w:t>和</w:t>
      </w:r>
      <w:r>
        <w:rPr>
          <w:rFonts w:hint="eastAsia"/>
          <w:spacing w:val="-4"/>
          <w:lang w:val="en-US" w:eastAsia="en-US"/>
        </w:rPr>
        <w:t>林长制示范乡村评选制度</w:t>
      </w:r>
      <w:r>
        <w:rPr>
          <w:rFonts w:hint="eastAsia"/>
          <w:spacing w:val="-4"/>
          <w:lang w:val="en-US" w:eastAsia="zh-CN"/>
        </w:rPr>
        <w:t>的规范化。</w:t>
      </w:r>
    </w:p>
    <w:p w14:paraId="4812F5F2">
      <w:pPr>
        <w:pStyle w:val="2"/>
        <w:spacing w:before="243" w:line="360" w:lineRule="auto"/>
        <w:ind w:left="29" w:right="102" w:firstLine="646"/>
        <w:rPr>
          <w:rFonts w:hint="eastAsia"/>
          <w:spacing w:val="-4"/>
          <w:lang w:val="en-US" w:eastAsia="en-US"/>
        </w:rPr>
      </w:pPr>
      <w:r>
        <w:rPr>
          <w:rFonts w:hint="eastAsia"/>
          <w:b/>
          <w:bCs/>
          <w:spacing w:val="-4"/>
          <w:lang w:val="en-US" w:eastAsia="en-US"/>
        </w:rPr>
        <w:t>五、主要经验及做法、存在的问题及原因分析</w:t>
      </w:r>
    </w:p>
    <w:p w14:paraId="32411BB8">
      <w:pPr>
        <w:pStyle w:val="2"/>
        <w:spacing w:before="243" w:line="360" w:lineRule="auto"/>
        <w:ind w:left="29" w:right="102" w:firstLine="646"/>
        <w:rPr>
          <w:rFonts w:hint="eastAsia"/>
          <w:spacing w:val="-4"/>
          <w:lang w:val="en-US" w:eastAsia="en-US"/>
        </w:rPr>
      </w:pPr>
      <w:r>
        <w:rPr>
          <w:rFonts w:hint="eastAsia"/>
          <w:spacing w:val="-4"/>
          <w:lang w:val="en-US" w:eastAsia="en-US"/>
        </w:rPr>
        <w:t>（一）主要经验及做法</w:t>
      </w:r>
    </w:p>
    <w:p w14:paraId="19E0E40B">
      <w:pPr>
        <w:pStyle w:val="2"/>
        <w:spacing w:before="243" w:line="360" w:lineRule="auto"/>
        <w:ind w:left="29" w:right="102" w:firstLine="646"/>
        <w:rPr>
          <w:rFonts w:hint="eastAsia"/>
          <w:spacing w:val="-4"/>
          <w:lang w:val="en-US" w:eastAsia="en-US"/>
        </w:rPr>
      </w:pPr>
      <w:r>
        <w:rPr>
          <w:rFonts w:hint="eastAsia"/>
          <w:spacing w:val="-4"/>
          <w:lang w:val="en-US" w:eastAsia="en-US"/>
        </w:rPr>
        <w:t>1、引进新品种。引进适合我县山场条件的无患子、榆树、麻栎、柳叶栎、南酸枣等黄叶珍贵树种，以及浙江柿、榉树、娜塔栎、山乌桕、舒玛栎、北美红栎等红叶珍贵树种，配栽闽楠、木兰、国外松等常绿树种，改变了以前只栽杉、马、阔传统树种的老路。</w:t>
      </w:r>
    </w:p>
    <w:p w14:paraId="5E4F13C4">
      <w:pPr>
        <w:pStyle w:val="2"/>
        <w:spacing w:before="243" w:line="360" w:lineRule="auto"/>
        <w:ind w:left="29" w:right="102" w:firstLine="646"/>
        <w:rPr>
          <w:rFonts w:hint="eastAsia"/>
          <w:spacing w:val="-4"/>
          <w:lang w:val="en-US" w:eastAsia="en-US"/>
        </w:rPr>
      </w:pPr>
      <w:r>
        <w:rPr>
          <w:rFonts w:hint="eastAsia"/>
          <w:spacing w:val="-4"/>
          <w:lang w:val="en-US" w:eastAsia="en-US"/>
        </w:rPr>
        <w:t>2、极力打造示范点。示范点采用高标准建设，同时结合县精准扶贫工作，贫困户参与建设，示范带动周围农户就业。</w:t>
      </w:r>
    </w:p>
    <w:p w14:paraId="7B436DE1">
      <w:pPr>
        <w:pStyle w:val="2"/>
        <w:spacing w:before="243" w:line="360" w:lineRule="auto"/>
        <w:ind w:left="29" w:right="102" w:firstLine="646"/>
        <w:rPr>
          <w:rFonts w:hint="eastAsia"/>
          <w:spacing w:val="-4"/>
          <w:lang w:val="en-US" w:eastAsia="zh-CN"/>
        </w:rPr>
      </w:pPr>
      <w:r>
        <w:rPr>
          <w:rFonts w:hint="eastAsia"/>
          <w:spacing w:val="-4"/>
          <w:lang w:val="en-US" w:eastAsia="zh-CN"/>
        </w:rPr>
        <w:t>3</w:t>
      </w:r>
      <w:r>
        <w:rPr>
          <w:rFonts w:hint="eastAsia"/>
          <w:spacing w:val="-4"/>
          <w:lang w:val="en-US" w:eastAsia="en-US"/>
        </w:rPr>
        <w:t>、举全县之力推进歼灭战</w:t>
      </w:r>
      <w:r>
        <w:rPr>
          <w:rFonts w:hint="eastAsia"/>
          <w:spacing w:val="-4"/>
          <w:lang w:val="en-US" w:eastAsia="zh-CN"/>
        </w:rPr>
        <w:t>，</w:t>
      </w:r>
      <w:bookmarkStart w:id="0" w:name="_GoBack"/>
      <w:bookmarkEnd w:id="0"/>
      <w:r>
        <w:rPr>
          <w:rFonts w:hint="eastAsia"/>
          <w:spacing w:val="-4"/>
          <w:lang w:val="en-US" w:eastAsia="en-US"/>
        </w:rPr>
        <w:t>集中在</w:t>
      </w:r>
      <w:r>
        <w:rPr>
          <w:rFonts w:hint="eastAsia"/>
          <w:spacing w:val="-4"/>
          <w:lang w:val="en-US" w:eastAsia="zh-CN"/>
        </w:rPr>
        <w:t>全县重点</w:t>
      </w:r>
      <w:r>
        <w:rPr>
          <w:rFonts w:hint="eastAsia"/>
          <w:spacing w:val="-4"/>
          <w:lang w:val="en-US" w:eastAsia="en-US"/>
        </w:rPr>
        <w:t>乡镇</w:t>
      </w:r>
      <w:r>
        <w:rPr>
          <w:rFonts w:hint="eastAsia"/>
          <w:spacing w:val="-4"/>
          <w:lang w:val="en-US" w:eastAsia="zh-CN"/>
        </w:rPr>
        <w:t>及</w:t>
      </w:r>
      <w:r>
        <w:rPr>
          <w:rFonts w:hint="eastAsia"/>
          <w:spacing w:val="-4"/>
          <w:lang w:val="en-US" w:eastAsia="en-US"/>
        </w:rPr>
        <w:t>高速、高铁沿线进行松材线虫病防控歼灭战</w:t>
      </w:r>
      <w:r>
        <w:rPr>
          <w:rFonts w:hint="eastAsia"/>
          <w:spacing w:val="-4"/>
          <w:lang w:val="en-US" w:eastAsia="zh-CN"/>
        </w:rPr>
        <w:t>，确保了疫木按时除治清理到位。</w:t>
      </w:r>
    </w:p>
    <w:p w14:paraId="7B8EAE4C">
      <w:pPr>
        <w:pStyle w:val="2"/>
        <w:spacing w:before="243" w:line="360" w:lineRule="auto"/>
        <w:ind w:left="29" w:right="102" w:firstLine="646"/>
        <w:rPr>
          <w:rFonts w:hint="eastAsia"/>
          <w:spacing w:val="-4"/>
          <w:lang w:val="en-US" w:eastAsia="zh-CN"/>
        </w:rPr>
      </w:pPr>
      <w:r>
        <w:rPr>
          <w:rFonts w:hint="eastAsia"/>
          <w:spacing w:val="-4"/>
          <w:lang w:val="en-US" w:eastAsia="zh-CN"/>
        </w:rPr>
        <w:t>4、加大试行林长制考核制度，建立林长制示范乡村评选制度，宣传推广典型示范经验。</w:t>
      </w:r>
    </w:p>
    <w:p w14:paraId="7EEC0A17">
      <w:pPr>
        <w:pStyle w:val="2"/>
        <w:spacing w:before="243" w:line="360" w:lineRule="auto"/>
        <w:ind w:left="29" w:right="102" w:firstLine="646"/>
        <w:rPr>
          <w:rFonts w:hint="default"/>
          <w:spacing w:val="-4"/>
          <w:lang w:val="en-US" w:eastAsia="zh-CN"/>
        </w:rPr>
      </w:pPr>
      <w:r>
        <w:rPr>
          <w:rFonts w:hint="eastAsia"/>
          <w:spacing w:val="-4"/>
          <w:lang w:val="en-US" w:eastAsia="zh-CN"/>
        </w:rPr>
        <w:t>5、建立健全了督导考核机制，对低产低效油茶林改造提升工作的任务落实、资金安排等建设情况进行督导，及时跟进项目实施进度。</w:t>
      </w:r>
    </w:p>
    <w:p w14:paraId="0D454428">
      <w:pPr>
        <w:pStyle w:val="2"/>
        <w:spacing w:before="243" w:line="360" w:lineRule="auto"/>
        <w:ind w:left="29" w:right="102" w:firstLine="646"/>
        <w:rPr>
          <w:rFonts w:hint="eastAsia"/>
          <w:spacing w:val="-4"/>
          <w:lang w:val="en-US" w:eastAsia="en-US"/>
        </w:rPr>
      </w:pPr>
      <w:r>
        <w:rPr>
          <w:rFonts w:hint="eastAsia"/>
          <w:b/>
          <w:bCs/>
          <w:spacing w:val="-4"/>
          <w:lang w:val="en-US" w:eastAsia="en-US"/>
        </w:rPr>
        <w:t>（二）存在的问题及原因分析</w:t>
      </w:r>
    </w:p>
    <w:p w14:paraId="4BEA55DD">
      <w:pPr>
        <w:pStyle w:val="2"/>
        <w:spacing w:before="243" w:line="360" w:lineRule="auto"/>
        <w:ind w:left="29" w:right="102" w:firstLine="646"/>
        <w:rPr>
          <w:rFonts w:hint="eastAsia"/>
          <w:spacing w:val="-4"/>
          <w:lang w:val="en-US" w:eastAsia="en-US"/>
        </w:rPr>
      </w:pPr>
      <w:r>
        <w:rPr>
          <w:rFonts w:hint="eastAsia"/>
          <w:spacing w:val="-4"/>
          <w:lang w:val="en-US" w:eastAsia="en-US"/>
        </w:rPr>
        <w:t>1、宣传力度不够</w:t>
      </w:r>
      <w:r>
        <w:rPr>
          <w:rFonts w:hint="eastAsia"/>
          <w:spacing w:val="-4"/>
          <w:lang w:val="en-US" w:eastAsia="zh-CN"/>
        </w:rPr>
        <w:t>。</w:t>
      </w:r>
      <w:r>
        <w:rPr>
          <w:rFonts w:hint="eastAsia"/>
          <w:spacing w:val="-4"/>
          <w:lang w:val="en-US" w:eastAsia="en-US"/>
        </w:rPr>
        <w:t>少数林农对松材线虫病防治认同度不高。由于我县针叶纯林较多，为优化林分树种结构，提升森林质量，但少数林农认为乡土树种的经济价值不如脐橙等经济树种高，存在个别林农</w:t>
      </w:r>
      <w:r>
        <w:rPr>
          <w:rFonts w:hint="eastAsia"/>
          <w:spacing w:val="-4"/>
          <w:lang w:val="en-US" w:eastAsia="zh-CN"/>
        </w:rPr>
        <w:t>阻挠</w:t>
      </w:r>
      <w:r>
        <w:rPr>
          <w:rFonts w:hint="eastAsia"/>
          <w:spacing w:val="-4"/>
          <w:lang w:val="en-US" w:eastAsia="en-US"/>
        </w:rPr>
        <w:t>中标单位实施低质低效林改造项目施工的现象。此外，少数林农对松材线虫病的危害认识不足，发生拾捡树枝回家当柴烧的现象。</w:t>
      </w:r>
    </w:p>
    <w:p w14:paraId="26AC9644">
      <w:pPr>
        <w:pStyle w:val="2"/>
        <w:spacing w:before="243" w:line="360" w:lineRule="auto"/>
        <w:ind w:left="29" w:right="102" w:firstLine="646"/>
        <w:rPr>
          <w:rFonts w:hint="eastAsia"/>
          <w:spacing w:val="-4"/>
          <w:lang w:val="en-US" w:eastAsia="en-US"/>
        </w:rPr>
      </w:pPr>
      <w:r>
        <w:rPr>
          <w:rFonts w:hint="eastAsia"/>
          <w:spacing w:val="-4"/>
          <w:lang w:val="en-US" w:eastAsia="en-US"/>
        </w:rPr>
        <w:t>2、部</w:t>
      </w:r>
      <w:r>
        <w:rPr>
          <w:rFonts w:hint="eastAsia"/>
          <w:spacing w:val="-4"/>
          <w:lang w:val="en-US" w:eastAsia="zh-CN"/>
        </w:rPr>
        <w:t>分</w:t>
      </w:r>
      <w:r>
        <w:rPr>
          <w:rFonts w:hint="eastAsia"/>
          <w:spacing w:val="-4"/>
          <w:lang w:val="en-US" w:eastAsia="en-US"/>
        </w:rPr>
        <w:t>山场施工质量不高。由于部分小班立地条件差，石头较多，土层瘠</w:t>
      </w:r>
      <w:r>
        <w:rPr>
          <w:rFonts w:hint="eastAsia"/>
          <w:spacing w:val="-4"/>
          <w:lang w:val="en-US" w:eastAsia="zh-CN"/>
        </w:rPr>
        <w:t>薄</w:t>
      </w:r>
      <w:r>
        <w:rPr>
          <w:rFonts w:hint="eastAsia"/>
          <w:spacing w:val="-4"/>
          <w:lang w:val="en-US" w:eastAsia="en-US"/>
        </w:rPr>
        <w:t>，造成整地质量不高，与作业设计要求有差距。个别山头地块松材线虫病疫木除治不彻底，仍有疫情反弹的危险。</w:t>
      </w:r>
    </w:p>
    <w:p w14:paraId="5BE702B1">
      <w:pPr>
        <w:pStyle w:val="2"/>
        <w:spacing w:before="243" w:line="360" w:lineRule="auto"/>
        <w:ind w:left="29" w:right="102" w:firstLine="646"/>
        <w:rPr>
          <w:rFonts w:hint="eastAsia"/>
          <w:b/>
          <w:bCs/>
          <w:spacing w:val="-4"/>
          <w:lang w:val="en-US" w:eastAsia="en-US"/>
        </w:rPr>
      </w:pPr>
      <w:r>
        <w:rPr>
          <w:rFonts w:hint="eastAsia"/>
          <w:b/>
          <w:bCs/>
          <w:spacing w:val="-4"/>
          <w:lang w:val="en-US" w:eastAsia="en-US"/>
        </w:rPr>
        <w:t>六、有关建议</w:t>
      </w:r>
    </w:p>
    <w:p w14:paraId="218625D4">
      <w:pPr>
        <w:pStyle w:val="2"/>
        <w:spacing w:before="243" w:line="360" w:lineRule="auto"/>
        <w:ind w:left="29" w:right="102" w:firstLine="646"/>
        <w:rPr>
          <w:rFonts w:hint="eastAsia"/>
          <w:spacing w:val="-4"/>
          <w:lang w:val="en-US" w:eastAsia="en-US"/>
        </w:rPr>
      </w:pPr>
      <w:r>
        <w:rPr>
          <w:rFonts w:hint="eastAsia"/>
          <w:spacing w:val="-4"/>
          <w:lang w:val="en-US" w:eastAsia="en-US"/>
        </w:rPr>
        <w:t>一是要大力做好宣传工作。让全社会都关心、支持、理解松材线虫病防治等林业重点项目工作，在全社会营造良好的氛围，减少社会矛盾。</w:t>
      </w:r>
    </w:p>
    <w:p w14:paraId="5C03F212">
      <w:pPr>
        <w:pStyle w:val="2"/>
        <w:spacing w:before="243" w:line="360" w:lineRule="auto"/>
        <w:ind w:left="29" w:right="102" w:firstLine="646"/>
        <w:rPr>
          <w:rFonts w:hint="eastAsia"/>
          <w:spacing w:val="-4"/>
          <w:lang w:val="en-US" w:eastAsia="en-US"/>
        </w:rPr>
      </w:pPr>
      <w:r>
        <w:rPr>
          <w:rFonts w:hint="eastAsia"/>
          <w:spacing w:val="-4"/>
          <w:lang w:val="en-US" w:eastAsia="en-US"/>
        </w:rPr>
        <w:t>二是要严格项目审批及实施监管。凡纳入松材线虫病防治项目建设的施工队伍，</w:t>
      </w:r>
      <w:r>
        <w:rPr>
          <w:rFonts w:hint="eastAsia"/>
          <w:spacing w:val="-4"/>
          <w:lang w:val="en-US" w:eastAsia="zh-CN"/>
        </w:rPr>
        <w:t>必须</w:t>
      </w:r>
      <w:r>
        <w:rPr>
          <w:rFonts w:hint="eastAsia"/>
          <w:spacing w:val="-4"/>
          <w:lang w:val="en-US" w:eastAsia="en-US"/>
        </w:rPr>
        <w:t>严格按照技术规程和技术标准开展疫木除治。</w:t>
      </w:r>
    </w:p>
    <w:p w14:paraId="3B6B402E">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黑体" w:hAnsi="黑体" w:eastAsia="黑体" w:cs="黑体"/>
          <w:sz w:val="32"/>
          <w:szCs w:val="32"/>
        </w:rPr>
      </w:pPr>
      <w:r>
        <w:rPr>
          <w:rFonts w:hint="eastAsia" w:ascii="黑体" w:hAnsi="黑体" w:eastAsia="黑体" w:cs="黑体"/>
          <w:sz w:val="32"/>
          <w:szCs w:val="32"/>
        </w:rPr>
        <w:t>七、其他需要说明的问题</w:t>
      </w:r>
    </w:p>
    <w:p w14:paraId="703627B5">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无。</w:t>
      </w:r>
    </w:p>
    <w:p w14:paraId="7157414B">
      <w:pPr>
        <w:spacing w:line="323" w:lineRule="auto"/>
        <w:rPr>
          <w:rFonts w:ascii="Arial"/>
          <w:sz w:val="21"/>
        </w:rPr>
      </w:pPr>
    </w:p>
    <w:p w14:paraId="5EE0F5F0">
      <w:pPr>
        <w:spacing w:line="244" w:lineRule="auto"/>
        <w:rPr>
          <w:rFonts w:ascii="Arial"/>
          <w:sz w:val="21"/>
        </w:rPr>
      </w:pPr>
    </w:p>
    <w:p w14:paraId="05250E08">
      <w:pPr>
        <w:spacing w:line="244" w:lineRule="auto"/>
        <w:rPr>
          <w:rFonts w:ascii="Arial"/>
          <w:sz w:val="21"/>
        </w:rPr>
      </w:pPr>
    </w:p>
    <w:p w14:paraId="627B3320">
      <w:pPr>
        <w:spacing w:line="244" w:lineRule="auto"/>
        <w:rPr>
          <w:rFonts w:ascii="Arial"/>
          <w:sz w:val="21"/>
        </w:rPr>
      </w:pPr>
    </w:p>
    <w:p w14:paraId="109C7EC9">
      <w:pPr>
        <w:spacing w:line="244" w:lineRule="auto"/>
        <w:rPr>
          <w:rFonts w:ascii="Arial"/>
          <w:sz w:val="21"/>
        </w:rPr>
      </w:pPr>
    </w:p>
    <w:p w14:paraId="5856C246">
      <w:pPr>
        <w:spacing w:line="244" w:lineRule="auto"/>
        <w:rPr>
          <w:rFonts w:ascii="Arial"/>
          <w:sz w:val="21"/>
        </w:rPr>
      </w:pPr>
    </w:p>
    <w:p w14:paraId="32EF1EED">
      <w:pPr>
        <w:spacing w:line="244" w:lineRule="auto"/>
        <w:rPr>
          <w:rFonts w:ascii="Arial"/>
          <w:sz w:val="21"/>
        </w:rPr>
      </w:pPr>
    </w:p>
    <w:p w14:paraId="283D673B">
      <w:pPr>
        <w:spacing w:line="244" w:lineRule="auto"/>
        <w:rPr>
          <w:rFonts w:ascii="Arial"/>
          <w:sz w:val="21"/>
        </w:rPr>
      </w:pPr>
    </w:p>
    <w:p w14:paraId="5A3E53CB">
      <w:pPr>
        <w:spacing w:line="244" w:lineRule="auto"/>
        <w:rPr>
          <w:rFonts w:ascii="Arial"/>
          <w:sz w:val="21"/>
        </w:rPr>
      </w:pPr>
    </w:p>
    <w:p w14:paraId="00F215CA">
      <w:pPr>
        <w:spacing w:line="244" w:lineRule="auto"/>
        <w:rPr>
          <w:rFonts w:ascii="Arial"/>
          <w:sz w:val="21"/>
        </w:rPr>
      </w:pPr>
    </w:p>
    <w:p w14:paraId="0D2F5CF7">
      <w:pPr>
        <w:spacing w:line="244" w:lineRule="auto"/>
        <w:rPr>
          <w:rFonts w:ascii="Arial"/>
          <w:sz w:val="21"/>
        </w:rPr>
      </w:pPr>
    </w:p>
    <w:p w14:paraId="257569FB">
      <w:pPr>
        <w:spacing w:line="244" w:lineRule="auto"/>
        <w:rPr>
          <w:rFonts w:ascii="Arial"/>
          <w:sz w:val="21"/>
        </w:rPr>
      </w:pPr>
    </w:p>
    <w:p w14:paraId="6B799F46">
      <w:pPr>
        <w:spacing w:line="244" w:lineRule="auto"/>
        <w:rPr>
          <w:rFonts w:ascii="Arial"/>
          <w:sz w:val="21"/>
        </w:rPr>
      </w:pPr>
    </w:p>
    <w:sectPr>
      <w:footerReference r:id="rId19" w:type="default"/>
      <w:pgSz w:w="11906" w:h="16839"/>
      <w:pgMar w:top="1429" w:right="1417" w:bottom="403" w:left="1785" w:header="0" w:footer="0" w:gutter="0"/>
      <w:cols w:space="0" w:num="1"/>
      <w:rtlGutter w:val="0"/>
      <w:docGrid w:linePitch="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新宋体">
    <w:panose1 w:val="02010609030101010101"/>
    <w:charset w:val="86"/>
    <w:family w:val="auto"/>
    <w:pitch w:val="default"/>
    <w:sig w:usb0="00000203" w:usb1="288F0000" w:usb2="00000006" w:usb3="00000000" w:csb0="00040001"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E69DE10">
    <w:pPr>
      <w:spacing w:line="234" w:lineRule="auto"/>
      <w:ind w:left="3685"/>
      <w:rPr>
        <w:rFonts w:ascii="宋体" w:hAnsi="宋体" w:eastAsia="宋体" w:cs="宋体"/>
        <w:sz w:val="28"/>
        <w:szCs w:val="28"/>
      </w:rPr>
    </w:pPr>
    <w:r>
      <w:rPr>
        <w:rFonts w:ascii="宋体" w:hAnsi="宋体" w:eastAsia="宋体" w:cs="宋体"/>
        <w:spacing w:val="-14"/>
        <w:sz w:val="28"/>
        <w:szCs w:val="28"/>
      </w:rPr>
      <w:t>—</w:t>
    </w:r>
    <w:r>
      <w:rPr>
        <w:rFonts w:ascii="宋体" w:hAnsi="宋体" w:eastAsia="宋体" w:cs="宋体"/>
        <w:spacing w:val="32"/>
        <w:sz w:val="28"/>
        <w:szCs w:val="28"/>
      </w:rPr>
      <w:t xml:space="preserve"> </w:t>
    </w:r>
    <w:r>
      <w:rPr>
        <w:rFonts w:ascii="宋体" w:hAnsi="宋体" w:eastAsia="宋体" w:cs="宋体"/>
        <w:spacing w:val="-14"/>
        <w:sz w:val="28"/>
        <w:szCs w:val="28"/>
      </w:rPr>
      <w:t>1</w:t>
    </w:r>
    <w:r>
      <w:rPr>
        <w:rFonts w:ascii="宋体" w:hAnsi="宋体" w:eastAsia="宋体" w:cs="宋体"/>
        <w:spacing w:val="8"/>
        <w:sz w:val="28"/>
        <w:szCs w:val="28"/>
      </w:rPr>
      <w:t xml:space="preserve"> </w:t>
    </w:r>
    <w:r>
      <w:rPr>
        <w:rFonts w:ascii="宋体" w:hAnsi="宋体" w:eastAsia="宋体" w:cs="宋体"/>
        <w:spacing w:val="-14"/>
        <w:sz w:val="28"/>
        <w:szCs w:val="28"/>
      </w:rPr>
      <w:t>—</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DE4BABD">
    <w:pPr>
      <w:spacing w:line="234" w:lineRule="auto"/>
      <w:ind w:left="3685"/>
      <w:rPr>
        <w:rFonts w:ascii="宋体" w:hAnsi="宋体" w:eastAsia="宋体" w:cs="宋体"/>
        <w:sz w:val="28"/>
        <w:szCs w:val="28"/>
      </w:rPr>
    </w:pPr>
    <w:r>
      <w:rPr>
        <w:rFonts w:ascii="宋体" w:hAnsi="宋体" w:eastAsia="宋体" w:cs="宋体"/>
        <w:spacing w:val="-8"/>
        <w:sz w:val="28"/>
        <w:szCs w:val="28"/>
      </w:rPr>
      <w:t>—</w:t>
    </w:r>
    <w:r>
      <w:rPr>
        <w:rFonts w:ascii="宋体" w:hAnsi="宋体" w:eastAsia="宋体" w:cs="宋体"/>
        <w:spacing w:val="14"/>
        <w:sz w:val="28"/>
        <w:szCs w:val="28"/>
      </w:rPr>
      <w:t xml:space="preserve"> </w:t>
    </w:r>
    <w:r>
      <w:rPr>
        <w:rFonts w:ascii="宋体" w:hAnsi="宋体" w:eastAsia="宋体" w:cs="宋体"/>
        <w:spacing w:val="-8"/>
        <w:sz w:val="28"/>
        <w:szCs w:val="28"/>
      </w:rPr>
      <w:t>2</w:t>
    </w:r>
    <w:r>
      <w:rPr>
        <w:rFonts w:ascii="宋体" w:hAnsi="宋体" w:eastAsia="宋体" w:cs="宋体"/>
        <w:spacing w:val="9"/>
        <w:sz w:val="28"/>
        <w:szCs w:val="28"/>
      </w:rPr>
      <w:t xml:space="preserve"> </w:t>
    </w:r>
    <w:r>
      <w:rPr>
        <w:rFonts w:ascii="宋体" w:hAnsi="宋体" w:eastAsia="宋体" w:cs="宋体"/>
        <w:spacing w:val="-8"/>
        <w:sz w:val="28"/>
        <w:szCs w:val="28"/>
      </w:rPr>
      <w:t>—</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C8E65A7">
    <w:pPr>
      <w:spacing w:line="233" w:lineRule="auto"/>
      <w:ind w:left="3685"/>
      <w:rPr>
        <w:rFonts w:ascii="宋体" w:hAnsi="宋体" w:eastAsia="宋体" w:cs="宋体"/>
        <w:sz w:val="28"/>
        <w:szCs w:val="28"/>
      </w:rPr>
    </w:pPr>
    <w:r>
      <w:rPr>
        <w:rFonts w:ascii="宋体" w:hAnsi="宋体" w:eastAsia="宋体" w:cs="宋体"/>
        <w:spacing w:val="-9"/>
        <w:sz w:val="28"/>
        <w:szCs w:val="28"/>
      </w:rPr>
      <w:t>—</w:t>
    </w:r>
    <w:r>
      <w:rPr>
        <w:rFonts w:ascii="宋体" w:hAnsi="宋体" w:eastAsia="宋体" w:cs="宋体"/>
        <w:spacing w:val="17"/>
        <w:sz w:val="28"/>
        <w:szCs w:val="28"/>
      </w:rPr>
      <w:t xml:space="preserve"> </w:t>
    </w:r>
    <w:r>
      <w:rPr>
        <w:rFonts w:ascii="宋体" w:hAnsi="宋体" w:eastAsia="宋体" w:cs="宋体"/>
        <w:spacing w:val="-9"/>
        <w:sz w:val="28"/>
        <w:szCs w:val="28"/>
      </w:rPr>
      <w:t>3</w:t>
    </w:r>
    <w:r>
      <w:rPr>
        <w:rFonts w:ascii="宋体" w:hAnsi="宋体" w:eastAsia="宋体" w:cs="宋体"/>
        <w:spacing w:val="8"/>
        <w:sz w:val="28"/>
        <w:szCs w:val="28"/>
      </w:rPr>
      <w:t xml:space="preserve"> </w:t>
    </w:r>
    <w:r>
      <w:rPr>
        <w:rFonts w:ascii="宋体" w:hAnsi="宋体" w:eastAsia="宋体" w:cs="宋体"/>
        <w:spacing w:val="-9"/>
        <w:sz w:val="28"/>
        <w:szCs w:val="28"/>
      </w:rPr>
      <w:t>—</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0D1E608">
    <w:pPr>
      <w:spacing w:line="234" w:lineRule="auto"/>
      <w:ind w:left="3685"/>
      <w:rPr>
        <w:rFonts w:ascii="宋体" w:hAnsi="宋体" w:eastAsia="宋体" w:cs="宋体"/>
        <w:sz w:val="28"/>
        <w:szCs w:val="28"/>
      </w:rPr>
    </w:pPr>
    <w:r>
      <w:rPr>
        <w:rFonts w:ascii="宋体" w:hAnsi="宋体" w:eastAsia="宋体" w:cs="宋体"/>
        <w:spacing w:val="-7"/>
        <w:sz w:val="28"/>
        <w:szCs w:val="28"/>
      </w:rPr>
      <w:t>—</w:t>
    </w:r>
    <w:r>
      <w:rPr>
        <w:rFonts w:ascii="宋体" w:hAnsi="宋体" w:eastAsia="宋体" w:cs="宋体"/>
        <w:spacing w:val="11"/>
        <w:sz w:val="28"/>
        <w:szCs w:val="28"/>
      </w:rPr>
      <w:t xml:space="preserve"> </w:t>
    </w:r>
    <w:r>
      <w:rPr>
        <w:rFonts w:ascii="宋体" w:hAnsi="宋体" w:eastAsia="宋体" w:cs="宋体"/>
        <w:spacing w:val="-7"/>
        <w:sz w:val="28"/>
        <w:szCs w:val="28"/>
      </w:rPr>
      <w:t>4</w:t>
    </w:r>
    <w:r>
      <w:rPr>
        <w:rFonts w:ascii="宋体" w:hAnsi="宋体" w:eastAsia="宋体" w:cs="宋体"/>
        <w:spacing w:val="8"/>
        <w:sz w:val="28"/>
        <w:szCs w:val="28"/>
      </w:rPr>
      <w:t xml:space="preserve"> </w:t>
    </w:r>
    <w:r>
      <w:rPr>
        <w:rFonts w:ascii="宋体" w:hAnsi="宋体" w:eastAsia="宋体" w:cs="宋体"/>
        <w:spacing w:val="-7"/>
        <w:sz w:val="28"/>
        <w:szCs w:val="28"/>
      </w:rPr>
      <w:t>—</w: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F72D8A6">
    <w:pPr>
      <w:spacing w:line="14" w:lineRule="auto"/>
      <w:rPr>
        <w:rFonts w:ascii="Arial"/>
        <w:sz w:val="2"/>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79A2578">
    <w:pPr>
      <w:spacing w:line="233" w:lineRule="auto"/>
      <w:ind w:left="6505"/>
      <w:rPr>
        <w:rFonts w:ascii="宋体" w:hAnsi="宋体" w:eastAsia="宋体" w:cs="宋体"/>
        <w:sz w:val="28"/>
        <w:szCs w:val="28"/>
      </w:rPr>
    </w:pPr>
    <w:r>
      <w:rPr>
        <w:rFonts w:ascii="宋体" w:hAnsi="宋体" w:eastAsia="宋体" w:cs="宋体"/>
        <w:spacing w:val="-7"/>
        <w:sz w:val="28"/>
        <w:szCs w:val="28"/>
      </w:rPr>
      <w:t>—</w:t>
    </w:r>
    <w:r>
      <w:rPr>
        <w:rFonts w:ascii="宋体" w:hAnsi="宋体" w:eastAsia="宋体" w:cs="宋体"/>
        <w:spacing w:val="12"/>
        <w:sz w:val="28"/>
        <w:szCs w:val="28"/>
      </w:rPr>
      <w:t xml:space="preserve"> </w:t>
    </w:r>
    <w:r>
      <w:rPr>
        <w:rFonts w:ascii="宋体" w:hAnsi="宋体" w:eastAsia="宋体" w:cs="宋体"/>
        <w:spacing w:val="-7"/>
        <w:sz w:val="28"/>
        <w:szCs w:val="28"/>
      </w:rPr>
      <w:t>9</w:t>
    </w:r>
    <w:r>
      <w:rPr>
        <w:rFonts w:ascii="宋体" w:hAnsi="宋体" w:eastAsia="宋体" w:cs="宋体"/>
        <w:spacing w:val="8"/>
        <w:sz w:val="28"/>
        <w:szCs w:val="28"/>
      </w:rPr>
      <w:t xml:space="preserve"> </w:t>
    </w:r>
    <w:r>
      <w:rPr>
        <w:rFonts w:ascii="宋体" w:hAnsi="宋体" w:eastAsia="宋体" w:cs="宋体"/>
        <w:spacing w:val="-7"/>
        <w:sz w:val="28"/>
        <w:szCs w:val="28"/>
      </w:rPr>
      <w:t>—</w: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703CC2B">
    <w:pPr>
      <w:spacing w:line="233" w:lineRule="auto"/>
      <w:ind w:left="6435"/>
      <w:rPr>
        <w:rFonts w:ascii="宋体" w:hAnsi="宋体" w:eastAsia="宋体" w:cs="宋体"/>
        <w:sz w:val="28"/>
        <w:szCs w:val="28"/>
      </w:rPr>
    </w:pPr>
    <w:r>
      <w:rPr>
        <w:rFonts w:ascii="宋体" w:hAnsi="宋体" w:eastAsia="宋体" w:cs="宋体"/>
        <w:spacing w:val="-11"/>
        <w:sz w:val="28"/>
        <w:szCs w:val="28"/>
      </w:rPr>
      <w:t>—</w:t>
    </w:r>
    <w:r>
      <w:rPr>
        <w:rFonts w:ascii="宋体" w:hAnsi="宋体" w:eastAsia="宋体" w:cs="宋体"/>
        <w:spacing w:val="34"/>
        <w:sz w:val="28"/>
        <w:szCs w:val="28"/>
      </w:rPr>
      <w:t xml:space="preserve"> </w:t>
    </w:r>
    <w:r>
      <w:rPr>
        <w:rFonts w:ascii="宋体" w:hAnsi="宋体" w:eastAsia="宋体" w:cs="宋体"/>
        <w:spacing w:val="-11"/>
        <w:sz w:val="28"/>
        <w:szCs w:val="28"/>
      </w:rPr>
      <w:t>10</w:t>
    </w:r>
    <w:r>
      <w:rPr>
        <w:rFonts w:ascii="宋体" w:hAnsi="宋体" w:eastAsia="宋体" w:cs="宋体"/>
        <w:spacing w:val="9"/>
        <w:sz w:val="28"/>
        <w:szCs w:val="28"/>
      </w:rPr>
      <w:t xml:space="preserve"> </w:t>
    </w:r>
    <w:r>
      <w:rPr>
        <w:rFonts w:ascii="宋体" w:hAnsi="宋体" w:eastAsia="宋体" w:cs="宋体"/>
        <w:spacing w:val="-11"/>
        <w:sz w:val="28"/>
        <w:szCs w:val="28"/>
      </w:rPr>
      <w:t>—</w: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E82C9F2">
    <w:pPr>
      <w:spacing w:line="234" w:lineRule="auto"/>
      <w:ind w:left="3615"/>
      <w:rPr>
        <w:rFonts w:ascii="宋体" w:hAnsi="宋体" w:eastAsia="宋体" w:cs="宋体"/>
        <w:sz w:val="28"/>
        <w:szCs w:val="28"/>
      </w:rPr>
    </w:pPr>
    <w:r>
      <w:rPr>
        <w:rFonts w:ascii="宋体" w:hAnsi="宋体" w:eastAsia="宋体" w:cs="宋体"/>
        <w:spacing w:val="-11"/>
        <w:sz w:val="28"/>
        <w:szCs w:val="28"/>
      </w:rPr>
      <w:t>—</w:t>
    </w:r>
    <w:r>
      <w:rPr>
        <w:rFonts w:ascii="宋体" w:hAnsi="宋体" w:eastAsia="宋体" w:cs="宋体"/>
        <w:spacing w:val="34"/>
        <w:sz w:val="28"/>
        <w:szCs w:val="28"/>
      </w:rPr>
      <w:t xml:space="preserve"> </w:t>
    </w:r>
    <w:r>
      <w:rPr>
        <w:rFonts w:ascii="宋体" w:hAnsi="宋体" w:eastAsia="宋体" w:cs="宋体"/>
        <w:spacing w:val="-11"/>
        <w:sz w:val="28"/>
        <w:szCs w:val="28"/>
      </w:rPr>
      <w:t>11</w:t>
    </w:r>
    <w:r>
      <w:rPr>
        <w:rFonts w:ascii="宋体" w:hAnsi="宋体" w:eastAsia="宋体" w:cs="宋体"/>
        <w:spacing w:val="9"/>
        <w:sz w:val="28"/>
        <w:szCs w:val="28"/>
      </w:rPr>
      <w:t xml:space="preserve"> </w:t>
    </w:r>
    <w:r>
      <w:rPr>
        <w:rFonts w:ascii="宋体" w:hAnsi="宋体" w:eastAsia="宋体" w:cs="宋体"/>
        <w:spacing w:val="-11"/>
        <w:sz w:val="28"/>
        <w:szCs w:val="28"/>
      </w:rPr>
      <w:t>—</w:t>
    </w: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2ACF5EB">
    <w:pPr>
      <w:spacing w:line="234" w:lineRule="auto"/>
      <w:ind w:left="3615"/>
      <w:rPr>
        <w:rFonts w:ascii="宋体" w:hAnsi="宋体" w:eastAsia="宋体" w:cs="宋体"/>
        <w:sz w:val="28"/>
        <w:szCs w:val="28"/>
      </w:rPr>
    </w:pPr>
    <w:r>
      <w:rPr>
        <w:rFonts w:ascii="宋体" w:hAnsi="宋体" w:eastAsia="宋体" w:cs="宋体"/>
        <w:spacing w:val="-11"/>
        <w:sz w:val="28"/>
        <w:szCs w:val="28"/>
      </w:rPr>
      <w:t>—</w:t>
    </w:r>
    <w:r>
      <w:rPr>
        <w:rFonts w:ascii="宋体" w:hAnsi="宋体" w:eastAsia="宋体" w:cs="宋体"/>
        <w:spacing w:val="34"/>
        <w:sz w:val="28"/>
        <w:szCs w:val="28"/>
      </w:rPr>
      <w:t xml:space="preserve"> </w:t>
    </w:r>
    <w:r>
      <w:rPr>
        <w:rFonts w:ascii="宋体" w:hAnsi="宋体" w:eastAsia="宋体" w:cs="宋体"/>
        <w:spacing w:val="-11"/>
        <w:sz w:val="28"/>
        <w:szCs w:val="28"/>
      </w:rPr>
      <w:t>12</w:t>
    </w:r>
    <w:r>
      <w:rPr>
        <w:rFonts w:ascii="宋体" w:hAnsi="宋体" w:eastAsia="宋体" w:cs="宋体"/>
        <w:spacing w:val="9"/>
        <w:sz w:val="28"/>
        <w:szCs w:val="28"/>
      </w:rPr>
      <w:t xml:space="preserve"> </w:t>
    </w:r>
    <w:r>
      <w:rPr>
        <w:rFonts w:ascii="宋体" w:hAnsi="宋体" w:eastAsia="宋体" w:cs="宋体"/>
        <w:spacing w:val="-11"/>
        <w:sz w:val="28"/>
        <w:szCs w:val="28"/>
      </w:rPr>
      <w:t>—</w:t>
    </w: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A4B08A3">
    <w:pPr>
      <w:spacing w:line="14" w:lineRule="auto"/>
      <w:rPr>
        <w:rFonts w:ascii="Arial"/>
        <w:sz w:val="2"/>
      </w:rPr>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F43DADE">
    <w:pPr>
      <w:spacing w:line="233" w:lineRule="auto"/>
      <w:ind w:left="3615"/>
      <w:rPr>
        <w:rFonts w:ascii="宋体" w:hAnsi="宋体" w:eastAsia="宋体" w:cs="宋体"/>
        <w:sz w:val="28"/>
        <w:szCs w:val="28"/>
      </w:rPr>
    </w:pPr>
    <w:r>
      <w:rPr>
        <w:rFonts w:ascii="宋体" w:hAnsi="宋体" w:eastAsia="宋体" w:cs="宋体"/>
        <w:spacing w:val="-11"/>
        <w:sz w:val="28"/>
        <w:szCs w:val="28"/>
      </w:rPr>
      <w:t>—</w:t>
    </w:r>
    <w:r>
      <w:rPr>
        <w:rFonts w:ascii="宋体" w:hAnsi="宋体" w:eastAsia="宋体" w:cs="宋体"/>
        <w:spacing w:val="34"/>
        <w:sz w:val="28"/>
        <w:szCs w:val="28"/>
      </w:rPr>
      <w:t xml:space="preserve"> </w:t>
    </w:r>
    <w:r>
      <w:rPr>
        <w:rFonts w:ascii="宋体" w:hAnsi="宋体" w:eastAsia="宋体" w:cs="宋体"/>
        <w:spacing w:val="-11"/>
        <w:sz w:val="28"/>
        <w:szCs w:val="28"/>
      </w:rPr>
      <w:t>15</w:t>
    </w:r>
    <w:r>
      <w:rPr>
        <w:rFonts w:ascii="宋体" w:hAnsi="宋体" w:eastAsia="宋体" w:cs="宋体"/>
        <w:spacing w:val="9"/>
        <w:sz w:val="28"/>
        <w:szCs w:val="28"/>
      </w:rPr>
      <w:t xml:space="preserve"> </w:t>
    </w:r>
    <w:r>
      <w:rPr>
        <w:rFonts w:ascii="宋体" w:hAnsi="宋体" w:eastAsia="宋体" w:cs="宋体"/>
        <w:spacing w:val="-11"/>
        <w:sz w:val="28"/>
        <w:szCs w:val="28"/>
      </w:rPr>
      <w:t>—</w:t>
    </w: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A147BF6">
    <w:pPr>
      <w:spacing w:line="233" w:lineRule="auto"/>
      <w:ind w:left="3615"/>
      <w:rPr>
        <w:rFonts w:ascii="宋体" w:hAnsi="宋体" w:eastAsia="宋体" w:cs="宋体"/>
        <w:sz w:val="28"/>
        <w:szCs w:val="28"/>
      </w:rPr>
    </w:pPr>
    <w:r>
      <w:rPr>
        <w:rFonts w:ascii="宋体" w:hAnsi="宋体" w:eastAsia="宋体" w:cs="宋体"/>
        <w:spacing w:val="-11"/>
        <w:sz w:val="28"/>
        <w:szCs w:val="28"/>
      </w:rPr>
      <w:t>—</w:t>
    </w:r>
    <w:r>
      <w:rPr>
        <w:rFonts w:ascii="宋体" w:hAnsi="宋体" w:eastAsia="宋体" w:cs="宋体"/>
        <w:spacing w:val="34"/>
        <w:sz w:val="28"/>
        <w:szCs w:val="28"/>
      </w:rPr>
      <w:t xml:space="preserve"> </w:t>
    </w:r>
    <w:r>
      <w:rPr>
        <w:rFonts w:ascii="宋体" w:hAnsi="宋体" w:eastAsia="宋体" w:cs="宋体"/>
        <w:spacing w:val="-11"/>
        <w:sz w:val="28"/>
        <w:szCs w:val="28"/>
      </w:rPr>
      <w:t>16</w:t>
    </w:r>
    <w:r>
      <w:rPr>
        <w:rFonts w:ascii="宋体" w:hAnsi="宋体" w:eastAsia="宋体" w:cs="宋体"/>
        <w:spacing w:val="9"/>
        <w:sz w:val="28"/>
        <w:szCs w:val="28"/>
      </w:rPr>
      <w:t xml:space="preserve"> </w:t>
    </w:r>
    <w:r>
      <w:rPr>
        <w:rFonts w:ascii="宋体" w:hAnsi="宋体" w:eastAsia="宋体" w:cs="宋体"/>
        <w:spacing w:val="-11"/>
        <w:sz w:val="28"/>
        <w:szCs w:val="28"/>
      </w:rPr>
      <w:t>—</w:t>
    </w: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955DCD5">
    <w:pPr>
      <w:spacing w:line="233" w:lineRule="auto"/>
      <w:ind w:left="3921"/>
      <w:rPr>
        <w:rFonts w:ascii="宋体" w:hAnsi="宋体" w:eastAsia="宋体" w:cs="宋体"/>
        <w:sz w:val="28"/>
        <w:szCs w:val="28"/>
      </w:rPr>
    </w:pPr>
    <w:r>
      <w:rPr>
        <w:rFonts w:ascii="宋体" w:hAnsi="宋体" w:eastAsia="宋体" w:cs="宋体"/>
        <w:spacing w:val="-11"/>
        <w:sz w:val="28"/>
        <w:szCs w:val="28"/>
      </w:rPr>
      <w:t>—</w:t>
    </w:r>
    <w:r>
      <w:rPr>
        <w:rFonts w:ascii="宋体" w:hAnsi="宋体" w:eastAsia="宋体" w:cs="宋体"/>
        <w:spacing w:val="34"/>
        <w:sz w:val="28"/>
        <w:szCs w:val="28"/>
      </w:rPr>
      <w:t xml:space="preserve"> </w:t>
    </w:r>
    <w:r>
      <w:rPr>
        <w:rFonts w:ascii="宋体" w:hAnsi="宋体" w:eastAsia="宋体" w:cs="宋体"/>
        <w:spacing w:val="-11"/>
        <w:sz w:val="28"/>
        <w:szCs w:val="28"/>
      </w:rPr>
      <w:t>17</w:t>
    </w:r>
    <w:r>
      <w:rPr>
        <w:rFonts w:ascii="宋体" w:hAnsi="宋体" w:eastAsia="宋体" w:cs="宋体"/>
        <w:spacing w:val="9"/>
        <w:sz w:val="28"/>
        <w:szCs w:val="28"/>
      </w:rPr>
      <w:t xml:space="preserve"> </w:t>
    </w:r>
    <w:r>
      <w:rPr>
        <w:rFonts w:ascii="宋体" w:hAnsi="宋体" w:eastAsia="宋体" w:cs="宋体"/>
        <w:spacing w:val="-11"/>
        <w:sz w:val="28"/>
        <w:szCs w:val="28"/>
      </w:rPr>
      <w:t>—</w:t>
    </w: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ED201EF">
    <w:pPr>
      <w:spacing w:line="233" w:lineRule="auto"/>
      <w:ind w:left="3615"/>
      <w:rPr>
        <w:rFonts w:ascii="宋体" w:hAnsi="宋体" w:eastAsia="宋体" w:cs="宋体"/>
        <w:sz w:val="28"/>
        <w:szCs w:val="28"/>
      </w:rPr>
    </w:pPr>
    <w:r>
      <w:rPr>
        <w:rFonts w:ascii="宋体" w:hAnsi="宋体" w:eastAsia="宋体" w:cs="宋体"/>
        <w:spacing w:val="-11"/>
        <w:sz w:val="28"/>
        <w:szCs w:val="28"/>
      </w:rPr>
      <w:t>—</w:t>
    </w:r>
    <w:r>
      <w:rPr>
        <w:rFonts w:ascii="宋体" w:hAnsi="宋体" w:eastAsia="宋体" w:cs="宋体"/>
        <w:spacing w:val="34"/>
        <w:sz w:val="28"/>
        <w:szCs w:val="28"/>
      </w:rPr>
      <w:t xml:space="preserve"> </w:t>
    </w:r>
    <w:r>
      <w:rPr>
        <w:rFonts w:ascii="宋体" w:hAnsi="宋体" w:eastAsia="宋体" w:cs="宋体"/>
        <w:spacing w:val="-11"/>
        <w:sz w:val="28"/>
        <w:szCs w:val="28"/>
      </w:rPr>
      <w:t>18</w:t>
    </w:r>
    <w:r>
      <w:rPr>
        <w:rFonts w:ascii="宋体" w:hAnsi="宋体" w:eastAsia="宋体" w:cs="宋体"/>
        <w:spacing w:val="9"/>
        <w:sz w:val="28"/>
        <w:szCs w:val="28"/>
      </w:rPr>
      <w:t xml:space="preserve"> </w:t>
    </w:r>
    <w:r>
      <w:rPr>
        <w:rFonts w:ascii="宋体" w:hAnsi="宋体" w:eastAsia="宋体" w:cs="宋体"/>
        <w:spacing w:val="-11"/>
        <w:sz w:val="28"/>
        <w:szCs w:val="28"/>
      </w:rPr>
      <w:t>—</w:t>
    </w:r>
  </w:p>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997C326">
    <w:pPr>
      <w:spacing w:line="14" w:lineRule="auto"/>
      <w:rPr>
        <w:rFonts w:ascii="Arial"/>
        <w:sz w:val="2"/>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C449E03"/>
    <w:multiLevelType w:val="singleLevel"/>
    <w:tmpl w:val="0C449E03"/>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displayBackgroundShape w:val="1"/>
  <w:bordersDoNotSurroundHeader w:val="0"/>
  <w:bordersDoNotSurroundFooter w:val="0"/>
  <w:documentProtection w:enforcement="0"/>
  <w:displayHorizontalDrawingGridEvery w:val="1"/>
  <w:displayVerticalDrawingGridEvery w:val="1"/>
  <w:noPunctuationKerning w:val="1"/>
  <w:characterSpacingControl w:val="doNotCompress"/>
  <w:footnotePr>
    <w:footnote w:id="0"/>
    <w:footnote w:id="1"/>
  </w:footnotePr>
  <w:endnotePr>
    <w:endnote w:id="0"/>
    <w:endnote w:id="1"/>
  </w:endnotePr>
  <w:compat>
    <w:spaceForUL/>
    <w:ulTrailSpace/>
    <w:doNotExpandShiftReturn/>
    <w:doNotWrapTextWithPunct/>
    <w:doNotUseEastAsianBreakRules/>
    <w:useFELayout/>
    <w:doNotUseIndentAsNumberingTabStop/>
    <w:compatSetting w:name="compatibilityMode" w:uri="http://schemas.microsoft.com/office/word" w:val="14"/>
  </w:compat>
  <w:docVars>
    <w:docVar w:name="commondata" w:val="eyJoZGlkIjoiYTNkZWFmMGUxMWMxYTVkNDcxN2UyMTUxODQxY2I3NDQifQ=="/>
  </w:docVars>
  <w:rsids>
    <w:rsidRoot w:val="00000000"/>
    <w:rsid w:val="010C3980"/>
    <w:rsid w:val="026D151F"/>
    <w:rsid w:val="0A11006B"/>
    <w:rsid w:val="10DE52EC"/>
    <w:rsid w:val="136C324B"/>
    <w:rsid w:val="144813FA"/>
    <w:rsid w:val="1B042AC7"/>
    <w:rsid w:val="1B207A5A"/>
    <w:rsid w:val="1B3A5CF3"/>
    <w:rsid w:val="1B717BA4"/>
    <w:rsid w:val="2068371E"/>
    <w:rsid w:val="214B69B3"/>
    <w:rsid w:val="288B5901"/>
    <w:rsid w:val="2B1B509E"/>
    <w:rsid w:val="2ECE02F6"/>
    <w:rsid w:val="2F166A2F"/>
    <w:rsid w:val="38BC2238"/>
    <w:rsid w:val="39077091"/>
    <w:rsid w:val="395D1F82"/>
    <w:rsid w:val="3A6C5593"/>
    <w:rsid w:val="3D3402D1"/>
    <w:rsid w:val="41137578"/>
    <w:rsid w:val="417A292F"/>
    <w:rsid w:val="441768A6"/>
    <w:rsid w:val="47A45705"/>
    <w:rsid w:val="47D972DF"/>
    <w:rsid w:val="4CE61789"/>
    <w:rsid w:val="4EAC3E6E"/>
    <w:rsid w:val="52F201A7"/>
    <w:rsid w:val="5368637F"/>
    <w:rsid w:val="55917424"/>
    <w:rsid w:val="578E5478"/>
    <w:rsid w:val="5A3A1F22"/>
    <w:rsid w:val="5AE530AF"/>
    <w:rsid w:val="5B23212B"/>
    <w:rsid w:val="5C2317A7"/>
    <w:rsid w:val="5CDB5485"/>
    <w:rsid w:val="5D803768"/>
    <w:rsid w:val="5F101225"/>
    <w:rsid w:val="62156658"/>
    <w:rsid w:val="64EA44BC"/>
    <w:rsid w:val="64FC2814"/>
    <w:rsid w:val="65C8270F"/>
    <w:rsid w:val="6B770DA8"/>
    <w:rsid w:val="75C31803"/>
    <w:rsid w:val="78700DAC"/>
    <w:rsid w:val="78A753D8"/>
    <w:rsid w:val="79271B78"/>
    <w:rsid w:val="7B1A75AA"/>
    <w:rsid w:val="7DF50ADA"/>
    <w:rsid w:val="7FC5577D"/>
    <w:rsid w:val="7FD0349B"/>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lang w:val="en-US" w:eastAsia="en-US"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Body Text"/>
    <w:basedOn w:val="1"/>
    <w:semiHidden/>
    <w:qFormat/>
    <w:uiPriority w:val="0"/>
    <w:rPr>
      <w:rFonts w:ascii="新宋体" w:hAnsi="新宋体" w:eastAsia="新宋体" w:cs="新宋体"/>
      <w:sz w:val="32"/>
      <w:szCs w:val="32"/>
      <w:lang w:val="en-US" w:eastAsia="en-US" w:bidi="ar-SA"/>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customStyle="1" w:styleId="6">
    <w:name w:val="Table Normal"/>
    <w:semiHidden/>
    <w:unhideWhenUsed/>
    <w:qFormat/>
    <w:uiPriority w:val="0"/>
    <w:tblPr>
      <w:tblCellMar>
        <w:top w:w="0" w:type="dxa"/>
        <w:left w:w="0" w:type="dxa"/>
        <w:bottom w:w="0" w:type="dxa"/>
        <w:right w:w="0" w:type="dxa"/>
      </w:tblCellMar>
    </w:tblPr>
  </w:style>
  <w:style w:type="paragraph" w:customStyle="1" w:styleId="7">
    <w:name w:val="Table Text"/>
    <w:basedOn w:val="1"/>
    <w:semiHidden/>
    <w:qFormat/>
    <w:uiPriority w:val="0"/>
    <w:rPr>
      <w:rFonts w:ascii="宋体" w:hAnsi="宋体" w:eastAsia="宋体" w:cs="宋体"/>
      <w:sz w:val="13"/>
      <w:szCs w:val="13"/>
      <w:lang w:val="en-US" w:eastAsia="en-US" w:bidi="ar-SA"/>
    </w:rPr>
  </w:style>
  <w:style w:type="table" w:customStyle="1" w:styleId="8">
    <w:name w:val="普通表格1"/>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9" Type="http://schemas.openxmlformats.org/officeDocument/2006/relationships/footer" Target="footer5.xml"/><Relationship Id="rId8" Type="http://schemas.openxmlformats.org/officeDocument/2006/relationships/footer" Target="footer4.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2" Type="http://schemas.openxmlformats.org/officeDocument/2006/relationships/fontTable" Target="fontTable.xml"/><Relationship Id="rId21" Type="http://schemas.openxmlformats.org/officeDocument/2006/relationships/numbering" Target="numbering.xml"/><Relationship Id="rId20" Type="http://schemas.openxmlformats.org/officeDocument/2006/relationships/theme" Target="theme/theme1.xml"/><Relationship Id="rId2" Type="http://schemas.openxmlformats.org/officeDocument/2006/relationships/settings" Target="settings.xml"/><Relationship Id="rId19" Type="http://schemas.openxmlformats.org/officeDocument/2006/relationships/footer" Target="footer15.xml"/><Relationship Id="rId18" Type="http://schemas.openxmlformats.org/officeDocument/2006/relationships/footer" Target="footer14.xml"/><Relationship Id="rId17" Type="http://schemas.openxmlformats.org/officeDocument/2006/relationships/footer" Target="footer13.xml"/><Relationship Id="rId16" Type="http://schemas.openxmlformats.org/officeDocument/2006/relationships/footer" Target="footer12.xml"/><Relationship Id="rId15" Type="http://schemas.openxmlformats.org/officeDocument/2006/relationships/footer" Target="footer11.xml"/><Relationship Id="rId14" Type="http://schemas.openxmlformats.org/officeDocument/2006/relationships/footer" Target="footer10.xml"/><Relationship Id="rId13" Type="http://schemas.openxmlformats.org/officeDocument/2006/relationships/footer" Target="footer9.xml"/><Relationship Id="rId12" Type="http://schemas.openxmlformats.org/officeDocument/2006/relationships/footer" Target="footer8.xml"/><Relationship Id="rId11" Type="http://schemas.openxmlformats.org/officeDocument/2006/relationships/footer" Target="footer7.xml"/><Relationship Id="rId10" Type="http://schemas.openxmlformats.org/officeDocument/2006/relationships/footer" Target="footer6.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39</Pages>
  <Words>4880</Words>
  <Characters>7920</Characters>
  <TotalTime>49</TotalTime>
  <ScaleCrop>false</ScaleCrop>
  <LinksUpToDate>false</LinksUpToDate>
  <CharactersWithSpaces>8285</CharactersWithSpaces>
  <Application>WPS Office_12.1.0.23542_F1E327BC-269C-435d-A152-05C5408002CA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2025-10-28T00:50:00Z</dcterms:created>
  <dc:creator>胡淑萍</dc:creator>
  <cp:lastModifiedBy>cwg</cp:lastModifiedBy>
  <dcterms:modified xsi:type="dcterms:W3CDTF">2025-10-31T07:09:37Z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wqlLaW5nc29mdCBQREYgdG8gV1BTIDExNQ</vt:lpwstr>
  </property>
  <property fmtid="{D5CDD505-2E9C-101B-9397-08002B2CF9AE}" pid="3" name="Created">
    <vt:filetime>2025-10-28T09:51:26Z</vt:filetime>
  </property>
  <property fmtid="{D5CDD505-2E9C-101B-9397-08002B2CF9AE}" pid="4" name="KSOProductBuildVer">
    <vt:lpwstr>2052-12.1.0.23542</vt:lpwstr>
  </property>
  <property fmtid="{D5CDD505-2E9C-101B-9397-08002B2CF9AE}" pid="5" name="ICV">
    <vt:lpwstr>9CD1EA79DF8B44948E8149E28D86BB28_13</vt:lpwstr>
  </property>
  <property fmtid="{D5CDD505-2E9C-101B-9397-08002B2CF9AE}" pid="6" name="KSOTemplateDocerSaveRecord">
    <vt:lpwstr>eyJoZGlkIjoiMjZkOWJhYzAyNjc1OTFlOTc4ODI0MDQ2MjU4ZGI2MjkiLCJ1c2VySWQiOiI2NTQ4ODY0MzYifQ==</vt:lpwstr>
  </property>
</Properties>
</file>