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F945F29">
      <w:pPr>
        <w:jc w:val="both"/>
        <w:rPr>
          <w:rFonts w:hint="eastAsia" w:ascii="楷体" w:hAnsi="楷体" w:eastAsia="楷体" w:cs="楷体"/>
          <w:sz w:val="30"/>
          <w:szCs w:val="30"/>
          <w:lang w:val="en-US" w:eastAsia="zh-CN"/>
        </w:rPr>
      </w:pPr>
      <w:r>
        <w:rPr>
          <w:sz w:val="30"/>
        </w:rPr>
        <mc:AlternateContent>
          <mc:Choice Requires="wps">
            <w:drawing>
              <wp:anchor distT="0" distB="0" distL="114300" distR="114300" simplePos="0" relativeHeight="251659264" behindDoc="0" locked="0" layoutInCell="1" hidden="1" allowOverlap="1">
                <wp:simplePos x="0" y="0"/>
                <wp:positionH relativeFrom="column">
                  <wp:posOffset>-1270000</wp:posOffset>
                </wp:positionH>
                <wp:positionV relativeFrom="paragraph">
                  <wp:posOffset>-787400</wp:posOffset>
                </wp:positionV>
                <wp:extent cx="63500" cy="63500"/>
                <wp:effectExtent l="12700" t="12700" r="19050" b="19050"/>
                <wp:wrapNone/>
                <wp:docPr id="2" name="KGD_Gobal1" descr="lskY7P30+39SSS2ze3CC/AOGXBwLvaqgIiyXExHTG+5ygWdXm+GGsbVW2WMpGDPrhgxVva2AWb6wxDIhsT9xmoABZiylWR6iNDMrJPWSopytMg2SIowuZCljTiXXzTYs0u+i1bGZI8yYsBBGDeICjj35jjvNKslfjZPDaeygC1OuvhkZllPWo869FjQG9KceGHQ5bz01WaHQuooNszJCLOSiKuTjmN5SSm1aH8tiT8ieAMpcD7uJCMiK52w4E3RiEOCXcvIJxgQF2SYeqmhzzKbWH/My6UsSNoXVoJvk4PO7GRmucduIne0JlXVp3TOGTlyQfD6k/TOs6VvGuS3u3wc1IQ7Y7aqS8yv32eUuSwC9pH0hTHd5+F80WqCKkrRHOBWl1R7rnxtl96Uwmw1Seo7jUphh4Gm6jRN90CKJXUTfFJKa5fDWBaXAGvgLfGKJpt6Y3m/aRf8kgYrhXiZbh96Jy7ft8fIUXV54PciMGjDR1JjsjAHd60K9Pvz5CeVAGvEGkCYIyoYGq0vcvuYibM2d783ymksPk+FnlQkl6xfKmV3DMa9HVKOxFigZWKJZSTGMXi+aCzTgVeCrT22rvufDGc6WhH8ivwKy3X0ilKlnNX/fCUje9hRjI8xS13GVqWXefRjdSemiIvSAuGrtbH3V3hNf7dHGieMrIzJeDQHTgOoPCMnCL1iLsbc9zqoxZC4GcDoDtruMGreUdvhIKWsm0ul/D34bitb7I9ZIscfpdVu+1kSbGoppx/VOsJgeZtRDYLlmFfFeTRGfD42JnQr+4orT3BUAGusxXCnWgBezZ5xMA/WrgAezLsL7EhchehXk1pD9kZvSTYzNmKQmX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AOGXBwLvaqgIiyXExHTG+5ygWdXm+GGsbVW2WMpGDPrhgxVva2AWb6wxDIhsT9xmoABZiylWR6iNDMrJPWSopytMg2SIowuZCljTiXXzTYs0u+i1bGZI8yYsBBGDeICjj35jjvNKslfjZPDaeygC1OuvhkZllPWo869FjQG9KceGHQ5bz01WaHQuooNszJCLOSiKuTjmN5SSm1aH8tiT8ieAMpcD7uJCMiK52w4E3RiEOCXcvIJxgQF2SYeqmhzzKbWH/My6UsSNoXVoJvk4PO7GRmucduIne0JlXVp3TOGTlyQfD6k/TOs6VvGuS3u3wc1IQ7Y7aqS8yv32eUuSwC9pH0hTHd5+F80WqCKkrRHOBWl1R7rnxtl96Uwmw1Seo7jUphh4Gm6jRN90CKJXUTfFJKa5fDWBaXAGvgLfGKJpt6Y3m/aRf8kgYrhXiZbh96Jy7ft8fIUXV54PciMGjDR1JjsjAHd60K9Pvz5CeVAGvEGkCYIyoYGq0vcvuYibM2d783ymksPk+FnlQkl6xfKmV3DMa9HVKOxFigZWKJZSTGMXi+aCzTgVeCrT22rvufDGc6WhH8ivwKy3X0ilKlnNX/fCUje9hRjI8xS13GVqWXefRjdSemiIvSAuGrtbH3V3hNf7dHGieMrIzJeDQHTgOoPCMnCL1iLsbc9zqoxZC4GcDoDtruMGreUdvhIKWsm0ul/D34bitb7I9ZIscfpdVu+1kSbGoppx/VOsJgeZtRDYLlmFfFeTRGfD42JnQr+4orT3BUAGusxXCnWgBezZ5xMA/WrgAezLsL7EhchehXk1pD9kZvSTYzNmKQmXA==" style="position:absolute;left:0pt;margin-left:-100pt;margin-top:-62pt;height:5pt;width:5pt;visibility:hidden;z-index:251659264;v-text-anchor:middle;mso-width-relative:page;mso-height-relative:page;" fillcolor="#4F81BD [3204]" filled="t" stroked="t" coordsize="21600,21600" o:gfxdata="UEsDBAoAAAAAAIdO4kAAAAAAAAAAAAAAAAAEAAAAZHJzL1BLAwQUAAAACACHTuJAfXgvH9cAAAAP&#10;AQAADwAAAGRycy9kb3ducmV2LnhtbE1PQU7DMBC8I/EHa5G4pbYrVEGIU1WVOHCD0gpxc5JtEjVe&#10;B9tNy+/ZnOA2OzOanSnWVzeICUPsPRnQCwUCqfZNT62B/cdL9ggiJkuNHTyhgR+MsC5vbwqbN/5C&#10;7zjtUis4hGJuDXQpjbmUse7Q2bjwIxJrRx+cTXyGVjbBXjjcDXKp1Eo62xN/6OyI2w7r0+7sDLzu&#10;263+/Doo/V2tDjS9hc1RBWPu77R6BpHwmv7MMNfn6lByp8qfqYliMJBxPI9JjPTygRF7Mv00c9WM&#10;NHOyLOT/HeUvUEsDBBQAAAAIAIdO4kDKbxz0PwUAAGoIAAAOAAAAZHJzL2Uyb0RvYy54bWytVsuy&#10;okgQ3U/E/APB1pgWxOeNticUroj4BgXdTBRQQGlBcasA0a+fAm933+6eRS9mg5mVWfk46Dl+/rtK&#10;sFBCyhBJx6L8SRIFmPokQGk0Fg/27K+hKLAcpAHAJIVj8Q6Z+PeXP//4fMteYIfEBAeQCrxIyl5u&#10;2ViM8zx7abeZH8MEsE8kgykPhoQmIOcujdoBBTdePcHtjiT12zdCg4wSHzLGT7VnUHyvSH+nIAlD&#10;5EON+EUC0/xZlUIMcr4Si1HGxC/NtGEI/XwThgzmAh6LfNO8efIm3PbqZ/vLZ/ASUZDFyH8fAfzO&#10;CD/tlACU8qbfSmkgB0JB0S+lEuRTwkiYf/JJ0n4u0iDCt5Cln7CxYpDBZhcONcu+gc7+v7L+utxS&#10;AQVjsSMKKUj4Czd17R+deADLohBA5nO0MLueBltFaikjy7I6D6ioanuy0d3pbVmCt8hAd/e1mtt6&#10;q3ePnMBNWrrOvKPTcVaZrm1pHFXHEnQmjte/VZoRM3tUJWQyPaM7dvZ9tNZWdLF1LJLd81XUsQxy&#10;K84qvtjIdR/2iUlFC8mefjaG9xObTnUNGurlovQul3JtMhxezlsNwHukypuijK9njLcOGfZHs8tO&#10;H5k+1Oe7nveQZAfMdwUha/ZYqMuNhczCviTrnmUlMpgPc2QPEZysMl8bFAt1hcxe59Z9VfbodaO6&#10;fmksqmg361gn+JbEj4fpOfP26t4/MGtN3CNZlNfudjPQ90nhB4WRQmmB3WOm2BvdxvddqPWvbXvD&#10;+sdSLyylUG6+bOwGpwF4s4b3UunAQ2Hd1FE2l2J7HvRas6HkvKnmle7nm6mD5f2AplWOR/3DLbnJ&#10;FiSDyyGL466e9C/79UhSzYV7sMPZwgS9UHOmwJ3oZbQMdXOR5f2TkrTBPhxeoxONXXT24lF/cR+E&#10;+TA0Du6x1936aKVftL28uLDLZB70JXO0LR89FR55nVf9qp6MOznpb1Lpl8UJeatOMBgq9+TKttfW&#10;LMW7K+5XoZkcFW0FRvOjualmKDo75uJs2frKRS2gPuzoCFVqdzq0LEJN9/tOPB+i8mbeFVdC2MTp&#10;2m2H6uECR/H+YgwrS1b045vjwnB/CSyYIKO0JoVOc2+uHJV4HQ6CuY7gihqPBdR2czvakK26StWl&#10;jJbM80ePN1Kd1a7ua0TLabHSKTwEZWyYDkukArc1peuh3BsYo7PB/DALjkVLvlqeTrKsah83bBHB&#10;c77XTkuczMIZtPd6qHU7i3RHW11CbWV6mOgFq1w1daIpfJx71WrSdmg0gY8lWw5eY86MsXuVM210&#10;PZeWfXqsE3OXuJPxWBRiFASw5uGaiW4Ze+E/SCvb0nePcbOmlSqkSf3JCUOoGva6f2MvWOWCzw/7&#10;Sk/itObzyNPkNdrfr2aU5TokiVAbY5FyamwYC5RLlj9Tv6bUnRjBKJghjBuHRp6KqVACTqPd2VCe&#10;avW8vPoPaTgVbpxIet1mDsDFIeSkzEdKMk4wLI1EAeCIb+vntOn9w232sYky6EujTpOEi2RFgmfv&#10;AV+xIe269TP/1zHqNTTA4ueVpsf7tDjl2TXKT1xryyPBnTMgJU9pYJk/Q/z+ErB8CyjXAg4pV8t8&#10;wx8hJnw/8m7xl0fo47/O63xO0TwqCjeuLXz3twJQKArYSDl5j+Rutxajxun2Bh3u0I8R72MkLRKV&#10;cNw5HfPpGrPOz/FXM6QkcbioTuquPARSn/d+ovzuqPlT87gs+3AyadK4AGUgX6ZW5tfF6/eckkmR&#10;kxA134fv6LyDxiWoAftdLmuN++g3Wd//Inz5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K8HAABbQ29udGVudF9UeXBlc10ueG1sUEsBAhQACgAA&#10;AAAAh07iQAAAAAAAAAAAAAAAAAYAAAAAAAAAAAAQAAAAkQYAAF9yZWxzL1BLAQIUABQAAAAIAIdO&#10;4kCKFGY80QAAAJQBAAALAAAAAAAAAAEAIAAAALUGAABfcmVscy8ucmVsc1BLAQIUAAoAAAAAAIdO&#10;4kAAAAAAAAAAAAAAAAAEAAAAAAAAAAAAEAAAAAAAAABkcnMvUEsBAhQAFAAAAAgAh07iQH14Lx/X&#10;AAAADwEAAA8AAAAAAAAAAQAgAAAAIgAAAGRycy9kb3ducmV2LnhtbFBLAQIUABQAAAAIAIdO4kDK&#10;bxz0PwUAAGoIAAAOAAAAAAAAAAEAIAAAACYBAABkcnMvZTJvRG9jLnhtbFBLBQYAAAAABgAGAFkB&#10;AADXCAAAAAA=&#10;">
                <v:fill on="t" focussize="0,0"/>
                <v:stroke weight="2pt" color="#376092 [2404]" joinstyle="round"/>
                <v:imagedata o:title=""/>
                <o:lock v:ext="edit" aspectratio="f"/>
              </v:rect>
            </w:pict>
          </mc:Fallback>
        </mc:AlternateContent>
      </w:r>
    </w:p>
    <w:p w14:paraId="2197ED0A">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lang w:val="en-US" w:eastAsia="zh-CN"/>
        </w:rPr>
        <w:t>兴国县审计局2024年度部门决算</w:t>
      </w:r>
    </w:p>
    <w:p w14:paraId="10E1AFDA">
      <w:pPr>
        <w:spacing w:line="600" w:lineRule="exact"/>
        <w:jc w:val="center"/>
        <w:rPr>
          <w:rFonts w:hint="eastAsia" w:ascii="黑体" w:eastAsia="黑体"/>
          <w:sz w:val="44"/>
          <w:szCs w:val="36"/>
          <w:lang w:val="en-US" w:eastAsia="zh-CN"/>
        </w:rPr>
      </w:pPr>
    </w:p>
    <w:p w14:paraId="6F37DE1E">
      <w:pPr>
        <w:spacing w:line="600" w:lineRule="exact"/>
        <w:jc w:val="center"/>
        <w:outlineLvl w:val="0"/>
        <w:rPr>
          <w:rFonts w:hint="eastAsia" w:ascii="宋体" w:hAnsi="宋体" w:cs="宋体"/>
          <w:b/>
          <w:bCs/>
          <w:sz w:val="36"/>
          <w:szCs w:val="36"/>
          <w:lang w:val="en-US" w:eastAsia="zh-CN"/>
        </w:rPr>
      </w:pPr>
      <w:r>
        <w:rPr>
          <w:rFonts w:hint="eastAsia" w:ascii="宋体" w:hAnsi="宋体" w:cs="宋体"/>
          <w:b/>
          <w:bCs/>
          <w:sz w:val="36"/>
          <w:szCs w:val="36"/>
          <w:lang w:val="en-US" w:eastAsia="zh-CN"/>
        </w:rPr>
        <w:t>目    录</w:t>
      </w:r>
    </w:p>
    <w:p w14:paraId="7A0BC7BB">
      <w:pPr>
        <w:widowControl/>
        <w:spacing w:line="600" w:lineRule="exact"/>
        <w:ind w:firstLine="640"/>
        <w:jc w:val="left"/>
        <w:rPr>
          <w:rFonts w:hint="eastAsia" w:ascii="仿宋_GB2312" w:eastAsia="仿宋_GB2312"/>
          <w:sz w:val="32"/>
          <w:szCs w:val="30"/>
          <w:lang w:val="en-US" w:eastAsia="zh-CN"/>
        </w:rPr>
      </w:pPr>
    </w:p>
    <w:p w14:paraId="56AA7DA0">
      <w:pPr>
        <w:widowControl/>
        <w:spacing w:line="600" w:lineRule="exact"/>
        <w:ind w:firstLine="640"/>
        <w:jc w:val="left"/>
        <w:outlineLvl w:val="0"/>
        <w:rPr>
          <w:rFonts w:hint="eastAsia" w:ascii="黑体" w:hAnsi="黑体" w:eastAsia="黑体"/>
          <w:b/>
          <w:sz w:val="32"/>
          <w:szCs w:val="32"/>
          <w:lang w:val="en-US" w:eastAsia="zh-CN"/>
        </w:rPr>
      </w:pPr>
      <w:r>
        <w:rPr>
          <w:rFonts w:hint="eastAsia" w:ascii="黑体" w:hAnsi="黑体" w:eastAsia="黑体"/>
          <w:bCs/>
          <w:sz w:val="32"/>
          <w:szCs w:val="32"/>
          <w:lang w:val="en-US" w:eastAsia="zh-CN"/>
        </w:rPr>
        <w:t>第一部分  兴国县审计局概况</w:t>
      </w:r>
    </w:p>
    <w:p w14:paraId="3FC54AD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一、单位主要职责</w:t>
      </w:r>
    </w:p>
    <w:p w14:paraId="271DCB19">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二、机构设置及人员情况</w:t>
      </w:r>
    </w:p>
    <w:p w14:paraId="428B210D">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第二部分  2024年度部门决算表</w:t>
      </w:r>
    </w:p>
    <w:p w14:paraId="032FFFE9">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一、收入支出决算总表</w:t>
      </w:r>
    </w:p>
    <w:p w14:paraId="49382E55">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二、收入决算表</w:t>
      </w:r>
    </w:p>
    <w:p w14:paraId="7F7EF68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三、支出决算表</w:t>
      </w:r>
    </w:p>
    <w:p w14:paraId="269EE183">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四、财政拨款收入支出决算总表</w:t>
      </w:r>
    </w:p>
    <w:p w14:paraId="5CEE47E5">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五、一般公共预算财政拨款支出决算表</w:t>
      </w:r>
    </w:p>
    <w:p w14:paraId="44D17A3C">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六、一般公共预算财政拨款基本支出决算表</w:t>
      </w:r>
    </w:p>
    <w:p w14:paraId="27F42615">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七、政府性基金预算财政拨款收入支出决算表</w:t>
      </w:r>
    </w:p>
    <w:p w14:paraId="167E36B9">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八、国有资本经营预算财政拨款支出决算表</w:t>
      </w:r>
    </w:p>
    <w:p w14:paraId="302BB70E">
      <w:pPr>
        <w:widowControl/>
        <w:spacing w:line="600" w:lineRule="exact"/>
        <w:ind w:firstLine="1280" w:firstLineChars="400"/>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九、财政拨款“三公”经费支出决算表</w:t>
      </w:r>
    </w:p>
    <w:p w14:paraId="10B90708">
      <w:pPr>
        <w:widowControl/>
        <w:spacing w:line="600" w:lineRule="exact"/>
        <w:ind w:firstLine="1292" w:firstLineChars="404"/>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十、国有资产占用情况表</w:t>
      </w:r>
    </w:p>
    <w:p w14:paraId="757AFA12">
      <w:pPr>
        <w:widowControl/>
        <w:spacing w:line="600" w:lineRule="exact"/>
        <w:jc w:val="left"/>
        <w:outlineLvl w:val="0"/>
        <w:rPr>
          <w:rFonts w:hint="eastAsia" w:ascii="黑体" w:hAnsi="黑体" w:eastAsia="黑体"/>
          <w:sz w:val="32"/>
          <w:szCs w:val="32"/>
          <w:lang w:val="en-US" w:eastAsia="zh-CN"/>
        </w:rPr>
      </w:pPr>
      <w:r>
        <w:rPr>
          <w:rFonts w:hint="eastAsia" w:ascii="仿宋_GB2312" w:hAnsi="仿宋_GB2312" w:eastAsia="仿宋_GB2312" w:cs="宋体"/>
          <w:kern w:val="0"/>
          <w:sz w:val="32"/>
          <w:szCs w:val="32"/>
          <w:lang w:val="en-US" w:eastAsia="zh-CN"/>
        </w:rPr>
        <w:t xml:space="preserve">    </w:t>
      </w:r>
      <w:r>
        <w:rPr>
          <w:rFonts w:hint="eastAsia" w:ascii="黑体" w:hAnsi="黑体" w:eastAsia="黑体"/>
          <w:sz w:val="32"/>
          <w:szCs w:val="32"/>
          <w:lang w:val="en-US" w:eastAsia="zh-CN"/>
        </w:rPr>
        <w:t>第三部分  2024年度部门决算情况说明</w:t>
      </w:r>
    </w:p>
    <w:p w14:paraId="5B7ACC4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一、收入决算情况说明</w:t>
      </w:r>
    </w:p>
    <w:p w14:paraId="73AAE42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二、支出决算情况说明</w:t>
      </w:r>
    </w:p>
    <w:p w14:paraId="35621B94">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三、财政拨款支出决算情况说明</w:t>
      </w:r>
    </w:p>
    <w:p w14:paraId="3B18EA3C">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四、一般公共预算财政拨款基本支出决算情况说明</w:t>
      </w:r>
    </w:p>
    <w:p w14:paraId="59F43691">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五、财政拨款“三公”经费支出决算情况说明</w:t>
      </w:r>
    </w:p>
    <w:p w14:paraId="62E77F80">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六、机关运行经费支出情况说明</w:t>
      </w:r>
    </w:p>
    <w:p w14:paraId="2FE4E77B">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七、政府采购支出情况说明</w:t>
      </w:r>
    </w:p>
    <w:p w14:paraId="6F2015E8">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八、国有资产占用情况说明</w:t>
      </w:r>
    </w:p>
    <w:p w14:paraId="21ABC972">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九、预算绩效情况说明</w:t>
      </w:r>
    </w:p>
    <w:p w14:paraId="445AB7A5">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第四部分  名词解释</w:t>
      </w:r>
    </w:p>
    <w:p w14:paraId="539F4176">
      <w:pPr>
        <w:jc w:val="both"/>
        <w:rPr>
          <w:rFonts w:hint="eastAsia"/>
          <w:lang w:val="en-US" w:eastAsia="zh-CN"/>
        </w:rPr>
      </w:pPr>
    </w:p>
    <w:p w14:paraId="6559C574">
      <w:pPr>
        <w:jc w:val="both"/>
        <w:rPr>
          <w:rFonts w:hint="eastAsia"/>
          <w:lang w:val="en-US" w:eastAsia="zh-CN"/>
        </w:rPr>
      </w:pPr>
    </w:p>
    <w:p w14:paraId="73B577D9">
      <w:pPr>
        <w:jc w:val="both"/>
        <w:rPr>
          <w:rFonts w:hint="eastAsia"/>
          <w:lang w:val="en-US" w:eastAsia="zh-CN"/>
        </w:rPr>
      </w:pPr>
    </w:p>
    <w:p w14:paraId="68345ABB">
      <w:pPr>
        <w:jc w:val="both"/>
        <w:rPr>
          <w:rFonts w:hint="eastAsia"/>
          <w:lang w:val="en-US" w:eastAsia="zh-CN"/>
        </w:rPr>
      </w:pPr>
    </w:p>
    <w:p w14:paraId="710CBD48">
      <w:pPr>
        <w:jc w:val="both"/>
        <w:rPr>
          <w:rFonts w:hint="eastAsia"/>
          <w:lang w:val="en-US" w:eastAsia="zh-CN"/>
        </w:rPr>
      </w:pPr>
    </w:p>
    <w:p w14:paraId="17B70B6A">
      <w:pPr>
        <w:jc w:val="both"/>
        <w:rPr>
          <w:rFonts w:hint="eastAsia"/>
          <w:lang w:val="en-US" w:eastAsia="zh-CN"/>
        </w:rPr>
      </w:pPr>
    </w:p>
    <w:p w14:paraId="01CD08C8">
      <w:pPr>
        <w:jc w:val="both"/>
        <w:rPr>
          <w:rFonts w:hint="eastAsia"/>
          <w:lang w:val="en-US" w:eastAsia="zh-CN"/>
        </w:rPr>
      </w:pPr>
    </w:p>
    <w:p w14:paraId="6D830C63">
      <w:pPr>
        <w:jc w:val="both"/>
        <w:rPr>
          <w:rFonts w:hint="eastAsia"/>
          <w:lang w:val="en-US" w:eastAsia="zh-CN"/>
        </w:rPr>
      </w:pPr>
    </w:p>
    <w:p w14:paraId="62154B20">
      <w:pPr>
        <w:jc w:val="both"/>
        <w:rPr>
          <w:rFonts w:hint="eastAsia"/>
          <w:lang w:val="en-US" w:eastAsia="zh-CN"/>
        </w:rPr>
      </w:pPr>
    </w:p>
    <w:p w14:paraId="52E37EB3">
      <w:pPr>
        <w:jc w:val="both"/>
        <w:rPr>
          <w:rFonts w:hint="eastAsia"/>
          <w:lang w:val="en-US" w:eastAsia="zh-CN"/>
        </w:rPr>
      </w:pPr>
    </w:p>
    <w:p w14:paraId="46D983EC">
      <w:pPr>
        <w:jc w:val="both"/>
        <w:rPr>
          <w:rFonts w:hint="eastAsia"/>
          <w:lang w:val="en-US" w:eastAsia="zh-CN"/>
        </w:rPr>
      </w:pPr>
    </w:p>
    <w:p w14:paraId="0BAAD3DB">
      <w:pPr>
        <w:jc w:val="both"/>
        <w:rPr>
          <w:rFonts w:hint="eastAsia"/>
          <w:lang w:val="en-US" w:eastAsia="zh-CN"/>
        </w:rPr>
      </w:pPr>
    </w:p>
    <w:p w14:paraId="6F8A306E">
      <w:pPr>
        <w:jc w:val="both"/>
        <w:rPr>
          <w:rFonts w:hint="eastAsia"/>
          <w:lang w:val="en-US" w:eastAsia="zh-CN"/>
        </w:rPr>
      </w:pPr>
    </w:p>
    <w:p w14:paraId="7CF0993A">
      <w:pPr>
        <w:jc w:val="both"/>
        <w:rPr>
          <w:rFonts w:hint="eastAsia"/>
          <w:lang w:val="en-US" w:eastAsia="zh-CN"/>
        </w:rPr>
      </w:pPr>
    </w:p>
    <w:p w14:paraId="60E926DD">
      <w:pPr>
        <w:jc w:val="both"/>
        <w:rPr>
          <w:rFonts w:hint="eastAsia"/>
          <w:lang w:val="en-US" w:eastAsia="zh-CN"/>
        </w:rPr>
      </w:pPr>
    </w:p>
    <w:p w14:paraId="3A1BDCC3">
      <w:pPr>
        <w:jc w:val="both"/>
        <w:rPr>
          <w:rFonts w:hint="eastAsia"/>
          <w:lang w:val="en-US" w:eastAsia="zh-CN"/>
        </w:rPr>
      </w:pPr>
    </w:p>
    <w:p w14:paraId="4C613D54">
      <w:pPr>
        <w:jc w:val="both"/>
        <w:rPr>
          <w:rFonts w:hint="eastAsia"/>
          <w:lang w:val="en-US" w:eastAsia="zh-CN"/>
        </w:rPr>
      </w:pPr>
    </w:p>
    <w:p w14:paraId="0AC728A9">
      <w:pPr>
        <w:jc w:val="both"/>
        <w:rPr>
          <w:rFonts w:hint="eastAsia"/>
          <w:lang w:val="en-US" w:eastAsia="zh-CN"/>
        </w:rPr>
      </w:pPr>
    </w:p>
    <w:p w14:paraId="7596C47F">
      <w:pPr>
        <w:jc w:val="both"/>
        <w:rPr>
          <w:rFonts w:hint="eastAsia"/>
          <w:lang w:val="en-US" w:eastAsia="zh-CN"/>
        </w:rPr>
      </w:pPr>
    </w:p>
    <w:p w14:paraId="03DE3364">
      <w:pPr>
        <w:jc w:val="both"/>
        <w:rPr>
          <w:rFonts w:hint="eastAsia"/>
          <w:lang w:val="en-US" w:eastAsia="zh-CN"/>
        </w:rPr>
      </w:pPr>
    </w:p>
    <w:p w14:paraId="6D973F66">
      <w:pPr>
        <w:jc w:val="both"/>
        <w:rPr>
          <w:rFonts w:hint="eastAsia"/>
          <w:lang w:val="en-US" w:eastAsia="zh-CN"/>
        </w:rPr>
      </w:pPr>
    </w:p>
    <w:p w14:paraId="2D2F209E">
      <w:pPr>
        <w:jc w:val="both"/>
        <w:rPr>
          <w:rFonts w:hint="eastAsia"/>
          <w:lang w:val="en-US" w:eastAsia="zh-CN"/>
        </w:rPr>
      </w:pPr>
    </w:p>
    <w:p w14:paraId="65AA7DF2">
      <w:pPr>
        <w:jc w:val="both"/>
        <w:rPr>
          <w:rFonts w:hint="eastAsia"/>
          <w:lang w:val="en-US" w:eastAsia="zh-CN"/>
        </w:rPr>
      </w:pPr>
    </w:p>
    <w:p w14:paraId="778C892D">
      <w:pPr>
        <w:jc w:val="both"/>
        <w:rPr>
          <w:rFonts w:hint="eastAsia"/>
          <w:lang w:val="en-US" w:eastAsia="zh-CN"/>
        </w:rPr>
      </w:pPr>
    </w:p>
    <w:p w14:paraId="5BDF54AC">
      <w:pPr>
        <w:jc w:val="both"/>
        <w:rPr>
          <w:rFonts w:hint="eastAsia"/>
          <w:lang w:val="en-US" w:eastAsia="zh-CN"/>
        </w:rPr>
      </w:pPr>
    </w:p>
    <w:p w14:paraId="141C050C">
      <w:pPr>
        <w:jc w:val="both"/>
        <w:rPr>
          <w:lang w:val="en-US" w:eastAsia="zh-CN"/>
        </w:rPr>
      </w:pPr>
      <w:r>
        <w:rPr>
          <w:rFonts w:hint="eastAsia" w:ascii="仿宋_GB2312" w:hAnsi="仿宋_GB2312" w:eastAsia="仿宋_GB2312"/>
          <w:sz w:val="32"/>
          <w:szCs w:val="30"/>
          <w:lang w:val="en-US" w:eastAsia="zh-CN"/>
        </w:rPr>
        <w:t>注：本报告因金额单位转换原因可能存在尾数误差。</w:t>
      </w:r>
    </w:p>
    <w:p w14:paraId="06AE4B06">
      <w:pPr>
        <w:pageBreakBefore/>
        <w:jc w:val="both"/>
        <w:rPr>
          <w:rFonts w:hint="eastAsia"/>
          <w:sz w:val="32"/>
          <w:szCs w:val="32"/>
          <w:lang w:val="en-US" w:eastAsia="zh-CN"/>
        </w:rPr>
      </w:pPr>
    </w:p>
    <w:p w14:paraId="2797ED8F">
      <w:pPr>
        <w:widowControl/>
        <w:spacing w:line="58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第一部分 兴国县审计局概况</w:t>
      </w:r>
    </w:p>
    <w:p w14:paraId="6FDB17F1">
      <w:pPr>
        <w:ind w:firstLine="630"/>
        <w:jc w:val="center"/>
        <w:rPr>
          <w:rFonts w:hint="eastAsia"/>
          <w:sz w:val="32"/>
          <w:szCs w:val="32"/>
          <w:lang w:val="en-US" w:eastAsia="zh-CN"/>
        </w:rPr>
      </w:pPr>
    </w:p>
    <w:p w14:paraId="34748CFD">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一、单位主要职责</w:t>
      </w:r>
    </w:p>
    <w:p w14:paraId="2E7F173F">
      <w:pPr>
        <w:spacing w:line="600" w:lineRule="exact"/>
        <w:ind w:left="10" w:leftChars="5" w:firstLine="640" w:firstLineChars="200"/>
        <w:rPr>
          <w:rFonts w:ascii="FangSong_GB2312" w:hAnsi="FangSong_GB2312" w:eastAsia="Times New Roman" w:cs="FangSong_GB2312"/>
          <w:sz w:val="32"/>
          <w:szCs w:val="32"/>
        </w:rPr>
      </w:pPr>
      <w:r>
        <w:rPr>
          <w:rFonts w:hint="eastAsia" w:ascii="宋体" w:hAnsi="宋体" w:cs="宋体"/>
          <w:sz w:val="32"/>
          <w:szCs w:val="32"/>
        </w:rPr>
        <w:t>审计</w:t>
      </w:r>
      <w:r>
        <w:rPr>
          <w:rFonts w:ascii="FangSong_GB2312" w:hAnsi="FangSong_GB2312" w:eastAsia="Times New Roman" w:cs="FangSong_GB2312"/>
          <w:sz w:val="32"/>
          <w:szCs w:val="32"/>
        </w:rPr>
        <w:t>局是</w:t>
      </w:r>
      <w:r>
        <w:rPr>
          <w:rFonts w:hint="eastAsia" w:ascii="宋体" w:hAnsi="宋体" w:cs="宋体"/>
          <w:sz w:val="32"/>
          <w:szCs w:val="32"/>
        </w:rPr>
        <w:t>县</w:t>
      </w:r>
      <w:r>
        <w:rPr>
          <w:rFonts w:ascii="FangSong_GB2312" w:hAnsi="FangSong_GB2312" w:eastAsia="Times New Roman" w:cs="FangSong_GB2312"/>
          <w:sz w:val="32"/>
          <w:szCs w:val="32"/>
        </w:rPr>
        <w:t>政府</w:t>
      </w:r>
      <w:r>
        <w:rPr>
          <w:rFonts w:hint="eastAsia" w:ascii="宋体" w:hAnsi="宋体" w:cs="宋体"/>
          <w:sz w:val="32"/>
          <w:szCs w:val="32"/>
        </w:rPr>
        <w:t>组</w:t>
      </w:r>
      <w:r>
        <w:rPr>
          <w:rFonts w:ascii="FangSong_GB2312" w:hAnsi="FangSong_GB2312" w:eastAsia="Times New Roman" w:cs="FangSong_GB2312"/>
          <w:sz w:val="32"/>
          <w:szCs w:val="32"/>
        </w:rPr>
        <w:t>成部</w:t>
      </w:r>
      <w:r>
        <w:rPr>
          <w:rFonts w:hint="eastAsia" w:ascii="宋体" w:hAnsi="宋体" w:cs="宋体"/>
          <w:sz w:val="32"/>
          <w:szCs w:val="32"/>
        </w:rPr>
        <w:t>门</w:t>
      </w:r>
      <w:r>
        <w:rPr>
          <w:rFonts w:ascii="FangSong_GB2312" w:hAnsi="FangSong_GB2312" w:eastAsia="Times New Roman" w:cs="FangSong_GB2312"/>
          <w:sz w:val="32"/>
          <w:szCs w:val="32"/>
        </w:rPr>
        <w:t>（直属机构），主要</w:t>
      </w:r>
      <w:r>
        <w:rPr>
          <w:rFonts w:hint="eastAsia" w:ascii="宋体" w:hAnsi="宋体" w:cs="宋体"/>
          <w:sz w:val="32"/>
          <w:szCs w:val="32"/>
        </w:rPr>
        <w:t>职责</w:t>
      </w:r>
      <w:r>
        <w:rPr>
          <w:rFonts w:ascii="FangSong_GB2312" w:hAnsi="FangSong_GB2312" w:eastAsia="Times New Roman" w:cs="FangSong_GB2312"/>
          <w:sz w:val="32"/>
          <w:szCs w:val="32"/>
        </w:rPr>
        <w:t>是：</w:t>
      </w:r>
    </w:p>
    <w:p w14:paraId="21869474">
      <w:pPr>
        <w:spacing w:line="600" w:lineRule="exact"/>
        <w:ind w:left="10" w:leftChars="5" w:firstLine="640" w:firstLineChars="200"/>
        <w:rPr>
          <w:rFonts w:ascii="FangSong_GB2312" w:hAnsi="FangSong_GB2312" w:eastAsia="Times New Roman" w:cs="FangSong_GB2312"/>
          <w:sz w:val="32"/>
          <w:szCs w:val="32"/>
        </w:rPr>
      </w:pPr>
      <w:r>
        <w:rPr>
          <w:rFonts w:ascii="FangSong_GB2312" w:hAnsi="FangSong_GB2312" w:eastAsia="Times New Roman" w:cs="FangSong_GB2312"/>
          <w:sz w:val="32"/>
          <w:szCs w:val="32"/>
        </w:rPr>
        <w:t>（一）</w:t>
      </w:r>
      <w:r>
        <w:rPr>
          <w:rFonts w:hint="eastAsia" w:ascii="宋体" w:hAnsi="宋体" w:cs="宋体"/>
          <w:sz w:val="32"/>
          <w:szCs w:val="32"/>
        </w:rPr>
        <w:t>组织实</w:t>
      </w:r>
      <w:r>
        <w:rPr>
          <w:rFonts w:ascii="FangSong_GB2312" w:hAnsi="FangSong_GB2312" w:eastAsia="Times New Roman" w:cs="FangSong_GB2312"/>
          <w:sz w:val="32"/>
          <w:szCs w:val="32"/>
        </w:rPr>
        <w:t>施全</w:t>
      </w:r>
      <w:r>
        <w:rPr>
          <w:rFonts w:hint="eastAsia" w:ascii="宋体" w:hAnsi="宋体" w:cs="宋体"/>
          <w:sz w:val="32"/>
          <w:szCs w:val="32"/>
        </w:rPr>
        <w:t>县</w:t>
      </w:r>
      <w:r>
        <w:rPr>
          <w:rFonts w:ascii="FangSong_GB2312" w:hAnsi="FangSong_GB2312" w:eastAsia="Times New Roman" w:cs="FangSong_GB2312"/>
          <w:sz w:val="32"/>
          <w:szCs w:val="32"/>
        </w:rPr>
        <w:t>的</w:t>
      </w:r>
      <w:r>
        <w:rPr>
          <w:rFonts w:hint="eastAsia" w:ascii="宋体" w:hAnsi="宋体" w:cs="宋体"/>
          <w:sz w:val="32"/>
          <w:szCs w:val="32"/>
        </w:rPr>
        <w:t>审计</w:t>
      </w:r>
      <w:r>
        <w:rPr>
          <w:rFonts w:ascii="FangSong_GB2312" w:hAnsi="FangSong_GB2312" w:eastAsia="Times New Roman" w:cs="FangSong_GB2312"/>
          <w:sz w:val="32"/>
          <w:szCs w:val="32"/>
        </w:rPr>
        <w:t>工作，</w:t>
      </w:r>
      <w:r>
        <w:rPr>
          <w:rFonts w:hint="eastAsia" w:ascii="宋体" w:hAnsi="宋体" w:cs="宋体"/>
          <w:sz w:val="32"/>
          <w:szCs w:val="32"/>
        </w:rPr>
        <w:t>贯彻执</w:t>
      </w:r>
      <w:r>
        <w:rPr>
          <w:rFonts w:ascii="FangSong_GB2312" w:hAnsi="FangSong_GB2312" w:eastAsia="Times New Roman" w:cs="FangSong_GB2312"/>
          <w:sz w:val="32"/>
          <w:szCs w:val="32"/>
        </w:rPr>
        <w:t>行《中</w:t>
      </w:r>
      <w:r>
        <w:rPr>
          <w:rFonts w:hint="eastAsia" w:ascii="宋体" w:hAnsi="宋体" w:cs="宋体"/>
          <w:sz w:val="32"/>
          <w:szCs w:val="32"/>
        </w:rPr>
        <w:t>华</w:t>
      </w:r>
      <w:r>
        <w:rPr>
          <w:rFonts w:ascii="FangSong_GB2312" w:hAnsi="FangSong_GB2312" w:eastAsia="Times New Roman" w:cs="FangSong_GB2312"/>
          <w:sz w:val="32"/>
          <w:szCs w:val="32"/>
        </w:rPr>
        <w:t>人民共和国</w:t>
      </w:r>
      <w:r>
        <w:rPr>
          <w:rFonts w:hint="eastAsia" w:ascii="宋体" w:hAnsi="宋体" w:cs="宋体"/>
          <w:sz w:val="32"/>
          <w:szCs w:val="32"/>
        </w:rPr>
        <w:t>审计</w:t>
      </w:r>
      <w:r>
        <w:rPr>
          <w:rFonts w:ascii="FangSong_GB2312" w:hAnsi="FangSong_GB2312" w:eastAsia="Times New Roman" w:cs="FangSong_GB2312"/>
          <w:sz w:val="32"/>
          <w:szCs w:val="32"/>
        </w:rPr>
        <w:t>法》等相关</w:t>
      </w:r>
      <w:r>
        <w:rPr>
          <w:rFonts w:hint="eastAsia" w:ascii="宋体" w:hAnsi="宋体" w:cs="宋体"/>
          <w:sz w:val="32"/>
          <w:szCs w:val="32"/>
        </w:rPr>
        <w:t>审计</w:t>
      </w:r>
      <w:r>
        <w:rPr>
          <w:rFonts w:ascii="FangSong_GB2312" w:hAnsi="FangSong_GB2312" w:eastAsia="Times New Roman" w:cs="FangSong_GB2312"/>
          <w:sz w:val="32"/>
          <w:szCs w:val="32"/>
        </w:rPr>
        <w:t>工作的方</w:t>
      </w:r>
      <w:r>
        <w:rPr>
          <w:rFonts w:hint="eastAsia" w:ascii="宋体" w:hAnsi="宋体" w:cs="宋体"/>
          <w:sz w:val="32"/>
          <w:szCs w:val="32"/>
        </w:rPr>
        <w:t>针</w:t>
      </w:r>
      <w:r>
        <w:rPr>
          <w:rFonts w:ascii="FangSong_GB2312" w:hAnsi="FangSong_GB2312" w:eastAsia="Times New Roman" w:cs="FangSong_GB2312"/>
          <w:sz w:val="32"/>
          <w:szCs w:val="32"/>
        </w:rPr>
        <w:t>、政策和法律法</w:t>
      </w:r>
      <w:r>
        <w:rPr>
          <w:rFonts w:hint="eastAsia" w:ascii="宋体" w:hAnsi="宋体" w:cs="宋体"/>
          <w:sz w:val="32"/>
          <w:szCs w:val="32"/>
        </w:rPr>
        <w:t>规</w:t>
      </w:r>
      <w:r>
        <w:rPr>
          <w:rFonts w:ascii="FangSong_GB2312" w:hAnsi="FangSong_GB2312" w:eastAsia="Times New Roman" w:cs="FangSong_GB2312"/>
          <w:sz w:val="32"/>
          <w:szCs w:val="32"/>
        </w:rPr>
        <w:t>；参与制定全</w:t>
      </w:r>
      <w:r>
        <w:rPr>
          <w:rFonts w:hint="eastAsia" w:ascii="宋体" w:hAnsi="宋体" w:cs="宋体"/>
          <w:sz w:val="32"/>
          <w:szCs w:val="32"/>
        </w:rPr>
        <w:t>县</w:t>
      </w:r>
      <w:r>
        <w:rPr>
          <w:rFonts w:ascii="FangSong_GB2312" w:hAnsi="FangSong_GB2312" w:eastAsia="Times New Roman" w:cs="FangSong_GB2312"/>
          <w:sz w:val="32"/>
          <w:szCs w:val="32"/>
        </w:rPr>
        <w:t>地方性</w:t>
      </w:r>
      <w:r>
        <w:rPr>
          <w:rFonts w:hint="eastAsia" w:ascii="宋体" w:hAnsi="宋体" w:cs="宋体"/>
          <w:sz w:val="32"/>
          <w:szCs w:val="32"/>
        </w:rPr>
        <w:t>审计</w:t>
      </w:r>
      <w:r>
        <w:rPr>
          <w:rFonts w:ascii="FangSong_GB2312" w:hAnsi="FangSong_GB2312" w:eastAsia="Times New Roman" w:cs="FangSong_GB2312"/>
          <w:sz w:val="32"/>
          <w:szCs w:val="32"/>
        </w:rPr>
        <w:t>、</w:t>
      </w:r>
      <w:r>
        <w:rPr>
          <w:rFonts w:hint="eastAsia" w:ascii="宋体" w:hAnsi="宋体" w:cs="宋体"/>
          <w:sz w:val="32"/>
          <w:szCs w:val="32"/>
        </w:rPr>
        <w:t>财经</w:t>
      </w:r>
      <w:r>
        <w:rPr>
          <w:rFonts w:ascii="FangSong_GB2312" w:hAnsi="FangSong_GB2312" w:eastAsia="Times New Roman" w:cs="FangSong_GB2312"/>
          <w:sz w:val="32"/>
          <w:szCs w:val="32"/>
        </w:rPr>
        <w:t>方面的法</w:t>
      </w:r>
      <w:r>
        <w:rPr>
          <w:rFonts w:hint="eastAsia" w:ascii="宋体" w:hAnsi="宋体" w:cs="宋体"/>
          <w:sz w:val="32"/>
          <w:szCs w:val="32"/>
        </w:rPr>
        <w:t>规</w:t>
      </w:r>
      <w:r>
        <w:rPr>
          <w:rFonts w:ascii="FangSong_GB2312" w:hAnsi="FangSong_GB2312" w:eastAsia="Times New Roman" w:cs="FangSong_GB2312"/>
          <w:sz w:val="32"/>
          <w:szCs w:val="32"/>
        </w:rPr>
        <w:t>制度；制定</w:t>
      </w:r>
      <w:r>
        <w:rPr>
          <w:rFonts w:hint="eastAsia" w:ascii="宋体" w:hAnsi="宋体" w:cs="宋体"/>
          <w:sz w:val="32"/>
          <w:szCs w:val="32"/>
        </w:rPr>
        <w:t>审计规</w:t>
      </w:r>
      <w:r>
        <w:rPr>
          <w:rFonts w:ascii="FangSong_GB2312" w:hAnsi="FangSong_GB2312" w:eastAsia="Times New Roman" w:cs="FangSong_GB2312"/>
          <w:sz w:val="32"/>
          <w:szCs w:val="32"/>
        </w:rPr>
        <w:t>章制度并</w:t>
      </w:r>
      <w:r>
        <w:rPr>
          <w:rFonts w:hint="eastAsia" w:ascii="宋体" w:hAnsi="宋体" w:cs="宋体"/>
          <w:sz w:val="32"/>
          <w:szCs w:val="32"/>
        </w:rPr>
        <w:t>监</w:t>
      </w:r>
      <w:r>
        <w:rPr>
          <w:rFonts w:ascii="FangSong_GB2312" w:hAnsi="FangSong_GB2312" w:eastAsia="Times New Roman" w:cs="FangSong_GB2312"/>
          <w:sz w:val="32"/>
          <w:szCs w:val="32"/>
        </w:rPr>
        <w:t>督</w:t>
      </w:r>
      <w:r>
        <w:rPr>
          <w:rFonts w:hint="eastAsia" w:ascii="宋体" w:hAnsi="宋体" w:cs="宋体"/>
          <w:sz w:val="32"/>
          <w:szCs w:val="32"/>
        </w:rPr>
        <w:t>执</w:t>
      </w:r>
      <w:r>
        <w:rPr>
          <w:rFonts w:ascii="FangSong_GB2312" w:hAnsi="FangSong_GB2312" w:eastAsia="Times New Roman" w:cs="FangSong_GB2312"/>
          <w:sz w:val="32"/>
          <w:szCs w:val="32"/>
        </w:rPr>
        <w:t>行情况。</w:t>
      </w:r>
    </w:p>
    <w:p w14:paraId="059205CC">
      <w:pPr>
        <w:spacing w:line="600" w:lineRule="exact"/>
        <w:ind w:left="10" w:leftChars="5" w:firstLine="640" w:firstLineChars="200"/>
        <w:rPr>
          <w:rFonts w:ascii="FangSong_GB2312" w:hAnsi="FangSong_GB2312" w:eastAsia="Times New Roman" w:cs="FangSong_GB2312"/>
          <w:sz w:val="32"/>
          <w:szCs w:val="32"/>
        </w:rPr>
      </w:pPr>
      <w:r>
        <w:rPr>
          <w:rFonts w:ascii="FangSong_GB2312" w:hAnsi="FangSong_GB2312" w:eastAsia="Times New Roman" w:cs="FangSong_GB2312"/>
          <w:sz w:val="32"/>
          <w:szCs w:val="32"/>
        </w:rPr>
        <w:t>（二）向</w:t>
      </w:r>
      <w:r>
        <w:rPr>
          <w:rFonts w:hint="eastAsia" w:ascii="宋体" w:hAnsi="宋体" w:cs="宋体"/>
          <w:sz w:val="32"/>
          <w:szCs w:val="32"/>
        </w:rPr>
        <w:t>县</w:t>
      </w:r>
      <w:r>
        <w:rPr>
          <w:rFonts w:ascii="FangSong_GB2312" w:hAnsi="FangSong_GB2312" w:eastAsia="Times New Roman" w:cs="FangSong_GB2312"/>
          <w:sz w:val="32"/>
          <w:szCs w:val="32"/>
        </w:rPr>
        <w:t>政府、市</w:t>
      </w:r>
      <w:r>
        <w:rPr>
          <w:rFonts w:hint="eastAsia" w:ascii="宋体" w:hAnsi="宋体" w:cs="宋体"/>
          <w:sz w:val="32"/>
          <w:szCs w:val="32"/>
        </w:rPr>
        <w:t>审计</w:t>
      </w:r>
      <w:r>
        <w:rPr>
          <w:rFonts w:ascii="FangSong_GB2312" w:hAnsi="FangSong_GB2312" w:eastAsia="Times New Roman" w:cs="FangSong_GB2312"/>
          <w:sz w:val="32"/>
          <w:szCs w:val="32"/>
        </w:rPr>
        <w:t>局、省</w:t>
      </w:r>
      <w:r>
        <w:rPr>
          <w:rFonts w:hint="eastAsia" w:ascii="宋体" w:hAnsi="宋体" w:cs="宋体"/>
          <w:sz w:val="32"/>
          <w:szCs w:val="32"/>
        </w:rPr>
        <w:t>审计厅报</w:t>
      </w:r>
      <w:r>
        <w:rPr>
          <w:rFonts w:ascii="FangSong_GB2312" w:hAnsi="FangSong_GB2312" w:eastAsia="Times New Roman" w:cs="FangSong_GB2312"/>
          <w:sz w:val="32"/>
          <w:szCs w:val="32"/>
        </w:rPr>
        <w:t>告和向</w:t>
      </w:r>
      <w:r>
        <w:rPr>
          <w:rFonts w:hint="eastAsia" w:ascii="宋体" w:hAnsi="宋体" w:cs="宋体"/>
          <w:sz w:val="32"/>
          <w:szCs w:val="32"/>
        </w:rPr>
        <w:t>县</w:t>
      </w:r>
      <w:r>
        <w:rPr>
          <w:rFonts w:ascii="FangSong_GB2312" w:hAnsi="FangSong_GB2312" w:eastAsia="Times New Roman" w:cs="FangSong_GB2312"/>
          <w:sz w:val="32"/>
          <w:szCs w:val="32"/>
        </w:rPr>
        <w:t>政府有关部</w:t>
      </w:r>
      <w:r>
        <w:rPr>
          <w:rFonts w:hint="eastAsia" w:ascii="宋体" w:hAnsi="宋体" w:cs="宋体"/>
          <w:sz w:val="32"/>
          <w:szCs w:val="32"/>
        </w:rPr>
        <w:t>门</w:t>
      </w:r>
      <w:r>
        <w:rPr>
          <w:rFonts w:ascii="FangSong_GB2312" w:hAnsi="FangSong_GB2312" w:eastAsia="Times New Roman" w:cs="FangSong_GB2312"/>
          <w:sz w:val="32"/>
          <w:szCs w:val="32"/>
        </w:rPr>
        <w:t>通</w:t>
      </w:r>
      <w:r>
        <w:rPr>
          <w:rFonts w:hint="eastAsia" w:ascii="宋体" w:hAnsi="宋体" w:cs="宋体"/>
          <w:sz w:val="32"/>
          <w:szCs w:val="32"/>
        </w:rPr>
        <w:t>报审计</w:t>
      </w:r>
      <w:r>
        <w:rPr>
          <w:rFonts w:ascii="FangSong_GB2312" w:hAnsi="FangSong_GB2312" w:eastAsia="Times New Roman" w:cs="FangSong_GB2312"/>
          <w:sz w:val="32"/>
          <w:szCs w:val="32"/>
        </w:rPr>
        <w:t>情况，提出制定和完善有关政策法</w:t>
      </w:r>
      <w:r>
        <w:rPr>
          <w:rFonts w:hint="eastAsia" w:ascii="宋体" w:hAnsi="宋体" w:cs="宋体"/>
          <w:sz w:val="32"/>
          <w:szCs w:val="32"/>
        </w:rPr>
        <w:t>规</w:t>
      </w:r>
      <w:r>
        <w:rPr>
          <w:rFonts w:ascii="FangSong_GB2312" w:hAnsi="FangSong_GB2312" w:eastAsia="Times New Roman" w:cs="FangSong_GB2312"/>
          <w:sz w:val="32"/>
          <w:szCs w:val="32"/>
        </w:rPr>
        <w:t>、宏</w:t>
      </w:r>
      <w:r>
        <w:rPr>
          <w:rFonts w:hint="eastAsia" w:ascii="宋体" w:hAnsi="宋体" w:cs="宋体"/>
          <w:sz w:val="32"/>
          <w:szCs w:val="32"/>
        </w:rPr>
        <w:t>观调</w:t>
      </w:r>
      <w:r>
        <w:rPr>
          <w:rFonts w:ascii="FangSong_GB2312" w:hAnsi="FangSong_GB2312" w:eastAsia="Times New Roman" w:cs="FangSong_GB2312"/>
          <w:sz w:val="32"/>
          <w:szCs w:val="32"/>
        </w:rPr>
        <w:t>控措施的建</w:t>
      </w:r>
      <w:r>
        <w:rPr>
          <w:rFonts w:hint="eastAsia" w:ascii="宋体" w:hAnsi="宋体" w:cs="宋体"/>
          <w:sz w:val="32"/>
          <w:szCs w:val="32"/>
        </w:rPr>
        <w:t>议</w:t>
      </w:r>
      <w:r>
        <w:rPr>
          <w:rFonts w:ascii="FangSong_GB2312" w:hAnsi="FangSong_GB2312" w:eastAsia="Times New Roman" w:cs="FangSong_GB2312"/>
          <w:sz w:val="32"/>
          <w:szCs w:val="32"/>
        </w:rPr>
        <w:t>。</w:t>
      </w:r>
    </w:p>
    <w:p w14:paraId="34D5B13A">
      <w:pPr>
        <w:spacing w:line="600" w:lineRule="exact"/>
        <w:ind w:left="10" w:leftChars="5" w:firstLine="640" w:firstLineChars="200"/>
        <w:rPr>
          <w:rFonts w:ascii="FangSong_GB2312" w:hAnsi="FangSong_GB2312" w:eastAsia="Times New Roman" w:cs="FangSong_GB2312"/>
          <w:sz w:val="32"/>
          <w:szCs w:val="32"/>
        </w:rPr>
      </w:pPr>
      <w:r>
        <w:rPr>
          <w:rFonts w:ascii="FangSong_GB2312" w:hAnsi="FangSong_GB2312" w:eastAsia="Times New Roman" w:cs="FangSong_GB2312"/>
          <w:sz w:val="32"/>
          <w:szCs w:val="32"/>
        </w:rPr>
        <w:t>（三）依据《中</w:t>
      </w:r>
      <w:r>
        <w:rPr>
          <w:rFonts w:hint="eastAsia" w:ascii="宋体" w:hAnsi="宋体" w:cs="宋体"/>
          <w:sz w:val="32"/>
          <w:szCs w:val="32"/>
        </w:rPr>
        <w:t>华</w:t>
      </w:r>
      <w:r>
        <w:rPr>
          <w:rFonts w:ascii="FangSong_GB2312" w:hAnsi="FangSong_GB2312" w:eastAsia="Times New Roman" w:cs="FangSong_GB2312"/>
          <w:sz w:val="32"/>
          <w:szCs w:val="32"/>
        </w:rPr>
        <w:t>人民共和国</w:t>
      </w:r>
      <w:r>
        <w:rPr>
          <w:rFonts w:hint="eastAsia" w:ascii="宋体" w:hAnsi="宋体" w:cs="宋体"/>
          <w:sz w:val="32"/>
          <w:szCs w:val="32"/>
        </w:rPr>
        <w:t>审计</w:t>
      </w:r>
      <w:r>
        <w:rPr>
          <w:rFonts w:ascii="FangSong_GB2312" w:hAnsi="FangSong_GB2312" w:eastAsia="Times New Roman" w:cs="FangSong_GB2312"/>
          <w:sz w:val="32"/>
          <w:szCs w:val="32"/>
        </w:rPr>
        <w:t>法》的</w:t>
      </w:r>
      <w:r>
        <w:rPr>
          <w:rFonts w:hint="eastAsia" w:ascii="宋体" w:hAnsi="宋体" w:cs="宋体"/>
          <w:sz w:val="32"/>
          <w:szCs w:val="32"/>
        </w:rPr>
        <w:t>规</w:t>
      </w:r>
      <w:r>
        <w:rPr>
          <w:rFonts w:ascii="FangSong_GB2312" w:hAnsi="FangSong_GB2312" w:eastAsia="Times New Roman" w:cs="FangSong_GB2312"/>
          <w:sz w:val="32"/>
          <w:szCs w:val="32"/>
        </w:rPr>
        <w:t>定的内容、方式开展</w:t>
      </w:r>
      <w:r>
        <w:rPr>
          <w:rFonts w:hint="eastAsia" w:ascii="宋体" w:hAnsi="宋体" w:cs="宋体"/>
          <w:sz w:val="32"/>
          <w:szCs w:val="32"/>
        </w:rPr>
        <w:t>审计</w:t>
      </w:r>
      <w:r>
        <w:rPr>
          <w:rFonts w:ascii="FangSong_GB2312" w:hAnsi="FangSong_GB2312" w:eastAsia="Times New Roman" w:cs="FangSong_GB2312"/>
          <w:sz w:val="32"/>
          <w:szCs w:val="32"/>
        </w:rPr>
        <w:t>工作。</w:t>
      </w:r>
    </w:p>
    <w:p w14:paraId="236B750E">
      <w:pPr>
        <w:spacing w:line="600" w:lineRule="exact"/>
        <w:ind w:left="10" w:leftChars="5" w:firstLine="640" w:firstLineChars="200"/>
        <w:rPr>
          <w:rFonts w:ascii="FangSong_GB2312" w:hAnsi="FangSong_GB2312" w:eastAsia="Times New Roman" w:cs="FangSong_GB2312"/>
          <w:sz w:val="32"/>
          <w:szCs w:val="32"/>
        </w:rPr>
      </w:pPr>
      <w:r>
        <w:rPr>
          <w:rFonts w:ascii="FangSong_GB2312" w:hAnsi="FangSong_GB2312" w:eastAsia="Times New Roman" w:cs="FangSong_GB2312"/>
          <w:sz w:val="32"/>
          <w:szCs w:val="32"/>
        </w:rPr>
        <w:t>（四）</w:t>
      </w:r>
      <w:r>
        <w:rPr>
          <w:rFonts w:hint="eastAsia" w:ascii="FangSong_GB2312" w:hAnsi="FangSong_GB2312" w:cs="FangSong_GB2312"/>
          <w:sz w:val="32"/>
          <w:szCs w:val="32"/>
          <w:lang w:eastAsia="zh-CN"/>
        </w:rPr>
        <w:t>对被审计单位的内部审计工作进行指导和监督</w:t>
      </w:r>
      <w:r>
        <w:rPr>
          <w:rFonts w:ascii="FangSong_GB2312" w:hAnsi="FangSong_GB2312" w:eastAsia="Times New Roman" w:cs="FangSong_GB2312"/>
          <w:sz w:val="32"/>
          <w:szCs w:val="32"/>
        </w:rPr>
        <w:t>。</w:t>
      </w:r>
    </w:p>
    <w:p w14:paraId="688A8FEA">
      <w:pPr>
        <w:snapToGrid w:val="0"/>
        <w:spacing w:line="520" w:lineRule="exact"/>
        <w:ind w:firstLine="640" w:firstLineChars="200"/>
        <w:rPr>
          <w:rFonts w:hint="eastAsia" w:ascii="仿宋_GB2312" w:hAnsi="仿宋_GB2312" w:eastAsia="仿宋_GB2312"/>
          <w:color w:val="FF0000"/>
          <w:sz w:val="32"/>
          <w:szCs w:val="32"/>
          <w:lang w:val="en-US" w:eastAsia="zh-CN"/>
        </w:rPr>
      </w:pPr>
      <w:r>
        <w:rPr>
          <w:rFonts w:ascii="FangSong_GB2312" w:hAnsi="FangSong_GB2312" w:eastAsia="Times New Roman" w:cs="FangSong_GB2312"/>
          <w:sz w:val="32"/>
          <w:szCs w:val="32"/>
        </w:rPr>
        <w:t>（五）承</w:t>
      </w:r>
      <w:r>
        <w:rPr>
          <w:rFonts w:hint="eastAsia" w:ascii="宋体" w:hAnsi="宋体" w:cs="宋体"/>
          <w:sz w:val="32"/>
          <w:szCs w:val="32"/>
        </w:rPr>
        <w:t>办</w:t>
      </w:r>
      <w:r>
        <w:rPr>
          <w:rFonts w:ascii="FangSong_GB2312" w:hAnsi="FangSong_GB2312" w:eastAsia="Times New Roman" w:cs="FangSong_GB2312"/>
          <w:sz w:val="32"/>
          <w:szCs w:val="32"/>
        </w:rPr>
        <w:t>上</w:t>
      </w:r>
      <w:r>
        <w:rPr>
          <w:rFonts w:hint="eastAsia" w:ascii="宋体" w:hAnsi="宋体" w:cs="宋体"/>
          <w:sz w:val="32"/>
          <w:szCs w:val="32"/>
        </w:rPr>
        <w:t>级审计</w:t>
      </w:r>
      <w:r>
        <w:rPr>
          <w:rFonts w:ascii="FangSong_GB2312" w:hAnsi="FangSong_GB2312" w:eastAsia="Times New Roman" w:cs="FangSong_GB2312"/>
          <w:sz w:val="32"/>
          <w:szCs w:val="32"/>
        </w:rPr>
        <w:t>机关及</w:t>
      </w:r>
      <w:r>
        <w:rPr>
          <w:rFonts w:hint="eastAsia" w:ascii="宋体" w:hAnsi="宋体" w:cs="宋体"/>
          <w:sz w:val="32"/>
          <w:szCs w:val="32"/>
        </w:rPr>
        <w:t>县</w:t>
      </w:r>
      <w:r>
        <w:rPr>
          <w:rFonts w:ascii="FangSong_GB2312" w:hAnsi="FangSong_GB2312" w:eastAsia="Times New Roman" w:cs="FangSong_GB2312"/>
          <w:sz w:val="32"/>
          <w:szCs w:val="32"/>
        </w:rPr>
        <w:t>委、</w:t>
      </w:r>
      <w:r>
        <w:rPr>
          <w:rFonts w:hint="eastAsia" w:ascii="宋体" w:hAnsi="宋体" w:cs="宋体"/>
          <w:sz w:val="32"/>
          <w:szCs w:val="32"/>
        </w:rPr>
        <w:t>县</w:t>
      </w:r>
      <w:r>
        <w:rPr>
          <w:rFonts w:ascii="FangSong_GB2312" w:hAnsi="FangSong_GB2312" w:eastAsia="Times New Roman" w:cs="FangSong_GB2312"/>
          <w:sz w:val="32"/>
          <w:szCs w:val="32"/>
        </w:rPr>
        <w:t>政府交</w:t>
      </w:r>
      <w:r>
        <w:rPr>
          <w:rFonts w:hint="eastAsia" w:ascii="宋体" w:hAnsi="宋体" w:cs="宋体"/>
          <w:sz w:val="32"/>
          <w:szCs w:val="32"/>
        </w:rPr>
        <w:t>办</w:t>
      </w:r>
      <w:r>
        <w:rPr>
          <w:rFonts w:ascii="FangSong_GB2312" w:hAnsi="FangSong_GB2312" w:eastAsia="Times New Roman" w:cs="FangSong_GB2312"/>
          <w:sz w:val="32"/>
          <w:szCs w:val="32"/>
        </w:rPr>
        <w:t>的其他事</w:t>
      </w:r>
      <w:r>
        <w:rPr>
          <w:rFonts w:hint="eastAsia" w:ascii="宋体" w:hAnsi="宋体" w:cs="宋体"/>
          <w:sz w:val="32"/>
          <w:szCs w:val="32"/>
        </w:rPr>
        <w:t>项</w:t>
      </w:r>
      <w:r>
        <w:rPr>
          <w:rFonts w:ascii="FangSong_GB2312" w:hAnsi="FangSong_GB2312" w:eastAsia="Times New Roman" w:cs="FangSong_GB2312"/>
          <w:sz w:val="32"/>
          <w:szCs w:val="32"/>
        </w:rPr>
        <w:t>。</w:t>
      </w:r>
    </w:p>
    <w:p w14:paraId="7B862F62">
      <w:pPr>
        <w:ind w:firstLine="630"/>
        <w:jc w:val="left"/>
        <w:rPr>
          <w:rFonts w:hint="eastAsia" w:ascii="仿宋_GB2312" w:hAnsi="仿宋_GB2312" w:eastAsia="仿宋_GB2312"/>
          <w:sz w:val="32"/>
          <w:szCs w:val="32"/>
          <w:lang w:val="en-US" w:eastAsia="zh-CN"/>
        </w:rPr>
      </w:pPr>
    </w:p>
    <w:p w14:paraId="621355A6">
      <w:pPr>
        <w:jc w:val="left"/>
        <w:rPr>
          <w:rFonts w:hint="eastAsia" w:ascii="仿宋_GB2312" w:hAnsi="仿宋_GB2312" w:eastAsia="仿宋_GB2312"/>
          <w:sz w:val="32"/>
          <w:szCs w:val="32"/>
          <w:lang w:val="en-US" w:eastAsia="zh-CN"/>
        </w:rPr>
      </w:pPr>
    </w:p>
    <w:p w14:paraId="4E8BD960">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二、机构设置及人员情况</w:t>
      </w:r>
    </w:p>
    <w:p w14:paraId="07F1B13A">
      <w:pPr>
        <w:snapToGrid w:val="0"/>
        <w:spacing w:line="520" w:lineRule="exact"/>
        <w:ind w:firstLine="640" w:firstLineChars="200"/>
        <w:rPr>
          <w:rFonts w:hint="eastAsia" w:ascii="仿宋_GB2312" w:hAnsi="仿宋_GB2312" w:eastAsia="仿宋_GB2312"/>
          <w:sz w:val="32"/>
          <w:szCs w:val="32"/>
          <w:lang w:val="en-US" w:eastAsia="zh-CN"/>
        </w:rPr>
      </w:pPr>
      <w:r>
        <w:rPr>
          <w:rFonts w:ascii="FangSong_GB2312" w:hAnsi="FangSong_GB2312" w:eastAsia="Times New Roman" w:cs="FangSong_GB2312"/>
          <w:sz w:val="32"/>
          <w:szCs w:val="32"/>
        </w:rPr>
        <w:t>202</w:t>
      </w:r>
      <w:r>
        <w:rPr>
          <w:rFonts w:hint="eastAsia" w:ascii="FangSong_GB2312" w:hAnsi="FangSong_GB2312" w:eastAsia="宋体" w:cs="FangSong_GB2312"/>
          <w:sz w:val="32"/>
          <w:szCs w:val="32"/>
          <w:lang w:val="en-US" w:eastAsia="zh-CN"/>
        </w:rPr>
        <w:t>4</w:t>
      </w:r>
      <w:r>
        <w:rPr>
          <w:rFonts w:ascii="FangSong_GB2312" w:hAnsi="FangSong_GB2312" w:eastAsia="Times New Roman" w:cs="FangSong_GB2312"/>
          <w:sz w:val="32"/>
          <w:szCs w:val="32"/>
        </w:rPr>
        <w:t>年度本</w:t>
      </w:r>
      <w:r>
        <w:rPr>
          <w:rFonts w:hint="eastAsia" w:ascii="宋体" w:hAnsi="宋体" w:cs="宋体"/>
          <w:sz w:val="32"/>
          <w:szCs w:val="32"/>
        </w:rPr>
        <w:t>单</w:t>
      </w:r>
      <w:r>
        <w:rPr>
          <w:rFonts w:hint="eastAsia" w:ascii="MS Gothic" w:hAnsi="MS Gothic" w:eastAsia="MS Gothic" w:cs="MS Gothic"/>
          <w:sz w:val="32"/>
          <w:szCs w:val="32"/>
        </w:rPr>
        <w:t>位</w:t>
      </w:r>
      <w:r>
        <w:rPr>
          <w:rFonts w:ascii="FangSong_GB2312" w:hAnsi="FangSong_GB2312" w:eastAsia="Times New Roman" w:cs="FangSong_GB2312"/>
          <w:sz w:val="32"/>
          <w:szCs w:val="32"/>
        </w:rPr>
        <w:t>共有</w:t>
      </w:r>
      <w:r>
        <w:rPr>
          <w:rFonts w:hint="eastAsia" w:ascii="宋体" w:hAnsi="宋体" w:cs="宋体"/>
          <w:sz w:val="32"/>
          <w:szCs w:val="32"/>
        </w:rPr>
        <w:t>审计</w:t>
      </w:r>
      <w:r>
        <w:rPr>
          <w:rFonts w:ascii="FangSong_GB2312" w:hAnsi="FangSong_GB2312" w:eastAsia="Times New Roman" w:cs="FangSong_GB2312"/>
          <w:sz w:val="32"/>
          <w:szCs w:val="32"/>
        </w:rPr>
        <w:t>局本</w:t>
      </w:r>
      <w:r>
        <w:rPr>
          <w:rFonts w:hint="eastAsia" w:ascii="宋体" w:hAnsi="宋体" w:cs="宋体"/>
          <w:sz w:val="32"/>
          <w:szCs w:val="32"/>
        </w:rPr>
        <w:t>级预</w:t>
      </w:r>
      <w:r>
        <w:rPr>
          <w:rFonts w:ascii="FangSong_GB2312" w:hAnsi="FangSong_GB2312" w:eastAsia="Times New Roman" w:cs="FangSong_GB2312"/>
          <w:sz w:val="32"/>
          <w:szCs w:val="32"/>
        </w:rPr>
        <w:t>算</w:t>
      </w:r>
      <w:r>
        <w:rPr>
          <w:rFonts w:hint="eastAsia" w:ascii="宋体" w:hAnsi="宋体" w:cs="宋体"/>
          <w:sz w:val="32"/>
          <w:szCs w:val="32"/>
        </w:rPr>
        <w:t>单</w:t>
      </w:r>
      <w:r>
        <w:rPr>
          <w:rFonts w:ascii="FangSong_GB2312" w:hAnsi="FangSong_GB2312" w:eastAsia="Times New Roman" w:cs="FangSong_GB2312"/>
          <w:sz w:val="32"/>
          <w:szCs w:val="32"/>
        </w:rPr>
        <w:t>位1个，当年无</w:t>
      </w:r>
      <w:r>
        <w:rPr>
          <w:rFonts w:hint="eastAsia" w:ascii="宋体" w:hAnsi="宋体" w:cs="宋体"/>
          <w:sz w:val="32"/>
          <w:szCs w:val="32"/>
        </w:rPr>
        <w:t>变</w:t>
      </w:r>
      <w:r>
        <w:rPr>
          <w:rFonts w:ascii="FangSong_GB2312" w:hAnsi="FangSong_GB2312" w:eastAsia="Times New Roman" w:cs="FangSong_GB2312"/>
          <w:sz w:val="32"/>
          <w:szCs w:val="32"/>
        </w:rPr>
        <w:t>化。</w:t>
      </w:r>
    </w:p>
    <w:p w14:paraId="3701E9D9">
      <w:pPr>
        <w:ind w:firstLine="640" w:firstLineChars="200"/>
        <w:jc w:val="left"/>
        <w:rPr>
          <w:rFonts w:hint="eastAsia"/>
          <w:lang w:val="en-US" w:eastAsia="zh-CN"/>
        </w:rPr>
      </w:pPr>
      <w:r>
        <w:rPr>
          <w:rFonts w:hint="eastAsia" w:ascii="仿宋_GB2312" w:hAnsi="仿宋_GB2312" w:eastAsia="仿宋_GB2312"/>
          <w:sz w:val="32"/>
          <w:szCs w:val="32"/>
          <w:lang w:val="en-US" w:eastAsia="zh-CN"/>
        </w:rPr>
        <w:t>本单位年末编制内实有人员26人，其他人员3人。离退休人员</w:t>
      </w:r>
      <w:r>
        <w:rPr>
          <w:rFonts w:hint="eastAsia" w:ascii="仿宋_GB2312" w:eastAsia="仿宋_GB2312" w:cs="仿宋_GB2312"/>
          <w:sz w:val="32"/>
          <w:szCs w:val="32"/>
          <w:lang w:val="en-US" w:eastAsia="zh-CN" w:bidi="ar"/>
        </w:rPr>
        <w:t>16</w:t>
      </w:r>
      <w:r>
        <w:rPr>
          <w:rFonts w:hint="eastAsia" w:ascii="仿宋_GB2312" w:hAnsi="仿宋_GB2312" w:eastAsia="仿宋_GB2312"/>
          <w:sz w:val="32"/>
          <w:szCs w:val="32"/>
          <w:lang w:val="en-US" w:eastAsia="zh-CN"/>
        </w:rPr>
        <w:t>人，其中：单位发放离退休费的人员</w:t>
      </w:r>
      <w:r>
        <w:rPr>
          <w:rFonts w:hint="eastAsia" w:ascii="仿宋_GB2312" w:eastAsia="仿宋_GB2312" w:cs="仿宋_GB2312"/>
          <w:sz w:val="32"/>
          <w:szCs w:val="32"/>
          <w:lang w:val="en-US" w:eastAsia="zh-CN" w:bidi="ar"/>
        </w:rPr>
        <w:t>0</w:t>
      </w:r>
      <w:r>
        <w:rPr>
          <w:rFonts w:hint="eastAsia" w:ascii="仿宋_GB2312" w:hAnsi="仿宋_GB2312" w:eastAsia="仿宋_GB2312"/>
          <w:sz w:val="32"/>
          <w:szCs w:val="32"/>
          <w:lang w:val="en-US" w:eastAsia="zh-CN"/>
        </w:rPr>
        <w:t>人，养老保险基金发放养老金的人员16人。</w:t>
      </w:r>
    </w:p>
    <w:p w14:paraId="742DC393">
      <w:pPr>
        <w:pageBreakBefore/>
        <w:widowControl/>
        <w:spacing w:line="600" w:lineRule="exact"/>
        <w:ind w:firstLine="641"/>
        <w:jc w:val="center"/>
        <w:outlineLvl w:val="0"/>
        <w:rPr>
          <w:rFonts w:hint="eastAsia" w:ascii="宋体" w:hAnsi="宋体" w:cs="宋体"/>
          <w:b/>
          <w:sz w:val="44"/>
          <w:szCs w:val="44"/>
          <w:lang w:val="en-US" w:eastAsia="zh-CN"/>
        </w:rPr>
      </w:pPr>
    </w:p>
    <w:p w14:paraId="325E64E2">
      <w:pPr>
        <w:widowControl/>
        <w:spacing w:line="600" w:lineRule="exact"/>
        <w:ind w:firstLine="641"/>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第二部分  2024年度部门决算表</w:t>
      </w:r>
    </w:p>
    <w:p w14:paraId="431DAC2C">
      <w:pPr>
        <w:jc w:val="both"/>
        <w:rPr>
          <w:rFonts w:hint="eastAsia"/>
          <w:lang w:val="en-US" w:eastAsia="zh-CN"/>
        </w:rPr>
      </w:pPr>
    </w:p>
    <w:p w14:paraId="171DE2BD">
      <w:pPr>
        <w:ind w:firstLine="2880" w:firstLineChars="900"/>
        <w:jc w:val="left"/>
        <w:outlineLvl w:val="1"/>
        <w:rPr>
          <w:rFonts w:hint="eastAsia" w:ascii="黑体" w:hAnsi="黑体" w:eastAsia="黑体" w:cs="黑体"/>
          <w:sz w:val="36"/>
          <w:szCs w:val="36"/>
          <w:lang w:val="en-US" w:eastAsia="zh-CN"/>
        </w:rPr>
      </w:pPr>
      <w:r>
        <w:rPr>
          <w:rFonts w:hint="eastAsia" w:ascii="黑体" w:hAnsi="宋体" w:eastAsia="黑体" w:cs="黑体"/>
          <w:sz w:val="32"/>
          <w:szCs w:val="32"/>
          <w:lang w:val="en-US" w:eastAsia="zh-CN" w:bidi="ar"/>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797DF2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7F027AAC">
            <w:pPr>
              <w:jc w:val="right"/>
              <w:rPr>
                <w:lang w:val="en-US" w:eastAsia="zh-CN"/>
              </w:rPr>
            </w:pPr>
            <w:r>
              <w:rPr>
                <w:rFonts w:ascii="宋体" w:hAnsi="宋体" w:eastAsia="宋体" w:cs="宋体"/>
                <w:sz w:val="20"/>
                <w:lang w:val="en-US" w:eastAsia="zh-CN"/>
              </w:rPr>
              <w:t>公开01表</w:t>
            </w:r>
          </w:p>
        </w:tc>
      </w:tr>
      <w:tr w14:paraId="39B5D7F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5CDADF2F">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0E0EB0CC">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2F316F8F">
            <w:pPr>
              <w:jc w:val="right"/>
              <w:rPr>
                <w:lang w:val="en-US" w:eastAsia="zh-CN"/>
              </w:rPr>
            </w:pPr>
            <w:r>
              <w:rPr>
                <w:rFonts w:ascii="宋体" w:hAnsi="宋体" w:eastAsia="宋体" w:cs="宋体"/>
                <w:sz w:val="20"/>
                <w:lang w:val="en-US" w:eastAsia="zh-CN"/>
              </w:rPr>
              <w:t>金额单位：万元</w:t>
            </w:r>
          </w:p>
        </w:tc>
      </w:tr>
    </w:tbl>
    <w:p w14:paraId="1DF0F742">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420"/>
        <w:gridCol w:w="420"/>
        <w:gridCol w:w="1440"/>
        <w:gridCol w:w="2180"/>
        <w:gridCol w:w="420"/>
        <w:gridCol w:w="1426"/>
      </w:tblGrid>
      <w:tr w14:paraId="5865C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gridSpan w:val="3"/>
            <w:shd w:val="clear" w:color="auto" w:fill="auto"/>
            <w:noWrap w:val="0"/>
            <w:vAlign w:val="center"/>
          </w:tcPr>
          <w:p w14:paraId="20660E11">
            <w:pPr>
              <w:jc w:val="center"/>
              <w:rPr>
                <w:lang w:val="en-US" w:eastAsia="zh-CN"/>
              </w:rPr>
            </w:pPr>
            <w:r>
              <w:rPr>
                <w:rFonts w:ascii="宋体" w:hAnsi="宋体" w:eastAsia="宋体" w:cs="宋体"/>
                <w:b w:val="0"/>
                <w:i w:val="0"/>
                <w:color w:val="000000"/>
                <w:sz w:val="13"/>
                <w:lang w:val="en-US" w:eastAsia="zh-CN"/>
              </w:rPr>
              <w:t>收入</w:t>
            </w:r>
          </w:p>
        </w:tc>
        <w:tc>
          <w:tcPr>
            <w:tcW w:w="2180" w:type="dxa"/>
            <w:gridSpan w:val="3"/>
            <w:shd w:val="clear" w:color="auto" w:fill="auto"/>
            <w:noWrap w:val="0"/>
            <w:vAlign w:val="center"/>
          </w:tcPr>
          <w:p w14:paraId="7D44FD1E">
            <w:pPr>
              <w:jc w:val="center"/>
              <w:rPr>
                <w:lang w:val="en-US" w:eastAsia="zh-CN"/>
              </w:rPr>
            </w:pPr>
            <w:r>
              <w:rPr>
                <w:rFonts w:ascii="宋体" w:hAnsi="宋体" w:eastAsia="宋体" w:cs="宋体"/>
                <w:b w:val="0"/>
                <w:i w:val="0"/>
                <w:color w:val="000000"/>
                <w:sz w:val="13"/>
                <w:lang w:val="en-US" w:eastAsia="zh-CN"/>
              </w:rPr>
              <w:t>支出</w:t>
            </w:r>
          </w:p>
        </w:tc>
      </w:tr>
      <w:tr w14:paraId="34208C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shd w:val="clear" w:color="auto" w:fill="auto"/>
            <w:noWrap w:val="0"/>
            <w:vAlign w:val="center"/>
          </w:tcPr>
          <w:p w14:paraId="29D94442">
            <w:pPr>
              <w:jc w:val="center"/>
              <w:rPr>
                <w:lang w:val="en-US" w:eastAsia="zh-CN"/>
              </w:rPr>
            </w:pPr>
            <w:r>
              <w:rPr>
                <w:rFonts w:ascii="宋体" w:hAnsi="宋体" w:eastAsia="宋体" w:cs="宋体"/>
                <w:b w:val="0"/>
                <w:i w:val="0"/>
                <w:color w:val="000000"/>
                <w:sz w:val="13"/>
                <w:lang w:val="en-US" w:eastAsia="zh-CN"/>
              </w:rPr>
              <w:t>项    目</w:t>
            </w:r>
          </w:p>
        </w:tc>
        <w:tc>
          <w:tcPr>
            <w:tcW w:w="420" w:type="dxa"/>
            <w:tcBorders>
              <w:tl2br w:val="nil"/>
              <w:tr2bl w:val="nil"/>
            </w:tcBorders>
            <w:shd w:val="clear" w:color="auto" w:fill="auto"/>
            <w:noWrap w:val="0"/>
            <w:vAlign w:val="center"/>
          </w:tcPr>
          <w:p w14:paraId="162763BE">
            <w:pPr>
              <w:jc w:val="center"/>
              <w:rPr>
                <w:lang w:val="en-US" w:eastAsia="zh-CN"/>
              </w:rPr>
            </w:pPr>
            <w:r>
              <w:rPr>
                <w:rFonts w:ascii="宋体" w:hAnsi="宋体" w:eastAsia="宋体" w:cs="宋体"/>
                <w:b w:val="0"/>
                <w:i w:val="0"/>
                <w:color w:val="000000"/>
                <w:sz w:val="13"/>
                <w:lang w:val="en-US" w:eastAsia="zh-CN"/>
              </w:rPr>
              <w:t>行次</w:t>
            </w:r>
          </w:p>
        </w:tc>
        <w:tc>
          <w:tcPr>
            <w:tcW w:w="1440" w:type="dxa"/>
            <w:tcBorders>
              <w:tl2br w:val="nil"/>
              <w:tr2bl w:val="nil"/>
            </w:tcBorders>
            <w:shd w:val="clear" w:color="auto" w:fill="auto"/>
            <w:noWrap w:val="0"/>
            <w:vAlign w:val="center"/>
          </w:tcPr>
          <w:p w14:paraId="21C54C0C">
            <w:pPr>
              <w:jc w:val="center"/>
              <w:rPr>
                <w:lang w:val="en-US" w:eastAsia="zh-CN"/>
              </w:rPr>
            </w:pPr>
            <w:r>
              <w:rPr>
                <w:rFonts w:ascii="宋体" w:hAnsi="宋体" w:eastAsia="宋体" w:cs="宋体"/>
                <w:b w:val="0"/>
                <w:i w:val="0"/>
                <w:color w:val="000000"/>
                <w:sz w:val="13"/>
                <w:lang w:val="en-US" w:eastAsia="zh-CN"/>
              </w:rPr>
              <w:t>金额</w:t>
            </w:r>
          </w:p>
        </w:tc>
        <w:tc>
          <w:tcPr>
            <w:tcW w:w="2180" w:type="dxa"/>
            <w:tcBorders>
              <w:tl2br w:val="nil"/>
              <w:tr2bl w:val="nil"/>
            </w:tcBorders>
            <w:shd w:val="clear" w:color="auto" w:fill="auto"/>
            <w:noWrap w:val="0"/>
            <w:vAlign w:val="center"/>
          </w:tcPr>
          <w:p w14:paraId="319F96C3">
            <w:pPr>
              <w:jc w:val="center"/>
              <w:rPr>
                <w:lang w:val="en-US" w:eastAsia="zh-CN"/>
              </w:rPr>
            </w:pPr>
            <w:r>
              <w:rPr>
                <w:rFonts w:ascii="宋体" w:hAnsi="宋体" w:eastAsia="宋体" w:cs="宋体"/>
                <w:b w:val="0"/>
                <w:i w:val="0"/>
                <w:color w:val="000000"/>
                <w:sz w:val="13"/>
                <w:lang w:val="en-US" w:eastAsia="zh-CN"/>
              </w:rPr>
              <w:t>项目（按功能分类）</w:t>
            </w:r>
          </w:p>
        </w:tc>
        <w:tc>
          <w:tcPr>
            <w:tcW w:w="420" w:type="dxa"/>
            <w:tcBorders>
              <w:tl2br w:val="nil"/>
              <w:tr2bl w:val="nil"/>
            </w:tcBorders>
            <w:shd w:val="clear" w:color="auto" w:fill="auto"/>
            <w:noWrap w:val="0"/>
            <w:vAlign w:val="center"/>
          </w:tcPr>
          <w:p w14:paraId="3AF95D53">
            <w:pPr>
              <w:jc w:val="center"/>
              <w:rPr>
                <w:lang w:val="en-US" w:eastAsia="zh-CN"/>
              </w:rPr>
            </w:pPr>
            <w:r>
              <w:rPr>
                <w:rFonts w:ascii="宋体" w:hAnsi="宋体" w:eastAsia="宋体" w:cs="宋体"/>
                <w:b w:val="0"/>
                <w:i w:val="0"/>
                <w:color w:val="000000"/>
                <w:sz w:val="13"/>
                <w:lang w:val="en-US" w:eastAsia="zh-CN"/>
              </w:rPr>
              <w:t>行次</w:t>
            </w:r>
          </w:p>
        </w:tc>
        <w:tc>
          <w:tcPr>
            <w:tcW w:w="1426" w:type="dxa"/>
            <w:tcBorders>
              <w:tl2br w:val="nil"/>
              <w:tr2bl w:val="nil"/>
            </w:tcBorders>
            <w:shd w:val="clear" w:color="auto" w:fill="auto"/>
            <w:noWrap w:val="0"/>
            <w:vAlign w:val="center"/>
          </w:tcPr>
          <w:p w14:paraId="6ED87EEC">
            <w:pPr>
              <w:jc w:val="center"/>
              <w:rPr>
                <w:lang w:val="en-US" w:eastAsia="zh-CN"/>
              </w:rPr>
            </w:pPr>
            <w:r>
              <w:rPr>
                <w:rFonts w:ascii="宋体" w:hAnsi="宋体" w:eastAsia="宋体" w:cs="宋体"/>
                <w:b w:val="0"/>
                <w:i w:val="0"/>
                <w:color w:val="000000"/>
                <w:sz w:val="13"/>
                <w:lang w:val="en-US" w:eastAsia="zh-CN"/>
              </w:rPr>
              <w:t>金额</w:t>
            </w:r>
          </w:p>
        </w:tc>
      </w:tr>
      <w:tr w14:paraId="129CC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2420" w:type="dxa"/>
            <w:tcBorders>
              <w:tl2br w:val="nil"/>
              <w:tr2bl w:val="nil"/>
            </w:tcBorders>
            <w:shd w:val="clear" w:color="auto" w:fill="auto"/>
            <w:noWrap w:val="0"/>
            <w:vAlign w:val="center"/>
          </w:tcPr>
          <w:p w14:paraId="02708A33">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shd w:val="clear" w:color="auto" w:fill="auto"/>
            <w:noWrap w:val="0"/>
            <w:vAlign w:val="center"/>
          </w:tcPr>
          <w:p w14:paraId="01F6FFA3">
            <w:pPr>
              <w:jc w:val="both"/>
              <w:rPr>
                <w:lang w:val="en-US" w:eastAsia="zh-CN"/>
              </w:rPr>
            </w:pPr>
          </w:p>
        </w:tc>
        <w:tc>
          <w:tcPr>
            <w:tcW w:w="1440" w:type="dxa"/>
            <w:tcBorders>
              <w:tl2br w:val="nil"/>
              <w:tr2bl w:val="nil"/>
            </w:tcBorders>
            <w:shd w:val="clear" w:color="auto" w:fill="auto"/>
            <w:noWrap w:val="0"/>
            <w:vAlign w:val="center"/>
          </w:tcPr>
          <w:p w14:paraId="2A134030">
            <w:pPr>
              <w:jc w:val="center"/>
              <w:rPr>
                <w:lang w:val="en-US" w:eastAsia="zh-CN"/>
              </w:rPr>
            </w:pPr>
            <w:r>
              <w:rPr>
                <w:rFonts w:ascii="宋体" w:hAnsi="宋体" w:eastAsia="宋体" w:cs="宋体"/>
                <w:b w:val="0"/>
                <w:i w:val="0"/>
                <w:color w:val="000000"/>
                <w:sz w:val="13"/>
                <w:lang w:val="en-US" w:eastAsia="zh-CN"/>
              </w:rPr>
              <w:t>1</w:t>
            </w:r>
          </w:p>
        </w:tc>
        <w:tc>
          <w:tcPr>
            <w:tcW w:w="2180" w:type="dxa"/>
            <w:tcBorders>
              <w:tl2br w:val="nil"/>
              <w:tr2bl w:val="nil"/>
            </w:tcBorders>
            <w:shd w:val="clear" w:color="auto" w:fill="auto"/>
            <w:noWrap w:val="0"/>
            <w:vAlign w:val="center"/>
          </w:tcPr>
          <w:p w14:paraId="2E394C35">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shd w:val="clear" w:color="auto" w:fill="auto"/>
            <w:noWrap w:val="0"/>
            <w:vAlign w:val="center"/>
          </w:tcPr>
          <w:p w14:paraId="0F7946EE">
            <w:pPr>
              <w:jc w:val="both"/>
              <w:rPr>
                <w:lang w:val="en-US" w:eastAsia="zh-CN"/>
              </w:rPr>
            </w:pPr>
          </w:p>
        </w:tc>
        <w:tc>
          <w:tcPr>
            <w:tcW w:w="1426" w:type="dxa"/>
            <w:tcBorders>
              <w:tl2br w:val="nil"/>
              <w:tr2bl w:val="nil"/>
            </w:tcBorders>
            <w:shd w:val="clear" w:color="auto" w:fill="auto"/>
            <w:noWrap w:val="0"/>
            <w:vAlign w:val="center"/>
          </w:tcPr>
          <w:p w14:paraId="24893FD5">
            <w:pPr>
              <w:jc w:val="center"/>
              <w:rPr>
                <w:lang w:val="en-US" w:eastAsia="zh-CN"/>
              </w:rPr>
            </w:pPr>
            <w:r>
              <w:rPr>
                <w:rFonts w:ascii="宋体" w:hAnsi="宋体" w:eastAsia="宋体" w:cs="宋体"/>
                <w:b w:val="0"/>
                <w:i w:val="0"/>
                <w:color w:val="000000"/>
                <w:sz w:val="13"/>
                <w:lang w:val="en-US" w:eastAsia="zh-CN"/>
              </w:rPr>
              <w:t>2</w:t>
            </w:r>
          </w:p>
        </w:tc>
      </w:tr>
      <w:tr w14:paraId="220882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C0BD822">
            <w:pPr>
              <w:jc w:val="left"/>
              <w:rPr>
                <w:lang w:val="en-US" w:eastAsia="zh-CN"/>
              </w:rPr>
            </w:pPr>
            <w:r>
              <w:rPr>
                <w:rFonts w:ascii="宋体" w:hAnsi="宋体" w:eastAsia="宋体" w:cs="宋体"/>
                <w:b w:val="0"/>
                <w:i w:val="0"/>
                <w:color w:val="000000"/>
                <w:sz w:val="13"/>
                <w:lang w:val="en-US" w:eastAsia="zh-CN"/>
              </w:rPr>
              <w:t>一、一般公共预算财政拨款收入</w:t>
            </w:r>
          </w:p>
        </w:tc>
        <w:tc>
          <w:tcPr>
            <w:tcW w:w="420" w:type="dxa"/>
            <w:tcBorders>
              <w:tl2br w:val="nil"/>
              <w:tr2bl w:val="nil"/>
            </w:tcBorders>
            <w:shd w:val="clear" w:color="auto" w:fill="auto"/>
            <w:noWrap w:val="0"/>
            <w:vAlign w:val="center"/>
          </w:tcPr>
          <w:p w14:paraId="01E9A736">
            <w:pPr>
              <w:jc w:val="center"/>
              <w:rPr>
                <w:lang w:val="en-US" w:eastAsia="zh-CN"/>
              </w:rPr>
            </w:pPr>
            <w:r>
              <w:rPr>
                <w:rFonts w:ascii="宋体" w:hAnsi="宋体" w:eastAsia="宋体" w:cs="宋体"/>
                <w:b w:val="0"/>
                <w:i w:val="0"/>
                <w:color w:val="000000"/>
                <w:sz w:val="13"/>
                <w:lang w:val="en-US" w:eastAsia="zh-CN"/>
              </w:rPr>
              <w:t>1</w:t>
            </w:r>
          </w:p>
        </w:tc>
        <w:tc>
          <w:tcPr>
            <w:tcW w:w="1440" w:type="dxa"/>
            <w:tcBorders>
              <w:tl2br w:val="nil"/>
              <w:tr2bl w:val="nil"/>
            </w:tcBorders>
            <w:shd w:val="clear" w:color="auto" w:fill="auto"/>
            <w:noWrap w:val="0"/>
            <w:vAlign w:val="center"/>
          </w:tcPr>
          <w:p w14:paraId="180809BE">
            <w:pPr>
              <w:jc w:val="right"/>
              <w:rPr>
                <w:lang w:val="en-US" w:eastAsia="zh-CN"/>
              </w:rPr>
            </w:pPr>
            <w:r>
              <w:rPr>
                <w:rFonts w:ascii="宋体" w:hAnsi="宋体" w:eastAsia="宋体" w:cs="宋体"/>
                <w:b w:val="0"/>
                <w:i w:val="0"/>
                <w:color w:val="000000"/>
                <w:sz w:val="13"/>
                <w:lang w:val="en-US" w:eastAsia="zh-CN"/>
              </w:rPr>
              <w:t>750.07</w:t>
            </w:r>
          </w:p>
        </w:tc>
        <w:tc>
          <w:tcPr>
            <w:tcW w:w="2180" w:type="dxa"/>
            <w:tcBorders>
              <w:tl2br w:val="nil"/>
              <w:tr2bl w:val="nil"/>
            </w:tcBorders>
            <w:shd w:val="clear" w:color="auto" w:fill="auto"/>
            <w:noWrap w:val="0"/>
            <w:vAlign w:val="center"/>
          </w:tcPr>
          <w:p w14:paraId="026A22C6">
            <w:pPr>
              <w:jc w:val="left"/>
              <w:rPr>
                <w:lang w:val="en-US" w:eastAsia="zh-CN"/>
              </w:rPr>
            </w:pPr>
            <w:r>
              <w:rPr>
                <w:rFonts w:ascii="宋体" w:hAnsi="宋体" w:eastAsia="宋体" w:cs="宋体"/>
                <w:b w:val="0"/>
                <w:i w:val="0"/>
                <w:color w:val="000000"/>
                <w:sz w:val="13"/>
                <w:lang w:val="en-US" w:eastAsia="zh-CN"/>
              </w:rPr>
              <w:t>一、一般公共服务支出</w:t>
            </w:r>
          </w:p>
        </w:tc>
        <w:tc>
          <w:tcPr>
            <w:tcW w:w="420" w:type="dxa"/>
            <w:tcBorders>
              <w:tl2br w:val="nil"/>
              <w:tr2bl w:val="nil"/>
            </w:tcBorders>
            <w:shd w:val="clear" w:color="auto" w:fill="auto"/>
            <w:noWrap w:val="0"/>
            <w:vAlign w:val="center"/>
          </w:tcPr>
          <w:p w14:paraId="58EF6934">
            <w:pPr>
              <w:jc w:val="center"/>
              <w:rPr>
                <w:lang w:val="en-US" w:eastAsia="zh-CN"/>
              </w:rPr>
            </w:pPr>
            <w:r>
              <w:rPr>
                <w:rFonts w:ascii="宋体" w:hAnsi="宋体" w:eastAsia="宋体" w:cs="宋体"/>
                <w:b w:val="0"/>
                <w:i w:val="0"/>
                <w:color w:val="000000"/>
                <w:sz w:val="13"/>
                <w:lang w:val="en-US" w:eastAsia="zh-CN"/>
              </w:rPr>
              <w:t>32</w:t>
            </w:r>
          </w:p>
        </w:tc>
        <w:tc>
          <w:tcPr>
            <w:tcW w:w="1426" w:type="dxa"/>
            <w:tcBorders>
              <w:tl2br w:val="nil"/>
              <w:tr2bl w:val="nil"/>
            </w:tcBorders>
            <w:shd w:val="clear" w:color="auto" w:fill="auto"/>
            <w:noWrap w:val="0"/>
            <w:vAlign w:val="center"/>
          </w:tcPr>
          <w:p w14:paraId="26CB096A">
            <w:pPr>
              <w:jc w:val="right"/>
              <w:rPr>
                <w:lang w:val="en-US" w:eastAsia="zh-CN"/>
              </w:rPr>
            </w:pPr>
            <w:r>
              <w:rPr>
                <w:rFonts w:ascii="宋体" w:hAnsi="宋体" w:eastAsia="宋体" w:cs="宋体"/>
                <w:b w:val="0"/>
                <w:i w:val="0"/>
                <w:color w:val="000000"/>
                <w:sz w:val="13"/>
                <w:lang w:val="en-US" w:eastAsia="zh-CN"/>
              </w:rPr>
              <w:t>645.47</w:t>
            </w:r>
          </w:p>
        </w:tc>
      </w:tr>
      <w:tr w14:paraId="0B0543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5450C253">
            <w:pPr>
              <w:jc w:val="left"/>
              <w:rPr>
                <w:lang w:val="en-US" w:eastAsia="zh-CN"/>
              </w:rPr>
            </w:pPr>
            <w:r>
              <w:rPr>
                <w:rFonts w:ascii="宋体" w:hAnsi="宋体" w:eastAsia="宋体" w:cs="宋体"/>
                <w:b w:val="0"/>
                <w:i w:val="0"/>
                <w:color w:val="000000"/>
                <w:sz w:val="13"/>
                <w:lang w:val="en-US" w:eastAsia="zh-CN"/>
              </w:rPr>
              <w:t>二、政府性基金预算财政拨款收入</w:t>
            </w:r>
          </w:p>
        </w:tc>
        <w:tc>
          <w:tcPr>
            <w:tcW w:w="420" w:type="dxa"/>
            <w:tcBorders>
              <w:tl2br w:val="nil"/>
              <w:tr2bl w:val="nil"/>
            </w:tcBorders>
            <w:shd w:val="clear" w:color="auto" w:fill="auto"/>
            <w:noWrap w:val="0"/>
            <w:vAlign w:val="center"/>
          </w:tcPr>
          <w:p w14:paraId="653072DE">
            <w:pPr>
              <w:jc w:val="center"/>
              <w:rPr>
                <w:lang w:val="en-US" w:eastAsia="zh-CN"/>
              </w:rPr>
            </w:pPr>
            <w:r>
              <w:rPr>
                <w:rFonts w:ascii="宋体" w:hAnsi="宋体" w:eastAsia="宋体" w:cs="宋体"/>
                <w:b w:val="0"/>
                <w:i w:val="0"/>
                <w:color w:val="000000"/>
                <w:sz w:val="13"/>
                <w:lang w:val="en-US" w:eastAsia="zh-CN"/>
              </w:rPr>
              <w:t>2</w:t>
            </w:r>
          </w:p>
        </w:tc>
        <w:tc>
          <w:tcPr>
            <w:tcW w:w="1440" w:type="dxa"/>
            <w:tcBorders>
              <w:tl2br w:val="nil"/>
              <w:tr2bl w:val="nil"/>
            </w:tcBorders>
            <w:shd w:val="clear" w:color="auto" w:fill="auto"/>
            <w:noWrap w:val="0"/>
            <w:vAlign w:val="center"/>
          </w:tcPr>
          <w:p w14:paraId="346156C0">
            <w:pPr>
              <w:jc w:val="both"/>
              <w:rPr>
                <w:lang w:val="en-US" w:eastAsia="zh-CN"/>
              </w:rPr>
            </w:pPr>
          </w:p>
        </w:tc>
        <w:tc>
          <w:tcPr>
            <w:tcW w:w="2180" w:type="dxa"/>
            <w:tcBorders>
              <w:tl2br w:val="nil"/>
              <w:tr2bl w:val="nil"/>
            </w:tcBorders>
            <w:shd w:val="clear" w:color="auto" w:fill="auto"/>
            <w:noWrap w:val="0"/>
            <w:vAlign w:val="center"/>
          </w:tcPr>
          <w:p w14:paraId="24E5398B">
            <w:pPr>
              <w:jc w:val="left"/>
              <w:rPr>
                <w:lang w:val="en-US" w:eastAsia="zh-CN"/>
              </w:rPr>
            </w:pPr>
            <w:r>
              <w:rPr>
                <w:rFonts w:ascii="宋体" w:hAnsi="宋体" w:eastAsia="宋体" w:cs="宋体"/>
                <w:b w:val="0"/>
                <w:i w:val="0"/>
                <w:color w:val="000000"/>
                <w:sz w:val="13"/>
                <w:lang w:val="en-US" w:eastAsia="zh-CN"/>
              </w:rPr>
              <w:t>二、外交支出</w:t>
            </w:r>
          </w:p>
        </w:tc>
        <w:tc>
          <w:tcPr>
            <w:tcW w:w="420" w:type="dxa"/>
            <w:tcBorders>
              <w:tl2br w:val="nil"/>
              <w:tr2bl w:val="nil"/>
            </w:tcBorders>
            <w:shd w:val="clear" w:color="auto" w:fill="auto"/>
            <w:noWrap w:val="0"/>
            <w:vAlign w:val="center"/>
          </w:tcPr>
          <w:p w14:paraId="2F6442F5">
            <w:pPr>
              <w:jc w:val="center"/>
              <w:rPr>
                <w:lang w:val="en-US" w:eastAsia="zh-CN"/>
              </w:rPr>
            </w:pPr>
            <w:r>
              <w:rPr>
                <w:rFonts w:ascii="宋体" w:hAnsi="宋体" w:eastAsia="宋体" w:cs="宋体"/>
                <w:b w:val="0"/>
                <w:i w:val="0"/>
                <w:color w:val="000000"/>
                <w:sz w:val="13"/>
                <w:lang w:val="en-US" w:eastAsia="zh-CN"/>
              </w:rPr>
              <w:t>33</w:t>
            </w:r>
          </w:p>
        </w:tc>
        <w:tc>
          <w:tcPr>
            <w:tcW w:w="1426" w:type="dxa"/>
            <w:tcBorders>
              <w:tl2br w:val="nil"/>
              <w:tr2bl w:val="nil"/>
            </w:tcBorders>
            <w:shd w:val="clear" w:color="auto" w:fill="auto"/>
            <w:noWrap w:val="0"/>
            <w:vAlign w:val="center"/>
          </w:tcPr>
          <w:p w14:paraId="40057980">
            <w:pPr>
              <w:jc w:val="both"/>
              <w:rPr>
                <w:lang w:val="en-US" w:eastAsia="zh-CN"/>
              </w:rPr>
            </w:pPr>
          </w:p>
        </w:tc>
      </w:tr>
      <w:tr w14:paraId="19DADC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636539AB">
            <w:pPr>
              <w:jc w:val="left"/>
              <w:rPr>
                <w:lang w:val="en-US" w:eastAsia="zh-CN"/>
              </w:rPr>
            </w:pPr>
            <w:r>
              <w:rPr>
                <w:rFonts w:ascii="宋体" w:hAnsi="宋体" w:eastAsia="宋体" w:cs="宋体"/>
                <w:b w:val="0"/>
                <w:i w:val="0"/>
                <w:color w:val="000000"/>
                <w:sz w:val="13"/>
                <w:lang w:val="en-US" w:eastAsia="zh-CN"/>
              </w:rPr>
              <w:t>三、国有资本经营预算财政拨款收入</w:t>
            </w:r>
          </w:p>
        </w:tc>
        <w:tc>
          <w:tcPr>
            <w:tcW w:w="420" w:type="dxa"/>
            <w:tcBorders>
              <w:tl2br w:val="nil"/>
              <w:tr2bl w:val="nil"/>
            </w:tcBorders>
            <w:shd w:val="clear" w:color="auto" w:fill="auto"/>
            <w:noWrap w:val="0"/>
            <w:vAlign w:val="center"/>
          </w:tcPr>
          <w:p w14:paraId="1C2CDE9C">
            <w:pPr>
              <w:jc w:val="center"/>
              <w:rPr>
                <w:lang w:val="en-US" w:eastAsia="zh-CN"/>
              </w:rPr>
            </w:pPr>
            <w:r>
              <w:rPr>
                <w:rFonts w:ascii="宋体" w:hAnsi="宋体" w:eastAsia="宋体" w:cs="宋体"/>
                <w:b w:val="0"/>
                <w:i w:val="0"/>
                <w:color w:val="000000"/>
                <w:sz w:val="13"/>
                <w:lang w:val="en-US" w:eastAsia="zh-CN"/>
              </w:rPr>
              <w:t>3</w:t>
            </w:r>
          </w:p>
        </w:tc>
        <w:tc>
          <w:tcPr>
            <w:tcW w:w="1440" w:type="dxa"/>
            <w:tcBorders>
              <w:tl2br w:val="nil"/>
              <w:tr2bl w:val="nil"/>
            </w:tcBorders>
            <w:shd w:val="clear" w:color="auto" w:fill="auto"/>
            <w:noWrap w:val="0"/>
            <w:vAlign w:val="center"/>
          </w:tcPr>
          <w:p w14:paraId="6EB66DD9">
            <w:pPr>
              <w:jc w:val="both"/>
              <w:rPr>
                <w:lang w:val="en-US" w:eastAsia="zh-CN"/>
              </w:rPr>
            </w:pPr>
          </w:p>
        </w:tc>
        <w:tc>
          <w:tcPr>
            <w:tcW w:w="2180" w:type="dxa"/>
            <w:tcBorders>
              <w:tl2br w:val="nil"/>
              <w:tr2bl w:val="nil"/>
            </w:tcBorders>
            <w:shd w:val="clear" w:color="auto" w:fill="auto"/>
            <w:noWrap w:val="0"/>
            <w:vAlign w:val="center"/>
          </w:tcPr>
          <w:p w14:paraId="2B8540CD">
            <w:pPr>
              <w:jc w:val="left"/>
              <w:rPr>
                <w:lang w:val="en-US" w:eastAsia="zh-CN"/>
              </w:rPr>
            </w:pPr>
            <w:r>
              <w:rPr>
                <w:rFonts w:ascii="宋体" w:hAnsi="宋体" w:eastAsia="宋体" w:cs="宋体"/>
                <w:b w:val="0"/>
                <w:i w:val="0"/>
                <w:color w:val="000000"/>
                <w:sz w:val="13"/>
                <w:lang w:val="en-US" w:eastAsia="zh-CN"/>
              </w:rPr>
              <w:t>三、国防支出</w:t>
            </w:r>
          </w:p>
        </w:tc>
        <w:tc>
          <w:tcPr>
            <w:tcW w:w="420" w:type="dxa"/>
            <w:tcBorders>
              <w:tl2br w:val="nil"/>
              <w:tr2bl w:val="nil"/>
            </w:tcBorders>
            <w:shd w:val="clear" w:color="auto" w:fill="auto"/>
            <w:noWrap w:val="0"/>
            <w:vAlign w:val="center"/>
          </w:tcPr>
          <w:p w14:paraId="622ECAC3">
            <w:pPr>
              <w:jc w:val="center"/>
              <w:rPr>
                <w:lang w:val="en-US" w:eastAsia="zh-CN"/>
              </w:rPr>
            </w:pPr>
            <w:r>
              <w:rPr>
                <w:rFonts w:ascii="宋体" w:hAnsi="宋体" w:eastAsia="宋体" w:cs="宋体"/>
                <w:b w:val="0"/>
                <w:i w:val="0"/>
                <w:color w:val="000000"/>
                <w:sz w:val="13"/>
                <w:lang w:val="en-US" w:eastAsia="zh-CN"/>
              </w:rPr>
              <w:t>34</w:t>
            </w:r>
          </w:p>
        </w:tc>
        <w:tc>
          <w:tcPr>
            <w:tcW w:w="1426" w:type="dxa"/>
            <w:tcBorders>
              <w:tl2br w:val="nil"/>
              <w:tr2bl w:val="nil"/>
            </w:tcBorders>
            <w:shd w:val="clear" w:color="auto" w:fill="auto"/>
            <w:noWrap w:val="0"/>
            <w:vAlign w:val="center"/>
          </w:tcPr>
          <w:p w14:paraId="0DDDAFB0">
            <w:pPr>
              <w:jc w:val="both"/>
              <w:rPr>
                <w:lang w:val="en-US" w:eastAsia="zh-CN"/>
              </w:rPr>
            </w:pPr>
          </w:p>
        </w:tc>
      </w:tr>
      <w:tr w14:paraId="193F2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96CDA37">
            <w:pPr>
              <w:jc w:val="left"/>
              <w:rPr>
                <w:lang w:val="en-US" w:eastAsia="zh-CN"/>
              </w:rPr>
            </w:pPr>
            <w:r>
              <w:rPr>
                <w:rFonts w:ascii="宋体" w:hAnsi="宋体" w:eastAsia="宋体" w:cs="宋体"/>
                <w:b w:val="0"/>
                <w:i w:val="0"/>
                <w:color w:val="000000"/>
                <w:sz w:val="13"/>
                <w:lang w:val="en-US" w:eastAsia="zh-CN"/>
              </w:rPr>
              <w:t>四、上级补助收入</w:t>
            </w:r>
          </w:p>
        </w:tc>
        <w:tc>
          <w:tcPr>
            <w:tcW w:w="420" w:type="dxa"/>
            <w:tcBorders>
              <w:tl2br w:val="nil"/>
              <w:tr2bl w:val="nil"/>
            </w:tcBorders>
            <w:shd w:val="clear" w:color="auto" w:fill="auto"/>
            <w:noWrap w:val="0"/>
            <w:vAlign w:val="center"/>
          </w:tcPr>
          <w:p w14:paraId="7B2ABCC7">
            <w:pPr>
              <w:jc w:val="center"/>
              <w:rPr>
                <w:lang w:val="en-US" w:eastAsia="zh-CN"/>
              </w:rPr>
            </w:pPr>
            <w:r>
              <w:rPr>
                <w:rFonts w:ascii="宋体" w:hAnsi="宋体" w:eastAsia="宋体" w:cs="宋体"/>
                <w:b w:val="0"/>
                <w:i w:val="0"/>
                <w:color w:val="000000"/>
                <w:sz w:val="13"/>
                <w:lang w:val="en-US" w:eastAsia="zh-CN"/>
              </w:rPr>
              <w:t>4</w:t>
            </w:r>
          </w:p>
        </w:tc>
        <w:tc>
          <w:tcPr>
            <w:tcW w:w="1440" w:type="dxa"/>
            <w:tcBorders>
              <w:tl2br w:val="nil"/>
              <w:tr2bl w:val="nil"/>
            </w:tcBorders>
            <w:shd w:val="clear" w:color="auto" w:fill="auto"/>
            <w:noWrap w:val="0"/>
            <w:vAlign w:val="center"/>
          </w:tcPr>
          <w:p w14:paraId="71C42B89">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14:paraId="32A37733">
            <w:pPr>
              <w:jc w:val="left"/>
              <w:rPr>
                <w:lang w:val="en-US" w:eastAsia="zh-CN"/>
              </w:rPr>
            </w:pPr>
            <w:r>
              <w:rPr>
                <w:rFonts w:ascii="宋体" w:hAnsi="宋体" w:eastAsia="宋体" w:cs="宋体"/>
                <w:b w:val="0"/>
                <w:i w:val="0"/>
                <w:color w:val="000000"/>
                <w:sz w:val="13"/>
                <w:lang w:val="en-US" w:eastAsia="zh-CN"/>
              </w:rPr>
              <w:t>四、公共安全支出</w:t>
            </w:r>
          </w:p>
        </w:tc>
        <w:tc>
          <w:tcPr>
            <w:tcW w:w="420" w:type="dxa"/>
            <w:tcBorders>
              <w:tl2br w:val="nil"/>
              <w:tr2bl w:val="nil"/>
            </w:tcBorders>
            <w:shd w:val="clear" w:color="auto" w:fill="auto"/>
            <w:noWrap w:val="0"/>
            <w:vAlign w:val="center"/>
          </w:tcPr>
          <w:p w14:paraId="21EC30A9">
            <w:pPr>
              <w:jc w:val="center"/>
              <w:rPr>
                <w:lang w:val="en-US" w:eastAsia="zh-CN"/>
              </w:rPr>
            </w:pPr>
            <w:r>
              <w:rPr>
                <w:rFonts w:ascii="宋体" w:hAnsi="宋体" w:eastAsia="宋体" w:cs="宋体"/>
                <w:b w:val="0"/>
                <w:i w:val="0"/>
                <w:color w:val="000000"/>
                <w:sz w:val="13"/>
                <w:lang w:val="en-US" w:eastAsia="zh-CN"/>
              </w:rPr>
              <w:t>35</w:t>
            </w:r>
          </w:p>
        </w:tc>
        <w:tc>
          <w:tcPr>
            <w:tcW w:w="1426" w:type="dxa"/>
            <w:tcBorders>
              <w:tl2br w:val="nil"/>
              <w:tr2bl w:val="nil"/>
            </w:tcBorders>
            <w:shd w:val="clear" w:color="auto" w:fill="auto"/>
            <w:noWrap w:val="0"/>
            <w:vAlign w:val="center"/>
          </w:tcPr>
          <w:p w14:paraId="4A1D9B07">
            <w:pPr>
              <w:jc w:val="both"/>
              <w:rPr>
                <w:lang w:val="en-US" w:eastAsia="zh-CN"/>
              </w:rPr>
            </w:pPr>
          </w:p>
        </w:tc>
      </w:tr>
      <w:tr w14:paraId="6B0B45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C32EBB9">
            <w:pPr>
              <w:jc w:val="left"/>
              <w:rPr>
                <w:lang w:val="en-US" w:eastAsia="zh-CN"/>
              </w:rPr>
            </w:pPr>
            <w:r>
              <w:rPr>
                <w:rFonts w:ascii="宋体" w:hAnsi="宋体" w:eastAsia="宋体" w:cs="宋体"/>
                <w:b w:val="0"/>
                <w:i w:val="0"/>
                <w:color w:val="000000"/>
                <w:sz w:val="13"/>
                <w:lang w:val="en-US" w:eastAsia="zh-CN"/>
              </w:rPr>
              <w:t>五、事业收入</w:t>
            </w:r>
          </w:p>
        </w:tc>
        <w:tc>
          <w:tcPr>
            <w:tcW w:w="420" w:type="dxa"/>
            <w:tcBorders>
              <w:tl2br w:val="nil"/>
              <w:tr2bl w:val="nil"/>
            </w:tcBorders>
            <w:shd w:val="clear" w:color="auto" w:fill="auto"/>
            <w:noWrap w:val="0"/>
            <w:vAlign w:val="center"/>
          </w:tcPr>
          <w:p w14:paraId="7922333E">
            <w:pPr>
              <w:jc w:val="center"/>
              <w:rPr>
                <w:lang w:val="en-US" w:eastAsia="zh-CN"/>
              </w:rPr>
            </w:pPr>
            <w:r>
              <w:rPr>
                <w:rFonts w:ascii="宋体" w:hAnsi="宋体" w:eastAsia="宋体" w:cs="宋体"/>
                <w:b w:val="0"/>
                <w:i w:val="0"/>
                <w:color w:val="000000"/>
                <w:sz w:val="13"/>
                <w:lang w:val="en-US" w:eastAsia="zh-CN"/>
              </w:rPr>
              <w:t>5</w:t>
            </w:r>
          </w:p>
        </w:tc>
        <w:tc>
          <w:tcPr>
            <w:tcW w:w="1440" w:type="dxa"/>
            <w:tcBorders>
              <w:tl2br w:val="nil"/>
              <w:tr2bl w:val="nil"/>
            </w:tcBorders>
            <w:shd w:val="clear" w:color="auto" w:fill="auto"/>
            <w:noWrap w:val="0"/>
            <w:vAlign w:val="center"/>
          </w:tcPr>
          <w:p w14:paraId="69573043">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14:paraId="7215C9EE">
            <w:pPr>
              <w:jc w:val="left"/>
              <w:rPr>
                <w:lang w:val="en-US" w:eastAsia="zh-CN"/>
              </w:rPr>
            </w:pPr>
            <w:r>
              <w:rPr>
                <w:rFonts w:ascii="宋体" w:hAnsi="宋体" w:eastAsia="宋体" w:cs="宋体"/>
                <w:b w:val="0"/>
                <w:i w:val="0"/>
                <w:color w:val="000000"/>
                <w:sz w:val="13"/>
                <w:lang w:val="en-US" w:eastAsia="zh-CN"/>
              </w:rPr>
              <w:t>五、教育支出</w:t>
            </w:r>
          </w:p>
        </w:tc>
        <w:tc>
          <w:tcPr>
            <w:tcW w:w="420" w:type="dxa"/>
            <w:tcBorders>
              <w:tl2br w:val="nil"/>
              <w:tr2bl w:val="nil"/>
            </w:tcBorders>
            <w:shd w:val="clear" w:color="auto" w:fill="auto"/>
            <w:noWrap w:val="0"/>
            <w:vAlign w:val="center"/>
          </w:tcPr>
          <w:p w14:paraId="20B93310">
            <w:pPr>
              <w:jc w:val="center"/>
              <w:rPr>
                <w:lang w:val="en-US" w:eastAsia="zh-CN"/>
              </w:rPr>
            </w:pPr>
            <w:r>
              <w:rPr>
                <w:rFonts w:ascii="宋体" w:hAnsi="宋体" w:eastAsia="宋体" w:cs="宋体"/>
                <w:b w:val="0"/>
                <w:i w:val="0"/>
                <w:color w:val="000000"/>
                <w:sz w:val="13"/>
                <w:lang w:val="en-US" w:eastAsia="zh-CN"/>
              </w:rPr>
              <w:t>36</w:t>
            </w:r>
          </w:p>
        </w:tc>
        <w:tc>
          <w:tcPr>
            <w:tcW w:w="1426" w:type="dxa"/>
            <w:tcBorders>
              <w:tl2br w:val="nil"/>
              <w:tr2bl w:val="nil"/>
            </w:tcBorders>
            <w:shd w:val="clear" w:color="auto" w:fill="auto"/>
            <w:noWrap w:val="0"/>
            <w:vAlign w:val="center"/>
          </w:tcPr>
          <w:p w14:paraId="4C66024D">
            <w:pPr>
              <w:jc w:val="both"/>
              <w:rPr>
                <w:lang w:val="en-US" w:eastAsia="zh-CN"/>
              </w:rPr>
            </w:pPr>
          </w:p>
        </w:tc>
      </w:tr>
      <w:tr w14:paraId="7211D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E6351F8">
            <w:pPr>
              <w:jc w:val="left"/>
              <w:rPr>
                <w:lang w:val="en-US" w:eastAsia="zh-CN"/>
              </w:rPr>
            </w:pPr>
            <w:r>
              <w:rPr>
                <w:rFonts w:ascii="宋体" w:hAnsi="宋体" w:eastAsia="宋体" w:cs="宋体"/>
                <w:b w:val="0"/>
                <w:i w:val="0"/>
                <w:color w:val="000000"/>
                <w:sz w:val="13"/>
                <w:lang w:val="en-US" w:eastAsia="zh-CN"/>
              </w:rPr>
              <w:t>六、经营收入</w:t>
            </w:r>
          </w:p>
        </w:tc>
        <w:tc>
          <w:tcPr>
            <w:tcW w:w="420" w:type="dxa"/>
            <w:tcBorders>
              <w:tl2br w:val="nil"/>
              <w:tr2bl w:val="nil"/>
            </w:tcBorders>
            <w:shd w:val="clear" w:color="auto" w:fill="auto"/>
            <w:noWrap w:val="0"/>
            <w:vAlign w:val="center"/>
          </w:tcPr>
          <w:p w14:paraId="11A3E5DE">
            <w:pPr>
              <w:jc w:val="center"/>
              <w:rPr>
                <w:lang w:val="en-US" w:eastAsia="zh-CN"/>
              </w:rPr>
            </w:pPr>
            <w:r>
              <w:rPr>
                <w:rFonts w:ascii="宋体" w:hAnsi="宋体" w:eastAsia="宋体" w:cs="宋体"/>
                <w:b w:val="0"/>
                <w:i w:val="0"/>
                <w:color w:val="000000"/>
                <w:sz w:val="13"/>
                <w:lang w:val="en-US" w:eastAsia="zh-CN"/>
              </w:rPr>
              <w:t>6</w:t>
            </w:r>
          </w:p>
        </w:tc>
        <w:tc>
          <w:tcPr>
            <w:tcW w:w="1440" w:type="dxa"/>
            <w:tcBorders>
              <w:tl2br w:val="nil"/>
              <w:tr2bl w:val="nil"/>
            </w:tcBorders>
            <w:shd w:val="clear" w:color="auto" w:fill="auto"/>
            <w:noWrap w:val="0"/>
            <w:vAlign w:val="center"/>
          </w:tcPr>
          <w:p w14:paraId="7CA3A66A">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14:paraId="28C08A00">
            <w:pPr>
              <w:jc w:val="left"/>
              <w:rPr>
                <w:lang w:val="en-US" w:eastAsia="zh-CN"/>
              </w:rPr>
            </w:pPr>
            <w:r>
              <w:rPr>
                <w:rFonts w:ascii="宋体" w:hAnsi="宋体" w:eastAsia="宋体" w:cs="宋体"/>
                <w:b w:val="0"/>
                <w:i w:val="0"/>
                <w:color w:val="000000"/>
                <w:sz w:val="13"/>
                <w:lang w:val="en-US" w:eastAsia="zh-CN"/>
              </w:rPr>
              <w:t>六、科学技术支出</w:t>
            </w:r>
          </w:p>
        </w:tc>
        <w:tc>
          <w:tcPr>
            <w:tcW w:w="420" w:type="dxa"/>
            <w:tcBorders>
              <w:tl2br w:val="nil"/>
              <w:tr2bl w:val="nil"/>
            </w:tcBorders>
            <w:shd w:val="clear" w:color="auto" w:fill="auto"/>
            <w:noWrap w:val="0"/>
            <w:vAlign w:val="center"/>
          </w:tcPr>
          <w:p w14:paraId="1004C6C8">
            <w:pPr>
              <w:jc w:val="center"/>
              <w:rPr>
                <w:lang w:val="en-US" w:eastAsia="zh-CN"/>
              </w:rPr>
            </w:pPr>
            <w:r>
              <w:rPr>
                <w:rFonts w:ascii="宋体" w:hAnsi="宋体" w:eastAsia="宋体" w:cs="宋体"/>
                <w:b w:val="0"/>
                <w:i w:val="0"/>
                <w:color w:val="000000"/>
                <w:sz w:val="13"/>
                <w:lang w:val="en-US" w:eastAsia="zh-CN"/>
              </w:rPr>
              <w:t>37</w:t>
            </w:r>
          </w:p>
        </w:tc>
        <w:tc>
          <w:tcPr>
            <w:tcW w:w="1426" w:type="dxa"/>
            <w:tcBorders>
              <w:tl2br w:val="nil"/>
              <w:tr2bl w:val="nil"/>
            </w:tcBorders>
            <w:shd w:val="clear" w:color="auto" w:fill="auto"/>
            <w:noWrap w:val="0"/>
            <w:vAlign w:val="center"/>
          </w:tcPr>
          <w:p w14:paraId="51BACFE8">
            <w:pPr>
              <w:jc w:val="both"/>
              <w:rPr>
                <w:lang w:val="en-US" w:eastAsia="zh-CN"/>
              </w:rPr>
            </w:pPr>
          </w:p>
        </w:tc>
      </w:tr>
      <w:tr w14:paraId="2AA47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8A04357">
            <w:pPr>
              <w:jc w:val="left"/>
              <w:rPr>
                <w:lang w:val="en-US" w:eastAsia="zh-CN"/>
              </w:rPr>
            </w:pPr>
            <w:r>
              <w:rPr>
                <w:rFonts w:ascii="宋体" w:hAnsi="宋体" w:eastAsia="宋体" w:cs="宋体"/>
                <w:b w:val="0"/>
                <w:i w:val="0"/>
                <w:color w:val="000000"/>
                <w:sz w:val="13"/>
                <w:lang w:val="en-US" w:eastAsia="zh-CN"/>
              </w:rPr>
              <w:t>七、附属单位上缴收入</w:t>
            </w:r>
          </w:p>
        </w:tc>
        <w:tc>
          <w:tcPr>
            <w:tcW w:w="420" w:type="dxa"/>
            <w:tcBorders>
              <w:tl2br w:val="nil"/>
              <w:tr2bl w:val="nil"/>
            </w:tcBorders>
            <w:shd w:val="clear" w:color="auto" w:fill="auto"/>
            <w:noWrap w:val="0"/>
            <w:vAlign w:val="center"/>
          </w:tcPr>
          <w:p w14:paraId="653BDD94">
            <w:pPr>
              <w:jc w:val="center"/>
              <w:rPr>
                <w:lang w:val="en-US" w:eastAsia="zh-CN"/>
              </w:rPr>
            </w:pPr>
            <w:r>
              <w:rPr>
                <w:rFonts w:ascii="宋体" w:hAnsi="宋体" w:eastAsia="宋体" w:cs="宋体"/>
                <w:b w:val="0"/>
                <w:i w:val="0"/>
                <w:color w:val="000000"/>
                <w:sz w:val="13"/>
                <w:lang w:val="en-US" w:eastAsia="zh-CN"/>
              </w:rPr>
              <w:t>7</w:t>
            </w:r>
          </w:p>
        </w:tc>
        <w:tc>
          <w:tcPr>
            <w:tcW w:w="1440" w:type="dxa"/>
            <w:tcBorders>
              <w:tl2br w:val="nil"/>
              <w:tr2bl w:val="nil"/>
            </w:tcBorders>
            <w:shd w:val="clear" w:color="auto" w:fill="auto"/>
            <w:noWrap w:val="0"/>
            <w:vAlign w:val="center"/>
          </w:tcPr>
          <w:p w14:paraId="20B08BA4">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shd w:val="clear" w:color="auto" w:fill="auto"/>
            <w:noWrap w:val="0"/>
            <w:vAlign w:val="center"/>
          </w:tcPr>
          <w:p w14:paraId="19D167B9">
            <w:pPr>
              <w:jc w:val="left"/>
              <w:rPr>
                <w:lang w:val="en-US" w:eastAsia="zh-CN"/>
              </w:rPr>
            </w:pPr>
            <w:r>
              <w:rPr>
                <w:rFonts w:ascii="宋体" w:hAnsi="宋体" w:eastAsia="宋体" w:cs="宋体"/>
                <w:b w:val="0"/>
                <w:i w:val="0"/>
                <w:color w:val="000000"/>
                <w:sz w:val="13"/>
                <w:lang w:val="en-US" w:eastAsia="zh-CN"/>
              </w:rPr>
              <w:t>七、文化旅游体育与传媒支出</w:t>
            </w:r>
          </w:p>
        </w:tc>
        <w:tc>
          <w:tcPr>
            <w:tcW w:w="420" w:type="dxa"/>
            <w:tcBorders>
              <w:tl2br w:val="nil"/>
              <w:tr2bl w:val="nil"/>
            </w:tcBorders>
            <w:shd w:val="clear" w:color="auto" w:fill="auto"/>
            <w:noWrap w:val="0"/>
            <w:vAlign w:val="center"/>
          </w:tcPr>
          <w:p w14:paraId="542CD3CD">
            <w:pPr>
              <w:jc w:val="center"/>
              <w:rPr>
                <w:lang w:val="en-US" w:eastAsia="zh-CN"/>
              </w:rPr>
            </w:pPr>
            <w:r>
              <w:rPr>
                <w:rFonts w:ascii="宋体" w:hAnsi="宋体" w:eastAsia="宋体" w:cs="宋体"/>
                <w:b w:val="0"/>
                <w:i w:val="0"/>
                <w:color w:val="000000"/>
                <w:sz w:val="13"/>
                <w:lang w:val="en-US" w:eastAsia="zh-CN"/>
              </w:rPr>
              <w:t>38</w:t>
            </w:r>
          </w:p>
        </w:tc>
        <w:tc>
          <w:tcPr>
            <w:tcW w:w="1426" w:type="dxa"/>
            <w:tcBorders>
              <w:tl2br w:val="nil"/>
              <w:tr2bl w:val="nil"/>
            </w:tcBorders>
            <w:shd w:val="clear" w:color="auto" w:fill="auto"/>
            <w:noWrap w:val="0"/>
            <w:vAlign w:val="center"/>
          </w:tcPr>
          <w:p w14:paraId="23ABD093">
            <w:pPr>
              <w:jc w:val="both"/>
              <w:rPr>
                <w:lang w:val="en-US" w:eastAsia="zh-CN"/>
              </w:rPr>
            </w:pPr>
          </w:p>
        </w:tc>
      </w:tr>
      <w:tr w14:paraId="517FFB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462D76EA">
            <w:pPr>
              <w:jc w:val="left"/>
              <w:rPr>
                <w:lang w:val="en-US" w:eastAsia="zh-CN"/>
              </w:rPr>
            </w:pPr>
            <w:r>
              <w:rPr>
                <w:rFonts w:ascii="宋体" w:hAnsi="宋体" w:eastAsia="宋体" w:cs="宋体"/>
                <w:b w:val="0"/>
                <w:i w:val="0"/>
                <w:color w:val="000000"/>
                <w:sz w:val="13"/>
                <w:lang w:val="en-US" w:eastAsia="zh-CN"/>
              </w:rPr>
              <w:t>八、其他收入</w:t>
            </w:r>
          </w:p>
        </w:tc>
        <w:tc>
          <w:tcPr>
            <w:tcW w:w="420" w:type="dxa"/>
            <w:tcBorders>
              <w:tl2br w:val="nil"/>
              <w:tr2bl w:val="nil"/>
            </w:tcBorders>
            <w:shd w:val="clear" w:color="auto" w:fill="auto"/>
            <w:noWrap w:val="0"/>
            <w:vAlign w:val="center"/>
          </w:tcPr>
          <w:p w14:paraId="3B1736A8">
            <w:pPr>
              <w:jc w:val="center"/>
              <w:rPr>
                <w:lang w:val="en-US" w:eastAsia="zh-CN"/>
              </w:rPr>
            </w:pPr>
            <w:r>
              <w:rPr>
                <w:rFonts w:ascii="宋体" w:hAnsi="宋体" w:eastAsia="宋体" w:cs="宋体"/>
                <w:b w:val="0"/>
                <w:i w:val="0"/>
                <w:color w:val="000000"/>
                <w:sz w:val="13"/>
                <w:lang w:val="en-US" w:eastAsia="zh-CN"/>
              </w:rPr>
              <w:t>8</w:t>
            </w:r>
          </w:p>
        </w:tc>
        <w:tc>
          <w:tcPr>
            <w:tcW w:w="1440" w:type="dxa"/>
            <w:tcBorders>
              <w:tl2br w:val="nil"/>
              <w:tr2bl w:val="nil"/>
            </w:tcBorders>
            <w:shd w:val="clear" w:color="auto" w:fill="auto"/>
            <w:noWrap w:val="0"/>
            <w:vAlign w:val="center"/>
          </w:tcPr>
          <w:p w14:paraId="130902DC">
            <w:pPr>
              <w:jc w:val="right"/>
              <w:rPr>
                <w:lang w:val="en-US" w:eastAsia="zh-CN"/>
              </w:rPr>
            </w:pPr>
            <w:r>
              <w:rPr>
                <w:rFonts w:ascii="宋体" w:hAnsi="宋体" w:eastAsia="宋体" w:cs="宋体"/>
                <w:b w:val="0"/>
                <w:i w:val="0"/>
                <w:color w:val="000000"/>
                <w:sz w:val="13"/>
                <w:lang w:val="en-US" w:eastAsia="zh-CN"/>
              </w:rPr>
              <w:t>2.78</w:t>
            </w:r>
          </w:p>
        </w:tc>
        <w:tc>
          <w:tcPr>
            <w:tcW w:w="2180" w:type="dxa"/>
            <w:tcBorders>
              <w:tl2br w:val="nil"/>
              <w:tr2bl w:val="nil"/>
            </w:tcBorders>
            <w:shd w:val="clear" w:color="auto" w:fill="auto"/>
            <w:noWrap w:val="0"/>
            <w:vAlign w:val="center"/>
          </w:tcPr>
          <w:p w14:paraId="4E8DCDF6">
            <w:pPr>
              <w:jc w:val="left"/>
              <w:rPr>
                <w:lang w:val="en-US" w:eastAsia="zh-CN"/>
              </w:rPr>
            </w:pPr>
            <w:r>
              <w:rPr>
                <w:rFonts w:ascii="宋体" w:hAnsi="宋体" w:eastAsia="宋体" w:cs="宋体"/>
                <w:b w:val="0"/>
                <w:i w:val="0"/>
                <w:color w:val="000000"/>
                <w:sz w:val="13"/>
                <w:lang w:val="en-US" w:eastAsia="zh-CN"/>
              </w:rPr>
              <w:t>八、社会保障和就业支出</w:t>
            </w:r>
          </w:p>
        </w:tc>
        <w:tc>
          <w:tcPr>
            <w:tcW w:w="420" w:type="dxa"/>
            <w:tcBorders>
              <w:tl2br w:val="nil"/>
              <w:tr2bl w:val="nil"/>
            </w:tcBorders>
            <w:shd w:val="clear" w:color="auto" w:fill="auto"/>
            <w:noWrap w:val="0"/>
            <w:vAlign w:val="center"/>
          </w:tcPr>
          <w:p w14:paraId="6707C9D4">
            <w:pPr>
              <w:jc w:val="center"/>
              <w:rPr>
                <w:lang w:val="en-US" w:eastAsia="zh-CN"/>
              </w:rPr>
            </w:pPr>
            <w:r>
              <w:rPr>
                <w:rFonts w:ascii="宋体" w:hAnsi="宋体" w:eastAsia="宋体" w:cs="宋体"/>
                <w:b w:val="0"/>
                <w:i w:val="0"/>
                <w:color w:val="000000"/>
                <w:sz w:val="13"/>
                <w:lang w:val="en-US" w:eastAsia="zh-CN"/>
              </w:rPr>
              <w:t>39</w:t>
            </w:r>
          </w:p>
        </w:tc>
        <w:tc>
          <w:tcPr>
            <w:tcW w:w="1426" w:type="dxa"/>
            <w:tcBorders>
              <w:tl2br w:val="nil"/>
              <w:tr2bl w:val="nil"/>
            </w:tcBorders>
            <w:shd w:val="clear" w:color="auto" w:fill="auto"/>
            <w:noWrap w:val="0"/>
            <w:vAlign w:val="center"/>
          </w:tcPr>
          <w:p w14:paraId="4791C398">
            <w:pPr>
              <w:jc w:val="right"/>
              <w:rPr>
                <w:lang w:val="en-US" w:eastAsia="zh-CN"/>
              </w:rPr>
            </w:pPr>
            <w:r>
              <w:rPr>
                <w:rFonts w:ascii="宋体" w:hAnsi="宋体" w:eastAsia="宋体" w:cs="宋体"/>
                <w:b w:val="0"/>
                <w:i w:val="0"/>
                <w:color w:val="000000"/>
                <w:sz w:val="13"/>
                <w:lang w:val="en-US" w:eastAsia="zh-CN"/>
              </w:rPr>
              <w:t>57.29</w:t>
            </w:r>
          </w:p>
        </w:tc>
      </w:tr>
      <w:tr w14:paraId="0CBC1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52539A35">
            <w:pPr>
              <w:jc w:val="both"/>
              <w:rPr>
                <w:lang w:val="en-US" w:eastAsia="zh-CN"/>
              </w:rPr>
            </w:pPr>
          </w:p>
        </w:tc>
        <w:tc>
          <w:tcPr>
            <w:tcW w:w="420" w:type="dxa"/>
            <w:tcBorders>
              <w:tl2br w:val="nil"/>
              <w:tr2bl w:val="nil"/>
            </w:tcBorders>
            <w:shd w:val="clear" w:color="auto" w:fill="auto"/>
            <w:noWrap w:val="0"/>
            <w:vAlign w:val="center"/>
          </w:tcPr>
          <w:p w14:paraId="43E2259E">
            <w:pPr>
              <w:jc w:val="center"/>
              <w:rPr>
                <w:lang w:val="en-US" w:eastAsia="zh-CN"/>
              </w:rPr>
            </w:pPr>
            <w:r>
              <w:rPr>
                <w:rFonts w:ascii="宋体" w:hAnsi="宋体" w:eastAsia="宋体" w:cs="宋体"/>
                <w:b w:val="0"/>
                <w:i w:val="0"/>
                <w:color w:val="000000"/>
                <w:sz w:val="13"/>
                <w:lang w:val="en-US" w:eastAsia="zh-CN"/>
              </w:rPr>
              <w:t>9</w:t>
            </w:r>
          </w:p>
        </w:tc>
        <w:tc>
          <w:tcPr>
            <w:tcW w:w="1440" w:type="dxa"/>
            <w:tcBorders>
              <w:tl2br w:val="nil"/>
              <w:tr2bl w:val="nil"/>
            </w:tcBorders>
            <w:shd w:val="clear" w:color="auto" w:fill="auto"/>
            <w:noWrap w:val="0"/>
            <w:vAlign w:val="center"/>
          </w:tcPr>
          <w:p w14:paraId="14696F2C">
            <w:pPr>
              <w:jc w:val="both"/>
              <w:rPr>
                <w:lang w:val="en-US" w:eastAsia="zh-CN"/>
              </w:rPr>
            </w:pPr>
          </w:p>
        </w:tc>
        <w:tc>
          <w:tcPr>
            <w:tcW w:w="2180" w:type="dxa"/>
            <w:tcBorders>
              <w:tl2br w:val="nil"/>
              <w:tr2bl w:val="nil"/>
            </w:tcBorders>
            <w:shd w:val="clear" w:color="auto" w:fill="auto"/>
            <w:noWrap w:val="0"/>
            <w:vAlign w:val="center"/>
          </w:tcPr>
          <w:p w14:paraId="22F26384">
            <w:pPr>
              <w:jc w:val="left"/>
              <w:rPr>
                <w:lang w:val="en-US" w:eastAsia="zh-CN"/>
              </w:rPr>
            </w:pPr>
            <w:r>
              <w:rPr>
                <w:rFonts w:ascii="宋体" w:hAnsi="宋体" w:eastAsia="宋体" w:cs="宋体"/>
                <w:b w:val="0"/>
                <w:i w:val="0"/>
                <w:color w:val="000000"/>
                <w:sz w:val="13"/>
                <w:lang w:val="en-US" w:eastAsia="zh-CN"/>
              </w:rPr>
              <w:t>九、卫生健康支出</w:t>
            </w:r>
          </w:p>
        </w:tc>
        <w:tc>
          <w:tcPr>
            <w:tcW w:w="420" w:type="dxa"/>
            <w:tcBorders>
              <w:tl2br w:val="nil"/>
              <w:tr2bl w:val="nil"/>
            </w:tcBorders>
            <w:shd w:val="clear" w:color="auto" w:fill="auto"/>
            <w:noWrap w:val="0"/>
            <w:vAlign w:val="center"/>
          </w:tcPr>
          <w:p w14:paraId="446728E3">
            <w:pPr>
              <w:jc w:val="center"/>
              <w:rPr>
                <w:lang w:val="en-US" w:eastAsia="zh-CN"/>
              </w:rPr>
            </w:pPr>
            <w:r>
              <w:rPr>
                <w:rFonts w:ascii="宋体" w:hAnsi="宋体" w:eastAsia="宋体" w:cs="宋体"/>
                <w:b w:val="0"/>
                <w:i w:val="0"/>
                <w:color w:val="000000"/>
                <w:sz w:val="13"/>
                <w:lang w:val="en-US" w:eastAsia="zh-CN"/>
              </w:rPr>
              <w:t>40</w:t>
            </w:r>
          </w:p>
        </w:tc>
        <w:tc>
          <w:tcPr>
            <w:tcW w:w="1426" w:type="dxa"/>
            <w:tcBorders>
              <w:tl2br w:val="nil"/>
              <w:tr2bl w:val="nil"/>
            </w:tcBorders>
            <w:shd w:val="clear" w:color="auto" w:fill="auto"/>
            <w:noWrap w:val="0"/>
            <w:vAlign w:val="center"/>
          </w:tcPr>
          <w:p w14:paraId="53A5A564">
            <w:pPr>
              <w:jc w:val="right"/>
              <w:rPr>
                <w:lang w:val="en-US" w:eastAsia="zh-CN"/>
              </w:rPr>
            </w:pPr>
            <w:r>
              <w:rPr>
                <w:rFonts w:ascii="宋体" w:hAnsi="宋体" w:eastAsia="宋体" w:cs="宋体"/>
                <w:b w:val="0"/>
                <w:i w:val="0"/>
                <w:color w:val="000000"/>
                <w:sz w:val="13"/>
                <w:lang w:val="en-US" w:eastAsia="zh-CN"/>
              </w:rPr>
              <w:t>22.04</w:t>
            </w:r>
          </w:p>
        </w:tc>
      </w:tr>
      <w:tr w14:paraId="72D208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0C8C84B">
            <w:pPr>
              <w:jc w:val="both"/>
              <w:rPr>
                <w:lang w:val="en-US" w:eastAsia="zh-CN"/>
              </w:rPr>
            </w:pPr>
          </w:p>
        </w:tc>
        <w:tc>
          <w:tcPr>
            <w:tcW w:w="420" w:type="dxa"/>
            <w:tcBorders>
              <w:tl2br w:val="nil"/>
              <w:tr2bl w:val="nil"/>
            </w:tcBorders>
            <w:shd w:val="clear" w:color="auto" w:fill="auto"/>
            <w:noWrap w:val="0"/>
            <w:vAlign w:val="center"/>
          </w:tcPr>
          <w:p w14:paraId="367EDBD2">
            <w:pPr>
              <w:jc w:val="center"/>
              <w:rPr>
                <w:lang w:val="en-US" w:eastAsia="zh-CN"/>
              </w:rPr>
            </w:pPr>
            <w:r>
              <w:rPr>
                <w:rFonts w:ascii="宋体" w:hAnsi="宋体" w:eastAsia="宋体" w:cs="宋体"/>
                <w:b w:val="0"/>
                <w:i w:val="0"/>
                <w:color w:val="000000"/>
                <w:sz w:val="13"/>
                <w:lang w:val="en-US" w:eastAsia="zh-CN"/>
              </w:rPr>
              <w:t>10</w:t>
            </w:r>
          </w:p>
        </w:tc>
        <w:tc>
          <w:tcPr>
            <w:tcW w:w="1440" w:type="dxa"/>
            <w:tcBorders>
              <w:tl2br w:val="nil"/>
              <w:tr2bl w:val="nil"/>
            </w:tcBorders>
            <w:shd w:val="clear" w:color="auto" w:fill="auto"/>
            <w:noWrap w:val="0"/>
            <w:vAlign w:val="center"/>
          </w:tcPr>
          <w:p w14:paraId="24578540">
            <w:pPr>
              <w:jc w:val="both"/>
              <w:rPr>
                <w:lang w:val="en-US" w:eastAsia="zh-CN"/>
              </w:rPr>
            </w:pPr>
          </w:p>
        </w:tc>
        <w:tc>
          <w:tcPr>
            <w:tcW w:w="2180" w:type="dxa"/>
            <w:tcBorders>
              <w:tl2br w:val="nil"/>
              <w:tr2bl w:val="nil"/>
            </w:tcBorders>
            <w:shd w:val="clear" w:color="auto" w:fill="auto"/>
            <w:noWrap w:val="0"/>
            <w:vAlign w:val="center"/>
          </w:tcPr>
          <w:p w14:paraId="14E7D68E">
            <w:pPr>
              <w:jc w:val="left"/>
              <w:rPr>
                <w:lang w:val="en-US" w:eastAsia="zh-CN"/>
              </w:rPr>
            </w:pPr>
            <w:r>
              <w:rPr>
                <w:rFonts w:ascii="宋体" w:hAnsi="宋体" w:eastAsia="宋体" w:cs="宋体"/>
                <w:b w:val="0"/>
                <w:i w:val="0"/>
                <w:color w:val="000000"/>
                <w:sz w:val="13"/>
                <w:lang w:val="en-US" w:eastAsia="zh-CN"/>
              </w:rPr>
              <w:t>十、节能环保支出</w:t>
            </w:r>
          </w:p>
        </w:tc>
        <w:tc>
          <w:tcPr>
            <w:tcW w:w="420" w:type="dxa"/>
            <w:tcBorders>
              <w:tl2br w:val="nil"/>
              <w:tr2bl w:val="nil"/>
            </w:tcBorders>
            <w:shd w:val="clear" w:color="auto" w:fill="auto"/>
            <w:noWrap w:val="0"/>
            <w:vAlign w:val="center"/>
          </w:tcPr>
          <w:p w14:paraId="015CE349">
            <w:pPr>
              <w:jc w:val="center"/>
              <w:rPr>
                <w:lang w:val="en-US" w:eastAsia="zh-CN"/>
              </w:rPr>
            </w:pPr>
            <w:r>
              <w:rPr>
                <w:rFonts w:ascii="宋体" w:hAnsi="宋体" w:eastAsia="宋体" w:cs="宋体"/>
                <w:b w:val="0"/>
                <w:i w:val="0"/>
                <w:color w:val="000000"/>
                <w:sz w:val="13"/>
                <w:lang w:val="en-US" w:eastAsia="zh-CN"/>
              </w:rPr>
              <w:t>41</w:t>
            </w:r>
          </w:p>
        </w:tc>
        <w:tc>
          <w:tcPr>
            <w:tcW w:w="1426" w:type="dxa"/>
            <w:tcBorders>
              <w:tl2br w:val="nil"/>
              <w:tr2bl w:val="nil"/>
            </w:tcBorders>
            <w:shd w:val="clear" w:color="auto" w:fill="auto"/>
            <w:noWrap w:val="0"/>
            <w:vAlign w:val="center"/>
          </w:tcPr>
          <w:p w14:paraId="026D0226">
            <w:pPr>
              <w:jc w:val="both"/>
              <w:rPr>
                <w:lang w:val="en-US" w:eastAsia="zh-CN"/>
              </w:rPr>
            </w:pPr>
          </w:p>
        </w:tc>
      </w:tr>
      <w:tr w14:paraId="579B9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50C72DCA">
            <w:pPr>
              <w:jc w:val="both"/>
              <w:rPr>
                <w:lang w:val="en-US" w:eastAsia="zh-CN"/>
              </w:rPr>
            </w:pPr>
          </w:p>
        </w:tc>
        <w:tc>
          <w:tcPr>
            <w:tcW w:w="420" w:type="dxa"/>
            <w:tcBorders>
              <w:tl2br w:val="nil"/>
              <w:tr2bl w:val="nil"/>
            </w:tcBorders>
            <w:shd w:val="clear" w:color="auto" w:fill="auto"/>
            <w:noWrap w:val="0"/>
            <w:vAlign w:val="center"/>
          </w:tcPr>
          <w:p w14:paraId="6603CFA2">
            <w:pPr>
              <w:jc w:val="center"/>
              <w:rPr>
                <w:lang w:val="en-US" w:eastAsia="zh-CN"/>
              </w:rPr>
            </w:pPr>
            <w:r>
              <w:rPr>
                <w:rFonts w:ascii="宋体" w:hAnsi="宋体" w:eastAsia="宋体" w:cs="宋体"/>
                <w:b w:val="0"/>
                <w:i w:val="0"/>
                <w:color w:val="000000"/>
                <w:sz w:val="13"/>
                <w:lang w:val="en-US" w:eastAsia="zh-CN"/>
              </w:rPr>
              <w:t>11</w:t>
            </w:r>
          </w:p>
        </w:tc>
        <w:tc>
          <w:tcPr>
            <w:tcW w:w="1440" w:type="dxa"/>
            <w:tcBorders>
              <w:tl2br w:val="nil"/>
              <w:tr2bl w:val="nil"/>
            </w:tcBorders>
            <w:shd w:val="clear" w:color="auto" w:fill="auto"/>
            <w:noWrap w:val="0"/>
            <w:vAlign w:val="center"/>
          </w:tcPr>
          <w:p w14:paraId="060C936A">
            <w:pPr>
              <w:jc w:val="both"/>
              <w:rPr>
                <w:lang w:val="en-US" w:eastAsia="zh-CN"/>
              </w:rPr>
            </w:pPr>
          </w:p>
        </w:tc>
        <w:tc>
          <w:tcPr>
            <w:tcW w:w="2180" w:type="dxa"/>
            <w:tcBorders>
              <w:tl2br w:val="nil"/>
              <w:tr2bl w:val="nil"/>
            </w:tcBorders>
            <w:shd w:val="clear" w:color="auto" w:fill="auto"/>
            <w:noWrap w:val="0"/>
            <w:vAlign w:val="center"/>
          </w:tcPr>
          <w:p w14:paraId="32526AB6">
            <w:pPr>
              <w:jc w:val="left"/>
              <w:rPr>
                <w:lang w:val="en-US" w:eastAsia="zh-CN"/>
              </w:rPr>
            </w:pPr>
            <w:r>
              <w:rPr>
                <w:rFonts w:ascii="宋体" w:hAnsi="宋体" w:eastAsia="宋体" w:cs="宋体"/>
                <w:b w:val="0"/>
                <w:i w:val="0"/>
                <w:color w:val="000000"/>
                <w:sz w:val="13"/>
                <w:lang w:val="en-US" w:eastAsia="zh-CN"/>
              </w:rPr>
              <w:t>十一、城乡社区支出</w:t>
            </w:r>
          </w:p>
        </w:tc>
        <w:tc>
          <w:tcPr>
            <w:tcW w:w="420" w:type="dxa"/>
            <w:tcBorders>
              <w:tl2br w:val="nil"/>
              <w:tr2bl w:val="nil"/>
            </w:tcBorders>
            <w:shd w:val="clear" w:color="auto" w:fill="auto"/>
            <w:noWrap w:val="0"/>
            <w:vAlign w:val="center"/>
          </w:tcPr>
          <w:p w14:paraId="651D1846">
            <w:pPr>
              <w:jc w:val="center"/>
              <w:rPr>
                <w:lang w:val="en-US" w:eastAsia="zh-CN"/>
              </w:rPr>
            </w:pPr>
            <w:r>
              <w:rPr>
                <w:rFonts w:ascii="宋体" w:hAnsi="宋体" w:eastAsia="宋体" w:cs="宋体"/>
                <w:b w:val="0"/>
                <w:i w:val="0"/>
                <w:color w:val="000000"/>
                <w:sz w:val="13"/>
                <w:lang w:val="en-US" w:eastAsia="zh-CN"/>
              </w:rPr>
              <w:t>42</w:t>
            </w:r>
          </w:p>
        </w:tc>
        <w:tc>
          <w:tcPr>
            <w:tcW w:w="1426" w:type="dxa"/>
            <w:tcBorders>
              <w:tl2br w:val="nil"/>
              <w:tr2bl w:val="nil"/>
            </w:tcBorders>
            <w:shd w:val="clear" w:color="auto" w:fill="auto"/>
            <w:noWrap w:val="0"/>
            <w:vAlign w:val="center"/>
          </w:tcPr>
          <w:p w14:paraId="1C724D76">
            <w:pPr>
              <w:jc w:val="both"/>
              <w:rPr>
                <w:lang w:val="en-US" w:eastAsia="zh-CN"/>
              </w:rPr>
            </w:pPr>
          </w:p>
        </w:tc>
      </w:tr>
      <w:tr w14:paraId="49503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5BA99674">
            <w:pPr>
              <w:jc w:val="both"/>
              <w:rPr>
                <w:lang w:val="en-US" w:eastAsia="zh-CN"/>
              </w:rPr>
            </w:pPr>
          </w:p>
        </w:tc>
        <w:tc>
          <w:tcPr>
            <w:tcW w:w="420" w:type="dxa"/>
            <w:tcBorders>
              <w:tl2br w:val="nil"/>
              <w:tr2bl w:val="nil"/>
            </w:tcBorders>
            <w:shd w:val="clear" w:color="auto" w:fill="auto"/>
            <w:noWrap w:val="0"/>
            <w:vAlign w:val="center"/>
          </w:tcPr>
          <w:p w14:paraId="5E05EB9C">
            <w:pPr>
              <w:jc w:val="center"/>
              <w:rPr>
                <w:lang w:val="en-US" w:eastAsia="zh-CN"/>
              </w:rPr>
            </w:pPr>
            <w:r>
              <w:rPr>
                <w:rFonts w:ascii="宋体" w:hAnsi="宋体" w:eastAsia="宋体" w:cs="宋体"/>
                <w:b w:val="0"/>
                <w:i w:val="0"/>
                <w:color w:val="000000"/>
                <w:sz w:val="13"/>
                <w:lang w:val="en-US" w:eastAsia="zh-CN"/>
              </w:rPr>
              <w:t>12</w:t>
            </w:r>
          </w:p>
        </w:tc>
        <w:tc>
          <w:tcPr>
            <w:tcW w:w="1440" w:type="dxa"/>
            <w:tcBorders>
              <w:tl2br w:val="nil"/>
              <w:tr2bl w:val="nil"/>
            </w:tcBorders>
            <w:shd w:val="clear" w:color="auto" w:fill="auto"/>
            <w:noWrap w:val="0"/>
            <w:vAlign w:val="center"/>
          </w:tcPr>
          <w:p w14:paraId="5C94F01E">
            <w:pPr>
              <w:jc w:val="both"/>
              <w:rPr>
                <w:lang w:val="en-US" w:eastAsia="zh-CN"/>
              </w:rPr>
            </w:pPr>
          </w:p>
        </w:tc>
        <w:tc>
          <w:tcPr>
            <w:tcW w:w="2180" w:type="dxa"/>
            <w:tcBorders>
              <w:tl2br w:val="nil"/>
              <w:tr2bl w:val="nil"/>
            </w:tcBorders>
            <w:shd w:val="clear" w:color="auto" w:fill="auto"/>
            <w:noWrap w:val="0"/>
            <w:vAlign w:val="center"/>
          </w:tcPr>
          <w:p w14:paraId="06D9A3BA">
            <w:pPr>
              <w:jc w:val="left"/>
              <w:rPr>
                <w:lang w:val="en-US" w:eastAsia="zh-CN"/>
              </w:rPr>
            </w:pPr>
            <w:r>
              <w:rPr>
                <w:rFonts w:ascii="宋体" w:hAnsi="宋体" w:eastAsia="宋体" w:cs="宋体"/>
                <w:b w:val="0"/>
                <w:i w:val="0"/>
                <w:color w:val="000000"/>
                <w:sz w:val="13"/>
                <w:lang w:val="en-US" w:eastAsia="zh-CN"/>
              </w:rPr>
              <w:t>十二、农林水支出</w:t>
            </w:r>
          </w:p>
        </w:tc>
        <w:tc>
          <w:tcPr>
            <w:tcW w:w="420" w:type="dxa"/>
            <w:tcBorders>
              <w:tl2br w:val="nil"/>
              <w:tr2bl w:val="nil"/>
            </w:tcBorders>
            <w:shd w:val="clear" w:color="auto" w:fill="auto"/>
            <w:noWrap w:val="0"/>
            <w:vAlign w:val="center"/>
          </w:tcPr>
          <w:p w14:paraId="2382C420">
            <w:pPr>
              <w:jc w:val="center"/>
              <w:rPr>
                <w:lang w:val="en-US" w:eastAsia="zh-CN"/>
              </w:rPr>
            </w:pPr>
            <w:r>
              <w:rPr>
                <w:rFonts w:ascii="宋体" w:hAnsi="宋体" w:eastAsia="宋体" w:cs="宋体"/>
                <w:b w:val="0"/>
                <w:i w:val="0"/>
                <w:color w:val="000000"/>
                <w:sz w:val="13"/>
                <w:lang w:val="en-US" w:eastAsia="zh-CN"/>
              </w:rPr>
              <w:t>43</w:t>
            </w:r>
          </w:p>
        </w:tc>
        <w:tc>
          <w:tcPr>
            <w:tcW w:w="1426" w:type="dxa"/>
            <w:tcBorders>
              <w:tl2br w:val="nil"/>
              <w:tr2bl w:val="nil"/>
            </w:tcBorders>
            <w:shd w:val="clear" w:color="auto" w:fill="auto"/>
            <w:noWrap w:val="0"/>
            <w:vAlign w:val="center"/>
          </w:tcPr>
          <w:p w14:paraId="7668D477">
            <w:pPr>
              <w:jc w:val="both"/>
              <w:rPr>
                <w:lang w:val="en-US" w:eastAsia="zh-CN"/>
              </w:rPr>
            </w:pPr>
          </w:p>
        </w:tc>
      </w:tr>
      <w:tr w14:paraId="3F501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648DED17">
            <w:pPr>
              <w:jc w:val="both"/>
              <w:rPr>
                <w:lang w:val="en-US" w:eastAsia="zh-CN"/>
              </w:rPr>
            </w:pPr>
          </w:p>
        </w:tc>
        <w:tc>
          <w:tcPr>
            <w:tcW w:w="420" w:type="dxa"/>
            <w:tcBorders>
              <w:tl2br w:val="nil"/>
              <w:tr2bl w:val="nil"/>
            </w:tcBorders>
            <w:shd w:val="clear" w:color="auto" w:fill="auto"/>
            <w:noWrap w:val="0"/>
            <w:vAlign w:val="center"/>
          </w:tcPr>
          <w:p w14:paraId="0E191B07">
            <w:pPr>
              <w:jc w:val="center"/>
              <w:rPr>
                <w:lang w:val="en-US" w:eastAsia="zh-CN"/>
              </w:rPr>
            </w:pPr>
            <w:r>
              <w:rPr>
                <w:rFonts w:ascii="宋体" w:hAnsi="宋体" w:eastAsia="宋体" w:cs="宋体"/>
                <w:b w:val="0"/>
                <w:i w:val="0"/>
                <w:color w:val="000000"/>
                <w:sz w:val="13"/>
                <w:lang w:val="en-US" w:eastAsia="zh-CN"/>
              </w:rPr>
              <w:t>13</w:t>
            </w:r>
          </w:p>
        </w:tc>
        <w:tc>
          <w:tcPr>
            <w:tcW w:w="1440" w:type="dxa"/>
            <w:tcBorders>
              <w:tl2br w:val="nil"/>
              <w:tr2bl w:val="nil"/>
            </w:tcBorders>
            <w:shd w:val="clear" w:color="auto" w:fill="auto"/>
            <w:noWrap w:val="0"/>
            <w:vAlign w:val="center"/>
          </w:tcPr>
          <w:p w14:paraId="72224E32">
            <w:pPr>
              <w:jc w:val="both"/>
              <w:rPr>
                <w:lang w:val="en-US" w:eastAsia="zh-CN"/>
              </w:rPr>
            </w:pPr>
          </w:p>
        </w:tc>
        <w:tc>
          <w:tcPr>
            <w:tcW w:w="2180" w:type="dxa"/>
            <w:tcBorders>
              <w:tl2br w:val="nil"/>
              <w:tr2bl w:val="nil"/>
            </w:tcBorders>
            <w:shd w:val="clear" w:color="auto" w:fill="auto"/>
            <w:noWrap w:val="0"/>
            <w:vAlign w:val="center"/>
          </w:tcPr>
          <w:p w14:paraId="2104EC2D">
            <w:pPr>
              <w:jc w:val="left"/>
              <w:rPr>
                <w:lang w:val="en-US" w:eastAsia="zh-CN"/>
              </w:rPr>
            </w:pPr>
            <w:r>
              <w:rPr>
                <w:rFonts w:ascii="宋体" w:hAnsi="宋体" w:eastAsia="宋体" w:cs="宋体"/>
                <w:b w:val="0"/>
                <w:i w:val="0"/>
                <w:color w:val="000000"/>
                <w:sz w:val="13"/>
                <w:lang w:val="en-US" w:eastAsia="zh-CN"/>
              </w:rPr>
              <w:t>十三、交通运输支出</w:t>
            </w:r>
          </w:p>
        </w:tc>
        <w:tc>
          <w:tcPr>
            <w:tcW w:w="420" w:type="dxa"/>
            <w:tcBorders>
              <w:tl2br w:val="nil"/>
              <w:tr2bl w:val="nil"/>
            </w:tcBorders>
            <w:shd w:val="clear" w:color="auto" w:fill="auto"/>
            <w:noWrap w:val="0"/>
            <w:vAlign w:val="center"/>
          </w:tcPr>
          <w:p w14:paraId="52AFB0D2">
            <w:pPr>
              <w:jc w:val="center"/>
              <w:rPr>
                <w:lang w:val="en-US" w:eastAsia="zh-CN"/>
              </w:rPr>
            </w:pPr>
            <w:r>
              <w:rPr>
                <w:rFonts w:ascii="宋体" w:hAnsi="宋体" w:eastAsia="宋体" w:cs="宋体"/>
                <w:b w:val="0"/>
                <w:i w:val="0"/>
                <w:color w:val="000000"/>
                <w:sz w:val="13"/>
                <w:lang w:val="en-US" w:eastAsia="zh-CN"/>
              </w:rPr>
              <w:t>44</w:t>
            </w:r>
          </w:p>
        </w:tc>
        <w:tc>
          <w:tcPr>
            <w:tcW w:w="1426" w:type="dxa"/>
            <w:tcBorders>
              <w:tl2br w:val="nil"/>
              <w:tr2bl w:val="nil"/>
            </w:tcBorders>
            <w:shd w:val="clear" w:color="auto" w:fill="auto"/>
            <w:noWrap w:val="0"/>
            <w:vAlign w:val="center"/>
          </w:tcPr>
          <w:p w14:paraId="3327A960">
            <w:pPr>
              <w:jc w:val="both"/>
              <w:rPr>
                <w:lang w:val="en-US" w:eastAsia="zh-CN"/>
              </w:rPr>
            </w:pPr>
          </w:p>
        </w:tc>
      </w:tr>
      <w:tr w14:paraId="7EAA53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4636D1FD">
            <w:pPr>
              <w:jc w:val="both"/>
              <w:rPr>
                <w:lang w:val="en-US" w:eastAsia="zh-CN"/>
              </w:rPr>
            </w:pPr>
          </w:p>
        </w:tc>
        <w:tc>
          <w:tcPr>
            <w:tcW w:w="420" w:type="dxa"/>
            <w:tcBorders>
              <w:tl2br w:val="nil"/>
              <w:tr2bl w:val="nil"/>
            </w:tcBorders>
            <w:shd w:val="clear" w:color="auto" w:fill="auto"/>
            <w:noWrap w:val="0"/>
            <w:vAlign w:val="center"/>
          </w:tcPr>
          <w:p w14:paraId="299259DF">
            <w:pPr>
              <w:jc w:val="center"/>
              <w:rPr>
                <w:lang w:val="en-US" w:eastAsia="zh-CN"/>
              </w:rPr>
            </w:pPr>
            <w:r>
              <w:rPr>
                <w:rFonts w:ascii="宋体" w:hAnsi="宋体" w:eastAsia="宋体" w:cs="宋体"/>
                <w:b w:val="0"/>
                <w:i w:val="0"/>
                <w:color w:val="000000"/>
                <w:sz w:val="13"/>
                <w:lang w:val="en-US" w:eastAsia="zh-CN"/>
              </w:rPr>
              <w:t>14</w:t>
            </w:r>
          </w:p>
        </w:tc>
        <w:tc>
          <w:tcPr>
            <w:tcW w:w="1440" w:type="dxa"/>
            <w:tcBorders>
              <w:tl2br w:val="nil"/>
              <w:tr2bl w:val="nil"/>
            </w:tcBorders>
            <w:shd w:val="clear" w:color="auto" w:fill="auto"/>
            <w:noWrap w:val="0"/>
            <w:vAlign w:val="center"/>
          </w:tcPr>
          <w:p w14:paraId="54EE48F1">
            <w:pPr>
              <w:jc w:val="both"/>
              <w:rPr>
                <w:lang w:val="en-US" w:eastAsia="zh-CN"/>
              </w:rPr>
            </w:pPr>
          </w:p>
        </w:tc>
        <w:tc>
          <w:tcPr>
            <w:tcW w:w="2180" w:type="dxa"/>
            <w:tcBorders>
              <w:tl2br w:val="nil"/>
              <w:tr2bl w:val="nil"/>
            </w:tcBorders>
            <w:shd w:val="clear" w:color="auto" w:fill="auto"/>
            <w:noWrap w:val="0"/>
            <w:vAlign w:val="center"/>
          </w:tcPr>
          <w:p w14:paraId="2DEDBF0B">
            <w:pPr>
              <w:jc w:val="left"/>
              <w:rPr>
                <w:lang w:val="en-US" w:eastAsia="zh-CN"/>
              </w:rPr>
            </w:pPr>
            <w:r>
              <w:rPr>
                <w:rFonts w:ascii="宋体" w:hAnsi="宋体" w:eastAsia="宋体" w:cs="宋体"/>
                <w:b w:val="0"/>
                <w:i w:val="0"/>
                <w:color w:val="000000"/>
                <w:sz w:val="13"/>
                <w:lang w:val="en-US" w:eastAsia="zh-CN"/>
              </w:rPr>
              <w:t>十四、资源勘探工业信息等支出</w:t>
            </w:r>
          </w:p>
        </w:tc>
        <w:tc>
          <w:tcPr>
            <w:tcW w:w="420" w:type="dxa"/>
            <w:tcBorders>
              <w:tl2br w:val="nil"/>
              <w:tr2bl w:val="nil"/>
            </w:tcBorders>
            <w:shd w:val="clear" w:color="auto" w:fill="auto"/>
            <w:noWrap w:val="0"/>
            <w:vAlign w:val="center"/>
          </w:tcPr>
          <w:p w14:paraId="397278F9">
            <w:pPr>
              <w:jc w:val="center"/>
              <w:rPr>
                <w:lang w:val="en-US" w:eastAsia="zh-CN"/>
              </w:rPr>
            </w:pPr>
            <w:r>
              <w:rPr>
                <w:rFonts w:ascii="宋体" w:hAnsi="宋体" w:eastAsia="宋体" w:cs="宋体"/>
                <w:b w:val="0"/>
                <w:i w:val="0"/>
                <w:color w:val="000000"/>
                <w:sz w:val="13"/>
                <w:lang w:val="en-US" w:eastAsia="zh-CN"/>
              </w:rPr>
              <w:t>45</w:t>
            </w:r>
          </w:p>
        </w:tc>
        <w:tc>
          <w:tcPr>
            <w:tcW w:w="1426" w:type="dxa"/>
            <w:tcBorders>
              <w:tl2br w:val="nil"/>
              <w:tr2bl w:val="nil"/>
            </w:tcBorders>
            <w:shd w:val="clear" w:color="auto" w:fill="auto"/>
            <w:noWrap w:val="0"/>
            <w:vAlign w:val="center"/>
          </w:tcPr>
          <w:p w14:paraId="17CEEDE8">
            <w:pPr>
              <w:jc w:val="both"/>
              <w:rPr>
                <w:lang w:val="en-US" w:eastAsia="zh-CN"/>
              </w:rPr>
            </w:pPr>
          </w:p>
        </w:tc>
      </w:tr>
      <w:tr w14:paraId="519018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74A7D855">
            <w:pPr>
              <w:jc w:val="both"/>
              <w:rPr>
                <w:lang w:val="en-US" w:eastAsia="zh-CN"/>
              </w:rPr>
            </w:pPr>
          </w:p>
        </w:tc>
        <w:tc>
          <w:tcPr>
            <w:tcW w:w="420" w:type="dxa"/>
            <w:tcBorders>
              <w:tl2br w:val="nil"/>
              <w:tr2bl w:val="nil"/>
            </w:tcBorders>
            <w:shd w:val="clear" w:color="auto" w:fill="auto"/>
            <w:noWrap w:val="0"/>
            <w:vAlign w:val="center"/>
          </w:tcPr>
          <w:p w14:paraId="4A19003E">
            <w:pPr>
              <w:jc w:val="center"/>
              <w:rPr>
                <w:lang w:val="en-US" w:eastAsia="zh-CN"/>
              </w:rPr>
            </w:pPr>
            <w:r>
              <w:rPr>
                <w:rFonts w:ascii="宋体" w:hAnsi="宋体" w:eastAsia="宋体" w:cs="宋体"/>
                <w:b w:val="0"/>
                <w:i w:val="0"/>
                <w:color w:val="000000"/>
                <w:sz w:val="13"/>
                <w:lang w:val="en-US" w:eastAsia="zh-CN"/>
              </w:rPr>
              <w:t>15</w:t>
            </w:r>
          </w:p>
        </w:tc>
        <w:tc>
          <w:tcPr>
            <w:tcW w:w="1440" w:type="dxa"/>
            <w:tcBorders>
              <w:tl2br w:val="nil"/>
              <w:tr2bl w:val="nil"/>
            </w:tcBorders>
            <w:shd w:val="clear" w:color="auto" w:fill="auto"/>
            <w:noWrap w:val="0"/>
            <w:vAlign w:val="center"/>
          </w:tcPr>
          <w:p w14:paraId="51E93BAE">
            <w:pPr>
              <w:jc w:val="both"/>
              <w:rPr>
                <w:lang w:val="en-US" w:eastAsia="zh-CN"/>
              </w:rPr>
            </w:pPr>
          </w:p>
        </w:tc>
        <w:tc>
          <w:tcPr>
            <w:tcW w:w="2180" w:type="dxa"/>
            <w:tcBorders>
              <w:tl2br w:val="nil"/>
              <w:tr2bl w:val="nil"/>
            </w:tcBorders>
            <w:shd w:val="clear" w:color="auto" w:fill="auto"/>
            <w:noWrap w:val="0"/>
            <w:vAlign w:val="center"/>
          </w:tcPr>
          <w:p w14:paraId="11415B3D">
            <w:pPr>
              <w:jc w:val="left"/>
              <w:rPr>
                <w:lang w:val="en-US" w:eastAsia="zh-CN"/>
              </w:rPr>
            </w:pPr>
            <w:r>
              <w:rPr>
                <w:rFonts w:ascii="宋体" w:hAnsi="宋体" w:eastAsia="宋体" w:cs="宋体"/>
                <w:b w:val="0"/>
                <w:i w:val="0"/>
                <w:color w:val="000000"/>
                <w:sz w:val="13"/>
                <w:lang w:val="en-US" w:eastAsia="zh-CN"/>
              </w:rPr>
              <w:t>十五、商业服务业等支出</w:t>
            </w:r>
          </w:p>
        </w:tc>
        <w:tc>
          <w:tcPr>
            <w:tcW w:w="420" w:type="dxa"/>
            <w:tcBorders>
              <w:tl2br w:val="nil"/>
              <w:tr2bl w:val="nil"/>
            </w:tcBorders>
            <w:shd w:val="clear" w:color="auto" w:fill="auto"/>
            <w:noWrap w:val="0"/>
            <w:vAlign w:val="center"/>
          </w:tcPr>
          <w:p w14:paraId="4C2ECA96">
            <w:pPr>
              <w:jc w:val="center"/>
              <w:rPr>
                <w:lang w:val="en-US" w:eastAsia="zh-CN"/>
              </w:rPr>
            </w:pPr>
            <w:r>
              <w:rPr>
                <w:rFonts w:ascii="宋体" w:hAnsi="宋体" w:eastAsia="宋体" w:cs="宋体"/>
                <w:b w:val="0"/>
                <w:i w:val="0"/>
                <w:color w:val="000000"/>
                <w:sz w:val="13"/>
                <w:lang w:val="en-US" w:eastAsia="zh-CN"/>
              </w:rPr>
              <w:t>46</w:t>
            </w:r>
          </w:p>
        </w:tc>
        <w:tc>
          <w:tcPr>
            <w:tcW w:w="1426" w:type="dxa"/>
            <w:tcBorders>
              <w:tl2br w:val="nil"/>
              <w:tr2bl w:val="nil"/>
            </w:tcBorders>
            <w:shd w:val="clear" w:color="auto" w:fill="auto"/>
            <w:noWrap w:val="0"/>
            <w:vAlign w:val="center"/>
          </w:tcPr>
          <w:p w14:paraId="730A62D4">
            <w:pPr>
              <w:jc w:val="both"/>
              <w:rPr>
                <w:lang w:val="en-US" w:eastAsia="zh-CN"/>
              </w:rPr>
            </w:pPr>
          </w:p>
        </w:tc>
      </w:tr>
      <w:tr w14:paraId="2E677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7AAE7B55">
            <w:pPr>
              <w:jc w:val="both"/>
              <w:rPr>
                <w:lang w:val="en-US" w:eastAsia="zh-CN"/>
              </w:rPr>
            </w:pPr>
          </w:p>
        </w:tc>
        <w:tc>
          <w:tcPr>
            <w:tcW w:w="420" w:type="dxa"/>
            <w:tcBorders>
              <w:tl2br w:val="nil"/>
              <w:tr2bl w:val="nil"/>
            </w:tcBorders>
            <w:shd w:val="clear" w:color="auto" w:fill="auto"/>
            <w:noWrap w:val="0"/>
            <w:vAlign w:val="center"/>
          </w:tcPr>
          <w:p w14:paraId="04CDA36A">
            <w:pPr>
              <w:jc w:val="center"/>
              <w:rPr>
                <w:lang w:val="en-US" w:eastAsia="zh-CN"/>
              </w:rPr>
            </w:pPr>
            <w:r>
              <w:rPr>
                <w:rFonts w:ascii="宋体" w:hAnsi="宋体" w:eastAsia="宋体" w:cs="宋体"/>
                <w:b w:val="0"/>
                <w:i w:val="0"/>
                <w:color w:val="000000"/>
                <w:sz w:val="13"/>
                <w:lang w:val="en-US" w:eastAsia="zh-CN"/>
              </w:rPr>
              <w:t>16</w:t>
            </w:r>
          </w:p>
        </w:tc>
        <w:tc>
          <w:tcPr>
            <w:tcW w:w="1440" w:type="dxa"/>
            <w:tcBorders>
              <w:tl2br w:val="nil"/>
              <w:tr2bl w:val="nil"/>
            </w:tcBorders>
            <w:shd w:val="clear" w:color="auto" w:fill="auto"/>
            <w:noWrap w:val="0"/>
            <w:vAlign w:val="center"/>
          </w:tcPr>
          <w:p w14:paraId="692CCEE7">
            <w:pPr>
              <w:jc w:val="both"/>
              <w:rPr>
                <w:lang w:val="en-US" w:eastAsia="zh-CN"/>
              </w:rPr>
            </w:pPr>
          </w:p>
        </w:tc>
        <w:tc>
          <w:tcPr>
            <w:tcW w:w="2180" w:type="dxa"/>
            <w:tcBorders>
              <w:tl2br w:val="nil"/>
              <w:tr2bl w:val="nil"/>
            </w:tcBorders>
            <w:shd w:val="clear" w:color="auto" w:fill="auto"/>
            <w:noWrap w:val="0"/>
            <w:vAlign w:val="center"/>
          </w:tcPr>
          <w:p w14:paraId="5574E277">
            <w:pPr>
              <w:jc w:val="left"/>
              <w:rPr>
                <w:lang w:val="en-US" w:eastAsia="zh-CN"/>
              </w:rPr>
            </w:pPr>
            <w:r>
              <w:rPr>
                <w:rFonts w:ascii="宋体" w:hAnsi="宋体" w:eastAsia="宋体" w:cs="宋体"/>
                <w:b w:val="0"/>
                <w:i w:val="0"/>
                <w:color w:val="000000"/>
                <w:sz w:val="13"/>
                <w:lang w:val="en-US" w:eastAsia="zh-CN"/>
              </w:rPr>
              <w:t>十六、金融支出</w:t>
            </w:r>
          </w:p>
        </w:tc>
        <w:tc>
          <w:tcPr>
            <w:tcW w:w="420" w:type="dxa"/>
            <w:tcBorders>
              <w:tl2br w:val="nil"/>
              <w:tr2bl w:val="nil"/>
            </w:tcBorders>
            <w:shd w:val="clear" w:color="auto" w:fill="auto"/>
            <w:noWrap w:val="0"/>
            <w:vAlign w:val="center"/>
          </w:tcPr>
          <w:p w14:paraId="1B2B4B6A">
            <w:pPr>
              <w:jc w:val="center"/>
              <w:rPr>
                <w:lang w:val="en-US" w:eastAsia="zh-CN"/>
              </w:rPr>
            </w:pPr>
            <w:r>
              <w:rPr>
                <w:rFonts w:ascii="宋体" w:hAnsi="宋体" w:eastAsia="宋体" w:cs="宋体"/>
                <w:b w:val="0"/>
                <w:i w:val="0"/>
                <w:color w:val="000000"/>
                <w:sz w:val="13"/>
                <w:lang w:val="en-US" w:eastAsia="zh-CN"/>
              </w:rPr>
              <w:t>47</w:t>
            </w:r>
          </w:p>
        </w:tc>
        <w:tc>
          <w:tcPr>
            <w:tcW w:w="1426" w:type="dxa"/>
            <w:tcBorders>
              <w:tl2br w:val="nil"/>
              <w:tr2bl w:val="nil"/>
            </w:tcBorders>
            <w:shd w:val="clear" w:color="auto" w:fill="auto"/>
            <w:noWrap w:val="0"/>
            <w:vAlign w:val="center"/>
          </w:tcPr>
          <w:p w14:paraId="3274F536">
            <w:pPr>
              <w:jc w:val="both"/>
              <w:rPr>
                <w:lang w:val="en-US" w:eastAsia="zh-CN"/>
              </w:rPr>
            </w:pPr>
          </w:p>
        </w:tc>
      </w:tr>
      <w:tr w14:paraId="380BF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52813EE5">
            <w:pPr>
              <w:jc w:val="both"/>
              <w:rPr>
                <w:lang w:val="en-US" w:eastAsia="zh-CN"/>
              </w:rPr>
            </w:pPr>
          </w:p>
        </w:tc>
        <w:tc>
          <w:tcPr>
            <w:tcW w:w="420" w:type="dxa"/>
            <w:tcBorders>
              <w:tl2br w:val="nil"/>
              <w:tr2bl w:val="nil"/>
            </w:tcBorders>
            <w:shd w:val="clear" w:color="auto" w:fill="auto"/>
            <w:noWrap w:val="0"/>
            <w:vAlign w:val="center"/>
          </w:tcPr>
          <w:p w14:paraId="2C861F4B">
            <w:pPr>
              <w:jc w:val="center"/>
              <w:rPr>
                <w:lang w:val="en-US" w:eastAsia="zh-CN"/>
              </w:rPr>
            </w:pPr>
            <w:r>
              <w:rPr>
                <w:rFonts w:ascii="宋体" w:hAnsi="宋体" w:eastAsia="宋体" w:cs="宋体"/>
                <w:b w:val="0"/>
                <w:i w:val="0"/>
                <w:color w:val="000000"/>
                <w:sz w:val="13"/>
                <w:lang w:val="en-US" w:eastAsia="zh-CN"/>
              </w:rPr>
              <w:t>17</w:t>
            </w:r>
          </w:p>
        </w:tc>
        <w:tc>
          <w:tcPr>
            <w:tcW w:w="1440" w:type="dxa"/>
            <w:tcBorders>
              <w:tl2br w:val="nil"/>
              <w:tr2bl w:val="nil"/>
            </w:tcBorders>
            <w:shd w:val="clear" w:color="auto" w:fill="auto"/>
            <w:noWrap w:val="0"/>
            <w:vAlign w:val="center"/>
          </w:tcPr>
          <w:p w14:paraId="7258CD14">
            <w:pPr>
              <w:jc w:val="both"/>
              <w:rPr>
                <w:lang w:val="en-US" w:eastAsia="zh-CN"/>
              </w:rPr>
            </w:pPr>
          </w:p>
        </w:tc>
        <w:tc>
          <w:tcPr>
            <w:tcW w:w="2180" w:type="dxa"/>
            <w:tcBorders>
              <w:tl2br w:val="nil"/>
              <w:tr2bl w:val="nil"/>
            </w:tcBorders>
            <w:shd w:val="clear" w:color="auto" w:fill="auto"/>
            <w:noWrap w:val="0"/>
            <w:vAlign w:val="center"/>
          </w:tcPr>
          <w:p w14:paraId="154ED718">
            <w:pPr>
              <w:jc w:val="left"/>
              <w:rPr>
                <w:lang w:val="en-US" w:eastAsia="zh-CN"/>
              </w:rPr>
            </w:pPr>
            <w:r>
              <w:rPr>
                <w:rFonts w:ascii="宋体" w:hAnsi="宋体" w:eastAsia="宋体" w:cs="宋体"/>
                <w:b w:val="0"/>
                <w:i w:val="0"/>
                <w:color w:val="000000"/>
                <w:sz w:val="13"/>
                <w:lang w:val="en-US" w:eastAsia="zh-CN"/>
              </w:rPr>
              <w:t>十七、援助其他地区支出</w:t>
            </w:r>
          </w:p>
        </w:tc>
        <w:tc>
          <w:tcPr>
            <w:tcW w:w="420" w:type="dxa"/>
            <w:tcBorders>
              <w:tl2br w:val="nil"/>
              <w:tr2bl w:val="nil"/>
            </w:tcBorders>
            <w:shd w:val="clear" w:color="auto" w:fill="auto"/>
            <w:noWrap w:val="0"/>
            <w:vAlign w:val="center"/>
          </w:tcPr>
          <w:p w14:paraId="44EAD8BE">
            <w:pPr>
              <w:jc w:val="center"/>
              <w:rPr>
                <w:lang w:val="en-US" w:eastAsia="zh-CN"/>
              </w:rPr>
            </w:pPr>
            <w:r>
              <w:rPr>
                <w:rFonts w:ascii="宋体" w:hAnsi="宋体" w:eastAsia="宋体" w:cs="宋体"/>
                <w:b w:val="0"/>
                <w:i w:val="0"/>
                <w:color w:val="000000"/>
                <w:sz w:val="13"/>
                <w:lang w:val="en-US" w:eastAsia="zh-CN"/>
              </w:rPr>
              <w:t>48</w:t>
            </w:r>
          </w:p>
        </w:tc>
        <w:tc>
          <w:tcPr>
            <w:tcW w:w="1426" w:type="dxa"/>
            <w:tcBorders>
              <w:tl2br w:val="nil"/>
              <w:tr2bl w:val="nil"/>
            </w:tcBorders>
            <w:shd w:val="clear" w:color="auto" w:fill="auto"/>
            <w:noWrap w:val="0"/>
            <w:vAlign w:val="center"/>
          </w:tcPr>
          <w:p w14:paraId="0DFCE6AB">
            <w:pPr>
              <w:jc w:val="both"/>
              <w:rPr>
                <w:lang w:val="en-US" w:eastAsia="zh-CN"/>
              </w:rPr>
            </w:pPr>
          </w:p>
        </w:tc>
      </w:tr>
      <w:tr w14:paraId="611395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5855A6D2">
            <w:pPr>
              <w:jc w:val="both"/>
              <w:rPr>
                <w:lang w:val="en-US" w:eastAsia="zh-CN"/>
              </w:rPr>
            </w:pPr>
          </w:p>
        </w:tc>
        <w:tc>
          <w:tcPr>
            <w:tcW w:w="420" w:type="dxa"/>
            <w:tcBorders>
              <w:tl2br w:val="nil"/>
              <w:tr2bl w:val="nil"/>
            </w:tcBorders>
            <w:shd w:val="clear" w:color="auto" w:fill="auto"/>
            <w:noWrap w:val="0"/>
            <w:vAlign w:val="center"/>
          </w:tcPr>
          <w:p w14:paraId="4EEE8904">
            <w:pPr>
              <w:jc w:val="center"/>
              <w:rPr>
                <w:lang w:val="en-US" w:eastAsia="zh-CN"/>
              </w:rPr>
            </w:pPr>
            <w:r>
              <w:rPr>
                <w:rFonts w:ascii="宋体" w:hAnsi="宋体" w:eastAsia="宋体" w:cs="宋体"/>
                <w:b w:val="0"/>
                <w:i w:val="0"/>
                <w:color w:val="000000"/>
                <w:sz w:val="13"/>
                <w:lang w:val="en-US" w:eastAsia="zh-CN"/>
              </w:rPr>
              <w:t>18</w:t>
            </w:r>
          </w:p>
        </w:tc>
        <w:tc>
          <w:tcPr>
            <w:tcW w:w="1440" w:type="dxa"/>
            <w:tcBorders>
              <w:tl2br w:val="nil"/>
              <w:tr2bl w:val="nil"/>
            </w:tcBorders>
            <w:shd w:val="clear" w:color="auto" w:fill="auto"/>
            <w:noWrap w:val="0"/>
            <w:vAlign w:val="center"/>
          </w:tcPr>
          <w:p w14:paraId="2A9216F2">
            <w:pPr>
              <w:jc w:val="both"/>
              <w:rPr>
                <w:lang w:val="en-US" w:eastAsia="zh-CN"/>
              </w:rPr>
            </w:pPr>
          </w:p>
        </w:tc>
        <w:tc>
          <w:tcPr>
            <w:tcW w:w="2180" w:type="dxa"/>
            <w:tcBorders>
              <w:tl2br w:val="nil"/>
              <w:tr2bl w:val="nil"/>
            </w:tcBorders>
            <w:shd w:val="clear" w:color="auto" w:fill="auto"/>
            <w:noWrap w:val="0"/>
            <w:vAlign w:val="center"/>
          </w:tcPr>
          <w:p w14:paraId="34C58640">
            <w:pPr>
              <w:jc w:val="left"/>
              <w:rPr>
                <w:lang w:val="en-US" w:eastAsia="zh-CN"/>
              </w:rPr>
            </w:pPr>
            <w:r>
              <w:rPr>
                <w:rFonts w:ascii="宋体" w:hAnsi="宋体" w:eastAsia="宋体" w:cs="宋体"/>
                <w:b w:val="0"/>
                <w:i w:val="0"/>
                <w:color w:val="000000"/>
                <w:sz w:val="13"/>
                <w:lang w:val="en-US" w:eastAsia="zh-CN"/>
              </w:rPr>
              <w:t>十八、自然资源海洋气象等支出</w:t>
            </w:r>
          </w:p>
        </w:tc>
        <w:tc>
          <w:tcPr>
            <w:tcW w:w="420" w:type="dxa"/>
            <w:tcBorders>
              <w:tl2br w:val="nil"/>
              <w:tr2bl w:val="nil"/>
            </w:tcBorders>
            <w:shd w:val="clear" w:color="auto" w:fill="auto"/>
            <w:noWrap w:val="0"/>
            <w:vAlign w:val="center"/>
          </w:tcPr>
          <w:p w14:paraId="7AFA0BCB">
            <w:pPr>
              <w:jc w:val="center"/>
              <w:rPr>
                <w:lang w:val="en-US" w:eastAsia="zh-CN"/>
              </w:rPr>
            </w:pPr>
            <w:r>
              <w:rPr>
                <w:rFonts w:ascii="宋体" w:hAnsi="宋体" w:eastAsia="宋体" w:cs="宋体"/>
                <w:b w:val="0"/>
                <w:i w:val="0"/>
                <w:color w:val="000000"/>
                <w:sz w:val="13"/>
                <w:lang w:val="en-US" w:eastAsia="zh-CN"/>
              </w:rPr>
              <w:t>49</w:t>
            </w:r>
          </w:p>
        </w:tc>
        <w:tc>
          <w:tcPr>
            <w:tcW w:w="1426" w:type="dxa"/>
            <w:tcBorders>
              <w:tl2br w:val="nil"/>
              <w:tr2bl w:val="nil"/>
            </w:tcBorders>
            <w:shd w:val="clear" w:color="auto" w:fill="auto"/>
            <w:noWrap w:val="0"/>
            <w:vAlign w:val="center"/>
          </w:tcPr>
          <w:p w14:paraId="5E4F0430">
            <w:pPr>
              <w:jc w:val="both"/>
              <w:rPr>
                <w:lang w:val="en-US" w:eastAsia="zh-CN"/>
              </w:rPr>
            </w:pPr>
          </w:p>
        </w:tc>
      </w:tr>
      <w:tr w14:paraId="4DEC8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595AF65">
            <w:pPr>
              <w:jc w:val="both"/>
              <w:rPr>
                <w:lang w:val="en-US" w:eastAsia="zh-CN"/>
              </w:rPr>
            </w:pPr>
          </w:p>
        </w:tc>
        <w:tc>
          <w:tcPr>
            <w:tcW w:w="420" w:type="dxa"/>
            <w:tcBorders>
              <w:tl2br w:val="nil"/>
              <w:tr2bl w:val="nil"/>
            </w:tcBorders>
            <w:shd w:val="clear" w:color="auto" w:fill="auto"/>
            <w:noWrap w:val="0"/>
            <w:vAlign w:val="center"/>
          </w:tcPr>
          <w:p w14:paraId="3078D061">
            <w:pPr>
              <w:jc w:val="center"/>
              <w:rPr>
                <w:lang w:val="en-US" w:eastAsia="zh-CN"/>
              </w:rPr>
            </w:pPr>
            <w:r>
              <w:rPr>
                <w:rFonts w:ascii="宋体" w:hAnsi="宋体" w:eastAsia="宋体" w:cs="宋体"/>
                <w:b w:val="0"/>
                <w:i w:val="0"/>
                <w:color w:val="000000"/>
                <w:sz w:val="13"/>
                <w:lang w:val="en-US" w:eastAsia="zh-CN"/>
              </w:rPr>
              <w:t>19</w:t>
            </w:r>
          </w:p>
        </w:tc>
        <w:tc>
          <w:tcPr>
            <w:tcW w:w="1440" w:type="dxa"/>
            <w:tcBorders>
              <w:tl2br w:val="nil"/>
              <w:tr2bl w:val="nil"/>
            </w:tcBorders>
            <w:shd w:val="clear" w:color="auto" w:fill="auto"/>
            <w:noWrap w:val="0"/>
            <w:vAlign w:val="center"/>
          </w:tcPr>
          <w:p w14:paraId="0E55EB9C">
            <w:pPr>
              <w:jc w:val="both"/>
              <w:rPr>
                <w:lang w:val="en-US" w:eastAsia="zh-CN"/>
              </w:rPr>
            </w:pPr>
          </w:p>
        </w:tc>
        <w:tc>
          <w:tcPr>
            <w:tcW w:w="2180" w:type="dxa"/>
            <w:tcBorders>
              <w:tl2br w:val="nil"/>
              <w:tr2bl w:val="nil"/>
            </w:tcBorders>
            <w:shd w:val="clear" w:color="auto" w:fill="auto"/>
            <w:noWrap w:val="0"/>
            <w:vAlign w:val="center"/>
          </w:tcPr>
          <w:p w14:paraId="2FE4B012">
            <w:pPr>
              <w:jc w:val="left"/>
              <w:rPr>
                <w:lang w:val="en-US" w:eastAsia="zh-CN"/>
              </w:rPr>
            </w:pPr>
            <w:r>
              <w:rPr>
                <w:rFonts w:ascii="宋体" w:hAnsi="宋体" w:eastAsia="宋体" w:cs="宋体"/>
                <w:b w:val="0"/>
                <w:i w:val="0"/>
                <w:color w:val="000000"/>
                <w:sz w:val="13"/>
                <w:lang w:val="en-US" w:eastAsia="zh-CN"/>
              </w:rPr>
              <w:t>十九、住房保障支出</w:t>
            </w:r>
          </w:p>
        </w:tc>
        <w:tc>
          <w:tcPr>
            <w:tcW w:w="420" w:type="dxa"/>
            <w:tcBorders>
              <w:tl2br w:val="nil"/>
              <w:tr2bl w:val="nil"/>
            </w:tcBorders>
            <w:shd w:val="clear" w:color="auto" w:fill="auto"/>
            <w:noWrap w:val="0"/>
            <w:vAlign w:val="center"/>
          </w:tcPr>
          <w:p w14:paraId="687C0492">
            <w:pPr>
              <w:jc w:val="center"/>
              <w:rPr>
                <w:lang w:val="en-US" w:eastAsia="zh-CN"/>
              </w:rPr>
            </w:pPr>
            <w:r>
              <w:rPr>
                <w:rFonts w:ascii="宋体" w:hAnsi="宋体" w:eastAsia="宋体" w:cs="宋体"/>
                <w:b w:val="0"/>
                <w:i w:val="0"/>
                <w:color w:val="000000"/>
                <w:sz w:val="13"/>
                <w:lang w:val="en-US" w:eastAsia="zh-CN"/>
              </w:rPr>
              <w:t>50</w:t>
            </w:r>
          </w:p>
        </w:tc>
        <w:tc>
          <w:tcPr>
            <w:tcW w:w="1426" w:type="dxa"/>
            <w:tcBorders>
              <w:tl2br w:val="nil"/>
              <w:tr2bl w:val="nil"/>
            </w:tcBorders>
            <w:shd w:val="clear" w:color="auto" w:fill="auto"/>
            <w:noWrap w:val="0"/>
            <w:vAlign w:val="center"/>
          </w:tcPr>
          <w:p w14:paraId="24F7A674">
            <w:pPr>
              <w:jc w:val="right"/>
              <w:rPr>
                <w:lang w:val="en-US" w:eastAsia="zh-CN"/>
              </w:rPr>
            </w:pPr>
            <w:r>
              <w:rPr>
                <w:rFonts w:ascii="宋体" w:hAnsi="宋体" w:eastAsia="宋体" w:cs="宋体"/>
                <w:b w:val="0"/>
                <w:i w:val="0"/>
                <w:color w:val="000000"/>
                <w:sz w:val="13"/>
                <w:lang w:val="en-US" w:eastAsia="zh-CN"/>
              </w:rPr>
              <w:t>32.21</w:t>
            </w:r>
          </w:p>
        </w:tc>
      </w:tr>
      <w:tr w14:paraId="4FEED6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3D1E4AB1">
            <w:pPr>
              <w:jc w:val="both"/>
              <w:rPr>
                <w:lang w:val="en-US" w:eastAsia="zh-CN"/>
              </w:rPr>
            </w:pPr>
          </w:p>
        </w:tc>
        <w:tc>
          <w:tcPr>
            <w:tcW w:w="420" w:type="dxa"/>
            <w:tcBorders>
              <w:tl2br w:val="nil"/>
              <w:tr2bl w:val="nil"/>
            </w:tcBorders>
            <w:shd w:val="clear" w:color="auto" w:fill="auto"/>
            <w:noWrap w:val="0"/>
            <w:vAlign w:val="center"/>
          </w:tcPr>
          <w:p w14:paraId="6F1DB246">
            <w:pPr>
              <w:jc w:val="center"/>
              <w:rPr>
                <w:lang w:val="en-US" w:eastAsia="zh-CN"/>
              </w:rPr>
            </w:pPr>
            <w:r>
              <w:rPr>
                <w:rFonts w:ascii="宋体" w:hAnsi="宋体" w:eastAsia="宋体" w:cs="宋体"/>
                <w:b w:val="0"/>
                <w:i w:val="0"/>
                <w:color w:val="000000"/>
                <w:sz w:val="13"/>
                <w:lang w:val="en-US" w:eastAsia="zh-CN"/>
              </w:rPr>
              <w:t>20</w:t>
            </w:r>
          </w:p>
        </w:tc>
        <w:tc>
          <w:tcPr>
            <w:tcW w:w="1440" w:type="dxa"/>
            <w:tcBorders>
              <w:tl2br w:val="nil"/>
              <w:tr2bl w:val="nil"/>
            </w:tcBorders>
            <w:shd w:val="clear" w:color="auto" w:fill="auto"/>
            <w:noWrap w:val="0"/>
            <w:vAlign w:val="center"/>
          </w:tcPr>
          <w:p w14:paraId="122A86AA">
            <w:pPr>
              <w:jc w:val="both"/>
              <w:rPr>
                <w:lang w:val="en-US" w:eastAsia="zh-CN"/>
              </w:rPr>
            </w:pPr>
          </w:p>
        </w:tc>
        <w:tc>
          <w:tcPr>
            <w:tcW w:w="2180" w:type="dxa"/>
            <w:tcBorders>
              <w:tl2br w:val="nil"/>
              <w:tr2bl w:val="nil"/>
            </w:tcBorders>
            <w:shd w:val="clear" w:color="auto" w:fill="auto"/>
            <w:noWrap w:val="0"/>
            <w:vAlign w:val="center"/>
          </w:tcPr>
          <w:p w14:paraId="41BF812F">
            <w:pPr>
              <w:jc w:val="left"/>
              <w:rPr>
                <w:lang w:val="en-US" w:eastAsia="zh-CN"/>
              </w:rPr>
            </w:pPr>
            <w:r>
              <w:rPr>
                <w:rFonts w:ascii="宋体" w:hAnsi="宋体" w:eastAsia="宋体" w:cs="宋体"/>
                <w:b w:val="0"/>
                <w:i w:val="0"/>
                <w:color w:val="000000"/>
                <w:sz w:val="13"/>
                <w:lang w:val="en-US" w:eastAsia="zh-CN"/>
              </w:rPr>
              <w:t>二十、粮油物资储备支出</w:t>
            </w:r>
          </w:p>
        </w:tc>
        <w:tc>
          <w:tcPr>
            <w:tcW w:w="420" w:type="dxa"/>
            <w:tcBorders>
              <w:tl2br w:val="nil"/>
              <w:tr2bl w:val="nil"/>
            </w:tcBorders>
            <w:shd w:val="clear" w:color="auto" w:fill="auto"/>
            <w:noWrap w:val="0"/>
            <w:vAlign w:val="center"/>
          </w:tcPr>
          <w:p w14:paraId="76507A1C">
            <w:pPr>
              <w:jc w:val="center"/>
              <w:rPr>
                <w:lang w:val="en-US" w:eastAsia="zh-CN"/>
              </w:rPr>
            </w:pPr>
            <w:r>
              <w:rPr>
                <w:rFonts w:ascii="宋体" w:hAnsi="宋体" w:eastAsia="宋体" w:cs="宋体"/>
                <w:b w:val="0"/>
                <w:i w:val="0"/>
                <w:color w:val="000000"/>
                <w:sz w:val="13"/>
                <w:lang w:val="en-US" w:eastAsia="zh-CN"/>
              </w:rPr>
              <w:t>51</w:t>
            </w:r>
          </w:p>
        </w:tc>
        <w:tc>
          <w:tcPr>
            <w:tcW w:w="1426" w:type="dxa"/>
            <w:tcBorders>
              <w:tl2br w:val="nil"/>
              <w:tr2bl w:val="nil"/>
            </w:tcBorders>
            <w:shd w:val="clear" w:color="auto" w:fill="auto"/>
            <w:noWrap w:val="0"/>
            <w:vAlign w:val="center"/>
          </w:tcPr>
          <w:p w14:paraId="63803B3E">
            <w:pPr>
              <w:jc w:val="both"/>
              <w:rPr>
                <w:lang w:val="en-US" w:eastAsia="zh-CN"/>
              </w:rPr>
            </w:pPr>
          </w:p>
        </w:tc>
      </w:tr>
      <w:tr w14:paraId="7EA2F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67309ACD">
            <w:pPr>
              <w:jc w:val="both"/>
              <w:rPr>
                <w:lang w:val="en-US" w:eastAsia="zh-CN"/>
              </w:rPr>
            </w:pPr>
          </w:p>
        </w:tc>
        <w:tc>
          <w:tcPr>
            <w:tcW w:w="420" w:type="dxa"/>
            <w:tcBorders>
              <w:tl2br w:val="nil"/>
              <w:tr2bl w:val="nil"/>
            </w:tcBorders>
            <w:shd w:val="clear" w:color="auto" w:fill="auto"/>
            <w:noWrap w:val="0"/>
            <w:vAlign w:val="center"/>
          </w:tcPr>
          <w:p w14:paraId="557FBF0E">
            <w:pPr>
              <w:jc w:val="center"/>
              <w:rPr>
                <w:lang w:val="en-US" w:eastAsia="zh-CN"/>
              </w:rPr>
            </w:pPr>
            <w:r>
              <w:rPr>
                <w:rFonts w:ascii="宋体" w:hAnsi="宋体" w:eastAsia="宋体" w:cs="宋体"/>
                <w:b w:val="0"/>
                <w:i w:val="0"/>
                <w:color w:val="000000"/>
                <w:sz w:val="13"/>
                <w:lang w:val="en-US" w:eastAsia="zh-CN"/>
              </w:rPr>
              <w:t>21</w:t>
            </w:r>
          </w:p>
        </w:tc>
        <w:tc>
          <w:tcPr>
            <w:tcW w:w="1440" w:type="dxa"/>
            <w:tcBorders>
              <w:tl2br w:val="nil"/>
              <w:tr2bl w:val="nil"/>
            </w:tcBorders>
            <w:shd w:val="clear" w:color="auto" w:fill="auto"/>
            <w:noWrap w:val="0"/>
            <w:vAlign w:val="center"/>
          </w:tcPr>
          <w:p w14:paraId="1076AE09">
            <w:pPr>
              <w:jc w:val="both"/>
              <w:rPr>
                <w:lang w:val="en-US" w:eastAsia="zh-CN"/>
              </w:rPr>
            </w:pPr>
          </w:p>
        </w:tc>
        <w:tc>
          <w:tcPr>
            <w:tcW w:w="2180" w:type="dxa"/>
            <w:tcBorders>
              <w:tl2br w:val="nil"/>
              <w:tr2bl w:val="nil"/>
            </w:tcBorders>
            <w:shd w:val="clear" w:color="auto" w:fill="auto"/>
            <w:noWrap w:val="0"/>
            <w:vAlign w:val="center"/>
          </w:tcPr>
          <w:p w14:paraId="0F31EA85">
            <w:pPr>
              <w:jc w:val="left"/>
              <w:rPr>
                <w:lang w:val="en-US" w:eastAsia="zh-CN"/>
              </w:rPr>
            </w:pPr>
            <w:r>
              <w:rPr>
                <w:rFonts w:ascii="宋体" w:hAnsi="宋体" w:eastAsia="宋体" w:cs="宋体"/>
                <w:b w:val="0"/>
                <w:i w:val="0"/>
                <w:color w:val="000000"/>
                <w:sz w:val="13"/>
                <w:lang w:val="en-US" w:eastAsia="zh-CN"/>
              </w:rPr>
              <w:t>二十一、国有资本经营预算支出</w:t>
            </w:r>
          </w:p>
        </w:tc>
        <w:tc>
          <w:tcPr>
            <w:tcW w:w="420" w:type="dxa"/>
            <w:tcBorders>
              <w:tl2br w:val="nil"/>
              <w:tr2bl w:val="nil"/>
            </w:tcBorders>
            <w:shd w:val="clear" w:color="auto" w:fill="auto"/>
            <w:noWrap w:val="0"/>
            <w:vAlign w:val="center"/>
          </w:tcPr>
          <w:p w14:paraId="231E74A3">
            <w:pPr>
              <w:jc w:val="center"/>
              <w:rPr>
                <w:lang w:val="en-US" w:eastAsia="zh-CN"/>
              </w:rPr>
            </w:pPr>
            <w:r>
              <w:rPr>
                <w:rFonts w:ascii="宋体" w:hAnsi="宋体" w:eastAsia="宋体" w:cs="宋体"/>
                <w:b w:val="0"/>
                <w:i w:val="0"/>
                <w:color w:val="000000"/>
                <w:sz w:val="13"/>
                <w:lang w:val="en-US" w:eastAsia="zh-CN"/>
              </w:rPr>
              <w:t>52</w:t>
            </w:r>
          </w:p>
        </w:tc>
        <w:tc>
          <w:tcPr>
            <w:tcW w:w="1426" w:type="dxa"/>
            <w:tcBorders>
              <w:tl2br w:val="nil"/>
              <w:tr2bl w:val="nil"/>
            </w:tcBorders>
            <w:shd w:val="clear" w:color="auto" w:fill="auto"/>
            <w:noWrap w:val="0"/>
            <w:vAlign w:val="center"/>
          </w:tcPr>
          <w:p w14:paraId="720FBF6A">
            <w:pPr>
              <w:jc w:val="both"/>
              <w:rPr>
                <w:lang w:val="en-US" w:eastAsia="zh-CN"/>
              </w:rPr>
            </w:pPr>
          </w:p>
        </w:tc>
      </w:tr>
      <w:tr w14:paraId="3B9BE1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DED1A18">
            <w:pPr>
              <w:jc w:val="both"/>
              <w:rPr>
                <w:lang w:val="en-US" w:eastAsia="zh-CN"/>
              </w:rPr>
            </w:pPr>
          </w:p>
        </w:tc>
        <w:tc>
          <w:tcPr>
            <w:tcW w:w="420" w:type="dxa"/>
            <w:tcBorders>
              <w:tl2br w:val="nil"/>
              <w:tr2bl w:val="nil"/>
            </w:tcBorders>
            <w:shd w:val="clear" w:color="auto" w:fill="auto"/>
            <w:noWrap w:val="0"/>
            <w:vAlign w:val="center"/>
          </w:tcPr>
          <w:p w14:paraId="3468F36B">
            <w:pPr>
              <w:jc w:val="center"/>
              <w:rPr>
                <w:lang w:val="en-US" w:eastAsia="zh-CN"/>
              </w:rPr>
            </w:pPr>
            <w:r>
              <w:rPr>
                <w:rFonts w:ascii="宋体" w:hAnsi="宋体" w:eastAsia="宋体" w:cs="宋体"/>
                <w:b w:val="0"/>
                <w:i w:val="0"/>
                <w:color w:val="000000"/>
                <w:sz w:val="13"/>
                <w:lang w:val="en-US" w:eastAsia="zh-CN"/>
              </w:rPr>
              <w:t>22</w:t>
            </w:r>
          </w:p>
        </w:tc>
        <w:tc>
          <w:tcPr>
            <w:tcW w:w="1440" w:type="dxa"/>
            <w:tcBorders>
              <w:tl2br w:val="nil"/>
              <w:tr2bl w:val="nil"/>
            </w:tcBorders>
            <w:shd w:val="clear" w:color="auto" w:fill="auto"/>
            <w:noWrap w:val="0"/>
            <w:vAlign w:val="center"/>
          </w:tcPr>
          <w:p w14:paraId="011D9EBF">
            <w:pPr>
              <w:jc w:val="both"/>
              <w:rPr>
                <w:lang w:val="en-US" w:eastAsia="zh-CN"/>
              </w:rPr>
            </w:pPr>
          </w:p>
        </w:tc>
        <w:tc>
          <w:tcPr>
            <w:tcW w:w="2180" w:type="dxa"/>
            <w:tcBorders>
              <w:tl2br w:val="nil"/>
              <w:tr2bl w:val="nil"/>
            </w:tcBorders>
            <w:shd w:val="clear" w:color="auto" w:fill="auto"/>
            <w:noWrap w:val="0"/>
            <w:vAlign w:val="center"/>
          </w:tcPr>
          <w:p w14:paraId="630B48D4">
            <w:pPr>
              <w:jc w:val="left"/>
              <w:rPr>
                <w:lang w:val="en-US" w:eastAsia="zh-CN"/>
              </w:rPr>
            </w:pPr>
            <w:r>
              <w:rPr>
                <w:rFonts w:ascii="宋体" w:hAnsi="宋体" w:eastAsia="宋体" w:cs="宋体"/>
                <w:b w:val="0"/>
                <w:i w:val="0"/>
                <w:color w:val="000000"/>
                <w:sz w:val="13"/>
                <w:lang w:val="en-US" w:eastAsia="zh-CN"/>
              </w:rPr>
              <w:t>二十二、灾害防治及应急管理支出</w:t>
            </w:r>
          </w:p>
        </w:tc>
        <w:tc>
          <w:tcPr>
            <w:tcW w:w="420" w:type="dxa"/>
            <w:tcBorders>
              <w:tl2br w:val="nil"/>
              <w:tr2bl w:val="nil"/>
            </w:tcBorders>
            <w:shd w:val="clear" w:color="auto" w:fill="auto"/>
            <w:noWrap w:val="0"/>
            <w:vAlign w:val="center"/>
          </w:tcPr>
          <w:p w14:paraId="713FC1AC">
            <w:pPr>
              <w:jc w:val="center"/>
              <w:rPr>
                <w:lang w:val="en-US" w:eastAsia="zh-CN"/>
              </w:rPr>
            </w:pPr>
            <w:r>
              <w:rPr>
                <w:rFonts w:ascii="宋体" w:hAnsi="宋体" w:eastAsia="宋体" w:cs="宋体"/>
                <w:b w:val="0"/>
                <w:i w:val="0"/>
                <w:color w:val="000000"/>
                <w:sz w:val="13"/>
                <w:lang w:val="en-US" w:eastAsia="zh-CN"/>
              </w:rPr>
              <w:t>53</w:t>
            </w:r>
          </w:p>
        </w:tc>
        <w:tc>
          <w:tcPr>
            <w:tcW w:w="1426" w:type="dxa"/>
            <w:tcBorders>
              <w:tl2br w:val="nil"/>
              <w:tr2bl w:val="nil"/>
            </w:tcBorders>
            <w:shd w:val="clear" w:color="auto" w:fill="auto"/>
            <w:noWrap w:val="0"/>
            <w:vAlign w:val="center"/>
          </w:tcPr>
          <w:p w14:paraId="6CC5B682">
            <w:pPr>
              <w:jc w:val="both"/>
              <w:rPr>
                <w:lang w:val="en-US" w:eastAsia="zh-CN"/>
              </w:rPr>
            </w:pPr>
          </w:p>
        </w:tc>
      </w:tr>
      <w:tr w14:paraId="66636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635CE061">
            <w:pPr>
              <w:jc w:val="both"/>
              <w:rPr>
                <w:lang w:val="en-US" w:eastAsia="zh-CN"/>
              </w:rPr>
            </w:pPr>
          </w:p>
        </w:tc>
        <w:tc>
          <w:tcPr>
            <w:tcW w:w="420" w:type="dxa"/>
            <w:tcBorders>
              <w:tl2br w:val="nil"/>
              <w:tr2bl w:val="nil"/>
            </w:tcBorders>
            <w:shd w:val="clear" w:color="auto" w:fill="auto"/>
            <w:noWrap w:val="0"/>
            <w:vAlign w:val="center"/>
          </w:tcPr>
          <w:p w14:paraId="3BE702EC">
            <w:pPr>
              <w:jc w:val="center"/>
              <w:rPr>
                <w:lang w:val="en-US" w:eastAsia="zh-CN"/>
              </w:rPr>
            </w:pPr>
            <w:r>
              <w:rPr>
                <w:rFonts w:ascii="宋体" w:hAnsi="宋体" w:eastAsia="宋体" w:cs="宋体"/>
                <w:b w:val="0"/>
                <w:i w:val="0"/>
                <w:color w:val="000000"/>
                <w:sz w:val="13"/>
                <w:lang w:val="en-US" w:eastAsia="zh-CN"/>
              </w:rPr>
              <w:t>23</w:t>
            </w:r>
          </w:p>
        </w:tc>
        <w:tc>
          <w:tcPr>
            <w:tcW w:w="1440" w:type="dxa"/>
            <w:tcBorders>
              <w:tl2br w:val="nil"/>
              <w:tr2bl w:val="nil"/>
            </w:tcBorders>
            <w:shd w:val="clear" w:color="auto" w:fill="auto"/>
            <w:noWrap w:val="0"/>
            <w:vAlign w:val="center"/>
          </w:tcPr>
          <w:p w14:paraId="42C88DAB">
            <w:pPr>
              <w:jc w:val="both"/>
              <w:rPr>
                <w:lang w:val="en-US" w:eastAsia="zh-CN"/>
              </w:rPr>
            </w:pPr>
          </w:p>
        </w:tc>
        <w:tc>
          <w:tcPr>
            <w:tcW w:w="2180" w:type="dxa"/>
            <w:tcBorders>
              <w:tl2br w:val="nil"/>
              <w:tr2bl w:val="nil"/>
            </w:tcBorders>
            <w:shd w:val="clear" w:color="auto" w:fill="auto"/>
            <w:noWrap w:val="0"/>
            <w:vAlign w:val="center"/>
          </w:tcPr>
          <w:p w14:paraId="6EF1E0AB">
            <w:pPr>
              <w:jc w:val="left"/>
              <w:rPr>
                <w:lang w:val="en-US" w:eastAsia="zh-CN"/>
              </w:rPr>
            </w:pPr>
            <w:r>
              <w:rPr>
                <w:rFonts w:ascii="宋体" w:hAnsi="宋体" w:eastAsia="宋体" w:cs="宋体"/>
                <w:b w:val="0"/>
                <w:i w:val="0"/>
                <w:color w:val="000000"/>
                <w:sz w:val="13"/>
                <w:lang w:val="en-US" w:eastAsia="zh-CN"/>
              </w:rPr>
              <w:t>二十三、其他支出</w:t>
            </w:r>
          </w:p>
        </w:tc>
        <w:tc>
          <w:tcPr>
            <w:tcW w:w="420" w:type="dxa"/>
            <w:tcBorders>
              <w:tl2br w:val="nil"/>
              <w:tr2bl w:val="nil"/>
            </w:tcBorders>
            <w:shd w:val="clear" w:color="auto" w:fill="auto"/>
            <w:noWrap w:val="0"/>
            <w:vAlign w:val="center"/>
          </w:tcPr>
          <w:p w14:paraId="75548464">
            <w:pPr>
              <w:jc w:val="center"/>
              <w:rPr>
                <w:lang w:val="en-US" w:eastAsia="zh-CN"/>
              </w:rPr>
            </w:pPr>
            <w:r>
              <w:rPr>
                <w:rFonts w:ascii="宋体" w:hAnsi="宋体" w:eastAsia="宋体" w:cs="宋体"/>
                <w:b w:val="0"/>
                <w:i w:val="0"/>
                <w:color w:val="000000"/>
                <w:sz w:val="13"/>
                <w:lang w:val="en-US" w:eastAsia="zh-CN"/>
              </w:rPr>
              <w:t>54</w:t>
            </w:r>
          </w:p>
        </w:tc>
        <w:tc>
          <w:tcPr>
            <w:tcW w:w="1426" w:type="dxa"/>
            <w:tcBorders>
              <w:tl2br w:val="nil"/>
              <w:tr2bl w:val="nil"/>
            </w:tcBorders>
            <w:shd w:val="clear" w:color="auto" w:fill="auto"/>
            <w:noWrap w:val="0"/>
            <w:vAlign w:val="center"/>
          </w:tcPr>
          <w:p w14:paraId="45DD97C1">
            <w:pPr>
              <w:jc w:val="both"/>
              <w:rPr>
                <w:lang w:val="en-US" w:eastAsia="zh-CN"/>
              </w:rPr>
            </w:pPr>
          </w:p>
        </w:tc>
      </w:tr>
      <w:tr w14:paraId="33EEB6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B060873">
            <w:pPr>
              <w:jc w:val="both"/>
              <w:rPr>
                <w:lang w:val="en-US" w:eastAsia="zh-CN"/>
              </w:rPr>
            </w:pPr>
          </w:p>
        </w:tc>
        <w:tc>
          <w:tcPr>
            <w:tcW w:w="420" w:type="dxa"/>
            <w:tcBorders>
              <w:tl2br w:val="nil"/>
              <w:tr2bl w:val="nil"/>
            </w:tcBorders>
            <w:shd w:val="clear" w:color="auto" w:fill="auto"/>
            <w:noWrap w:val="0"/>
            <w:vAlign w:val="center"/>
          </w:tcPr>
          <w:p w14:paraId="5781FDAB">
            <w:pPr>
              <w:jc w:val="center"/>
              <w:rPr>
                <w:lang w:val="en-US" w:eastAsia="zh-CN"/>
              </w:rPr>
            </w:pPr>
            <w:r>
              <w:rPr>
                <w:rFonts w:ascii="宋体" w:hAnsi="宋体" w:eastAsia="宋体" w:cs="宋体"/>
                <w:b w:val="0"/>
                <w:i w:val="0"/>
                <w:color w:val="000000"/>
                <w:sz w:val="13"/>
                <w:lang w:val="en-US" w:eastAsia="zh-CN"/>
              </w:rPr>
              <w:t>24</w:t>
            </w:r>
          </w:p>
        </w:tc>
        <w:tc>
          <w:tcPr>
            <w:tcW w:w="1440" w:type="dxa"/>
            <w:tcBorders>
              <w:tl2br w:val="nil"/>
              <w:tr2bl w:val="nil"/>
            </w:tcBorders>
            <w:shd w:val="clear" w:color="auto" w:fill="auto"/>
            <w:noWrap w:val="0"/>
            <w:vAlign w:val="center"/>
          </w:tcPr>
          <w:p w14:paraId="0C11ACE2">
            <w:pPr>
              <w:jc w:val="both"/>
              <w:rPr>
                <w:lang w:val="en-US" w:eastAsia="zh-CN"/>
              </w:rPr>
            </w:pPr>
          </w:p>
        </w:tc>
        <w:tc>
          <w:tcPr>
            <w:tcW w:w="2180" w:type="dxa"/>
            <w:tcBorders>
              <w:tl2br w:val="nil"/>
              <w:tr2bl w:val="nil"/>
            </w:tcBorders>
            <w:shd w:val="clear" w:color="auto" w:fill="auto"/>
            <w:noWrap w:val="0"/>
            <w:vAlign w:val="center"/>
          </w:tcPr>
          <w:p w14:paraId="1EB91955">
            <w:pPr>
              <w:jc w:val="left"/>
              <w:rPr>
                <w:lang w:val="en-US" w:eastAsia="zh-CN"/>
              </w:rPr>
            </w:pPr>
            <w:r>
              <w:rPr>
                <w:rFonts w:ascii="宋体" w:hAnsi="宋体" w:eastAsia="宋体" w:cs="宋体"/>
                <w:b w:val="0"/>
                <w:i w:val="0"/>
                <w:color w:val="000000"/>
                <w:sz w:val="13"/>
                <w:lang w:val="en-US" w:eastAsia="zh-CN"/>
              </w:rPr>
              <w:t>二十四、债务还本支出</w:t>
            </w:r>
          </w:p>
        </w:tc>
        <w:tc>
          <w:tcPr>
            <w:tcW w:w="420" w:type="dxa"/>
            <w:tcBorders>
              <w:tl2br w:val="nil"/>
              <w:tr2bl w:val="nil"/>
            </w:tcBorders>
            <w:shd w:val="clear" w:color="auto" w:fill="auto"/>
            <w:noWrap w:val="0"/>
            <w:vAlign w:val="center"/>
          </w:tcPr>
          <w:p w14:paraId="6B86B844">
            <w:pPr>
              <w:jc w:val="center"/>
              <w:rPr>
                <w:lang w:val="en-US" w:eastAsia="zh-CN"/>
              </w:rPr>
            </w:pPr>
            <w:r>
              <w:rPr>
                <w:rFonts w:ascii="宋体" w:hAnsi="宋体" w:eastAsia="宋体" w:cs="宋体"/>
                <w:b w:val="0"/>
                <w:i w:val="0"/>
                <w:color w:val="000000"/>
                <w:sz w:val="13"/>
                <w:lang w:val="en-US" w:eastAsia="zh-CN"/>
              </w:rPr>
              <w:t>55</w:t>
            </w:r>
          </w:p>
        </w:tc>
        <w:tc>
          <w:tcPr>
            <w:tcW w:w="1426" w:type="dxa"/>
            <w:tcBorders>
              <w:tl2br w:val="nil"/>
              <w:tr2bl w:val="nil"/>
            </w:tcBorders>
            <w:shd w:val="clear" w:color="auto" w:fill="auto"/>
            <w:noWrap w:val="0"/>
            <w:vAlign w:val="center"/>
          </w:tcPr>
          <w:p w14:paraId="6E29366A">
            <w:pPr>
              <w:jc w:val="both"/>
              <w:rPr>
                <w:lang w:val="en-US" w:eastAsia="zh-CN"/>
              </w:rPr>
            </w:pPr>
          </w:p>
        </w:tc>
      </w:tr>
      <w:tr w14:paraId="10E36A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41F5EAA">
            <w:pPr>
              <w:jc w:val="both"/>
              <w:rPr>
                <w:lang w:val="en-US" w:eastAsia="zh-CN"/>
              </w:rPr>
            </w:pPr>
          </w:p>
        </w:tc>
        <w:tc>
          <w:tcPr>
            <w:tcW w:w="420" w:type="dxa"/>
            <w:tcBorders>
              <w:tl2br w:val="nil"/>
              <w:tr2bl w:val="nil"/>
            </w:tcBorders>
            <w:shd w:val="clear" w:color="auto" w:fill="auto"/>
            <w:noWrap w:val="0"/>
            <w:vAlign w:val="center"/>
          </w:tcPr>
          <w:p w14:paraId="628A922E">
            <w:pPr>
              <w:jc w:val="center"/>
              <w:rPr>
                <w:lang w:val="en-US" w:eastAsia="zh-CN"/>
              </w:rPr>
            </w:pPr>
            <w:r>
              <w:rPr>
                <w:rFonts w:ascii="宋体" w:hAnsi="宋体" w:eastAsia="宋体" w:cs="宋体"/>
                <w:b w:val="0"/>
                <w:i w:val="0"/>
                <w:color w:val="000000"/>
                <w:sz w:val="13"/>
                <w:lang w:val="en-US" w:eastAsia="zh-CN"/>
              </w:rPr>
              <w:t>25</w:t>
            </w:r>
          </w:p>
        </w:tc>
        <w:tc>
          <w:tcPr>
            <w:tcW w:w="1440" w:type="dxa"/>
            <w:tcBorders>
              <w:tl2br w:val="nil"/>
              <w:tr2bl w:val="nil"/>
            </w:tcBorders>
            <w:shd w:val="clear" w:color="auto" w:fill="auto"/>
            <w:noWrap w:val="0"/>
            <w:vAlign w:val="center"/>
          </w:tcPr>
          <w:p w14:paraId="127602AE">
            <w:pPr>
              <w:jc w:val="both"/>
              <w:rPr>
                <w:lang w:val="en-US" w:eastAsia="zh-CN"/>
              </w:rPr>
            </w:pPr>
          </w:p>
        </w:tc>
        <w:tc>
          <w:tcPr>
            <w:tcW w:w="2180" w:type="dxa"/>
            <w:tcBorders>
              <w:tl2br w:val="nil"/>
              <w:tr2bl w:val="nil"/>
            </w:tcBorders>
            <w:shd w:val="clear" w:color="auto" w:fill="auto"/>
            <w:noWrap w:val="0"/>
            <w:vAlign w:val="center"/>
          </w:tcPr>
          <w:p w14:paraId="4FEA059B">
            <w:pPr>
              <w:jc w:val="left"/>
              <w:rPr>
                <w:lang w:val="en-US" w:eastAsia="zh-CN"/>
              </w:rPr>
            </w:pPr>
            <w:r>
              <w:rPr>
                <w:rFonts w:ascii="宋体" w:hAnsi="宋体" w:eastAsia="宋体" w:cs="宋体"/>
                <w:b w:val="0"/>
                <w:i w:val="0"/>
                <w:color w:val="000000"/>
                <w:sz w:val="13"/>
                <w:lang w:val="en-US" w:eastAsia="zh-CN"/>
              </w:rPr>
              <w:t>二十五、债务付息支出</w:t>
            </w:r>
          </w:p>
        </w:tc>
        <w:tc>
          <w:tcPr>
            <w:tcW w:w="420" w:type="dxa"/>
            <w:tcBorders>
              <w:tl2br w:val="nil"/>
              <w:tr2bl w:val="nil"/>
            </w:tcBorders>
            <w:shd w:val="clear" w:color="auto" w:fill="auto"/>
            <w:noWrap w:val="0"/>
            <w:vAlign w:val="center"/>
          </w:tcPr>
          <w:p w14:paraId="589B3951">
            <w:pPr>
              <w:jc w:val="center"/>
              <w:rPr>
                <w:lang w:val="en-US" w:eastAsia="zh-CN"/>
              </w:rPr>
            </w:pPr>
            <w:r>
              <w:rPr>
                <w:rFonts w:ascii="宋体" w:hAnsi="宋体" w:eastAsia="宋体" w:cs="宋体"/>
                <w:b w:val="0"/>
                <w:i w:val="0"/>
                <w:color w:val="000000"/>
                <w:sz w:val="13"/>
                <w:lang w:val="en-US" w:eastAsia="zh-CN"/>
              </w:rPr>
              <w:t>56</w:t>
            </w:r>
          </w:p>
        </w:tc>
        <w:tc>
          <w:tcPr>
            <w:tcW w:w="1426" w:type="dxa"/>
            <w:tcBorders>
              <w:tl2br w:val="nil"/>
              <w:tr2bl w:val="nil"/>
            </w:tcBorders>
            <w:shd w:val="clear" w:color="auto" w:fill="auto"/>
            <w:noWrap w:val="0"/>
            <w:vAlign w:val="center"/>
          </w:tcPr>
          <w:p w14:paraId="40DDC195">
            <w:pPr>
              <w:jc w:val="both"/>
              <w:rPr>
                <w:lang w:val="en-US" w:eastAsia="zh-CN"/>
              </w:rPr>
            </w:pPr>
          </w:p>
        </w:tc>
      </w:tr>
      <w:tr w14:paraId="4474E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4404A238">
            <w:pPr>
              <w:jc w:val="both"/>
              <w:rPr>
                <w:lang w:val="en-US" w:eastAsia="zh-CN"/>
              </w:rPr>
            </w:pPr>
          </w:p>
        </w:tc>
        <w:tc>
          <w:tcPr>
            <w:tcW w:w="420" w:type="dxa"/>
            <w:tcBorders>
              <w:tl2br w:val="nil"/>
              <w:tr2bl w:val="nil"/>
            </w:tcBorders>
            <w:shd w:val="clear" w:color="auto" w:fill="auto"/>
            <w:noWrap w:val="0"/>
            <w:vAlign w:val="center"/>
          </w:tcPr>
          <w:p w14:paraId="33105CC1">
            <w:pPr>
              <w:jc w:val="center"/>
              <w:rPr>
                <w:lang w:val="en-US" w:eastAsia="zh-CN"/>
              </w:rPr>
            </w:pPr>
            <w:r>
              <w:rPr>
                <w:rFonts w:ascii="宋体" w:hAnsi="宋体" w:eastAsia="宋体" w:cs="宋体"/>
                <w:b w:val="0"/>
                <w:i w:val="0"/>
                <w:color w:val="000000"/>
                <w:sz w:val="13"/>
                <w:lang w:val="en-US" w:eastAsia="zh-CN"/>
              </w:rPr>
              <w:t>26</w:t>
            </w:r>
          </w:p>
        </w:tc>
        <w:tc>
          <w:tcPr>
            <w:tcW w:w="1440" w:type="dxa"/>
            <w:tcBorders>
              <w:tl2br w:val="nil"/>
              <w:tr2bl w:val="nil"/>
            </w:tcBorders>
            <w:shd w:val="clear" w:color="auto" w:fill="auto"/>
            <w:noWrap w:val="0"/>
            <w:vAlign w:val="center"/>
          </w:tcPr>
          <w:p w14:paraId="2C60E0E8">
            <w:pPr>
              <w:jc w:val="both"/>
              <w:rPr>
                <w:lang w:val="en-US" w:eastAsia="zh-CN"/>
              </w:rPr>
            </w:pPr>
          </w:p>
        </w:tc>
        <w:tc>
          <w:tcPr>
            <w:tcW w:w="2180" w:type="dxa"/>
            <w:tcBorders>
              <w:tl2br w:val="nil"/>
              <w:tr2bl w:val="nil"/>
            </w:tcBorders>
            <w:shd w:val="clear" w:color="auto" w:fill="auto"/>
            <w:noWrap w:val="0"/>
            <w:vAlign w:val="center"/>
          </w:tcPr>
          <w:p w14:paraId="69A779E6">
            <w:pPr>
              <w:jc w:val="left"/>
              <w:rPr>
                <w:lang w:val="en-US" w:eastAsia="zh-CN"/>
              </w:rPr>
            </w:pPr>
            <w:r>
              <w:rPr>
                <w:rFonts w:ascii="宋体" w:hAnsi="宋体" w:eastAsia="宋体" w:cs="宋体"/>
                <w:b w:val="0"/>
                <w:i w:val="0"/>
                <w:color w:val="000000"/>
                <w:sz w:val="13"/>
                <w:lang w:val="en-US" w:eastAsia="zh-CN"/>
              </w:rPr>
              <w:t>二十六、抗疫特别国债安排的支出</w:t>
            </w:r>
          </w:p>
        </w:tc>
        <w:tc>
          <w:tcPr>
            <w:tcW w:w="420" w:type="dxa"/>
            <w:tcBorders>
              <w:tl2br w:val="nil"/>
              <w:tr2bl w:val="nil"/>
            </w:tcBorders>
            <w:shd w:val="clear" w:color="auto" w:fill="auto"/>
            <w:noWrap w:val="0"/>
            <w:vAlign w:val="center"/>
          </w:tcPr>
          <w:p w14:paraId="48A937C6">
            <w:pPr>
              <w:jc w:val="center"/>
              <w:rPr>
                <w:lang w:val="en-US" w:eastAsia="zh-CN"/>
              </w:rPr>
            </w:pPr>
            <w:r>
              <w:rPr>
                <w:rFonts w:ascii="宋体" w:hAnsi="宋体" w:eastAsia="宋体" w:cs="宋体"/>
                <w:b w:val="0"/>
                <w:i w:val="0"/>
                <w:color w:val="000000"/>
                <w:sz w:val="13"/>
                <w:lang w:val="en-US" w:eastAsia="zh-CN"/>
              </w:rPr>
              <w:t>57</w:t>
            </w:r>
          </w:p>
        </w:tc>
        <w:tc>
          <w:tcPr>
            <w:tcW w:w="1426" w:type="dxa"/>
            <w:tcBorders>
              <w:tl2br w:val="nil"/>
              <w:tr2bl w:val="nil"/>
            </w:tcBorders>
            <w:shd w:val="clear" w:color="auto" w:fill="auto"/>
            <w:noWrap w:val="0"/>
            <w:vAlign w:val="center"/>
          </w:tcPr>
          <w:p w14:paraId="27EF83A3">
            <w:pPr>
              <w:jc w:val="both"/>
              <w:rPr>
                <w:lang w:val="en-US" w:eastAsia="zh-CN"/>
              </w:rPr>
            </w:pPr>
          </w:p>
        </w:tc>
      </w:tr>
      <w:tr w14:paraId="0ED409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55AE9778">
            <w:pPr>
              <w:jc w:val="left"/>
              <w:rPr>
                <w:lang w:val="en-US" w:eastAsia="zh-CN"/>
              </w:rPr>
            </w:pPr>
            <w:r>
              <w:rPr>
                <w:rFonts w:ascii="宋体" w:hAnsi="宋体" w:eastAsia="宋体" w:cs="宋体"/>
                <w:b w:val="0"/>
                <w:i w:val="0"/>
                <w:color w:val="000000"/>
                <w:sz w:val="13"/>
                <w:lang w:val="en-US" w:eastAsia="zh-CN"/>
              </w:rPr>
              <w:t>本年收入合计</w:t>
            </w:r>
          </w:p>
        </w:tc>
        <w:tc>
          <w:tcPr>
            <w:tcW w:w="420" w:type="dxa"/>
            <w:tcBorders>
              <w:tl2br w:val="nil"/>
              <w:tr2bl w:val="nil"/>
            </w:tcBorders>
            <w:shd w:val="clear" w:color="auto" w:fill="auto"/>
            <w:noWrap w:val="0"/>
            <w:vAlign w:val="center"/>
          </w:tcPr>
          <w:p w14:paraId="55413E4A">
            <w:pPr>
              <w:jc w:val="center"/>
              <w:rPr>
                <w:lang w:val="en-US" w:eastAsia="zh-CN"/>
              </w:rPr>
            </w:pPr>
            <w:r>
              <w:rPr>
                <w:rFonts w:ascii="宋体" w:hAnsi="宋体" w:eastAsia="宋体" w:cs="宋体"/>
                <w:b w:val="0"/>
                <w:i w:val="0"/>
                <w:color w:val="000000"/>
                <w:sz w:val="13"/>
                <w:lang w:val="en-US" w:eastAsia="zh-CN"/>
              </w:rPr>
              <w:t>27</w:t>
            </w:r>
          </w:p>
        </w:tc>
        <w:tc>
          <w:tcPr>
            <w:tcW w:w="1440" w:type="dxa"/>
            <w:tcBorders>
              <w:tl2br w:val="nil"/>
              <w:tr2bl w:val="nil"/>
            </w:tcBorders>
            <w:shd w:val="clear" w:color="auto" w:fill="auto"/>
            <w:noWrap w:val="0"/>
            <w:vAlign w:val="center"/>
          </w:tcPr>
          <w:p w14:paraId="2391DAF1">
            <w:pPr>
              <w:jc w:val="right"/>
              <w:rPr>
                <w:lang w:val="en-US" w:eastAsia="zh-CN"/>
              </w:rPr>
            </w:pPr>
            <w:r>
              <w:rPr>
                <w:rFonts w:ascii="宋体" w:hAnsi="宋体" w:eastAsia="宋体" w:cs="宋体"/>
                <w:b w:val="0"/>
                <w:i w:val="0"/>
                <w:color w:val="000000"/>
                <w:sz w:val="13"/>
                <w:lang w:val="en-US" w:eastAsia="zh-CN"/>
              </w:rPr>
              <w:t>752.85</w:t>
            </w:r>
          </w:p>
        </w:tc>
        <w:tc>
          <w:tcPr>
            <w:tcW w:w="2180" w:type="dxa"/>
            <w:tcBorders>
              <w:tl2br w:val="nil"/>
              <w:tr2bl w:val="nil"/>
            </w:tcBorders>
            <w:shd w:val="clear" w:color="auto" w:fill="auto"/>
            <w:noWrap w:val="0"/>
            <w:vAlign w:val="center"/>
          </w:tcPr>
          <w:p w14:paraId="524F2870">
            <w:pPr>
              <w:jc w:val="left"/>
              <w:rPr>
                <w:lang w:val="en-US" w:eastAsia="zh-CN"/>
              </w:rPr>
            </w:pPr>
            <w:r>
              <w:rPr>
                <w:rFonts w:ascii="宋体" w:hAnsi="宋体" w:eastAsia="宋体" w:cs="宋体"/>
                <w:b w:val="0"/>
                <w:i w:val="0"/>
                <w:color w:val="000000"/>
                <w:sz w:val="13"/>
                <w:lang w:val="en-US" w:eastAsia="zh-CN"/>
              </w:rPr>
              <w:t>本年支出合计</w:t>
            </w:r>
          </w:p>
        </w:tc>
        <w:tc>
          <w:tcPr>
            <w:tcW w:w="420" w:type="dxa"/>
            <w:tcBorders>
              <w:tl2br w:val="nil"/>
              <w:tr2bl w:val="nil"/>
            </w:tcBorders>
            <w:shd w:val="clear" w:color="auto" w:fill="auto"/>
            <w:noWrap w:val="0"/>
            <w:vAlign w:val="center"/>
          </w:tcPr>
          <w:p w14:paraId="0C279627">
            <w:pPr>
              <w:jc w:val="center"/>
              <w:rPr>
                <w:lang w:val="en-US" w:eastAsia="zh-CN"/>
              </w:rPr>
            </w:pPr>
            <w:r>
              <w:rPr>
                <w:rFonts w:ascii="宋体" w:hAnsi="宋体" w:eastAsia="宋体" w:cs="宋体"/>
                <w:b w:val="0"/>
                <w:i w:val="0"/>
                <w:color w:val="000000"/>
                <w:sz w:val="13"/>
                <w:lang w:val="en-US" w:eastAsia="zh-CN"/>
              </w:rPr>
              <w:t>58</w:t>
            </w:r>
          </w:p>
        </w:tc>
        <w:tc>
          <w:tcPr>
            <w:tcW w:w="1426" w:type="dxa"/>
            <w:tcBorders>
              <w:tl2br w:val="nil"/>
              <w:tr2bl w:val="nil"/>
            </w:tcBorders>
            <w:shd w:val="clear" w:color="auto" w:fill="auto"/>
            <w:noWrap w:val="0"/>
            <w:vAlign w:val="center"/>
          </w:tcPr>
          <w:p w14:paraId="12C32B90">
            <w:pPr>
              <w:jc w:val="right"/>
              <w:rPr>
                <w:lang w:val="en-US" w:eastAsia="zh-CN"/>
              </w:rPr>
            </w:pPr>
            <w:r>
              <w:rPr>
                <w:rFonts w:ascii="宋体" w:hAnsi="宋体" w:eastAsia="宋体" w:cs="宋体"/>
                <w:b w:val="0"/>
                <w:i w:val="0"/>
                <w:color w:val="000000"/>
                <w:sz w:val="13"/>
                <w:lang w:val="en-US" w:eastAsia="zh-CN"/>
              </w:rPr>
              <w:t>757.00</w:t>
            </w:r>
          </w:p>
        </w:tc>
      </w:tr>
      <w:tr w14:paraId="6E2449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56464A23">
            <w:pPr>
              <w:jc w:val="left"/>
              <w:rPr>
                <w:lang w:val="en-US" w:eastAsia="zh-CN"/>
              </w:rPr>
            </w:pPr>
            <w:r>
              <w:rPr>
                <w:rFonts w:ascii="宋体" w:hAnsi="宋体" w:eastAsia="宋体" w:cs="宋体"/>
                <w:b w:val="0"/>
                <w:i w:val="0"/>
                <w:color w:val="000000"/>
                <w:sz w:val="13"/>
                <w:lang w:val="en-US" w:eastAsia="zh-CN"/>
              </w:rPr>
              <w:t xml:space="preserve">  使用非财政拨款结余（含专用结余）</w:t>
            </w:r>
          </w:p>
        </w:tc>
        <w:tc>
          <w:tcPr>
            <w:tcW w:w="420" w:type="dxa"/>
            <w:tcBorders>
              <w:tl2br w:val="nil"/>
              <w:tr2bl w:val="nil"/>
            </w:tcBorders>
            <w:shd w:val="clear" w:color="auto" w:fill="auto"/>
            <w:noWrap w:val="0"/>
            <w:vAlign w:val="center"/>
          </w:tcPr>
          <w:p w14:paraId="1ACF34F3">
            <w:pPr>
              <w:jc w:val="center"/>
              <w:rPr>
                <w:lang w:val="en-US" w:eastAsia="zh-CN"/>
              </w:rPr>
            </w:pPr>
            <w:r>
              <w:rPr>
                <w:rFonts w:ascii="宋体" w:hAnsi="宋体" w:eastAsia="宋体" w:cs="宋体"/>
                <w:b w:val="0"/>
                <w:i w:val="0"/>
                <w:color w:val="000000"/>
                <w:sz w:val="13"/>
                <w:lang w:val="en-US" w:eastAsia="zh-CN"/>
              </w:rPr>
              <w:t>28</w:t>
            </w:r>
          </w:p>
        </w:tc>
        <w:tc>
          <w:tcPr>
            <w:tcW w:w="1440" w:type="dxa"/>
            <w:tcBorders>
              <w:tl2br w:val="nil"/>
              <w:tr2bl w:val="nil"/>
            </w:tcBorders>
            <w:shd w:val="clear" w:color="auto" w:fill="auto"/>
            <w:noWrap w:val="0"/>
            <w:vAlign w:val="center"/>
          </w:tcPr>
          <w:p w14:paraId="3A29E54A">
            <w:pPr>
              <w:jc w:val="both"/>
              <w:rPr>
                <w:lang w:val="en-US" w:eastAsia="zh-CN"/>
              </w:rPr>
            </w:pPr>
          </w:p>
        </w:tc>
        <w:tc>
          <w:tcPr>
            <w:tcW w:w="2180" w:type="dxa"/>
            <w:tcBorders>
              <w:tl2br w:val="nil"/>
              <w:tr2bl w:val="nil"/>
            </w:tcBorders>
            <w:shd w:val="clear" w:color="auto" w:fill="auto"/>
            <w:noWrap w:val="0"/>
            <w:vAlign w:val="center"/>
          </w:tcPr>
          <w:p w14:paraId="138685C9">
            <w:pPr>
              <w:jc w:val="left"/>
              <w:rPr>
                <w:lang w:val="en-US" w:eastAsia="zh-CN"/>
              </w:rPr>
            </w:pPr>
            <w:r>
              <w:rPr>
                <w:rFonts w:ascii="宋体" w:hAnsi="宋体" w:eastAsia="宋体" w:cs="宋体"/>
                <w:b w:val="0"/>
                <w:i w:val="0"/>
                <w:color w:val="000000"/>
                <w:sz w:val="13"/>
                <w:lang w:val="en-US" w:eastAsia="zh-CN"/>
              </w:rPr>
              <w:t xml:space="preserve">  结余分配                 </w:t>
            </w:r>
          </w:p>
        </w:tc>
        <w:tc>
          <w:tcPr>
            <w:tcW w:w="420" w:type="dxa"/>
            <w:tcBorders>
              <w:tl2br w:val="nil"/>
              <w:tr2bl w:val="nil"/>
            </w:tcBorders>
            <w:shd w:val="clear" w:color="auto" w:fill="auto"/>
            <w:noWrap w:val="0"/>
            <w:vAlign w:val="center"/>
          </w:tcPr>
          <w:p w14:paraId="232F6715">
            <w:pPr>
              <w:jc w:val="center"/>
              <w:rPr>
                <w:lang w:val="en-US" w:eastAsia="zh-CN"/>
              </w:rPr>
            </w:pPr>
            <w:r>
              <w:rPr>
                <w:rFonts w:ascii="宋体" w:hAnsi="宋体" w:eastAsia="宋体" w:cs="宋体"/>
                <w:b w:val="0"/>
                <w:i w:val="0"/>
                <w:color w:val="000000"/>
                <w:sz w:val="13"/>
                <w:lang w:val="en-US" w:eastAsia="zh-CN"/>
              </w:rPr>
              <w:t>59</w:t>
            </w:r>
          </w:p>
        </w:tc>
        <w:tc>
          <w:tcPr>
            <w:tcW w:w="1426" w:type="dxa"/>
            <w:tcBorders>
              <w:tl2br w:val="nil"/>
              <w:tr2bl w:val="nil"/>
            </w:tcBorders>
            <w:shd w:val="clear" w:color="auto" w:fill="auto"/>
            <w:noWrap w:val="0"/>
            <w:vAlign w:val="center"/>
          </w:tcPr>
          <w:p w14:paraId="333577DD">
            <w:pPr>
              <w:jc w:val="both"/>
              <w:rPr>
                <w:lang w:val="en-US" w:eastAsia="zh-CN"/>
              </w:rPr>
            </w:pPr>
          </w:p>
        </w:tc>
      </w:tr>
      <w:tr w14:paraId="78286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0F41054E">
            <w:pPr>
              <w:jc w:val="left"/>
              <w:rPr>
                <w:lang w:val="en-US" w:eastAsia="zh-CN"/>
              </w:rPr>
            </w:pPr>
            <w:r>
              <w:rPr>
                <w:rFonts w:ascii="宋体" w:hAnsi="宋体" w:eastAsia="宋体" w:cs="宋体"/>
                <w:b w:val="0"/>
                <w:i w:val="0"/>
                <w:color w:val="000000"/>
                <w:sz w:val="13"/>
                <w:lang w:val="en-US" w:eastAsia="zh-CN"/>
              </w:rPr>
              <w:t xml:space="preserve">  年初结转和结余</w:t>
            </w:r>
          </w:p>
        </w:tc>
        <w:tc>
          <w:tcPr>
            <w:tcW w:w="420" w:type="dxa"/>
            <w:tcBorders>
              <w:tl2br w:val="nil"/>
              <w:tr2bl w:val="nil"/>
            </w:tcBorders>
            <w:shd w:val="clear" w:color="auto" w:fill="auto"/>
            <w:noWrap w:val="0"/>
            <w:vAlign w:val="center"/>
          </w:tcPr>
          <w:p w14:paraId="0E63A50C">
            <w:pPr>
              <w:jc w:val="center"/>
              <w:rPr>
                <w:lang w:val="en-US" w:eastAsia="zh-CN"/>
              </w:rPr>
            </w:pPr>
            <w:r>
              <w:rPr>
                <w:rFonts w:ascii="宋体" w:hAnsi="宋体" w:eastAsia="宋体" w:cs="宋体"/>
                <w:b w:val="0"/>
                <w:i w:val="0"/>
                <w:color w:val="000000"/>
                <w:sz w:val="13"/>
                <w:lang w:val="en-US" w:eastAsia="zh-CN"/>
              </w:rPr>
              <w:t>29</w:t>
            </w:r>
          </w:p>
        </w:tc>
        <w:tc>
          <w:tcPr>
            <w:tcW w:w="1440" w:type="dxa"/>
            <w:tcBorders>
              <w:tl2br w:val="nil"/>
              <w:tr2bl w:val="nil"/>
            </w:tcBorders>
            <w:shd w:val="clear" w:color="auto" w:fill="auto"/>
            <w:noWrap w:val="0"/>
            <w:vAlign w:val="center"/>
          </w:tcPr>
          <w:p w14:paraId="0D75A236">
            <w:pPr>
              <w:jc w:val="right"/>
              <w:rPr>
                <w:lang w:val="en-US" w:eastAsia="zh-CN"/>
              </w:rPr>
            </w:pPr>
            <w:r>
              <w:rPr>
                <w:rFonts w:ascii="宋体" w:hAnsi="宋体" w:eastAsia="宋体" w:cs="宋体"/>
                <w:b w:val="0"/>
                <w:i w:val="0"/>
                <w:color w:val="000000"/>
                <w:sz w:val="13"/>
                <w:lang w:val="en-US" w:eastAsia="zh-CN"/>
              </w:rPr>
              <w:t>11.85</w:t>
            </w:r>
          </w:p>
        </w:tc>
        <w:tc>
          <w:tcPr>
            <w:tcW w:w="2180" w:type="dxa"/>
            <w:tcBorders>
              <w:tl2br w:val="nil"/>
              <w:tr2bl w:val="nil"/>
            </w:tcBorders>
            <w:shd w:val="clear" w:color="auto" w:fill="auto"/>
            <w:noWrap w:val="0"/>
            <w:vAlign w:val="center"/>
          </w:tcPr>
          <w:p w14:paraId="0937788B">
            <w:pPr>
              <w:jc w:val="left"/>
              <w:rPr>
                <w:lang w:val="en-US" w:eastAsia="zh-CN"/>
              </w:rPr>
            </w:pPr>
            <w:r>
              <w:rPr>
                <w:rFonts w:ascii="宋体" w:hAnsi="宋体" w:eastAsia="宋体" w:cs="宋体"/>
                <w:b w:val="0"/>
                <w:i w:val="0"/>
                <w:color w:val="000000"/>
                <w:sz w:val="13"/>
                <w:lang w:val="en-US" w:eastAsia="zh-CN"/>
              </w:rPr>
              <w:t xml:space="preserve">  年末结转和结余                                </w:t>
            </w:r>
          </w:p>
        </w:tc>
        <w:tc>
          <w:tcPr>
            <w:tcW w:w="420" w:type="dxa"/>
            <w:tcBorders>
              <w:tl2br w:val="nil"/>
              <w:tr2bl w:val="nil"/>
            </w:tcBorders>
            <w:shd w:val="clear" w:color="auto" w:fill="auto"/>
            <w:noWrap w:val="0"/>
            <w:vAlign w:val="center"/>
          </w:tcPr>
          <w:p w14:paraId="76EF3405">
            <w:pPr>
              <w:jc w:val="center"/>
              <w:rPr>
                <w:lang w:val="en-US" w:eastAsia="zh-CN"/>
              </w:rPr>
            </w:pPr>
            <w:r>
              <w:rPr>
                <w:rFonts w:ascii="宋体" w:hAnsi="宋体" w:eastAsia="宋体" w:cs="宋体"/>
                <w:b w:val="0"/>
                <w:i w:val="0"/>
                <w:color w:val="000000"/>
                <w:sz w:val="13"/>
                <w:lang w:val="en-US" w:eastAsia="zh-CN"/>
              </w:rPr>
              <w:t>60</w:t>
            </w:r>
          </w:p>
        </w:tc>
        <w:tc>
          <w:tcPr>
            <w:tcW w:w="1426" w:type="dxa"/>
            <w:tcBorders>
              <w:tl2br w:val="nil"/>
              <w:tr2bl w:val="nil"/>
            </w:tcBorders>
            <w:shd w:val="clear" w:color="auto" w:fill="auto"/>
            <w:noWrap w:val="0"/>
            <w:vAlign w:val="center"/>
          </w:tcPr>
          <w:p w14:paraId="6DB8A0A8">
            <w:pPr>
              <w:jc w:val="right"/>
              <w:rPr>
                <w:lang w:val="en-US" w:eastAsia="zh-CN"/>
              </w:rPr>
            </w:pPr>
            <w:r>
              <w:rPr>
                <w:rFonts w:ascii="宋体" w:hAnsi="宋体" w:eastAsia="宋体" w:cs="宋体"/>
                <w:b w:val="0"/>
                <w:i w:val="0"/>
                <w:color w:val="000000"/>
                <w:sz w:val="13"/>
                <w:lang w:val="en-US" w:eastAsia="zh-CN"/>
              </w:rPr>
              <w:t>7.70</w:t>
            </w:r>
          </w:p>
        </w:tc>
      </w:tr>
      <w:tr w14:paraId="03D869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2C1FEB91">
            <w:pPr>
              <w:jc w:val="both"/>
              <w:rPr>
                <w:lang w:val="en-US" w:eastAsia="zh-CN"/>
              </w:rPr>
            </w:pPr>
          </w:p>
        </w:tc>
        <w:tc>
          <w:tcPr>
            <w:tcW w:w="420" w:type="dxa"/>
            <w:tcBorders>
              <w:tl2br w:val="nil"/>
              <w:tr2bl w:val="nil"/>
            </w:tcBorders>
            <w:shd w:val="clear" w:color="auto" w:fill="auto"/>
            <w:noWrap w:val="0"/>
            <w:vAlign w:val="center"/>
          </w:tcPr>
          <w:p w14:paraId="780FC409">
            <w:pPr>
              <w:jc w:val="center"/>
              <w:rPr>
                <w:lang w:val="en-US" w:eastAsia="zh-CN"/>
              </w:rPr>
            </w:pPr>
            <w:r>
              <w:rPr>
                <w:rFonts w:ascii="宋体" w:hAnsi="宋体" w:eastAsia="宋体" w:cs="宋体"/>
                <w:b w:val="0"/>
                <w:i w:val="0"/>
                <w:color w:val="000000"/>
                <w:sz w:val="13"/>
                <w:lang w:val="en-US" w:eastAsia="zh-CN"/>
              </w:rPr>
              <w:t>30</w:t>
            </w:r>
          </w:p>
        </w:tc>
        <w:tc>
          <w:tcPr>
            <w:tcW w:w="1440" w:type="dxa"/>
            <w:tcBorders>
              <w:tl2br w:val="nil"/>
              <w:tr2bl w:val="nil"/>
            </w:tcBorders>
            <w:shd w:val="clear" w:color="auto" w:fill="auto"/>
            <w:noWrap w:val="0"/>
            <w:vAlign w:val="center"/>
          </w:tcPr>
          <w:p w14:paraId="0599A682">
            <w:pPr>
              <w:jc w:val="both"/>
              <w:rPr>
                <w:lang w:val="en-US" w:eastAsia="zh-CN"/>
              </w:rPr>
            </w:pPr>
          </w:p>
        </w:tc>
        <w:tc>
          <w:tcPr>
            <w:tcW w:w="2180" w:type="dxa"/>
            <w:tcBorders>
              <w:tl2br w:val="nil"/>
              <w:tr2bl w:val="nil"/>
            </w:tcBorders>
            <w:shd w:val="clear" w:color="auto" w:fill="auto"/>
            <w:noWrap w:val="0"/>
            <w:vAlign w:val="center"/>
          </w:tcPr>
          <w:p w14:paraId="1D0DA6A3">
            <w:pPr>
              <w:jc w:val="both"/>
              <w:rPr>
                <w:lang w:val="en-US" w:eastAsia="zh-CN"/>
              </w:rPr>
            </w:pPr>
          </w:p>
        </w:tc>
        <w:tc>
          <w:tcPr>
            <w:tcW w:w="420" w:type="dxa"/>
            <w:tcBorders>
              <w:tl2br w:val="nil"/>
              <w:tr2bl w:val="nil"/>
            </w:tcBorders>
            <w:shd w:val="clear" w:color="auto" w:fill="auto"/>
            <w:noWrap w:val="0"/>
            <w:vAlign w:val="center"/>
          </w:tcPr>
          <w:p w14:paraId="26FAFE04">
            <w:pPr>
              <w:jc w:val="center"/>
              <w:rPr>
                <w:lang w:val="en-US" w:eastAsia="zh-CN"/>
              </w:rPr>
            </w:pPr>
            <w:r>
              <w:rPr>
                <w:rFonts w:ascii="宋体" w:hAnsi="宋体" w:eastAsia="宋体" w:cs="宋体"/>
                <w:b w:val="0"/>
                <w:i w:val="0"/>
                <w:color w:val="000000"/>
                <w:sz w:val="13"/>
                <w:lang w:val="en-US" w:eastAsia="zh-CN"/>
              </w:rPr>
              <w:t>61</w:t>
            </w:r>
          </w:p>
        </w:tc>
        <w:tc>
          <w:tcPr>
            <w:tcW w:w="1426" w:type="dxa"/>
            <w:tcBorders>
              <w:tl2br w:val="nil"/>
              <w:tr2bl w:val="nil"/>
            </w:tcBorders>
            <w:shd w:val="clear" w:color="auto" w:fill="auto"/>
            <w:noWrap w:val="0"/>
            <w:vAlign w:val="center"/>
          </w:tcPr>
          <w:p w14:paraId="63AC3AB7">
            <w:pPr>
              <w:jc w:val="both"/>
              <w:rPr>
                <w:lang w:val="en-US" w:eastAsia="zh-CN"/>
              </w:rPr>
            </w:pPr>
          </w:p>
        </w:tc>
      </w:tr>
      <w:tr w14:paraId="298ADC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86" w:hRule="exact"/>
          <w:jc w:val="center"/>
        </w:trPr>
        <w:tc>
          <w:tcPr>
            <w:tcW w:w="2420" w:type="dxa"/>
            <w:tcBorders>
              <w:tl2br w:val="nil"/>
              <w:tr2bl w:val="nil"/>
            </w:tcBorders>
            <w:shd w:val="clear" w:color="auto" w:fill="auto"/>
            <w:noWrap w:val="0"/>
            <w:vAlign w:val="center"/>
          </w:tcPr>
          <w:p w14:paraId="1258CBB1">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shd w:val="clear" w:color="auto" w:fill="auto"/>
            <w:noWrap w:val="0"/>
            <w:vAlign w:val="center"/>
          </w:tcPr>
          <w:p w14:paraId="7A690F28">
            <w:pPr>
              <w:jc w:val="center"/>
              <w:rPr>
                <w:lang w:val="en-US" w:eastAsia="zh-CN"/>
              </w:rPr>
            </w:pPr>
            <w:r>
              <w:rPr>
                <w:rFonts w:ascii="宋体" w:hAnsi="宋体" w:eastAsia="宋体" w:cs="宋体"/>
                <w:b w:val="0"/>
                <w:i w:val="0"/>
                <w:color w:val="000000"/>
                <w:sz w:val="13"/>
                <w:lang w:val="en-US" w:eastAsia="zh-CN"/>
              </w:rPr>
              <w:t>31</w:t>
            </w:r>
          </w:p>
        </w:tc>
        <w:tc>
          <w:tcPr>
            <w:tcW w:w="1440" w:type="dxa"/>
            <w:tcBorders>
              <w:tl2br w:val="nil"/>
              <w:tr2bl w:val="nil"/>
            </w:tcBorders>
            <w:shd w:val="clear" w:color="auto" w:fill="auto"/>
            <w:noWrap w:val="0"/>
            <w:vAlign w:val="center"/>
          </w:tcPr>
          <w:p w14:paraId="7F0E0BD8">
            <w:pPr>
              <w:jc w:val="right"/>
              <w:rPr>
                <w:lang w:val="en-US" w:eastAsia="zh-CN"/>
              </w:rPr>
            </w:pPr>
            <w:r>
              <w:rPr>
                <w:rFonts w:ascii="宋体" w:hAnsi="宋体" w:eastAsia="宋体" w:cs="宋体"/>
                <w:b w:val="0"/>
                <w:i w:val="0"/>
                <w:color w:val="000000"/>
                <w:sz w:val="13"/>
                <w:lang w:val="en-US" w:eastAsia="zh-CN"/>
              </w:rPr>
              <w:t>764.70</w:t>
            </w:r>
          </w:p>
        </w:tc>
        <w:tc>
          <w:tcPr>
            <w:tcW w:w="2180" w:type="dxa"/>
            <w:tcBorders>
              <w:tl2br w:val="nil"/>
              <w:tr2bl w:val="nil"/>
            </w:tcBorders>
            <w:shd w:val="clear" w:color="auto" w:fill="auto"/>
            <w:noWrap w:val="0"/>
            <w:vAlign w:val="center"/>
          </w:tcPr>
          <w:p w14:paraId="326FB08D">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shd w:val="clear" w:color="auto" w:fill="auto"/>
            <w:noWrap w:val="0"/>
            <w:vAlign w:val="center"/>
          </w:tcPr>
          <w:p w14:paraId="103AC55C">
            <w:pPr>
              <w:jc w:val="center"/>
              <w:rPr>
                <w:lang w:val="en-US" w:eastAsia="zh-CN"/>
              </w:rPr>
            </w:pPr>
            <w:r>
              <w:rPr>
                <w:rFonts w:ascii="宋体" w:hAnsi="宋体" w:eastAsia="宋体" w:cs="宋体"/>
                <w:b w:val="0"/>
                <w:i w:val="0"/>
                <w:color w:val="000000"/>
                <w:sz w:val="13"/>
                <w:lang w:val="en-US" w:eastAsia="zh-CN"/>
              </w:rPr>
              <w:t>62</w:t>
            </w:r>
          </w:p>
        </w:tc>
        <w:tc>
          <w:tcPr>
            <w:tcW w:w="1426" w:type="dxa"/>
            <w:tcBorders>
              <w:tl2br w:val="nil"/>
              <w:tr2bl w:val="nil"/>
            </w:tcBorders>
            <w:shd w:val="clear" w:color="auto" w:fill="auto"/>
            <w:noWrap w:val="0"/>
            <w:vAlign w:val="center"/>
          </w:tcPr>
          <w:p w14:paraId="45868DF9">
            <w:pPr>
              <w:jc w:val="right"/>
              <w:rPr>
                <w:lang w:val="en-US" w:eastAsia="zh-CN"/>
              </w:rPr>
            </w:pPr>
            <w:r>
              <w:rPr>
                <w:rFonts w:ascii="宋体" w:hAnsi="宋体" w:eastAsia="宋体" w:cs="宋体"/>
                <w:b w:val="0"/>
                <w:i w:val="0"/>
                <w:color w:val="000000"/>
                <w:sz w:val="13"/>
                <w:lang w:val="en-US" w:eastAsia="zh-CN"/>
              </w:rPr>
              <w:t>764.70</w:t>
            </w:r>
          </w:p>
        </w:tc>
      </w:tr>
      <w:tr w14:paraId="1D60E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left w:val="single" w:color="FFFFFF" w:sz="4" w:space="0"/>
              <w:bottom w:val="single" w:color="FFFFFF" w:sz="4" w:space="0"/>
              <w:right w:val="single" w:color="FFFFFF" w:sz="4" w:space="0"/>
              <w:tl2br w:val="nil"/>
              <w:tr2bl w:val="nil"/>
            </w:tcBorders>
            <w:shd w:val="clear" w:color="auto" w:fill="auto"/>
            <w:noWrap w:val="0"/>
            <w:vAlign w:val="center"/>
          </w:tcPr>
          <w:p w14:paraId="072A1533">
            <w:pPr>
              <w:jc w:val="left"/>
              <w:rPr>
                <w:lang w:val="en-US" w:eastAsia="zh-CN"/>
              </w:rPr>
            </w:pPr>
            <w:r>
              <w:rPr>
                <w:rFonts w:ascii="宋体" w:hAnsi="宋体" w:eastAsia="宋体" w:cs="宋体"/>
                <w:b w:val="0"/>
                <w:i w:val="0"/>
                <w:color w:val="000000"/>
                <w:sz w:val="13"/>
                <w:lang w:val="en-US" w:eastAsia="zh-CN"/>
              </w:rPr>
              <w:t>注：1.本表反映部门（单位）本年度的总收支和年末结转结余情况。</w:t>
            </w:r>
          </w:p>
        </w:tc>
      </w:tr>
      <w:tr w14:paraId="1E708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0" w:hRule="exact"/>
          <w:jc w:val="center"/>
        </w:trPr>
        <w:tc>
          <w:tcPr>
            <w:tcW w:w="2420" w:type="dxa"/>
            <w:gridSpan w:val="6"/>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14:paraId="616A0D8F">
            <w:pPr>
              <w:jc w:val="left"/>
              <w:rPr>
                <w:lang w:val="en-US" w:eastAsia="zh-CN"/>
              </w:rPr>
            </w:pPr>
            <w:r>
              <w:rPr>
                <w:rFonts w:ascii="宋体" w:hAnsi="宋体" w:eastAsia="宋体" w:cs="宋体"/>
                <w:b w:val="0"/>
                <w:i w:val="0"/>
                <w:color w:val="000000"/>
                <w:sz w:val="13"/>
                <w:lang w:val="en-US" w:eastAsia="zh-CN"/>
              </w:rPr>
              <w:t xml:space="preserve">    2.本套报表金额单位转换时可能存在尾数误差。</w:t>
            </w:r>
          </w:p>
        </w:tc>
      </w:tr>
    </w:tbl>
    <w:p w14:paraId="0EEB90EF">
      <w:pPr>
        <w:snapToGrid w:val="0"/>
        <w:spacing w:before="0" w:after="0" w:line="0" w:lineRule="auto"/>
        <w:jc w:val="both"/>
        <w:rPr>
          <w:lang w:val="en-US" w:eastAsia="zh-CN"/>
        </w:rPr>
      </w:pPr>
      <w:r>
        <w:rPr>
          <w:sz w:val="8"/>
          <w:lang w:val="en-US" w:eastAsia="zh-CN"/>
        </w:rPr>
        <w:t xml:space="preserve"> </w:t>
      </w:r>
    </w:p>
    <w:p w14:paraId="10FB7D96">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C4034D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1C22BEE9">
            <w:pPr>
              <w:jc w:val="right"/>
              <w:rPr>
                <w:lang w:val="en-US" w:eastAsia="zh-CN"/>
              </w:rPr>
            </w:pPr>
            <w:r>
              <w:rPr>
                <w:rFonts w:ascii="宋体" w:hAnsi="宋体" w:eastAsia="宋体" w:cs="宋体"/>
                <w:sz w:val="20"/>
                <w:lang w:val="en-US" w:eastAsia="zh-CN"/>
              </w:rPr>
              <w:t>公开02表</w:t>
            </w:r>
          </w:p>
        </w:tc>
      </w:tr>
      <w:tr w14:paraId="70EF48F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787B2BFE">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632A4385">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3E68DC8C">
            <w:pPr>
              <w:jc w:val="right"/>
              <w:rPr>
                <w:lang w:val="en-US" w:eastAsia="zh-CN"/>
              </w:rPr>
            </w:pPr>
            <w:r>
              <w:rPr>
                <w:rFonts w:ascii="宋体" w:hAnsi="宋体" w:eastAsia="宋体" w:cs="宋体"/>
                <w:sz w:val="20"/>
                <w:lang w:val="en-US" w:eastAsia="zh-CN"/>
              </w:rPr>
              <w:t>金额单位：万元</w:t>
            </w:r>
          </w:p>
        </w:tc>
      </w:tr>
    </w:tbl>
    <w:p w14:paraId="1ABE43AC">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00"/>
        <w:gridCol w:w="180"/>
        <w:gridCol w:w="1840"/>
        <w:gridCol w:w="840"/>
        <w:gridCol w:w="840"/>
        <w:gridCol w:w="840"/>
        <w:gridCol w:w="840"/>
        <w:gridCol w:w="840"/>
        <w:gridCol w:w="840"/>
        <w:gridCol w:w="866"/>
      </w:tblGrid>
      <w:tr w14:paraId="727A27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7" w:hRule="exact"/>
          <w:jc w:val="center"/>
        </w:trPr>
        <w:tc>
          <w:tcPr>
            <w:tcW w:w="180" w:type="dxa"/>
            <w:gridSpan w:val="4"/>
            <w:shd w:val="clear" w:color="auto" w:fill="auto"/>
            <w:noWrap w:val="0"/>
            <w:vAlign w:val="center"/>
          </w:tcPr>
          <w:p w14:paraId="3F2A7014">
            <w:pPr>
              <w:jc w:val="center"/>
              <w:rPr>
                <w:lang w:val="en-US" w:eastAsia="zh-CN"/>
              </w:rPr>
            </w:pPr>
            <w:r>
              <w:rPr>
                <w:rFonts w:ascii="宋体" w:hAnsi="宋体" w:eastAsia="宋体" w:cs="宋体"/>
                <w:b w:val="0"/>
                <w:i w:val="0"/>
                <w:color w:val="000000"/>
                <w:sz w:val="8"/>
                <w:lang w:val="en-US" w:eastAsia="zh-CN"/>
              </w:rPr>
              <w:t>项    目</w:t>
            </w:r>
          </w:p>
        </w:tc>
        <w:tc>
          <w:tcPr>
            <w:tcW w:w="840" w:type="dxa"/>
            <w:vMerge w:val="restart"/>
            <w:shd w:val="clear" w:color="auto" w:fill="auto"/>
            <w:noWrap w:val="0"/>
            <w:vAlign w:val="center"/>
          </w:tcPr>
          <w:p w14:paraId="00A1C614">
            <w:pPr>
              <w:jc w:val="center"/>
              <w:rPr>
                <w:lang w:val="en-US" w:eastAsia="zh-CN"/>
              </w:rPr>
            </w:pPr>
            <w:r>
              <w:rPr>
                <w:rFonts w:ascii="宋体" w:hAnsi="宋体" w:eastAsia="宋体" w:cs="宋体"/>
                <w:b w:val="0"/>
                <w:i w:val="0"/>
                <w:color w:val="000000"/>
                <w:sz w:val="8"/>
                <w:lang w:val="en-US" w:eastAsia="zh-CN"/>
              </w:rPr>
              <w:t>本年收入合计</w:t>
            </w:r>
          </w:p>
        </w:tc>
        <w:tc>
          <w:tcPr>
            <w:tcW w:w="840" w:type="dxa"/>
            <w:vMerge w:val="restart"/>
            <w:shd w:val="clear" w:color="auto" w:fill="auto"/>
            <w:noWrap w:val="0"/>
            <w:vAlign w:val="center"/>
          </w:tcPr>
          <w:p w14:paraId="5CAF6FD2">
            <w:pPr>
              <w:jc w:val="center"/>
              <w:rPr>
                <w:lang w:val="en-US" w:eastAsia="zh-CN"/>
              </w:rPr>
            </w:pPr>
            <w:r>
              <w:rPr>
                <w:rFonts w:ascii="宋体" w:hAnsi="宋体" w:eastAsia="宋体" w:cs="宋体"/>
                <w:b w:val="0"/>
                <w:i w:val="0"/>
                <w:color w:val="000000"/>
                <w:sz w:val="8"/>
                <w:lang w:val="en-US" w:eastAsia="zh-CN"/>
              </w:rPr>
              <w:t>财政拨款收入</w:t>
            </w:r>
          </w:p>
        </w:tc>
        <w:tc>
          <w:tcPr>
            <w:tcW w:w="840" w:type="dxa"/>
            <w:vMerge w:val="restart"/>
            <w:shd w:val="clear" w:color="auto" w:fill="auto"/>
            <w:noWrap w:val="0"/>
            <w:vAlign w:val="center"/>
          </w:tcPr>
          <w:p w14:paraId="11615230">
            <w:pPr>
              <w:jc w:val="center"/>
              <w:rPr>
                <w:lang w:val="en-US" w:eastAsia="zh-CN"/>
              </w:rPr>
            </w:pPr>
            <w:r>
              <w:rPr>
                <w:rFonts w:ascii="宋体" w:hAnsi="宋体" w:eastAsia="宋体" w:cs="宋体"/>
                <w:b w:val="0"/>
                <w:i w:val="0"/>
                <w:color w:val="000000"/>
                <w:sz w:val="8"/>
                <w:lang w:val="en-US" w:eastAsia="zh-CN"/>
              </w:rPr>
              <w:t>上级补助收入</w:t>
            </w:r>
          </w:p>
        </w:tc>
        <w:tc>
          <w:tcPr>
            <w:tcW w:w="840" w:type="dxa"/>
            <w:vMerge w:val="restart"/>
            <w:shd w:val="clear" w:color="auto" w:fill="auto"/>
            <w:noWrap w:val="0"/>
            <w:vAlign w:val="center"/>
          </w:tcPr>
          <w:p w14:paraId="0DFD70AB">
            <w:pPr>
              <w:jc w:val="center"/>
              <w:rPr>
                <w:lang w:val="en-US" w:eastAsia="zh-CN"/>
              </w:rPr>
            </w:pPr>
            <w:r>
              <w:rPr>
                <w:rFonts w:ascii="宋体" w:hAnsi="宋体" w:eastAsia="宋体" w:cs="宋体"/>
                <w:b w:val="0"/>
                <w:i w:val="0"/>
                <w:color w:val="000000"/>
                <w:sz w:val="8"/>
                <w:lang w:val="en-US" w:eastAsia="zh-CN"/>
              </w:rPr>
              <w:t>事业收入</w:t>
            </w:r>
          </w:p>
        </w:tc>
        <w:tc>
          <w:tcPr>
            <w:tcW w:w="840" w:type="dxa"/>
            <w:vMerge w:val="restart"/>
            <w:shd w:val="clear" w:color="auto" w:fill="auto"/>
            <w:noWrap w:val="0"/>
            <w:vAlign w:val="center"/>
          </w:tcPr>
          <w:p w14:paraId="6D63EE0E">
            <w:pPr>
              <w:jc w:val="center"/>
              <w:rPr>
                <w:lang w:val="en-US" w:eastAsia="zh-CN"/>
              </w:rPr>
            </w:pPr>
            <w:r>
              <w:rPr>
                <w:rFonts w:ascii="宋体" w:hAnsi="宋体" w:eastAsia="宋体" w:cs="宋体"/>
                <w:b w:val="0"/>
                <w:i w:val="0"/>
                <w:color w:val="000000"/>
                <w:sz w:val="8"/>
                <w:lang w:val="en-US" w:eastAsia="zh-CN"/>
              </w:rPr>
              <w:t>经营收入</w:t>
            </w:r>
          </w:p>
        </w:tc>
        <w:tc>
          <w:tcPr>
            <w:tcW w:w="840" w:type="dxa"/>
            <w:vMerge w:val="restart"/>
            <w:shd w:val="clear" w:color="auto" w:fill="auto"/>
            <w:noWrap w:val="0"/>
            <w:vAlign w:val="center"/>
          </w:tcPr>
          <w:p w14:paraId="5BC84BD9">
            <w:pPr>
              <w:jc w:val="center"/>
              <w:rPr>
                <w:lang w:val="en-US" w:eastAsia="zh-CN"/>
              </w:rPr>
            </w:pPr>
            <w:r>
              <w:rPr>
                <w:rFonts w:ascii="宋体" w:hAnsi="宋体" w:eastAsia="宋体" w:cs="宋体"/>
                <w:b w:val="0"/>
                <w:i w:val="0"/>
                <w:color w:val="000000"/>
                <w:sz w:val="8"/>
                <w:lang w:val="en-US" w:eastAsia="zh-CN"/>
              </w:rPr>
              <w:t>附属单位上缴收入</w:t>
            </w:r>
          </w:p>
        </w:tc>
        <w:tc>
          <w:tcPr>
            <w:tcW w:w="866" w:type="dxa"/>
            <w:vMerge w:val="restart"/>
            <w:shd w:val="clear" w:color="auto" w:fill="auto"/>
            <w:noWrap w:val="0"/>
            <w:vAlign w:val="center"/>
          </w:tcPr>
          <w:p w14:paraId="66B21946">
            <w:pPr>
              <w:jc w:val="center"/>
              <w:rPr>
                <w:lang w:val="en-US" w:eastAsia="zh-CN"/>
              </w:rPr>
            </w:pPr>
            <w:r>
              <w:rPr>
                <w:rFonts w:ascii="宋体" w:hAnsi="宋体" w:eastAsia="宋体" w:cs="宋体"/>
                <w:b w:val="0"/>
                <w:i w:val="0"/>
                <w:color w:val="000000"/>
                <w:sz w:val="8"/>
                <w:lang w:val="en-US" w:eastAsia="zh-CN"/>
              </w:rPr>
              <w:t>其他收入</w:t>
            </w:r>
          </w:p>
        </w:tc>
      </w:tr>
      <w:tr w14:paraId="32C9E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restart"/>
            <w:tcBorders>
              <w:tl2br w:val="nil"/>
              <w:tr2bl w:val="nil"/>
            </w:tcBorders>
            <w:shd w:val="clear" w:color="auto" w:fill="auto"/>
            <w:noWrap w:val="0"/>
            <w:vAlign w:val="center"/>
          </w:tcPr>
          <w:p w14:paraId="42415B06">
            <w:pPr>
              <w:jc w:val="center"/>
              <w:rPr>
                <w:lang w:val="en-US" w:eastAsia="zh-CN"/>
              </w:rPr>
            </w:pPr>
            <w:r>
              <w:rPr>
                <w:rFonts w:ascii="宋体" w:hAnsi="宋体" w:eastAsia="宋体" w:cs="宋体"/>
                <w:b w:val="0"/>
                <w:i w:val="0"/>
                <w:color w:val="000000"/>
                <w:sz w:val="8"/>
                <w:lang w:val="en-US" w:eastAsia="zh-CN"/>
              </w:rPr>
              <w:t>支出功能分类科目编码</w:t>
            </w:r>
          </w:p>
        </w:tc>
        <w:tc>
          <w:tcPr>
            <w:tcW w:w="1840" w:type="dxa"/>
            <w:vMerge w:val="restart"/>
            <w:tcBorders>
              <w:tl2br w:val="nil"/>
              <w:tr2bl w:val="nil"/>
            </w:tcBorders>
            <w:shd w:val="clear" w:color="auto" w:fill="auto"/>
            <w:noWrap w:val="0"/>
            <w:vAlign w:val="center"/>
          </w:tcPr>
          <w:p w14:paraId="70D424EE">
            <w:pPr>
              <w:jc w:val="center"/>
              <w:rPr>
                <w:lang w:val="en-US" w:eastAsia="zh-CN"/>
              </w:rPr>
            </w:pPr>
            <w:r>
              <w:rPr>
                <w:rFonts w:ascii="宋体" w:hAnsi="宋体" w:eastAsia="宋体" w:cs="宋体"/>
                <w:b w:val="0"/>
                <w:i w:val="0"/>
                <w:color w:val="000000"/>
                <w:sz w:val="8"/>
                <w:lang w:val="en-US" w:eastAsia="zh-CN"/>
              </w:rPr>
              <w:t>科目名称</w:t>
            </w:r>
          </w:p>
        </w:tc>
        <w:tc>
          <w:tcPr>
            <w:tcW w:w="840" w:type="dxa"/>
            <w:vMerge w:val="continue"/>
            <w:tcBorders>
              <w:tl2br w:val="nil"/>
              <w:tr2bl w:val="nil"/>
            </w:tcBorders>
            <w:shd w:val="clear" w:color="auto" w:fill="auto"/>
            <w:noWrap w:val="0"/>
            <w:vAlign w:val="center"/>
          </w:tcPr>
          <w:p w14:paraId="5BD5DFAD">
            <w:pPr>
              <w:jc w:val="both"/>
              <w:rPr>
                <w:lang w:val="en-US" w:eastAsia="zh-CN"/>
              </w:rPr>
            </w:pPr>
          </w:p>
        </w:tc>
        <w:tc>
          <w:tcPr>
            <w:tcW w:w="840" w:type="dxa"/>
            <w:vMerge w:val="continue"/>
            <w:tcBorders>
              <w:tl2br w:val="nil"/>
              <w:tr2bl w:val="nil"/>
            </w:tcBorders>
            <w:shd w:val="clear" w:color="auto" w:fill="auto"/>
            <w:noWrap w:val="0"/>
            <w:vAlign w:val="center"/>
          </w:tcPr>
          <w:p w14:paraId="55FE1B79">
            <w:pPr>
              <w:jc w:val="both"/>
              <w:rPr>
                <w:lang w:val="en-US" w:eastAsia="zh-CN"/>
              </w:rPr>
            </w:pPr>
          </w:p>
        </w:tc>
        <w:tc>
          <w:tcPr>
            <w:tcW w:w="840" w:type="dxa"/>
            <w:vMerge w:val="continue"/>
            <w:tcBorders>
              <w:tl2br w:val="nil"/>
              <w:tr2bl w:val="nil"/>
            </w:tcBorders>
            <w:shd w:val="clear" w:color="auto" w:fill="auto"/>
            <w:noWrap w:val="0"/>
            <w:vAlign w:val="center"/>
          </w:tcPr>
          <w:p w14:paraId="6E75CDC0">
            <w:pPr>
              <w:jc w:val="both"/>
              <w:rPr>
                <w:lang w:val="en-US" w:eastAsia="zh-CN"/>
              </w:rPr>
            </w:pPr>
          </w:p>
        </w:tc>
        <w:tc>
          <w:tcPr>
            <w:tcW w:w="840" w:type="dxa"/>
            <w:vMerge w:val="continue"/>
            <w:tcBorders>
              <w:tl2br w:val="nil"/>
              <w:tr2bl w:val="nil"/>
            </w:tcBorders>
            <w:shd w:val="clear" w:color="auto" w:fill="auto"/>
            <w:noWrap w:val="0"/>
            <w:vAlign w:val="center"/>
          </w:tcPr>
          <w:p w14:paraId="7D1D5C3B">
            <w:pPr>
              <w:jc w:val="both"/>
              <w:rPr>
                <w:lang w:val="en-US" w:eastAsia="zh-CN"/>
              </w:rPr>
            </w:pPr>
          </w:p>
        </w:tc>
        <w:tc>
          <w:tcPr>
            <w:tcW w:w="840" w:type="dxa"/>
            <w:vMerge w:val="continue"/>
            <w:tcBorders>
              <w:tl2br w:val="nil"/>
              <w:tr2bl w:val="nil"/>
            </w:tcBorders>
            <w:shd w:val="clear" w:color="auto" w:fill="auto"/>
            <w:noWrap w:val="0"/>
            <w:vAlign w:val="center"/>
          </w:tcPr>
          <w:p w14:paraId="1306069D">
            <w:pPr>
              <w:jc w:val="both"/>
              <w:rPr>
                <w:lang w:val="en-US" w:eastAsia="zh-CN"/>
              </w:rPr>
            </w:pPr>
          </w:p>
        </w:tc>
        <w:tc>
          <w:tcPr>
            <w:tcW w:w="840" w:type="dxa"/>
            <w:vMerge w:val="continue"/>
            <w:tcBorders>
              <w:tl2br w:val="nil"/>
              <w:tr2bl w:val="nil"/>
            </w:tcBorders>
            <w:shd w:val="clear" w:color="auto" w:fill="auto"/>
            <w:noWrap w:val="0"/>
            <w:vAlign w:val="center"/>
          </w:tcPr>
          <w:p w14:paraId="2AEF49F0">
            <w:pPr>
              <w:jc w:val="both"/>
              <w:rPr>
                <w:lang w:val="en-US" w:eastAsia="zh-CN"/>
              </w:rPr>
            </w:pPr>
          </w:p>
        </w:tc>
        <w:tc>
          <w:tcPr>
            <w:tcW w:w="866" w:type="dxa"/>
            <w:vMerge w:val="continue"/>
            <w:tcBorders>
              <w:tl2br w:val="nil"/>
              <w:tr2bl w:val="nil"/>
            </w:tcBorders>
            <w:shd w:val="clear" w:color="auto" w:fill="auto"/>
            <w:noWrap w:val="0"/>
            <w:vAlign w:val="center"/>
          </w:tcPr>
          <w:p w14:paraId="1B966420">
            <w:pPr>
              <w:jc w:val="both"/>
              <w:rPr>
                <w:lang w:val="en-US" w:eastAsia="zh-CN"/>
              </w:rPr>
            </w:pPr>
          </w:p>
        </w:tc>
      </w:tr>
      <w:tr w14:paraId="5F761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shd w:val="clear" w:color="auto" w:fill="auto"/>
            <w:noWrap w:val="0"/>
            <w:vAlign w:val="center"/>
          </w:tcPr>
          <w:p w14:paraId="2071B792">
            <w:pPr>
              <w:jc w:val="both"/>
              <w:rPr>
                <w:lang w:val="en-US" w:eastAsia="zh-CN"/>
              </w:rPr>
            </w:pPr>
          </w:p>
        </w:tc>
        <w:tc>
          <w:tcPr>
            <w:tcW w:w="1840" w:type="dxa"/>
            <w:vMerge w:val="continue"/>
            <w:tcBorders>
              <w:tl2br w:val="nil"/>
              <w:tr2bl w:val="nil"/>
            </w:tcBorders>
            <w:shd w:val="clear" w:color="auto" w:fill="auto"/>
            <w:noWrap w:val="0"/>
            <w:vAlign w:val="center"/>
          </w:tcPr>
          <w:p w14:paraId="724EEC46">
            <w:pPr>
              <w:jc w:val="both"/>
              <w:rPr>
                <w:lang w:val="en-US" w:eastAsia="zh-CN"/>
              </w:rPr>
            </w:pPr>
          </w:p>
        </w:tc>
        <w:tc>
          <w:tcPr>
            <w:tcW w:w="840" w:type="dxa"/>
            <w:vMerge w:val="continue"/>
            <w:tcBorders>
              <w:tl2br w:val="nil"/>
              <w:tr2bl w:val="nil"/>
            </w:tcBorders>
            <w:shd w:val="clear" w:color="auto" w:fill="auto"/>
            <w:noWrap w:val="0"/>
            <w:vAlign w:val="center"/>
          </w:tcPr>
          <w:p w14:paraId="41E01390">
            <w:pPr>
              <w:jc w:val="both"/>
              <w:rPr>
                <w:lang w:val="en-US" w:eastAsia="zh-CN"/>
              </w:rPr>
            </w:pPr>
          </w:p>
        </w:tc>
        <w:tc>
          <w:tcPr>
            <w:tcW w:w="840" w:type="dxa"/>
            <w:vMerge w:val="continue"/>
            <w:tcBorders>
              <w:tl2br w:val="nil"/>
              <w:tr2bl w:val="nil"/>
            </w:tcBorders>
            <w:shd w:val="clear" w:color="auto" w:fill="auto"/>
            <w:noWrap w:val="0"/>
            <w:vAlign w:val="center"/>
          </w:tcPr>
          <w:p w14:paraId="4CA0A2F3">
            <w:pPr>
              <w:jc w:val="both"/>
              <w:rPr>
                <w:lang w:val="en-US" w:eastAsia="zh-CN"/>
              </w:rPr>
            </w:pPr>
          </w:p>
        </w:tc>
        <w:tc>
          <w:tcPr>
            <w:tcW w:w="840" w:type="dxa"/>
            <w:vMerge w:val="continue"/>
            <w:tcBorders>
              <w:tl2br w:val="nil"/>
              <w:tr2bl w:val="nil"/>
            </w:tcBorders>
            <w:shd w:val="clear" w:color="auto" w:fill="auto"/>
            <w:noWrap w:val="0"/>
            <w:vAlign w:val="center"/>
          </w:tcPr>
          <w:p w14:paraId="1DA0B4FA">
            <w:pPr>
              <w:jc w:val="both"/>
              <w:rPr>
                <w:lang w:val="en-US" w:eastAsia="zh-CN"/>
              </w:rPr>
            </w:pPr>
          </w:p>
        </w:tc>
        <w:tc>
          <w:tcPr>
            <w:tcW w:w="840" w:type="dxa"/>
            <w:vMerge w:val="continue"/>
            <w:tcBorders>
              <w:tl2br w:val="nil"/>
              <w:tr2bl w:val="nil"/>
            </w:tcBorders>
            <w:shd w:val="clear" w:color="auto" w:fill="auto"/>
            <w:noWrap w:val="0"/>
            <w:vAlign w:val="center"/>
          </w:tcPr>
          <w:p w14:paraId="75AE11D3">
            <w:pPr>
              <w:jc w:val="both"/>
              <w:rPr>
                <w:lang w:val="en-US" w:eastAsia="zh-CN"/>
              </w:rPr>
            </w:pPr>
          </w:p>
        </w:tc>
        <w:tc>
          <w:tcPr>
            <w:tcW w:w="840" w:type="dxa"/>
            <w:vMerge w:val="continue"/>
            <w:tcBorders>
              <w:tl2br w:val="nil"/>
              <w:tr2bl w:val="nil"/>
            </w:tcBorders>
            <w:shd w:val="clear" w:color="auto" w:fill="auto"/>
            <w:noWrap w:val="0"/>
            <w:vAlign w:val="center"/>
          </w:tcPr>
          <w:p w14:paraId="7DA87C9B">
            <w:pPr>
              <w:jc w:val="both"/>
              <w:rPr>
                <w:lang w:val="en-US" w:eastAsia="zh-CN"/>
              </w:rPr>
            </w:pPr>
          </w:p>
        </w:tc>
        <w:tc>
          <w:tcPr>
            <w:tcW w:w="840" w:type="dxa"/>
            <w:vMerge w:val="continue"/>
            <w:tcBorders>
              <w:tl2br w:val="nil"/>
              <w:tr2bl w:val="nil"/>
            </w:tcBorders>
            <w:shd w:val="clear" w:color="auto" w:fill="auto"/>
            <w:noWrap w:val="0"/>
            <w:vAlign w:val="center"/>
          </w:tcPr>
          <w:p w14:paraId="5BE38AC8">
            <w:pPr>
              <w:jc w:val="both"/>
              <w:rPr>
                <w:lang w:val="en-US" w:eastAsia="zh-CN"/>
              </w:rPr>
            </w:pPr>
          </w:p>
        </w:tc>
        <w:tc>
          <w:tcPr>
            <w:tcW w:w="866" w:type="dxa"/>
            <w:vMerge w:val="continue"/>
            <w:tcBorders>
              <w:tl2br w:val="nil"/>
              <w:tr2bl w:val="nil"/>
            </w:tcBorders>
            <w:shd w:val="clear" w:color="auto" w:fill="auto"/>
            <w:noWrap w:val="0"/>
            <w:vAlign w:val="center"/>
          </w:tcPr>
          <w:p w14:paraId="4BA83007">
            <w:pPr>
              <w:jc w:val="both"/>
              <w:rPr>
                <w:lang w:val="en-US" w:eastAsia="zh-CN"/>
              </w:rPr>
            </w:pPr>
          </w:p>
        </w:tc>
      </w:tr>
      <w:tr w14:paraId="507C5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0" w:hRule="exact"/>
          <w:jc w:val="center"/>
        </w:trPr>
        <w:tc>
          <w:tcPr>
            <w:tcW w:w="180" w:type="dxa"/>
            <w:gridSpan w:val="3"/>
            <w:vMerge w:val="continue"/>
            <w:tcBorders>
              <w:tl2br w:val="nil"/>
              <w:tr2bl w:val="nil"/>
            </w:tcBorders>
            <w:shd w:val="clear" w:color="auto" w:fill="auto"/>
            <w:noWrap w:val="0"/>
            <w:vAlign w:val="center"/>
          </w:tcPr>
          <w:p w14:paraId="143F9905">
            <w:pPr>
              <w:jc w:val="both"/>
              <w:rPr>
                <w:lang w:val="en-US" w:eastAsia="zh-CN"/>
              </w:rPr>
            </w:pPr>
          </w:p>
        </w:tc>
        <w:tc>
          <w:tcPr>
            <w:tcW w:w="1840" w:type="dxa"/>
            <w:vMerge w:val="continue"/>
            <w:tcBorders>
              <w:tl2br w:val="nil"/>
              <w:tr2bl w:val="nil"/>
            </w:tcBorders>
            <w:shd w:val="clear" w:color="auto" w:fill="auto"/>
            <w:noWrap w:val="0"/>
            <w:vAlign w:val="center"/>
          </w:tcPr>
          <w:p w14:paraId="2348F734">
            <w:pPr>
              <w:jc w:val="both"/>
              <w:rPr>
                <w:lang w:val="en-US" w:eastAsia="zh-CN"/>
              </w:rPr>
            </w:pPr>
          </w:p>
        </w:tc>
        <w:tc>
          <w:tcPr>
            <w:tcW w:w="840" w:type="dxa"/>
            <w:vMerge w:val="continue"/>
            <w:tcBorders>
              <w:tl2br w:val="nil"/>
              <w:tr2bl w:val="nil"/>
            </w:tcBorders>
            <w:shd w:val="clear" w:color="auto" w:fill="auto"/>
            <w:noWrap w:val="0"/>
            <w:vAlign w:val="center"/>
          </w:tcPr>
          <w:p w14:paraId="099A3F23">
            <w:pPr>
              <w:jc w:val="both"/>
              <w:rPr>
                <w:lang w:val="en-US" w:eastAsia="zh-CN"/>
              </w:rPr>
            </w:pPr>
          </w:p>
        </w:tc>
        <w:tc>
          <w:tcPr>
            <w:tcW w:w="840" w:type="dxa"/>
            <w:vMerge w:val="continue"/>
            <w:tcBorders>
              <w:tl2br w:val="nil"/>
              <w:tr2bl w:val="nil"/>
            </w:tcBorders>
            <w:shd w:val="clear" w:color="auto" w:fill="auto"/>
            <w:noWrap w:val="0"/>
            <w:vAlign w:val="center"/>
          </w:tcPr>
          <w:p w14:paraId="6A316BEB">
            <w:pPr>
              <w:jc w:val="both"/>
              <w:rPr>
                <w:lang w:val="en-US" w:eastAsia="zh-CN"/>
              </w:rPr>
            </w:pPr>
          </w:p>
        </w:tc>
        <w:tc>
          <w:tcPr>
            <w:tcW w:w="840" w:type="dxa"/>
            <w:vMerge w:val="continue"/>
            <w:tcBorders>
              <w:tl2br w:val="nil"/>
              <w:tr2bl w:val="nil"/>
            </w:tcBorders>
            <w:shd w:val="clear" w:color="auto" w:fill="auto"/>
            <w:noWrap w:val="0"/>
            <w:vAlign w:val="center"/>
          </w:tcPr>
          <w:p w14:paraId="054BD771">
            <w:pPr>
              <w:jc w:val="both"/>
              <w:rPr>
                <w:lang w:val="en-US" w:eastAsia="zh-CN"/>
              </w:rPr>
            </w:pPr>
          </w:p>
        </w:tc>
        <w:tc>
          <w:tcPr>
            <w:tcW w:w="840" w:type="dxa"/>
            <w:vMerge w:val="continue"/>
            <w:tcBorders>
              <w:tl2br w:val="nil"/>
              <w:tr2bl w:val="nil"/>
            </w:tcBorders>
            <w:shd w:val="clear" w:color="auto" w:fill="auto"/>
            <w:noWrap w:val="0"/>
            <w:vAlign w:val="center"/>
          </w:tcPr>
          <w:p w14:paraId="09ADF89B">
            <w:pPr>
              <w:jc w:val="both"/>
              <w:rPr>
                <w:lang w:val="en-US" w:eastAsia="zh-CN"/>
              </w:rPr>
            </w:pPr>
          </w:p>
        </w:tc>
        <w:tc>
          <w:tcPr>
            <w:tcW w:w="840" w:type="dxa"/>
            <w:vMerge w:val="continue"/>
            <w:tcBorders>
              <w:tl2br w:val="nil"/>
              <w:tr2bl w:val="nil"/>
            </w:tcBorders>
            <w:shd w:val="clear" w:color="auto" w:fill="auto"/>
            <w:noWrap w:val="0"/>
            <w:vAlign w:val="center"/>
          </w:tcPr>
          <w:p w14:paraId="0AA2C2E2">
            <w:pPr>
              <w:jc w:val="both"/>
              <w:rPr>
                <w:lang w:val="en-US" w:eastAsia="zh-CN"/>
              </w:rPr>
            </w:pPr>
          </w:p>
        </w:tc>
        <w:tc>
          <w:tcPr>
            <w:tcW w:w="840" w:type="dxa"/>
            <w:vMerge w:val="continue"/>
            <w:tcBorders>
              <w:tl2br w:val="nil"/>
              <w:tr2bl w:val="nil"/>
            </w:tcBorders>
            <w:shd w:val="clear" w:color="auto" w:fill="auto"/>
            <w:noWrap w:val="0"/>
            <w:vAlign w:val="center"/>
          </w:tcPr>
          <w:p w14:paraId="29260581">
            <w:pPr>
              <w:jc w:val="both"/>
              <w:rPr>
                <w:lang w:val="en-US" w:eastAsia="zh-CN"/>
              </w:rPr>
            </w:pPr>
          </w:p>
        </w:tc>
        <w:tc>
          <w:tcPr>
            <w:tcW w:w="866" w:type="dxa"/>
            <w:vMerge w:val="continue"/>
            <w:tcBorders>
              <w:tl2br w:val="nil"/>
              <w:tr2bl w:val="nil"/>
            </w:tcBorders>
            <w:shd w:val="clear" w:color="auto" w:fill="auto"/>
            <w:noWrap w:val="0"/>
            <w:vAlign w:val="center"/>
          </w:tcPr>
          <w:p w14:paraId="733BE798">
            <w:pPr>
              <w:jc w:val="both"/>
              <w:rPr>
                <w:lang w:val="en-US" w:eastAsia="zh-CN"/>
              </w:rPr>
            </w:pPr>
          </w:p>
        </w:tc>
      </w:tr>
      <w:tr w14:paraId="208A9C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restart"/>
            <w:tcBorders>
              <w:tl2br w:val="nil"/>
              <w:tr2bl w:val="nil"/>
            </w:tcBorders>
            <w:shd w:val="clear" w:color="auto" w:fill="auto"/>
            <w:noWrap w:val="0"/>
            <w:vAlign w:val="center"/>
          </w:tcPr>
          <w:p w14:paraId="05AC4194">
            <w:pPr>
              <w:jc w:val="center"/>
              <w:rPr>
                <w:lang w:val="en-US" w:eastAsia="zh-CN"/>
              </w:rPr>
            </w:pPr>
            <w:r>
              <w:rPr>
                <w:rFonts w:ascii="宋体" w:hAnsi="宋体" w:eastAsia="宋体" w:cs="宋体"/>
                <w:b w:val="0"/>
                <w:i w:val="0"/>
                <w:color w:val="000000"/>
                <w:sz w:val="8"/>
                <w:lang w:val="en-US" w:eastAsia="zh-CN"/>
              </w:rPr>
              <w:t>类</w:t>
            </w:r>
          </w:p>
        </w:tc>
        <w:tc>
          <w:tcPr>
            <w:tcW w:w="200" w:type="dxa"/>
            <w:vMerge w:val="restart"/>
            <w:tcBorders>
              <w:tl2br w:val="nil"/>
              <w:tr2bl w:val="nil"/>
            </w:tcBorders>
            <w:shd w:val="clear" w:color="auto" w:fill="auto"/>
            <w:noWrap w:val="0"/>
            <w:vAlign w:val="center"/>
          </w:tcPr>
          <w:p w14:paraId="5CD54481">
            <w:pPr>
              <w:jc w:val="center"/>
              <w:rPr>
                <w:lang w:val="en-US" w:eastAsia="zh-CN"/>
              </w:rPr>
            </w:pPr>
            <w:r>
              <w:rPr>
                <w:rFonts w:ascii="宋体" w:hAnsi="宋体" w:eastAsia="宋体" w:cs="宋体"/>
                <w:b w:val="0"/>
                <w:i w:val="0"/>
                <w:color w:val="000000"/>
                <w:sz w:val="8"/>
                <w:lang w:val="en-US" w:eastAsia="zh-CN"/>
              </w:rPr>
              <w:t>款</w:t>
            </w:r>
          </w:p>
        </w:tc>
        <w:tc>
          <w:tcPr>
            <w:tcW w:w="180" w:type="dxa"/>
            <w:vMerge w:val="restart"/>
            <w:tcBorders>
              <w:tl2br w:val="nil"/>
              <w:tr2bl w:val="nil"/>
            </w:tcBorders>
            <w:shd w:val="clear" w:color="auto" w:fill="auto"/>
            <w:noWrap w:val="0"/>
            <w:vAlign w:val="center"/>
          </w:tcPr>
          <w:p w14:paraId="3EC50426">
            <w:pPr>
              <w:jc w:val="center"/>
              <w:rPr>
                <w:lang w:val="en-US" w:eastAsia="zh-CN"/>
              </w:rPr>
            </w:pPr>
            <w:r>
              <w:rPr>
                <w:rFonts w:ascii="宋体" w:hAnsi="宋体" w:eastAsia="宋体" w:cs="宋体"/>
                <w:b w:val="0"/>
                <w:i w:val="0"/>
                <w:color w:val="000000"/>
                <w:sz w:val="8"/>
                <w:lang w:val="en-US" w:eastAsia="zh-CN"/>
              </w:rPr>
              <w:t>项</w:t>
            </w:r>
          </w:p>
        </w:tc>
        <w:tc>
          <w:tcPr>
            <w:tcW w:w="1840" w:type="dxa"/>
            <w:tcBorders>
              <w:tl2br w:val="nil"/>
              <w:tr2bl w:val="nil"/>
            </w:tcBorders>
            <w:shd w:val="clear" w:color="auto" w:fill="auto"/>
            <w:noWrap w:val="0"/>
            <w:vAlign w:val="center"/>
          </w:tcPr>
          <w:p w14:paraId="2C57D75E">
            <w:pPr>
              <w:jc w:val="center"/>
              <w:rPr>
                <w:lang w:val="en-US" w:eastAsia="zh-CN"/>
              </w:rPr>
            </w:pPr>
            <w:r>
              <w:rPr>
                <w:rFonts w:ascii="宋体" w:hAnsi="宋体" w:eastAsia="宋体" w:cs="宋体"/>
                <w:b w:val="0"/>
                <w:i w:val="0"/>
                <w:color w:val="000000"/>
                <w:sz w:val="8"/>
                <w:lang w:val="en-US" w:eastAsia="zh-CN"/>
              </w:rPr>
              <w:t>栏次</w:t>
            </w:r>
          </w:p>
        </w:tc>
        <w:tc>
          <w:tcPr>
            <w:tcW w:w="840" w:type="dxa"/>
            <w:tcBorders>
              <w:tl2br w:val="nil"/>
              <w:tr2bl w:val="nil"/>
            </w:tcBorders>
            <w:shd w:val="clear" w:color="auto" w:fill="auto"/>
            <w:noWrap w:val="0"/>
            <w:vAlign w:val="center"/>
          </w:tcPr>
          <w:p w14:paraId="047940E2">
            <w:pPr>
              <w:jc w:val="center"/>
              <w:rPr>
                <w:lang w:val="en-US" w:eastAsia="zh-CN"/>
              </w:rPr>
            </w:pPr>
            <w:r>
              <w:rPr>
                <w:rFonts w:ascii="宋体" w:hAnsi="宋体" w:eastAsia="宋体" w:cs="宋体"/>
                <w:b w:val="0"/>
                <w:i w:val="0"/>
                <w:color w:val="000000"/>
                <w:sz w:val="8"/>
                <w:lang w:val="en-US" w:eastAsia="zh-CN"/>
              </w:rPr>
              <w:t>1</w:t>
            </w:r>
          </w:p>
        </w:tc>
        <w:tc>
          <w:tcPr>
            <w:tcW w:w="840" w:type="dxa"/>
            <w:tcBorders>
              <w:tl2br w:val="nil"/>
              <w:tr2bl w:val="nil"/>
            </w:tcBorders>
            <w:shd w:val="clear" w:color="auto" w:fill="auto"/>
            <w:noWrap w:val="0"/>
            <w:vAlign w:val="center"/>
          </w:tcPr>
          <w:p w14:paraId="766382A2">
            <w:pPr>
              <w:jc w:val="center"/>
              <w:rPr>
                <w:lang w:val="en-US" w:eastAsia="zh-CN"/>
              </w:rPr>
            </w:pPr>
            <w:r>
              <w:rPr>
                <w:rFonts w:ascii="宋体" w:hAnsi="宋体" w:eastAsia="宋体" w:cs="宋体"/>
                <w:b w:val="0"/>
                <w:i w:val="0"/>
                <w:color w:val="000000"/>
                <w:sz w:val="8"/>
                <w:lang w:val="en-US" w:eastAsia="zh-CN"/>
              </w:rPr>
              <w:t>2</w:t>
            </w:r>
          </w:p>
        </w:tc>
        <w:tc>
          <w:tcPr>
            <w:tcW w:w="840" w:type="dxa"/>
            <w:tcBorders>
              <w:tl2br w:val="nil"/>
              <w:tr2bl w:val="nil"/>
            </w:tcBorders>
            <w:shd w:val="clear" w:color="auto" w:fill="auto"/>
            <w:noWrap w:val="0"/>
            <w:vAlign w:val="center"/>
          </w:tcPr>
          <w:p w14:paraId="287C4EAF">
            <w:pPr>
              <w:jc w:val="center"/>
              <w:rPr>
                <w:lang w:val="en-US" w:eastAsia="zh-CN"/>
              </w:rPr>
            </w:pPr>
            <w:r>
              <w:rPr>
                <w:rFonts w:ascii="宋体" w:hAnsi="宋体" w:eastAsia="宋体" w:cs="宋体"/>
                <w:b w:val="0"/>
                <w:i w:val="0"/>
                <w:color w:val="000000"/>
                <w:sz w:val="8"/>
                <w:lang w:val="en-US" w:eastAsia="zh-CN"/>
              </w:rPr>
              <w:t>3</w:t>
            </w:r>
          </w:p>
        </w:tc>
        <w:tc>
          <w:tcPr>
            <w:tcW w:w="840" w:type="dxa"/>
            <w:tcBorders>
              <w:tl2br w:val="nil"/>
              <w:tr2bl w:val="nil"/>
            </w:tcBorders>
            <w:shd w:val="clear" w:color="auto" w:fill="auto"/>
            <w:noWrap w:val="0"/>
            <w:vAlign w:val="center"/>
          </w:tcPr>
          <w:p w14:paraId="2E7D318C">
            <w:pPr>
              <w:jc w:val="center"/>
              <w:rPr>
                <w:lang w:val="en-US" w:eastAsia="zh-CN"/>
              </w:rPr>
            </w:pPr>
            <w:r>
              <w:rPr>
                <w:rFonts w:ascii="宋体" w:hAnsi="宋体" w:eastAsia="宋体" w:cs="宋体"/>
                <w:b w:val="0"/>
                <w:i w:val="0"/>
                <w:color w:val="000000"/>
                <w:sz w:val="8"/>
                <w:lang w:val="en-US" w:eastAsia="zh-CN"/>
              </w:rPr>
              <w:t>4</w:t>
            </w:r>
          </w:p>
        </w:tc>
        <w:tc>
          <w:tcPr>
            <w:tcW w:w="840" w:type="dxa"/>
            <w:tcBorders>
              <w:tl2br w:val="nil"/>
              <w:tr2bl w:val="nil"/>
            </w:tcBorders>
            <w:shd w:val="clear" w:color="auto" w:fill="auto"/>
            <w:noWrap w:val="0"/>
            <w:vAlign w:val="center"/>
          </w:tcPr>
          <w:p w14:paraId="322CE514">
            <w:pPr>
              <w:jc w:val="center"/>
              <w:rPr>
                <w:lang w:val="en-US" w:eastAsia="zh-CN"/>
              </w:rPr>
            </w:pPr>
            <w:r>
              <w:rPr>
                <w:rFonts w:ascii="宋体" w:hAnsi="宋体" w:eastAsia="宋体" w:cs="宋体"/>
                <w:b w:val="0"/>
                <w:i w:val="0"/>
                <w:color w:val="000000"/>
                <w:sz w:val="8"/>
                <w:lang w:val="en-US" w:eastAsia="zh-CN"/>
              </w:rPr>
              <w:t>5</w:t>
            </w:r>
          </w:p>
        </w:tc>
        <w:tc>
          <w:tcPr>
            <w:tcW w:w="840" w:type="dxa"/>
            <w:tcBorders>
              <w:tl2br w:val="nil"/>
              <w:tr2bl w:val="nil"/>
            </w:tcBorders>
            <w:shd w:val="clear" w:color="auto" w:fill="auto"/>
            <w:noWrap w:val="0"/>
            <w:vAlign w:val="center"/>
          </w:tcPr>
          <w:p w14:paraId="50C3D2C5">
            <w:pPr>
              <w:jc w:val="center"/>
              <w:rPr>
                <w:lang w:val="en-US" w:eastAsia="zh-CN"/>
              </w:rPr>
            </w:pPr>
            <w:r>
              <w:rPr>
                <w:rFonts w:ascii="宋体" w:hAnsi="宋体" w:eastAsia="宋体" w:cs="宋体"/>
                <w:b w:val="0"/>
                <w:i w:val="0"/>
                <w:color w:val="000000"/>
                <w:sz w:val="8"/>
                <w:lang w:val="en-US" w:eastAsia="zh-CN"/>
              </w:rPr>
              <w:t>6</w:t>
            </w:r>
          </w:p>
        </w:tc>
        <w:tc>
          <w:tcPr>
            <w:tcW w:w="866" w:type="dxa"/>
            <w:tcBorders>
              <w:tl2br w:val="nil"/>
              <w:tr2bl w:val="nil"/>
            </w:tcBorders>
            <w:shd w:val="clear" w:color="auto" w:fill="auto"/>
            <w:noWrap w:val="0"/>
            <w:vAlign w:val="center"/>
          </w:tcPr>
          <w:p w14:paraId="08E24770">
            <w:pPr>
              <w:jc w:val="center"/>
              <w:rPr>
                <w:lang w:val="en-US" w:eastAsia="zh-CN"/>
              </w:rPr>
            </w:pPr>
            <w:r>
              <w:rPr>
                <w:rFonts w:ascii="宋体" w:hAnsi="宋体" w:eastAsia="宋体" w:cs="宋体"/>
                <w:b w:val="0"/>
                <w:i w:val="0"/>
                <w:color w:val="000000"/>
                <w:sz w:val="8"/>
                <w:lang w:val="en-US" w:eastAsia="zh-CN"/>
              </w:rPr>
              <w:t xml:space="preserve">7 </w:t>
            </w:r>
          </w:p>
        </w:tc>
      </w:tr>
      <w:tr w14:paraId="59C510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vMerge w:val="continue"/>
            <w:tcBorders>
              <w:tl2br w:val="nil"/>
              <w:tr2bl w:val="nil"/>
            </w:tcBorders>
            <w:shd w:val="clear" w:color="auto" w:fill="auto"/>
            <w:noWrap w:val="0"/>
            <w:vAlign w:val="center"/>
          </w:tcPr>
          <w:p w14:paraId="429A1AE5">
            <w:pPr>
              <w:jc w:val="both"/>
              <w:rPr>
                <w:lang w:val="en-US" w:eastAsia="zh-CN"/>
              </w:rPr>
            </w:pPr>
          </w:p>
        </w:tc>
        <w:tc>
          <w:tcPr>
            <w:tcW w:w="200" w:type="dxa"/>
            <w:vMerge w:val="continue"/>
            <w:tcBorders>
              <w:tl2br w:val="nil"/>
              <w:tr2bl w:val="nil"/>
            </w:tcBorders>
            <w:shd w:val="clear" w:color="auto" w:fill="auto"/>
            <w:noWrap w:val="0"/>
            <w:vAlign w:val="center"/>
          </w:tcPr>
          <w:p w14:paraId="7BD10100">
            <w:pPr>
              <w:jc w:val="both"/>
              <w:rPr>
                <w:lang w:val="en-US" w:eastAsia="zh-CN"/>
              </w:rPr>
            </w:pPr>
          </w:p>
        </w:tc>
        <w:tc>
          <w:tcPr>
            <w:tcW w:w="180" w:type="dxa"/>
            <w:vMerge w:val="continue"/>
            <w:tcBorders>
              <w:tl2br w:val="nil"/>
              <w:tr2bl w:val="nil"/>
            </w:tcBorders>
            <w:shd w:val="clear" w:color="auto" w:fill="auto"/>
            <w:noWrap w:val="0"/>
            <w:vAlign w:val="center"/>
          </w:tcPr>
          <w:p w14:paraId="6ED5A516">
            <w:pPr>
              <w:jc w:val="both"/>
              <w:rPr>
                <w:lang w:val="en-US" w:eastAsia="zh-CN"/>
              </w:rPr>
            </w:pPr>
          </w:p>
        </w:tc>
        <w:tc>
          <w:tcPr>
            <w:tcW w:w="1840" w:type="dxa"/>
            <w:tcBorders>
              <w:tl2br w:val="nil"/>
              <w:tr2bl w:val="nil"/>
            </w:tcBorders>
            <w:shd w:val="clear" w:color="auto" w:fill="auto"/>
            <w:noWrap w:val="0"/>
            <w:vAlign w:val="center"/>
          </w:tcPr>
          <w:p w14:paraId="1DEF5A83">
            <w:pPr>
              <w:jc w:val="center"/>
              <w:rPr>
                <w:lang w:val="en-US" w:eastAsia="zh-CN"/>
              </w:rPr>
            </w:pPr>
            <w:r>
              <w:rPr>
                <w:rFonts w:ascii="宋体" w:hAnsi="宋体" w:eastAsia="宋体" w:cs="宋体"/>
                <w:b w:val="0"/>
                <w:i w:val="0"/>
                <w:color w:val="000000"/>
                <w:sz w:val="8"/>
                <w:lang w:val="en-US" w:eastAsia="zh-CN"/>
              </w:rPr>
              <w:t>合计</w:t>
            </w:r>
          </w:p>
        </w:tc>
        <w:tc>
          <w:tcPr>
            <w:tcW w:w="840" w:type="dxa"/>
            <w:tcBorders>
              <w:tl2br w:val="nil"/>
              <w:tr2bl w:val="nil"/>
            </w:tcBorders>
            <w:shd w:val="clear" w:color="auto" w:fill="auto"/>
            <w:noWrap w:val="0"/>
            <w:vAlign w:val="center"/>
          </w:tcPr>
          <w:p w14:paraId="71827F35">
            <w:pPr>
              <w:jc w:val="right"/>
              <w:rPr>
                <w:lang w:val="en-US" w:eastAsia="zh-CN"/>
              </w:rPr>
            </w:pPr>
            <w:r>
              <w:rPr>
                <w:rFonts w:ascii="宋体" w:hAnsi="宋体" w:eastAsia="宋体" w:cs="宋体"/>
                <w:b w:val="0"/>
                <w:i w:val="0"/>
                <w:color w:val="000000"/>
                <w:sz w:val="8"/>
                <w:lang w:val="en-US" w:eastAsia="zh-CN"/>
              </w:rPr>
              <w:t>752.85</w:t>
            </w:r>
          </w:p>
        </w:tc>
        <w:tc>
          <w:tcPr>
            <w:tcW w:w="840" w:type="dxa"/>
            <w:tcBorders>
              <w:tl2br w:val="nil"/>
              <w:tr2bl w:val="nil"/>
            </w:tcBorders>
            <w:shd w:val="clear" w:color="auto" w:fill="auto"/>
            <w:noWrap w:val="0"/>
            <w:vAlign w:val="center"/>
          </w:tcPr>
          <w:p w14:paraId="4947876F">
            <w:pPr>
              <w:jc w:val="right"/>
              <w:rPr>
                <w:lang w:val="en-US" w:eastAsia="zh-CN"/>
              </w:rPr>
            </w:pPr>
            <w:r>
              <w:rPr>
                <w:rFonts w:ascii="宋体" w:hAnsi="宋体" w:eastAsia="宋体" w:cs="宋体"/>
                <w:b w:val="0"/>
                <w:i w:val="0"/>
                <w:color w:val="000000"/>
                <w:sz w:val="8"/>
                <w:lang w:val="en-US" w:eastAsia="zh-CN"/>
              </w:rPr>
              <w:t>750.07</w:t>
            </w:r>
          </w:p>
        </w:tc>
        <w:tc>
          <w:tcPr>
            <w:tcW w:w="840" w:type="dxa"/>
            <w:tcBorders>
              <w:tl2br w:val="nil"/>
              <w:tr2bl w:val="nil"/>
            </w:tcBorders>
            <w:shd w:val="clear" w:color="auto" w:fill="auto"/>
            <w:noWrap w:val="0"/>
            <w:vAlign w:val="center"/>
          </w:tcPr>
          <w:p w14:paraId="6B6DD04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4DF7FD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E55BA6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CD8EA4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15CCA57">
            <w:pPr>
              <w:jc w:val="right"/>
              <w:rPr>
                <w:lang w:val="en-US" w:eastAsia="zh-CN"/>
              </w:rPr>
            </w:pPr>
            <w:r>
              <w:rPr>
                <w:rFonts w:ascii="宋体" w:hAnsi="宋体" w:eastAsia="宋体" w:cs="宋体"/>
                <w:b w:val="0"/>
                <w:i w:val="0"/>
                <w:color w:val="000000"/>
                <w:sz w:val="8"/>
                <w:lang w:val="en-US" w:eastAsia="zh-CN"/>
              </w:rPr>
              <w:t>2.78</w:t>
            </w:r>
          </w:p>
        </w:tc>
      </w:tr>
      <w:tr w14:paraId="43AE97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22410E0">
            <w:pPr>
              <w:jc w:val="left"/>
              <w:rPr>
                <w:lang w:val="en-US" w:eastAsia="zh-CN"/>
              </w:rPr>
            </w:pPr>
            <w:r>
              <w:rPr>
                <w:rFonts w:ascii="宋体" w:hAnsi="宋体" w:eastAsia="宋体" w:cs="宋体"/>
                <w:b w:val="0"/>
                <w:i w:val="0"/>
                <w:color w:val="000000"/>
                <w:sz w:val="8"/>
                <w:lang w:val="en-US" w:eastAsia="zh-CN"/>
              </w:rPr>
              <w:t>201</w:t>
            </w:r>
          </w:p>
        </w:tc>
        <w:tc>
          <w:tcPr>
            <w:tcW w:w="1840" w:type="dxa"/>
            <w:tcBorders>
              <w:tl2br w:val="nil"/>
              <w:tr2bl w:val="nil"/>
            </w:tcBorders>
            <w:shd w:val="clear" w:color="auto" w:fill="auto"/>
            <w:noWrap w:val="0"/>
            <w:vAlign w:val="center"/>
          </w:tcPr>
          <w:p w14:paraId="7653A00C">
            <w:pPr>
              <w:jc w:val="left"/>
              <w:rPr>
                <w:lang w:val="en-US" w:eastAsia="zh-CN"/>
              </w:rPr>
            </w:pPr>
            <w:r>
              <w:rPr>
                <w:rFonts w:ascii="宋体" w:hAnsi="宋体" w:eastAsia="宋体" w:cs="宋体"/>
                <w:b w:val="0"/>
                <w:i w:val="0"/>
                <w:color w:val="000000"/>
                <w:sz w:val="8"/>
                <w:lang w:val="en-US" w:eastAsia="zh-CN"/>
              </w:rPr>
              <w:t>一般公共服务支出</w:t>
            </w:r>
          </w:p>
        </w:tc>
        <w:tc>
          <w:tcPr>
            <w:tcW w:w="840" w:type="dxa"/>
            <w:tcBorders>
              <w:tl2br w:val="nil"/>
              <w:tr2bl w:val="nil"/>
            </w:tcBorders>
            <w:shd w:val="clear" w:color="auto" w:fill="auto"/>
            <w:noWrap w:val="0"/>
            <w:vAlign w:val="center"/>
          </w:tcPr>
          <w:p w14:paraId="23C5B8B6">
            <w:pPr>
              <w:jc w:val="right"/>
              <w:rPr>
                <w:lang w:val="en-US" w:eastAsia="zh-CN"/>
              </w:rPr>
            </w:pPr>
            <w:r>
              <w:rPr>
                <w:rFonts w:ascii="宋体" w:hAnsi="宋体" w:eastAsia="宋体" w:cs="宋体"/>
                <w:b w:val="0"/>
                <w:i w:val="0"/>
                <w:color w:val="000000"/>
                <w:sz w:val="8"/>
                <w:lang w:val="en-US" w:eastAsia="zh-CN"/>
              </w:rPr>
              <w:t>641.32</w:t>
            </w:r>
          </w:p>
        </w:tc>
        <w:tc>
          <w:tcPr>
            <w:tcW w:w="840" w:type="dxa"/>
            <w:tcBorders>
              <w:tl2br w:val="nil"/>
              <w:tr2bl w:val="nil"/>
            </w:tcBorders>
            <w:shd w:val="clear" w:color="auto" w:fill="auto"/>
            <w:noWrap w:val="0"/>
            <w:vAlign w:val="center"/>
          </w:tcPr>
          <w:p w14:paraId="6D44D607">
            <w:pPr>
              <w:jc w:val="right"/>
              <w:rPr>
                <w:lang w:val="en-US" w:eastAsia="zh-CN"/>
              </w:rPr>
            </w:pPr>
            <w:r>
              <w:rPr>
                <w:rFonts w:ascii="宋体" w:hAnsi="宋体" w:eastAsia="宋体" w:cs="宋体"/>
                <w:b w:val="0"/>
                <w:i w:val="0"/>
                <w:color w:val="000000"/>
                <w:sz w:val="8"/>
                <w:lang w:val="en-US" w:eastAsia="zh-CN"/>
              </w:rPr>
              <w:t>638.53</w:t>
            </w:r>
          </w:p>
        </w:tc>
        <w:tc>
          <w:tcPr>
            <w:tcW w:w="840" w:type="dxa"/>
            <w:tcBorders>
              <w:tl2br w:val="nil"/>
              <w:tr2bl w:val="nil"/>
            </w:tcBorders>
            <w:shd w:val="clear" w:color="auto" w:fill="auto"/>
            <w:noWrap w:val="0"/>
            <w:vAlign w:val="center"/>
          </w:tcPr>
          <w:p w14:paraId="32306CA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1CF768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1AE752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5297C7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2FAE675">
            <w:pPr>
              <w:jc w:val="right"/>
              <w:rPr>
                <w:lang w:val="en-US" w:eastAsia="zh-CN"/>
              </w:rPr>
            </w:pPr>
            <w:r>
              <w:rPr>
                <w:rFonts w:ascii="宋体" w:hAnsi="宋体" w:eastAsia="宋体" w:cs="宋体"/>
                <w:b w:val="0"/>
                <w:i w:val="0"/>
                <w:color w:val="000000"/>
                <w:sz w:val="8"/>
                <w:lang w:val="en-US" w:eastAsia="zh-CN"/>
              </w:rPr>
              <w:t>2.78</w:t>
            </w:r>
          </w:p>
        </w:tc>
      </w:tr>
      <w:tr w14:paraId="79AA69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16EC99A">
            <w:pPr>
              <w:jc w:val="left"/>
              <w:rPr>
                <w:lang w:val="en-US" w:eastAsia="zh-CN"/>
              </w:rPr>
            </w:pPr>
            <w:r>
              <w:rPr>
                <w:rFonts w:ascii="宋体" w:hAnsi="宋体" w:eastAsia="宋体" w:cs="宋体"/>
                <w:b w:val="0"/>
                <w:i w:val="0"/>
                <w:color w:val="000000"/>
                <w:sz w:val="8"/>
                <w:lang w:val="en-US" w:eastAsia="zh-CN"/>
              </w:rPr>
              <w:t>20108</w:t>
            </w:r>
          </w:p>
        </w:tc>
        <w:tc>
          <w:tcPr>
            <w:tcW w:w="1840" w:type="dxa"/>
            <w:tcBorders>
              <w:tl2br w:val="nil"/>
              <w:tr2bl w:val="nil"/>
            </w:tcBorders>
            <w:shd w:val="clear" w:color="auto" w:fill="auto"/>
            <w:noWrap w:val="0"/>
            <w:vAlign w:val="center"/>
          </w:tcPr>
          <w:p w14:paraId="2EF225DA">
            <w:pPr>
              <w:jc w:val="left"/>
              <w:rPr>
                <w:lang w:val="en-US" w:eastAsia="zh-CN"/>
              </w:rPr>
            </w:pPr>
            <w:r>
              <w:rPr>
                <w:rFonts w:ascii="宋体" w:hAnsi="宋体" w:eastAsia="宋体" w:cs="宋体"/>
                <w:b w:val="0"/>
                <w:i w:val="0"/>
                <w:color w:val="000000"/>
                <w:sz w:val="8"/>
                <w:lang w:val="en-US" w:eastAsia="zh-CN"/>
              </w:rPr>
              <w:t>审计事务</w:t>
            </w:r>
          </w:p>
        </w:tc>
        <w:tc>
          <w:tcPr>
            <w:tcW w:w="840" w:type="dxa"/>
            <w:tcBorders>
              <w:tl2br w:val="nil"/>
              <w:tr2bl w:val="nil"/>
            </w:tcBorders>
            <w:shd w:val="clear" w:color="auto" w:fill="auto"/>
            <w:noWrap w:val="0"/>
            <w:vAlign w:val="center"/>
          </w:tcPr>
          <w:p w14:paraId="1131A817">
            <w:pPr>
              <w:jc w:val="right"/>
              <w:rPr>
                <w:lang w:val="en-US" w:eastAsia="zh-CN"/>
              </w:rPr>
            </w:pPr>
            <w:r>
              <w:rPr>
                <w:rFonts w:ascii="宋体" w:hAnsi="宋体" w:eastAsia="宋体" w:cs="宋体"/>
                <w:b w:val="0"/>
                <w:i w:val="0"/>
                <w:color w:val="000000"/>
                <w:sz w:val="8"/>
                <w:lang w:val="en-US" w:eastAsia="zh-CN"/>
              </w:rPr>
              <w:t>641.32</w:t>
            </w:r>
          </w:p>
        </w:tc>
        <w:tc>
          <w:tcPr>
            <w:tcW w:w="840" w:type="dxa"/>
            <w:tcBorders>
              <w:tl2br w:val="nil"/>
              <w:tr2bl w:val="nil"/>
            </w:tcBorders>
            <w:shd w:val="clear" w:color="auto" w:fill="auto"/>
            <w:noWrap w:val="0"/>
            <w:vAlign w:val="center"/>
          </w:tcPr>
          <w:p w14:paraId="49B7A471">
            <w:pPr>
              <w:jc w:val="right"/>
              <w:rPr>
                <w:lang w:val="en-US" w:eastAsia="zh-CN"/>
              </w:rPr>
            </w:pPr>
            <w:r>
              <w:rPr>
                <w:rFonts w:ascii="宋体" w:hAnsi="宋体" w:eastAsia="宋体" w:cs="宋体"/>
                <w:b w:val="0"/>
                <w:i w:val="0"/>
                <w:color w:val="000000"/>
                <w:sz w:val="8"/>
                <w:lang w:val="en-US" w:eastAsia="zh-CN"/>
              </w:rPr>
              <w:t>638.53</w:t>
            </w:r>
          </w:p>
        </w:tc>
        <w:tc>
          <w:tcPr>
            <w:tcW w:w="840" w:type="dxa"/>
            <w:tcBorders>
              <w:tl2br w:val="nil"/>
              <w:tr2bl w:val="nil"/>
            </w:tcBorders>
            <w:shd w:val="clear" w:color="auto" w:fill="auto"/>
            <w:noWrap w:val="0"/>
            <w:vAlign w:val="center"/>
          </w:tcPr>
          <w:p w14:paraId="38863BB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E38EE8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6C2DC3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7250CC0">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7BA679E">
            <w:pPr>
              <w:jc w:val="right"/>
              <w:rPr>
                <w:lang w:val="en-US" w:eastAsia="zh-CN"/>
              </w:rPr>
            </w:pPr>
            <w:r>
              <w:rPr>
                <w:rFonts w:ascii="宋体" w:hAnsi="宋体" w:eastAsia="宋体" w:cs="宋体"/>
                <w:b w:val="0"/>
                <w:i w:val="0"/>
                <w:color w:val="000000"/>
                <w:sz w:val="8"/>
                <w:lang w:val="en-US" w:eastAsia="zh-CN"/>
              </w:rPr>
              <w:t>2.78</w:t>
            </w:r>
          </w:p>
        </w:tc>
      </w:tr>
      <w:tr w14:paraId="3889B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B177EBC">
            <w:pPr>
              <w:jc w:val="left"/>
              <w:rPr>
                <w:lang w:val="en-US" w:eastAsia="zh-CN"/>
              </w:rPr>
            </w:pPr>
            <w:r>
              <w:rPr>
                <w:rFonts w:ascii="宋体" w:hAnsi="宋体" w:eastAsia="宋体" w:cs="宋体"/>
                <w:b w:val="0"/>
                <w:i w:val="0"/>
                <w:color w:val="000000"/>
                <w:sz w:val="8"/>
                <w:lang w:val="en-US" w:eastAsia="zh-CN"/>
              </w:rPr>
              <w:t>2010801</w:t>
            </w:r>
          </w:p>
        </w:tc>
        <w:tc>
          <w:tcPr>
            <w:tcW w:w="1840" w:type="dxa"/>
            <w:tcBorders>
              <w:tl2br w:val="nil"/>
              <w:tr2bl w:val="nil"/>
            </w:tcBorders>
            <w:shd w:val="clear" w:color="auto" w:fill="auto"/>
            <w:noWrap w:val="0"/>
            <w:vAlign w:val="center"/>
          </w:tcPr>
          <w:p w14:paraId="52FC28B6">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shd w:val="clear" w:color="auto" w:fill="auto"/>
            <w:noWrap w:val="0"/>
            <w:vAlign w:val="center"/>
          </w:tcPr>
          <w:p w14:paraId="7A52CDE8">
            <w:pPr>
              <w:jc w:val="right"/>
              <w:rPr>
                <w:lang w:val="en-US" w:eastAsia="zh-CN"/>
              </w:rPr>
            </w:pPr>
            <w:r>
              <w:rPr>
                <w:rFonts w:ascii="宋体" w:hAnsi="宋体" w:eastAsia="宋体" w:cs="宋体"/>
                <w:b w:val="0"/>
                <w:i w:val="0"/>
                <w:color w:val="000000"/>
                <w:sz w:val="8"/>
                <w:lang w:val="en-US" w:eastAsia="zh-CN"/>
              </w:rPr>
              <w:t>225.15</w:t>
            </w:r>
          </w:p>
        </w:tc>
        <w:tc>
          <w:tcPr>
            <w:tcW w:w="840" w:type="dxa"/>
            <w:tcBorders>
              <w:tl2br w:val="nil"/>
              <w:tr2bl w:val="nil"/>
            </w:tcBorders>
            <w:shd w:val="clear" w:color="auto" w:fill="auto"/>
            <w:noWrap w:val="0"/>
            <w:vAlign w:val="center"/>
          </w:tcPr>
          <w:p w14:paraId="734BD21E">
            <w:pPr>
              <w:jc w:val="right"/>
              <w:rPr>
                <w:lang w:val="en-US" w:eastAsia="zh-CN"/>
              </w:rPr>
            </w:pPr>
            <w:r>
              <w:rPr>
                <w:rFonts w:ascii="宋体" w:hAnsi="宋体" w:eastAsia="宋体" w:cs="宋体"/>
                <w:b w:val="0"/>
                <w:i w:val="0"/>
                <w:color w:val="000000"/>
                <w:sz w:val="8"/>
                <w:lang w:val="en-US" w:eastAsia="zh-CN"/>
              </w:rPr>
              <w:t>225.15</w:t>
            </w:r>
          </w:p>
        </w:tc>
        <w:tc>
          <w:tcPr>
            <w:tcW w:w="840" w:type="dxa"/>
            <w:tcBorders>
              <w:tl2br w:val="nil"/>
              <w:tr2bl w:val="nil"/>
            </w:tcBorders>
            <w:shd w:val="clear" w:color="auto" w:fill="auto"/>
            <w:noWrap w:val="0"/>
            <w:vAlign w:val="center"/>
          </w:tcPr>
          <w:p w14:paraId="6900BF9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E13F83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8934C2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77F96DD">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0A72441">
            <w:pPr>
              <w:jc w:val="right"/>
              <w:rPr>
                <w:lang w:val="en-US" w:eastAsia="zh-CN"/>
              </w:rPr>
            </w:pPr>
            <w:r>
              <w:rPr>
                <w:rFonts w:ascii="宋体" w:hAnsi="宋体" w:eastAsia="宋体" w:cs="宋体"/>
                <w:b w:val="0"/>
                <w:i w:val="0"/>
                <w:color w:val="000000"/>
                <w:sz w:val="8"/>
                <w:lang w:val="en-US" w:eastAsia="zh-CN"/>
              </w:rPr>
              <w:t>0.00</w:t>
            </w:r>
          </w:p>
        </w:tc>
      </w:tr>
      <w:tr w14:paraId="67D0B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57516F85">
            <w:pPr>
              <w:jc w:val="left"/>
              <w:rPr>
                <w:lang w:val="en-US" w:eastAsia="zh-CN"/>
              </w:rPr>
            </w:pPr>
            <w:r>
              <w:rPr>
                <w:rFonts w:ascii="宋体" w:hAnsi="宋体" w:eastAsia="宋体" w:cs="宋体"/>
                <w:b w:val="0"/>
                <w:i w:val="0"/>
                <w:color w:val="000000"/>
                <w:sz w:val="8"/>
                <w:lang w:val="en-US" w:eastAsia="zh-CN"/>
              </w:rPr>
              <w:t>2010899</w:t>
            </w:r>
          </w:p>
        </w:tc>
        <w:tc>
          <w:tcPr>
            <w:tcW w:w="1840" w:type="dxa"/>
            <w:tcBorders>
              <w:tl2br w:val="nil"/>
              <w:tr2bl w:val="nil"/>
            </w:tcBorders>
            <w:shd w:val="clear" w:color="auto" w:fill="auto"/>
            <w:noWrap w:val="0"/>
            <w:vAlign w:val="center"/>
          </w:tcPr>
          <w:p w14:paraId="485E36A4">
            <w:pPr>
              <w:jc w:val="left"/>
              <w:rPr>
                <w:lang w:val="en-US" w:eastAsia="zh-CN"/>
              </w:rPr>
            </w:pPr>
            <w:r>
              <w:rPr>
                <w:rFonts w:ascii="宋体" w:hAnsi="宋体" w:eastAsia="宋体" w:cs="宋体"/>
                <w:b w:val="0"/>
                <w:i w:val="0"/>
                <w:color w:val="000000"/>
                <w:sz w:val="8"/>
                <w:lang w:val="en-US" w:eastAsia="zh-CN"/>
              </w:rPr>
              <w:t>其他审计事务支出</w:t>
            </w:r>
          </w:p>
        </w:tc>
        <w:tc>
          <w:tcPr>
            <w:tcW w:w="840" w:type="dxa"/>
            <w:tcBorders>
              <w:tl2br w:val="nil"/>
              <w:tr2bl w:val="nil"/>
            </w:tcBorders>
            <w:shd w:val="clear" w:color="auto" w:fill="auto"/>
            <w:noWrap w:val="0"/>
            <w:vAlign w:val="center"/>
          </w:tcPr>
          <w:p w14:paraId="33B9A20D">
            <w:pPr>
              <w:jc w:val="right"/>
              <w:rPr>
                <w:lang w:val="en-US" w:eastAsia="zh-CN"/>
              </w:rPr>
            </w:pPr>
            <w:r>
              <w:rPr>
                <w:rFonts w:ascii="宋体" w:hAnsi="宋体" w:eastAsia="宋体" w:cs="宋体"/>
                <w:b w:val="0"/>
                <w:i w:val="0"/>
                <w:color w:val="000000"/>
                <w:sz w:val="8"/>
                <w:lang w:val="en-US" w:eastAsia="zh-CN"/>
              </w:rPr>
              <w:t>416.17</w:t>
            </w:r>
          </w:p>
        </w:tc>
        <w:tc>
          <w:tcPr>
            <w:tcW w:w="840" w:type="dxa"/>
            <w:tcBorders>
              <w:tl2br w:val="nil"/>
              <w:tr2bl w:val="nil"/>
            </w:tcBorders>
            <w:shd w:val="clear" w:color="auto" w:fill="auto"/>
            <w:noWrap w:val="0"/>
            <w:vAlign w:val="center"/>
          </w:tcPr>
          <w:p w14:paraId="38F7C22E">
            <w:pPr>
              <w:jc w:val="right"/>
              <w:rPr>
                <w:lang w:val="en-US" w:eastAsia="zh-CN"/>
              </w:rPr>
            </w:pPr>
            <w:r>
              <w:rPr>
                <w:rFonts w:ascii="宋体" w:hAnsi="宋体" w:eastAsia="宋体" w:cs="宋体"/>
                <w:b w:val="0"/>
                <w:i w:val="0"/>
                <w:color w:val="000000"/>
                <w:sz w:val="8"/>
                <w:lang w:val="en-US" w:eastAsia="zh-CN"/>
              </w:rPr>
              <w:t>413.38</w:t>
            </w:r>
          </w:p>
        </w:tc>
        <w:tc>
          <w:tcPr>
            <w:tcW w:w="840" w:type="dxa"/>
            <w:tcBorders>
              <w:tl2br w:val="nil"/>
              <w:tr2bl w:val="nil"/>
            </w:tcBorders>
            <w:shd w:val="clear" w:color="auto" w:fill="auto"/>
            <w:noWrap w:val="0"/>
            <w:vAlign w:val="center"/>
          </w:tcPr>
          <w:p w14:paraId="308CDCF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7373C4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088AF0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6CEE09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2BC6EBE">
            <w:pPr>
              <w:jc w:val="right"/>
              <w:rPr>
                <w:lang w:val="en-US" w:eastAsia="zh-CN"/>
              </w:rPr>
            </w:pPr>
            <w:r>
              <w:rPr>
                <w:rFonts w:ascii="宋体" w:hAnsi="宋体" w:eastAsia="宋体" w:cs="宋体"/>
                <w:b w:val="0"/>
                <w:i w:val="0"/>
                <w:color w:val="000000"/>
                <w:sz w:val="8"/>
                <w:lang w:val="en-US" w:eastAsia="zh-CN"/>
              </w:rPr>
              <w:t>2.78</w:t>
            </w:r>
          </w:p>
        </w:tc>
      </w:tr>
      <w:tr w14:paraId="76F53E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63F4275">
            <w:pPr>
              <w:jc w:val="left"/>
              <w:rPr>
                <w:lang w:val="en-US" w:eastAsia="zh-CN"/>
              </w:rPr>
            </w:pPr>
            <w:r>
              <w:rPr>
                <w:rFonts w:ascii="宋体" w:hAnsi="宋体" w:eastAsia="宋体" w:cs="宋体"/>
                <w:b w:val="0"/>
                <w:i w:val="0"/>
                <w:color w:val="000000"/>
                <w:sz w:val="8"/>
                <w:lang w:val="en-US" w:eastAsia="zh-CN"/>
              </w:rPr>
              <w:t>208</w:t>
            </w:r>
          </w:p>
        </w:tc>
        <w:tc>
          <w:tcPr>
            <w:tcW w:w="1840" w:type="dxa"/>
            <w:tcBorders>
              <w:tl2br w:val="nil"/>
              <w:tr2bl w:val="nil"/>
            </w:tcBorders>
            <w:shd w:val="clear" w:color="auto" w:fill="auto"/>
            <w:noWrap w:val="0"/>
            <w:vAlign w:val="center"/>
          </w:tcPr>
          <w:p w14:paraId="189D6992">
            <w:pPr>
              <w:jc w:val="left"/>
              <w:rPr>
                <w:lang w:val="en-US" w:eastAsia="zh-CN"/>
              </w:rPr>
            </w:pPr>
            <w:r>
              <w:rPr>
                <w:rFonts w:ascii="宋体" w:hAnsi="宋体" w:eastAsia="宋体" w:cs="宋体"/>
                <w:b w:val="0"/>
                <w:i w:val="0"/>
                <w:color w:val="000000"/>
                <w:sz w:val="8"/>
                <w:lang w:val="en-US" w:eastAsia="zh-CN"/>
              </w:rPr>
              <w:t>社会保障和就业支出</w:t>
            </w:r>
          </w:p>
        </w:tc>
        <w:tc>
          <w:tcPr>
            <w:tcW w:w="840" w:type="dxa"/>
            <w:tcBorders>
              <w:tl2br w:val="nil"/>
              <w:tr2bl w:val="nil"/>
            </w:tcBorders>
            <w:shd w:val="clear" w:color="auto" w:fill="auto"/>
            <w:noWrap w:val="0"/>
            <w:vAlign w:val="center"/>
          </w:tcPr>
          <w:p w14:paraId="44B8D417">
            <w:pPr>
              <w:jc w:val="right"/>
              <w:rPr>
                <w:lang w:val="en-US" w:eastAsia="zh-CN"/>
              </w:rPr>
            </w:pPr>
            <w:r>
              <w:rPr>
                <w:rFonts w:ascii="宋体" w:hAnsi="宋体" w:eastAsia="宋体" w:cs="宋体"/>
                <w:b w:val="0"/>
                <w:i w:val="0"/>
                <w:color w:val="000000"/>
                <w:sz w:val="8"/>
                <w:lang w:val="en-US" w:eastAsia="zh-CN"/>
              </w:rPr>
              <w:t>57.29</w:t>
            </w:r>
          </w:p>
        </w:tc>
        <w:tc>
          <w:tcPr>
            <w:tcW w:w="840" w:type="dxa"/>
            <w:tcBorders>
              <w:tl2br w:val="nil"/>
              <w:tr2bl w:val="nil"/>
            </w:tcBorders>
            <w:shd w:val="clear" w:color="auto" w:fill="auto"/>
            <w:noWrap w:val="0"/>
            <w:vAlign w:val="center"/>
          </w:tcPr>
          <w:p w14:paraId="7D1D9B6D">
            <w:pPr>
              <w:jc w:val="right"/>
              <w:rPr>
                <w:lang w:val="en-US" w:eastAsia="zh-CN"/>
              </w:rPr>
            </w:pPr>
            <w:r>
              <w:rPr>
                <w:rFonts w:ascii="宋体" w:hAnsi="宋体" w:eastAsia="宋体" w:cs="宋体"/>
                <w:b w:val="0"/>
                <w:i w:val="0"/>
                <w:color w:val="000000"/>
                <w:sz w:val="8"/>
                <w:lang w:val="en-US" w:eastAsia="zh-CN"/>
              </w:rPr>
              <w:t>57.29</w:t>
            </w:r>
          </w:p>
        </w:tc>
        <w:tc>
          <w:tcPr>
            <w:tcW w:w="840" w:type="dxa"/>
            <w:tcBorders>
              <w:tl2br w:val="nil"/>
              <w:tr2bl w:val="nil"/>
            </w:tcBorders>
            <w:shd w:val="clear" w:color="auto" w:fill="auto"/>
            <w:noWrap w:val="0"/>
            <w:vAlign w:val="center"/>
          </w:tcPr>
          <w:p w14:paraId="500CC33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DF292D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F33FF2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FCDAB2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0B31F5BD">
            <w:pPr>
              <w:jc w:val="right"/>
              <w:rPr>
                <w:lang w:val="en-US" w:eastAsia="zh-CN"/>
              </w:rPr>
            </w:pPr>
            <w:r>
              <w:rPr>
                <w:rFonts w:ascii="宋体" w:hAnsi="宋体" w:eastAsia="宋体" w:cs="宋体"/>
                <w:b w:val="0"/>
                <w:i w:val="0"/>
                <w:color w:val="000000"/>
                <w:sz w:val="8"/>
                <w:lang w:val="en-US" w:eastAsia="zh-CN"/>
              </w:rPr>
              <w:t>0.00</w:t>
            </w:r>
          </w:p>
        </w:tc>
      </w:tr>
      <w:tr w14:paraId="7EFFD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C62A60F">
            <w:pPr>
              <w:jc w:val="left"/>
              <w:rPr>
                <w:lang w:val="en-US" w:eastAsia="zh-CN"/>
              </w:rPr>
            </w:pPr>
            <w:r>
              <w:rPr>
                <w:rFonts w:ascii="宋体" w:hAnsi="宋体" w:eastAsia="宋体" w:cs="宋体"/>
                <w:b w:val="0"/>
                <w:i w:val="0"/>
                <w:color w:val="000000"/>
                <w:sz w:val="8"/>
                <w:lang w:val="en-US" w:eastAsia="zh-CN"/>
              </w:rPr>
              <w:t>20805</w:t>
            </w:r>
          </w:p>
        </w:tc>
        <w:tc>
          <w:tcPr>
            <w:tcW w:w="1840" w:type="dxa"/>
            <w:tcBorders>
              <w:tl2br w:val="nil"/>
              <w:tr2bl w:val="nil"/>
            </w:tcBorders>
            <w:shd w:val="clear" w:color="auto" w:fill="auto"/>
            <w:noWrap w:val="0"/>
            <w:vAlign w:val="center"/>
          </w:tcPr>
          <w:p w14:paraId="4AD148D1">
            <w:pPr>
              <w:jc w:val="left"/>
              <w:rPr>
                <w:lang w:val="en-US" w:eastAsia="zh-CN"/>
              </w:rPr>
            </w:pPr>
            <w:r>
              <w:rPr>
                <w:rFonts w:ascii="宋体" w:hAnsi="宋体" w:eastAsia="宋体" w:cs="宋体"/>
                <w:b w:val="0"/>
                <w:i w:val="0"/>
                <w:color w:val="000000"/>
                <w:sz w:val="8"/>
                <w:lang w:val="en-US" w:eastAsia="zh-CN"/>
              </w:rPr>
              <w:t>行政事业单位养老支出</w:t>
            </w:r>
          </w:p>
        </w:tc>
        <w:tc>
          <w:tcPr>
            <w:tcW w:w="840" w:type="dxa"/>
            <w:tcBorders>
              <w:tl2br w:val="nil"/>
              <w:tr2bl w:val="nil"/>
            </w:tcBorders>
            <w:shd w:val="clear" w:color="auto" w:fill="auto"/>
            <w:noWrap w:val="0"/>
            <w:vAlign w:val="center"/>
          </w:tcPr>
          <w:p w14:paraId="6723831C">
            <w:pPr>
              <w:jc w:val="right"/>
              <w:rPr>
                <w:lang w:val="en-US" w:eastAsia="zh-CN"/>
              </w:rPr>
            </w:pPr>
            <w:r>
              <w:rPr>
                <w:rFonts w:ascii="宋体" w:hAnsi="宋体" w:eastAsia="宋体" w:cs="宋体"/>
                <w:b w:val="0"/>
                <w:i w:val="0"/>
                <w:color w:val="000000"/>
                <w:sz w:val="8"/>
                <w:lang w:val="en-US" w:eastAsia="zh-CN"/>
              </w:rPr>
              <w:t>53.55</w:t>
            </w:r>
          </w:p>
        </w:tc>
        <w:tc>
          <w:tcPr>
            <w:tcW w:w="840" w:type="dxa"/>
            <w:tcBorders>
              <w:tl2br w:val="nil"/>
              <w:tr2bl w:val="nil"/>
            </w:tcBorders>
            <w:shd w:val="clear" w:color="auto" w:fill="auto"/>
            <w:noWrap w:val="0"/>
            <w:vAlign w:val="center"/>
          </w:tcPr>
          <w:p w14:paraId="69506F5C">
            <w:pPr>
              <w:jc w:val="right"/>
              <w:rPr>
                <w:lang w:val="en-US" w:eastAsia="zh-CN"/>
              </w:rPr>
            </w:pPr>
            <w:r>
              <w:rPr>
                <w:rFonts w:ascii="宋体" w:hAnsi="宋体" w:eastAsia="宋体" w:cs="宋体"/>
                <w:b w:val="0"/>
                <w:i w:val="0"/>
                <w:color w:val="000000"/>
                <w:sz w:val="8"/>
                <w:lang w:val="en-US" w:eastAsia="zh-CN"/>
              </w:rPr>
              <w:t>53.55</w:t>
            </w:r>
          </w:p>
        </w:tc>
        <w:tc>
          <w:tcPr>
            <w:tcW w:w="840" w:type="dxa"/>
            <w:tcBorders>
              <w:tl2br w:val="nil"/>
              <w:tr2bl w:val="nil"/>
            </w:tcBorders>
            <w:shd w:val="clear" w:color="auto" w:fill="auto"/>
            <w:noWrap w:val="0"/>
            <w:vAlign w:val="center"/>
          </w:tcPr>
          <w:p w14:paraId="3C06124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85B310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7F4E0F5">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C4A0D8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1CC154E1">
            <w:pPr>
              <w:jc w:val="right"/>
              <w:rPr>
                <w:lang w:val="en-US" w:eastAsia="zh-CN"/>
              </w:rPr>
            </w:pPr>
            <w:r>
              <w:rPr>
                <w:rFonts w:ascii="宋体" w:hAnsi="宋体" w:eastAsia="宋体" w:cs="宋体"/>
                <w:b w:val="0"/>
                <w:i w:val="0"/>
                <w:color w:val="000000"/>
                <w:sz w:val="8"/>
                <w:lang w:val="en-US" w:eastAsia="zh-CN"/>
              </w:rPr>
              <w:t>0.00</w:t>
            </w:r>
          </w:p>
        </w:tc>
      </w:tr>
      <w:tr w14:paraId="69A79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D91ADFF">
            <w:pPr>
              <w:jc w:val="left"/>
              <w:rPr>
                <w:lang w:val="en-US" w:eastAsia="zh-CN"/>
              </w:rPr>
            </w:pPr>
            <w:r>
              <w:rPr>
                <w:rFonts w:ascii="宋体" w:hAnsi="宋体" w:eastAsia="宋体" w:cs="宋体"/>
                <w:b w:val="0"/>
                <w:i w:val="0"/>
                <w:color w:val="000000"/>
                <w:sz w:val="8"/>
                <w:lang w:val="en-US" w:eastAsia="zh-CN"/>
              </w:rPr>
              <w:t>2080501</w:t>
            </w:r>
          </w:p>
        </w:tc>
        <w:tc>
          <w:tcPr>
            <w:tcW w:w="1840" w:type="dxa"/>
            <w:tcBorders>
              <w:tl2br w:val="nil"/>
              <w:tr2bl w:val="nil"/>
            </w:tcBorders>
            <w:shd w:val="clear" w:color="auto" w:fill="auto"/>
            <w:noWrap w:val="0"/>
            <w:vAlign w:val="center"/>
          </w:tcPr>
          <w:p w14:paraId="4EF6A3B0">
            <w:pPr>
              <w:jc w:val="left"/>
              <w:rPr>
                <w:lang w:val="en-US" w:eastAsia="zh-CN"/>
              </w:rPr>
            </w:pPr>
            <w:r>
              <w:rPr>
                <w:rFonts w:ascii="宋体" w:hAnsi="宋体" w:eastAsia="宋体" w:cs="宋体"/>
                <w:b w:val="0"/>
                <w:i w:val="0"/>
                <w:color w:val="000000"/>
                <w:sz w:val="8"/>
                <w:lang w:val="en-US" w:eastAsia="zh-CN"/>
              </w:rPr>
              <w:t>行政单位离退休</w:t>
            </w:r>
          </w:p>
        </w:tc>
        <w:tc>
          <w:tcPr>
            <w:tcW w:w="840" w:type="dxa"/>
            <w:tcBorders>
              <w:tl2br w:val="nil"/>
              <w:tr2bl w:val="nil"/>
            </w:tcBorders>
            <w:shd w:val="clear" w:color="auto" w:fill="auto"/>
            <w:noWrap w:val="0"/>
            <w:vAlign w:val="center"/>
          </w:tcPr>
          <w:p w14:paraId="38E69840">
            <w:pPr>
              <w:jc w:val="right"/>
              <w:rPr>
                <w:lang w:val="en-US" w:eastAsia="zh-CN"/>
              </w:rPr>
            </w:pPr>
            <w:r>
              <w:rPr>
                <w:rFonts w:ascii="宋体" w:hAnsi="宋体" w:eastAsia="宋体" w:cs="宋体"/>
                <w:b w:val="0"/>
                <w:i w:val="0"/>
                <w:color w:val="000000"/>
                <w:sz w:val="8"/>
                <w:lang w:val="en-US" w:eastAsia="zh-CN"/>
              </w:rPr>
              <w:t>9.15</w:t>
            </w:r>
          </w:p>
        </w:tc>
        <w:tc>
          <w:tcPr>
            <w:tcW w:w="840" w:type="dxa"/>
            <w:tcBorders>
              <w:tl2br w:val="nil"/>
              <w:tr2bl w:val="nil"/>
            </w:tcBorders>
            <w:shd w:val="clear" w:color="auto" w:fill="auto"/>
            <w:noWrap w:val="0"/>
            <w:vAlign w:val="center"/>
          </w:tcPr>
          <w:p w14:paraId="1CE725C4">
            <w:pPr>
              <w:jc w:val="right"/>
              <w:rPr>
                <w:lang w:val="en-US" w:eastAsia="zh-CN"/>
              </w:rPr>
            </w:pPr>
            <w:r>
              <w:rPr>
                <w:rFonts w:ascii="宋体" w:hAnsi="宋体" w:eastAsia="宋体" w:cs="宋体"/>
                <w:b w:val="0"/>
                <w:i w:val="0"/>
                <w:color w:val="000000"/>
                <w:sz w:val="8"/>
                <w:lang w:val="en-US" w:eastAsia="zh-CN"/>
              </w:rPr>
              <w:t>9.15</w:t>
            </w:r>
          </w:p>
        </w:tc>
        <w:tc>
          <w:tcPr>
            <w:tcW w:w="840" w:type="dxa"/>
            <w:tcBorders>
              <w:tl2br w:val="nil"/>
              <w:tr2bl w:val="nil"/>
            </w:tcBorders>
            <w:shd w:val="clear" w:color="auto" w:fill="auto"/>
            <w:noWrap w:val="0"/>
            <w:vAlign w:val="center"/>
          </w:tcPr>
          <w:p w14:paraId="60C8CD6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7D3DDE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818B12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8445661">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41A06781">
            <w:pPr>
              <w:jc w:val="right"/>
              <w:rPr>
                <w:lang w:val="en-US" w:eastAsia="zh-CN"/>
              </w:rPr>
            </w:pPr>
            <w:r>
              <w:rPr>
                <w:rFonts w:ascii="宋体" w:hAnsi="宋体" w:eastAsia="宋体" w:cs="宋体"/>
                <w:b w:val="0"/>
                <w:i w:val="0"/>
                <w:color w:val="000000"/>
                <w:sz w:val="8"/>
                <w:lang w:val="en-US" w:eastAsia="zh-CN"/>
              </w:rPr>
              <w:t>0.00</w:t>
            </w:r>
          </w:p>
        </w:tc>
      </w:tr>
      <w:tr w14:paraId="6576F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97B327B">
            <w:pPr>
              <w:jc w:val="left"/>
              <w:rPr>
                <w:lang w:val="en-US" w:eastAsia="zh-CN"/>
              </w:rPr>
            </w:pPr>
            <w:r>
              <w:rPr>
                <w:rFonts w:ascii="宋体" w:hAnsi="宋体" w:eastAsia="宋体" w:cs="宋体"/>
                <w:b w:val="0"/>
                <w:i w:val="0"/>
                <w:color w:val="000000"/>
                <w:sz w:val="8"/>
                <w:lang w:val="en-US" w:eastAsia="zh-CN"/>
              </w:rPr>
              <w:t>2080505</w:t>
            </w:r>
          </w:p>
        </w:tc>
        <w:tc>
          <w:tcPr>
            <w:tcW w:w="1840" w:type="dxa"/>
            <w:tcBorders>
              <w:tl2br w:val="nil"/>
              <w:tr2bl w:val="nil"/>
            </w:tcBorders>
            <w:shd w:val="clear" w:color="auto" w:fill="auto"/>
            <w:noWrap w:val="0"/>
            <w:vAlign w:val="center"/>
          </w:tcPr>
          <w:p w14:paraId="449A3B13">
            <w:pPr>
              <w:jc w:val="left"/>
              <w:rPr>
                <w:lang w:val="en-US" w:eastAsia="zh-CN"/>
              </w:rPr>
            </w:pPr>
            <w:r>
              <w:rPr>
                <w:rFonts w:ascii="宋体" w:hAnsi="宋体" w:eastAsia="宋体" w:cs="宋体"/>
                <w:b w:val="0"/>
                <w:i w:val="0"/>
                <w:color w:val="000000"/>
                <w:sz w:val="8"/>
                <w:lang w:val="en-US" w:eastAsia="zh-CN"/>
              </w:rPr>
              <w:t>机关事业单位基本养老保险缴费支出</w:t>
            </w:r>
          </w:p>
        </w:tc>
        <w:tc>
          <w:tcPr>
            <w:tcW w:w="840" w:type="dxa"/>
            <w:tcBorders>
              <w:tl2br w:val="nil"/>
              <w:tr2bl w:val="nil"/>
            </w:tcBorders>
            <w:shd w:val="clear" w:color="auto" w:fill="auto"/>
            <w:noWrap w:val="0"/>
            <w:vAlign w:val="center"/>
          </w:tcPr>
          <w:p w14:paraId="458FFF7F">
            <w:pPr>
              <w:jc w:val="right"/>
              <w:rPr>
                <w:lang w:val="en-US" w:eastAsia="zh-CN"/>
              </w:rPr>
            </w:pPr>
            <w:r>
              <w:rPr>
                <w:rFonts w:ascii="宋体" w:hAnsi="宋体" w:eastAsia="宋体" w:cs="宋体"/>
                <w:b w:val="0"/>
                <w:i w:val="0"/>
                <w:color w:val="000000"/>
                <w:sz w:val="8"/>
                <w:lang w:val="en-US" w:eastAsia="zh-CN"/>
              </w:rPr>
              <w:t>37.66</w:t>
            </w:r>
          </w:p>
        </w:tc>
        <w:tc>
          <w:tcPr>
            <w:tcW w:w="840" w:type="dxa"/>
            <w:tcBorders>
              <w:tl2br w:val="nil"/>
              <w:tr2bl w:val="nil"/>
            </w:tcBorders>
            <w:shd w:val="clear" w:color="auto" w:fill="auto"/>
            <w:noWrap w:val="0"/>
            <w:vAlign w:val="center"/>
          </w:tcPr>
          <w:p w14:paraId="6FAA9022">
            <w:pPr>
              <w:jc w:val="right"/>
              <w:rPr>
                <w:lang w:val="en-US" w:eastAsia="zh-CN"/>
              </w:rPr>
            </w:pPr>
            <w:r>
              <w:rPr>
                <w:rFonts w:ascii="宋体" w:hAnsi="宋体" w:eastAsia="宋体" w:cs="宋体"/>
                <w:b w:val="0"/>
                <w:i w:val="0"/>
                <w:color w:val="000000"/>
                <w:sz w:val="8"/>
                <w:lang w:val="en-US" w:eastAsia="zh-CN"/>
              </w:rPr>
              <w:t>37.66</w:t>
            </w:r>
          </w:p>
        </w:tc>
        <w:tc>
          <w:tcPr>
            <w:tcW w:w="840" w:type="dxa"/>
            <w:tcBorders>
              <w:tl2br w:val="nil"/>
              <w:tr2bl w:val="nil"/>
            </w:tcBorders>
            <w:shd w:val="clear" w:color="auto" w:fill="auto"/>
            <w:noWrap w:val="0"/>
            <w:vAlign w:val="center"/>
          </w:tcPr>
          <w:p w14:paraId="0DC02A5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8B005F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E53333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267C83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577311F">
            <w:pPr>
              <w:jc w:val="right"/>
              <w:rPr>
                <w:lang w:val="en-US" w:eastAsia="zh-CN"/>
              </w:rPr>
            </w:pPr>
            <w:r>
              <w:rPr>
                <w:rFonts w:ascii="宋体" w:hAnsi="宋体" w:eastAsia="宋体" w:cs="宋体"/>
                <w:b w:val="0"/>
                <w:i w:val="0"/>
                <w:color w:val="000000"/>
                <w:sz w:val="8"/>
                <w:lang w:val="en-US" w:eastAsia="zh-CN"/>
              </w:rPr>
              <w:t>0.00</w:t>
            </w:r>
          </w:p>
        </w:tc>
      </w:tr>
      <w:tr w14:paraId="134494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DAEE433">
            <w:pPr>
              <w:jc w:val="left"/>
              <w:rPr>
                <w:lang w:val="en-US" w:eastAsia="zh-CN"/>
              </w:rPr>
            </w:pPr>
            <w:r>
              <w:rPr>
                <w:rFonts w:ascii="宋体" w:hAnsi="宋体" w:eastAsia="宋体" w:cs="宋体"/>
                <w:b w:val="0"/>
                <w:i w:val="0"/>
                <w:color w:val="000000"/>
                <w:sz w:val="8"/>
                <w:lang w:val="en-US" w:eastAsia="zh-CN"/>
              </w:rPr>
              <w:t>2080508</w:t>
            </w:r>
          </w:p>
        </w:tc>
        <w:tc>
          <w:tcPr>
            <w:tcW w:w="1840" w:type="dxa"/>
            <w:tcBorders>
              <w:tl2br w:val="nil"/>
              <w:tr2bl w:val="nil"/>
            </w:tcBorders>
            <w:shd w:val="clear" w:color="auto" w:fill="auto"/>
            <w:noWrap w:val="0"/>
            <w:vAlign w:val="center"/>
          </w:tcPr>
          <w:p w14:paraId="33C30CB3">
            <w:pPr>
              <w:jc w:val="left"/>
              <w:rPr>
                <w:lang w:val="en-US" w:eastAsia="zh-CN"/>
              </w:rPr>
            </w:pPr>
            <w:r>
              <w:rPr>
                <w:rFonts w:ascii="宋体" w:hAnsi="宋体" w:eastAsia="宋体" w:cs="宋体"/>
                <w:b w:val="0"/>
                <w:i w:val="0"/>
                <w:color w:val="000000"/>
                <w:sz w:val="8"/>
                <w:lang w:val="en-US" w:eastAsia="zh-CN"/>
              </w:rPr>
              <w:t>对机关事业单位职业年金的补助</w:t>
            </w:r>
          </w:p>
        </w:tc>
        <w:tc>
          <w:tcPr>
            <w:tcW w:w="840" w:type="dxa"/>
            <w:tcBorders>
              <w:tl2br w:val="nil"/>
              <w:tr2bl w:val="nil"/>
            </w:tcBorders>
            <w:shd w:val="clear" w:color="auto" w:fill="auto"/>
            <w:noWrap w:val="0"/>
            <w:vAlign w:val="center"/>
          </w:tcPr>
          <w:p w14:paraId="0DC2ACB5">
            <w:pPr>
              <w:jc w:val="right"/>
              <w:rPr>
                <w:lang w:val="en-US" w:eastAsia="zh-CN"/>
              </w:rPr>
            </w:pPr>
            <w:r>
              <w:rPr>
                <w:rFonts w:ascii="宋体" w:hAnsi="宋体" w:eastAsia="宋体" w:cs="宋体"/>
                <w:b w:val="0"/>
                <w:i w:val="0"/>
                <w:color w:val="000000"/>
                <w:sz w:val="8"/>
                <w:lang w:val="en-US" w:eastAsia="zh-CN"/>
              </w:rPr>
              <w:t>6.74</w:t>
            </w:r>
          </w:p>
        </w:tc>
        <w:tc>
          <w:tcPr>
            <w:tcW w:w="840" w:type="dxa"/>
            <w:tcBorders>
              <w:tl2br w:val="nil"/>
              <w:tr2bl w:val="nil"/>
            </w:tcBorders>
            <w:shd w:val="clear" w:color="auto" w:fill="auto"/>
            <w:noWrap w:val="0"/>
            <w:vAlign w:val="center"/>
          </w:tcPr>
          <w:p w14:paraId="0D84D86A">
            <w:pPr>
              <w:jc w:val="right"/>
              <w:rPr>
                <w:lang w:val="en-US" w:eastAsia="zh-CN"/>
              </w:rPr>
            </w:pPr>
            <w:r>
              <w:rPr>
                <w:rFonts w:ascii="宋体" w:hAnsi="宋体" w:eastAsia="宋体" w:cs="宋体"/>
                <w:b w:val="0"/>
                <w:i w:val="0"/>
                <w:color w:val="000000"/>
                <w:sz w:val="8"/>
                <w:lang w:val="en-US" w:eastAsia="zh-CN"/>
              </w:rPr>
              <w:t>6.74</w:t>
            </w:r>
          </w:p>
        </w:tc>
        <w:tc>
          <w:tcPr>
            <w:tcW w:w="840" w:type="dxa"/>
            <w:tcBorders>
              <w:tl2br w:val="nil"/>
              <w:tr2bl w:val="nil"/>
            </w:tcBorders>
            <w:shd w:val="clear" w:color="auto" w:fill="auto"/>
            <w:noWrap w:val="0"/>
            <w:vAlign w:val="center"/>
          </w:tcPr>
          <w:p w14:paraId="329AC96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0BBB1F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B4C90B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34F69A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4F8A91D">
            <w:pPr>
              <w:jc w:val="right"/>
              <w:rPr>
                <w:lang w:val="en-US" w:eastAsia="zh-CN"/>
              </w:rPr>
            </w:pPr>
            <w:r>
              <w:rPr>
                <w:rFonts w:ascii="宋体" w:hAnsi="宋体" w:eastAsia="宋体" w:cs="宋体"/>
                <w:b w:val="0"/>
                <w:i w:val="0"/>
                <w:color w:val="000000"/>
                <w:sz w:val="8"/>
                <w:lang w:val="en-US" w:eastAsia="zh-CN"/>
              </w:rPr>
              <w:t>0.00</w:t>
            </w:r>
          </w:p>
        </w:tc>
      </w:tr>
      <w:tr w14:paraId="6007F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431414E0">
            <w:pPr>
              <w:jc w:val="left"/>
              <w:rPr>
                <w:lang w:val="en-US" w:eastAsia="zh-CN"/>
              </w:rPr>
            </w:pPr>
            <w:r>
              <w:rPr>
                <w:rFonts w:ascii="宋体" w:hAnsi="宋体" w:eastAsia="宋体" w:cs="宋体"/>
                <w:b w:val="0"/>
                <w:i w:val="0"/>
                <w:color w:val="000000"/>
                <w:sz w:val="8"/>
                <w:lang w:val="en-US" w:eastAsia="zh-CN"/>
              </w:rPr>
              <w:t>20808</w:t>
            </w:r>
          </w:p>
        </w:tc>
        <w:tc>
          <w:tcPr>
            <w:tcW w:w="1840" w:type="dxa"/>
            <w:tcBorders>
              <w:tl2br w:val="nil"/>
              <w:tr2bl w:val="nil"/>
            </w:tcBorders>
            <w:shd w:val="clear" w:color="auto" w:fill="auto"/>
            <w:noWrap w:val="0"/>
            <w:vAlign w:val="center"/>
          </w:tcPr>
          <w:p w14:paraId="697B7AD9">
            <w:pPr>
              <w:jc w:val="left"/>
              <w:rPr>
                <w:lang w:val="en-US" w:eastAsia="zh-CN"/>
              </w:rPr>
            </w:pPr>
            <w:r>
              <w:rPr>
                <w:rFonts w:ascii="宋体" w:hAnsi="宋体" w:eastAsia="宋体" w:cs="宋体"/>
                <w:b w:val="0"/>
                <w:i w:val="0"/>
                <w:color w:val="000000"/>
                <w:sz w:val="8"/>
                <w:lang w:val="en-US" w:eastAsia="zh-CN"/>
              </w:rPr>
              <w:t>抚恤</w:t>
            </w:r>
          </w:p>
        </w:tc>
        <w:tc>
          <w:tcPr>
            <w:tcW w:w="840" w:type="dxa"/>
            <w:tcBorders>
              <w:tl2br w:val="nil"/>
              <w:tr2bl w:val="nil"/>
            </w:tcBorders>
            <w:shd w:val="clear" w:color="auto" w:fill="auto"/>
            <w:noWrap w:val="0"/>
            <w:vAlign w:val="center"/>
          </w:tcPr>
          <w:p w14:paraId="268AF3C7">
            <w:pPr>
              <w:jc w:val="right"/>
              <w:rPr>
                <w:lang w:val="en-US" w:eastAsia="zh-CN"/>
              </w:rPr>
            </w:pPr>
            <w:r>
              <w:rPr>
                <w:rFonts w:ascii="宋体" w:hAnsi="宋体" w:eastAsia="宋体" w:cs="宋体"/>
                <w:b w:val="0"/>
                <w:i w:val="0"/>
                <w:color w:val="000000"/>
                <w:sz w:val="8"/>
                <w:lang w:val="en-US" w:eastAsia="zh-CN"/>
              </w:rPr>
              <w:t>2.36</w:t>
            </w:r>
          </w:p>
        </w:tc>
        <w:tc>
          <w:tcPr>
            <w:tcW w:w="840" w:type="dxa"/>
            <w:tcBorders>
              <w:tl2br w:val="nil"/>
              <w:tr2bl w:val="nil"/>
            </w:tcBorders>
            <w:shd w:val="clear" w:color="auto" w:fill="auto"/>
            <w:noWrap w:val="0"/>
            <w:vAlign w:val="center"/>
          </w:tcPr>
          <w:p w14:paraId="02387B8F">
            <w:pPr>
              <w:jc w:val="right"/>
              <w:rPr>
                <w:lang w:val="en-US" w:eastAsia="zh-CN"/>
              </w:rPr>
            </w:pPr>
            <w:r>
              <w:rPr>
                <w:rFonts w:ascii="宋体" w:hAnsi="宋体" w:eastAsia="宋体" w:cs="宋体"/>
                <w:b w:val="0"/>
                <w:i w:val="0"/>
                <w:color w:val="000000"/>
                <w:sz w:val="8"/>
                <w:lang w:val="en-US" w:eastAsia="zh-CN"/>
              </w:rPr>
              <w:t>2.36</w:t>
            </w:r>
          </w:p>
        </w:tc>
        <w:tc>
          <w:tcPr>
            <w:tcW w:w="840" w:type="dxa"/>
            <w:tcBorders>
              <w:tl2br w:val="nil"/>
              <w:tr2bl w:val="nil"/>
            </w:tcBorders>
            <w:shd w:val="clear" w:color="auto" w:fill="auto"/>
            <w:noWrap w:val="0"/>
            <w:vAlign w:val="center"/>
          </w:tcPr>
          <w:p w14:paraId="0CF01DB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833128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CE59F1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CFDE45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248DA48">
            <w:pPr>
              <w:jc w:val="right"/>
              <w:rPr>
                <w:lang w:val="en-US" w:eastAsia="zh-CN"/>
              </w:rPr>
            </w:pPr>
            <w:r>
              <w:rPr>
                <w:rFonts w:ascii="宋体" w:hAnsi="宋体" w:eastAsia="宋体" w:cs="宋体"/>
                <w:b w:val="0"/>
                <w:i w:val="0"/>
                <w:color w:val="000000"/>
                <w:sz w:val="8"/>
                <w:lang w:val="en-US" w:eastAsia="zh-CN"/>
              </w:rPr>
              <w:t>0.00</w:t>
            </w:r>
          </w:p>
        </w:tc>
      </w:tr>
      <w:tr w14:paraId="6177E3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34E3C11">
            <w:pPr>
              <w:jc w:val="left"/>
              <w:rPr>
                <w:lang w:val="en-US" w:eastAsia="zh-CN"/>
              </w:rPr>
            </w:pPr>
            <w:r>
              <w:rPr>
                <w:rFonts w:ascii="宋体" w:hAnsi="宋体" w:eastAsia="宋体" w:cs="宋体"/>
                <w:b w:val="0"/>
                <w:i w:val="0"/>
                <w:color w:val="000000"/>
                <w:sz w:val="8"/>
                <w:lang w:val="en-US" w:eastAsia="zh-CN"/>
              </w:rPr>
              <w:t>2080801</w:t>
            </w:r>
          </w:p>
        </w:tc>
        <w:tc>
          <w:tcPr>
            <w:tcW w:w="1840" w:type="dxa"/>
            <w:tcBorders>
              <w:tl2br w:val="nil"/>
              <w:tr2bl w:val="nil"/>
            </w:tcBorders>
            <w:shd w:val="clear" w:color="auto" w:fill="auto"/>
            <w:noWrap w:val="0"/>
            <w:vAlign w:val="center"/>
          </w:tcPr>
          <w:p w14:paraId="0FEBA3E9">
            <w:pPr>
              <w:jc w:val="left"/>
              <w:rPr>
                <w:lang w:val="en-US" w:eastAsia="zh-CN"/>
              </w:rPr>
            </w:pPr>
            <w:r>
              <w:rPr>
                <w:rFonts w:ascii="宋体" w:hAnsi="宋体" w:eastAsia="宋体" w:cs="宋体"/>
                <w:b w:val="0"/>
                <w:i w:val="0"/>
                <w:color w:val="000000"/>
                <w:sz w:val="8"/>
                <w:lang w:val="en-US" w:eastAsia="zh-CN"/>
              </w:rPr>
              <w:t>死亡抚恤</w:t>
            </w:r>
          </w:p>
        </w:tc>
        <w:tc>
          <w:tcPr>
            <w:tcW w:w="840" w:type="dxa"/>
            <w:tcBorders>
              <w:tl2br w:val="nil"/>
              <w:tr2bl w:val="nil"/>
            </w:tcBorders>
            <w:shd w:val="clear" w:color="auto" w:fill="auto"/>
            <w:noWrap w:val="0"/>
            <w:vAlign w:val="center"/>
          </w:tcPr>
          <w:p w14:paraId="40E84798">
            <w:pPr>
              <w:jc w:val="right"/>
              <w:rPr>
                <w:lang w:val="en-US" w:eastAsia="zh-CN"/>
              </w:rPr>
            </w:pPr>
            <w:r>
              <w:rPr>
                <w:rFonts w:ascii="宋体" w:hAnsi="宋体" w:eastAsia="宋体" w:cs="宋体"/>
                <w:b w:val="0"/>
                <w:i w:val="0"/>
                <w:color w:val="000000"/>
                <w:sz w:val="8"/>
                <w:lang w:val="en-US" w:eastAsia="zh-CN"/>
              </w:rPr>
              <w:t>2.36</w:t>
            </w:r>
          </w:p>
        </w:tc>
        <w:tc>
          <w:tcPr>
            <w:tcW w:w="840" w:type="dxa"/>
            <w:tcBorders>
              <w:tl2br w:val="nil"/>
              <w:tr2bl w:val="nil"/>
            </w:tcBorders>
            <w:shd w:val="clear" w:color="auto" w:fill="auto"/>
            <w:noWrap w:val="0"/>
            <w:vAlign w:val="center"/>
          </w:tcPr>
          <w:p w14:paraId="16EAB568">
            <w:pPr>
              <w:jc w:val="right"/>
              <w:rPr>
                <w:lang w:val="en-US" w:eastAsia="zh-CN"/>
              </w:rPr>
            </w:pPr>
            <w:r>
              <w:rPr>
                <w:rFonts w:ascii="宋体" w:hAnsi="宋体" w:eastAsia="宋体" w:cs="宋体"/>
                <w:b w:val="0"/>
                <w:i w:val="0"/>
                <w:color w:val="000000"/>
                <w:sz w:val="8"/>
                <w:lang w:val="en-US" w:eastAsia="zh-CN"/>
              </w:rPr>
              <w:t>2.36</w:t>
            </w:r>
          </w:p>
        </w:tc>
        <w:tc>
          <w:tcPr>
            <w:tcW w:w="840" w:type="dxa"/>
            <w:tcBorders>
              <w:tl2br w:val="nil"/>
              <w:tr2bl w:val="nil"/>
            </w:tcBorders>
            <w:shd w:val="clear" w:color="auto" w:fill="auto"/>
            <w:noWrap w:val="0"/>
            <w:vAlign w:val="center"/>
          </w:tcPr>
          <w:p w14:paraId="456F4E9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8A4D30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FA111B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3582373">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6C9C09E4">
            <w:pPr>
              <w:jc w:val="right"/>
              <w:rPr>
                <w:lang w:val="en-US" w:eastAsia="zh-CN"/>
              </w:rPr>
            </w:pPr>
            <w:r>
              <w:rPr>
                <w:rFonts w:ascii="宋体" w:hAnsi="宋体" w:eastAsia="宋体" w:cs="宋体"/>
                <w:b w:val="0"/>
                <w:i w:val="0"/>
                <w:color w:val="000000"/>
                <w:sz w:val="8"/>
                <w:lang w:val="en-US" w:eastAsia="zh-CN"/>
              </w:rPr>
              <w:t>0.00</w:t>
            </w:r>
          </w:p>
        </w:tc>
      </w:tr>
      <w:tr w14:paraId="45B47E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110B2721">
            <w:pPr>
              <w:jc w:val="left"/>
              <w:rPr>
                <w:lang w:val="en-US" w:eastAsia="zh-CN"/>
              </w:rPr>
            </w:pPr>
            <w:r>
              <w:rPr>
                <w:rFonts w:ascii="宋体" w:hAnsi="宋体" w:eastAsia="宋体" w:cs="宋体"/>
                <w:b w:val="0"/>
                <w:i w:val="0"/>
                <w:color w:val="000000"/>
                <w:sz w:val="8"/>
                <w:lang w:val="en-US" w:eastAsia="zh-CN"/>
              </w:rPr>
              <w:t>20899</w:t>
            </w:r>
          </w:p>
        </w:tc>
        <w:tc>
          <w:tcPr>
            <w:tcW w:w="1840" w:type="dxa"/>
            <w:tcBorders>
              <w:tl2br w:val="nil"/>
              <w:tr2bl w:val="nil"/>
            </w:tcBorders>
            <w:shd w:val="clear" w:color="auto" w:fill="auto"/>
            <w:noWrap w:val="0"/>
            <w:vAlign w:val="center"/>
          </w:tcPr>
          <w:p w14:paraId="6CE64683">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shd w:val="clear" w:color="auto" w:fill="auto"/>
            <w:noWrap w:val="0"/>
            <w:vAlign w:val="center"/>
          </w:tcPr>
          <w:p w14:paraId="0CD64370">
            <w:pPr>
              <w:jc w:val="right"/>
              <w:rPr>
                <w:lang w:val="en-US" w:eastAsia="zh-CN"/>
              </w:rPr>
            </w:pPr>
            <w:r>
              <w:rPr>
                <w:rFonts w:ascii="宋体" w:hAnsi="宋体" w:eastAsia="宋体" w:cs="宋体"/>
                <w:b w:val="0"/>
                <w:i w:val="0"/>
                <w:color w:val="000000"/>
                <w:sz w:val="8"/>
                <w:lang w:val="en-US" w:eastAsia="zh-CN"/>
              </w:rPr>
              <w:t>1.38</w:t>
            </w:r>
          </w:p>
        </w:tc>
        <w:tc>
          <w:tcPr>
            <w:tcW w:w="840" w:type="dxa"/>
            <w:tcBorders>
              <w:tl2br w:val="nil"/>
              <w:tr2bl w:val="nil"/>
            </w:tcBorders>
            <w:shd w:val="clear" w:color="auto" w:fill="auto"/>
            <w:noWrap w:val="0"/>
            <w:vAlign w:val="center"/>
          </w:tcPr>
          <w:p w14:paraId="374267CD">
            <w:pPr>
              <w:jc w:val="right"/>
              <w:rPr>
                <w:lang w:val="en-US" w:eastAsia="zh-CN"/>
              </w:rPr>
            </w:pPr>
            <w:r>
              <w:rPr>
                <w:rFonts w:ascii="宋体" w:hAnsi="宋体" w:eastAsia="宋体" w:cs="宋体"/>
                <w:b w:val="0"/>
                <w:i w:val="0"/>
                <w:color w:val="000000"/>
                <w:sz w:val="8"/>
                <w:lang w:val="en-US" w:eastAsia="zh-CN"/>
              </w:rPr>
              <w:t>1.38</w:t>
            </w:r>
          </w:p>
        </w:tc>
        <w:tc>
          <w:tcPr>
            <w:tcW w:w="840" w:type="dxa"/>
            <w:tcBorders>
              <w:tl2br w:val="nil"/>
              <w:tr2bl w:val="nil"/>
            </w:tcBorders>
            <w:shd w:val="clear" w:color="auto" w:fill="auto"/>
            <w:noWrap w:val="0"/>
            <w:vAlign w:val="center"/>
          </w:tcPr>
          <w:p w14:paraId="6AAC2BB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980E1B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37959C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AF9FC25">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D6793B5">
            <w:pPr>
              <w:jc w:val="right"/>
              <w:rPr>
                <w:lang w:val="en-US" w:eastAsia="zh-CN"/>
              </w:rPr>
            </w:pPr>
            <w:r>
              <w:rPr>
                <w:rFonts w:ascii="宋体" w:hAnsi="宋体" w:eastAsia="宋体" w:cs="宋体"/>
                <w:b w:val="0"/>
                <w:i w:val="0"/>
                <w:color w:val="000000"/>
                <w:sz w:val="8"/>
                <w:lang w:val="en-US" w:eastAsia="zh-CN"/>
              </w:rPr>
              <w:t>0.00</w:t>
            </w:r>
          </w:p>
        </w:tc>
      </w:tr>
      <w:tr w14:paraId="3462F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C0811A5">
            <w:pPr>
              <w:jc w:val="left"/>
              <w:rPr>
                <w:lang w:val="en-US" w:eastAsia="zh-CN"/>
              </w:rPr>
            </w:pPr>
            <w:r>
              <w:rPr>
                <w:rFonts w:ascii="宋体" w:hAnsi="宋体" w:eastAsia="宋体" w:cs="宋体"/>
                <w:b w:val="0"/>
                <w:i w:val="0"/>
                <w:color w:val="000000"/>
                <w:sz w:val="8"/>
                <w:lang w:val="en-US" w:eastAsia="zh-CN"/>
              </w:rPr>
              <w:t>2089999</w:t>
            </w:r>
          </w:p>
        </w:tc>
        <w:tc>
          <w:tcPr>
            <w:tcW w:w="1840" w:type="dxa"/>
            <w:tcBorders>
              <w:tl2br w:val="nil"/>
              <w:tr2bl w:val="nil"/>
            </w:tcBorders>
            <w:shd w:val="clear" w:color="auto" w:fill="auto"/>
            <w:noWrap w:val="0"/>
            <w:vAlign w:val="center"/>
          </w:tcPr>
          <w:p w14:paraId="65F394B1">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shd w:val="clear" w:color="auto" w:fill="auto"/>
            <w:noWrap w:val="0"/>
            <w:vAlign w:val="center"/>
          </w:tcPr>
          <w:p w14:paraId="2FB0B774">
            <w:pPr>
              <w:jc w:val="right"/>
              <w:rPr>
                <w:lang w:val="en-US" w:eastAsia="zh-CN"/>
              </w:rPr>
            </w:pPr>
            <w:r>
              <w:rPr>
                <w:rFonts w:ascii="宋体" w:hAnsi="宋体" w:eastAsia="宋体" w:cs="宋体"/>
                <w:b w:val="0"/>
                <w:i w:val="0"/>
                <w:color w:val="000000"/>
                <w:sz w:val="8"/>
                <w:lang w:val="en-US" w:eastAsia="zh-CN"/>
              </w:rPr>
              <w:t>1.38</w:t>
            </w:r>
          </w:p>
        </w:tc>
        <w:tc>
          <w:tcPr>
            <w:tcW w:w="840" w:type="dxa"/>
            <w:tcBorders>
              <w:tl2br w:val="nil"/>
              <w:tr2bl w:val="nil"/>
            </w:tcBorders>
            <w:shd w:val="clear" w:color="auto" w:fill="auto"/>
            <w:noWrap w:val="0"/>
            <w:vAlign w:val="center"/>
          </w:tcPr>
          <w:p w14:paraId="38CB8557">
            <w:pPr>
              <w:jc w:val="right"/>
              <w:rPr>
                <w:lang w:val="en-US" w:eastAsia="zh-CN"/>
              </w:rPr>
            </w:pPr>
            <w:r>
              <w:rPr>
                <w:rFonts w:ascii="宋体" w:hAnsi="宋体" w:eastAsia="宋体" w:cs="宋体"/>
                <w:b w:val="0"/>
                <w:i w:val="0"/>
                <w:color w:val="000000"/>
                <w:sz w:val="8"/>
                <w:lang w:val="en-US" w:eastAsia="zh-CN"/>
              </w:rPr>
              <w:t>1.38</w:t>
            </w:r>
          </w:p>
        </w:tc>
        <w:tc>
          <w:tcPr>
            <w:tcW w:w="840" w:type="dxa"/>
            <w:tcBorders>
              <w:tl2br w:val="nil"/>
              <w:tr2bl w:val="nil"/>
            </w:tcBorders>
            <w:shd w:val="clear" w:color="auto" w:fill="auto"/>
            <w:noWrap w:val="0"/>
            <w:vAlign w:val="center"/>
          </w:tcPr>
          <w:p w14:paraId="331E613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52CFA71">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259B47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90EDAB9">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47890F44">
            <w:pPr>
              <w:jc w:val="right"/>
              <w:rPr>
                <w:lang w:val="en-US" w:eastAsia="zh-CN"/>
              </w:rPr>
            </w:pPr>
            <w:r>
              <w:rPr>
                <w:rFonts w:ascii="宋体" w:hAnsi="宋体" w:eastAsia="宋体" w:cs="宋体"/>
                <w:b w:val="0"/>
                <w:i w:val="0"/>
                <w:color w:val="000000"/>
                <w:sz w:val="8"/>
                <w:lang w:val="en-US" w:eastAsia="zh-CN"/>
              </w:rPr>
              <w:t>0.00</w:t>
            </w:r>
          </w:p>
        </w:tc>
      </w:tr>
      <w:tr w14:paraId="395E7E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68897ED2">
            <w:pPr>
              <w:jc w:val="left"/>
              <w:rPr>
                <w:lang w:val="en-US" w:eastAsia="zh-CN"/>
              </w:rPr>
            </w:pPr>
            <w:r>
              <w:rPr>
                <w:rFonts w:ascii="宋体" w:hAnsi="宋体" w:eastAsia="宋体" w:cs="宋体"/>
                <w:b w:val="0"/>
                <w:i w:val="0"/>
                <w:color w:val="000000"/>
                <w:sz w:val="8"/>
                <w:lang w:val="en-US" w:eastAsia="zh-CN"/>
              </w:rPr>
              <w:t>210</w:t>
            </w:r>
          </w:p>
        </w:tc>
        <w:tc>
          <w:tcPr>
            <w:tcW w:w="1840" w:type="dxa"/>
            <w:tcBorders>
              <w:tl2br w:val="nil"/>
              <w:tr2bl w:val="nil"/>
            </w:tcBorders>
            <w:shd w:val="clear" w:color="auto" w:fill="auto"/>
            <w:noWrap w:val="0"/>
            <w:vAlign w:val="center"/>
          </w:tcPr>
          <w:p w14:paraId="72D74FEC">
            <w:pPr>
              <w:jc w:val="left"/>
              <w:rPr>
                <w:lang w:val="en-US" w:eastAsia="zh-CN"/>
              </w:rPr>
            </w:pPr>
            <w:r>
              <w:rPr>
                <w:rFonts w:ascii="宋体" w:hAnsi="宋体" w:eastAsia="宋体" w:cs="宋体"/>
                <w:b w:val="0"/>
                <w:i w:val="0"/>
                <w:color w:val="000000"/>
                <w:sz w:val="8"/>
                <w:lang w:val="en-US" w:eastAsia="zh-CN"/>
              </w:rPr>
              <w:t>卫生健康支出</w:t>
            </w:r>
          </w:p>
        </w:tc>
        <w:tc>
          <w:tcPr>
            <w:tcW w:w="840" w:type="dxa"/>
            <w:tcBorders>
              <w:tl2br w:val="nil"/>
              <w:tr2bl w:val="nil"/>
            </w:tcBorders>
            <w:shd w:val="clear" w:color="auto" w:fill="auto"/>
            <w:noWrap w:val="0"/>
            <w:vAlign w:val="center"/>
          </w:tcPr>
          <w:p w14:paraId="1AC9B866">
            <w:pPr>
              <w:jc w:val="right"/>
              <w:rPr>
                <w:lang w:val="en-US" w:eastAsia="zh-CN"/>
              </w:rPr>
            </w:pPr>
            <w:r>
              <w:rPr>
                <w:rFonts w:ascii="宋体" w:hAnsi="宋体" w:eastAsia="宋体" w:cs="宋体"/>
                <w:b w:val="0"/>
                <w:i w:val="0"/>
                <w:color w:val="000000"/>
                <w:sz w:val="8"/>
                <w:lang w:val="en-US" w:eastAsia="zh-CN"/>
              </w:rPr>
              <w:t>22.04</w:t>
            </w:r>
          </w:p>
        </w:tc>
        <w:tc>
          <w:tcPr>
            <w:tcW w:w="840" w:type="dxa"/>
            <w:tcBorders>
              <w:tl2br w:val="nil"/>
              <w:tr2bl w:val="nil"/>
            </w:tcBorders>
            <w:shd w:val="clear" w:color="auto" w:fill="auto"/>
            <w:noWrap w:val="0"/>
            <w:vAlign w:val="center"/>
          </w:tcPr>
          <w:p w14:paraId="35CF6744">
            <w:pPr>
              <w:jc w:val="right"/>
              <w:rPr>
                <w:lang w:val="en-US" w:eastAsia="zh-CN"/>
              </w:rPr>
            </w:pPr>
            <w:r>
              <w:rPr>
                <w:rFonts w:ascii="宋体" w:hAnsi="宋体" w:eastAsia="宋体" w:cs="宋体"/>
                <w:b w:val="0"/>
                <w:i w:val="0"/>
                <w:color w:val="000000"/>
                <w:sz w:val="8"/>
                <w:lang w:val="en-US" w:eastAsia="zh-CN"/>
              </w:rPr>
              <w:t>22.04</w:t>
            </w:r>
          </w:p>
        </w:tc>
        <w:tc>
          <w:tcPr>
            <w:tcW w:w="840" w:type="dxa"/>
            <w:tcBorders>
              <w:tl2br w:val="nil"/>
              <w:tr2bl w:val="nil"/>
            </w:tcBorders>
            <w:shd w:val="clear" w:color="auto" w:fill="auto"/>
            <w:noWrap w:val="0"/>
            <w:vAlign w:val="center"/>
          </w:tcPr>
          <w:p w14:paraId="5928037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74290C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4905E50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D784AF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5558B42">
            <w:pPr>
              <w:jc w:val="right"/>
              <w:rPr>
                <w:lang w:val="en-US" w:eastAsia="zh-CN"/>
              </w:rPr>
            </w:pPr>
            <w:r>
              <w:rPr>
                <w:rFonts w:ascii="宋体" w:hAnsi="宋体" w:eastAsia="宋体" w:cs="宋体"/>
                <w:b w:val="0"/>
                <w:i w:val="0"/>
                <w:color w:val="000000"/>
                <w:sz w:val="8"/>
                <w:lang w:val="en-US" w:eastAsia="zh-CN"/>
              </w:rPr>
              <w:t>0.00</w:t>
            </w:r>
          </w:p>
        </w:tc>
      </w:tr>
      <w:tr w14:paraId="000F5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503B4C5">
            <w:pPr>
              <w:jc w:val="left"/>
              <w:rPr>
                <w:lang w:val="en-US" w:eastAsia="zh-CN"/>
              </w:rPr>
            </w:pPr>
            <w:r>
              <w:rPr>
                <w:rFonts w:ascii="宋体" w:hAnsi="宋体" w:eastAsia="宋体" w:cs="宋体"/>
                <w:b w:val="0"/>
                <w:i w:val="0"/>
                <w:color w:val="000000"/>
                <w:sz w:val="8"/>
                <w:lang w:val="en-US" w:eastAsia="zh-CN"/>
              </w:rPr>
              <w:t>21011</w:t>
            </w:r>
          </w:p>
        </w:tc>
        <w:tc>
          <w:tcPr>
            <w:tcW w:w="1840" w:type="dxa"/>
            <w:tcBorders>
              <w:tl2br w:val="nil"/>
              <w:tr2bl w:val="nil"/>
            </w:tcBorders>
            <w:shd w:val="clear" w:color="auto" w:fill="auto"/>
            <w:noWrap w:val="0"/>
            <w:vAlign w:val="center"/>
          </w:tcPr>
          <w:p w14:paraId="6E448525">
            <w:pPr>
              <w:jc w:val="left"/>
              <w:rPr>
                <w:lang w:val="en-US" w:eastAsia="zh-CN"/>
              </w:rPr>
            </w:pPr>
            <w:r>
              <w:rPr>
                <w:rFonts w:ascii="宋体" w:hAnsi="宋体" w:eastAsia="宋体" w:cs="宋体"/>
                <w:b w:val="0"/>
                <w:i w:val="0"/>
                <w:color w:val="000000"/>
                <w:sz w:val="8"/>
                <w:lang w:val="en-US" w:eastAsia="zh-CN"/>
              </w:rPr>
              <w:t>行政事业单位医疗</w:t>
            </w:r>
          </w:p>
        </w:tc>
        <w:tc>
          <w:tcPr>
            <w:tcW w:w="840" w:type="dxa"/>
            <w:tcBorders>
              <w:tl2br w:val="nil"/>
              <w:tr2bl w:val="nil"/>
            </w:tcBorders>
            <w:shd w:val="clear" w:color="auto" w:fill="auto"/>
            <w:noWrap w:val="0"/>
            <w:vAlign w:val="center"/>
          </w:tcPr>
          <w:p w14:paraId="0D766D3C">
            <w:pPr>
              <w:jc w:val="right"/>
              <w:rPr>
                <w:lang w:val="en-US" w:eastAsia="zh-CN"/>
              </w:rPr>
            </w:pPr>
            <w:r>
              <w:rPr>
                <w:rFonts w:ascii="宋体" w:hAnsi="宋体" w:eastAsia="宋体" w:cs="宋体"/>
                <w:b w:val="0"/>
                <w:i w:val="0"/>
                <w:color w:val="000000"/>
                <w:sz w:val="8"/>
                <w:lang w:val="en-US" w:eastAsia="zh-CN"/>
              </w:rPr>
              <w:t>22.04</w:t>
            </w:r>
          </w:p>
        </w:tc>
        <w:tc>
          <w:tcPr>
            <w:tcW w:w="840" w:type="dxa"/>
            <w:tcBorders>
              <w:tl2br w:val="nil"/>
              <w:tr2bl w:val="nil"/>
            </w:tcBorders>
            <w:shd w:val="clear" w:color="auto" w:fill="auto"/>
            <w:noWrap w:val="0"/>
            <w:vAlign w:val="center"/>
          </w:tcPr>
          <w:p w14:paraId="6EEF08C6">
            <w:pPr>
              <w:jc w:val="right"/>
              <w:rPr>
                <w:lang w:val="en-US" w:eastAsia="zh-CN"/>
              </w:rPr>
            </w:pPr>
            <w:r>
              <w:rPr>
                <w:rFonts w:ascii="宋体" w:hAnsi="宋体" w:eastAsia="宋体" w:cs="宋体"/>
                <w:b w:val="0"/>
                <w:i w:val="0"/>
                <w:color w:val="000000"/>
                <w:sz w:val="8"/>
                <w:lang w:val="en-US" w:eastAsia="zh-CN"/>
              </w:rPr>
              <w:t>22.04</w:t>
            </w:r>
          </w:p>
        </w:tc>
        <w:tc>
          <w:tcPr>
            <w:tcW w:w="840" w:type="dxa"/>
            <w:tcBorders>
              <w:tl2br w:val="nil"/>
              <w:tr2bl w:val="nil"/>
            </w:tcBorders>
            <w:shd w:val="clear" w:color="auto" w:fill="auto"/>
            <w:noWrap w:val="0"/>
            <w:vAlign w:val="center"/>
          </w:tcPr>
          <w:p w14:paraId="22C1F26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C0E14F0">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CCAFA24">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E2DDBF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2E45044">
            <w:pPr>
              <w:jc w:val="right"/>
              <w:rPr>
                <w:lang w:val="en-US" w:eastAsia="zh-CN"/>
              </w:rPr>
            </w:pPr>
            <w:r>
              <w:rPr>
                <w:rFonts w:ascii="宋体" w:hAnsi="宋体" w:eastAsia="宋体" w:cs="宋体"/>
                <w:b w:val="0"/>
                <w:i w:val="0"/>
                <w:color w:val="000000"/>
                <w:sz w:val="8"/>
                <w:lang w:val="en-US" w:eastAsia="zh-CN"/>
              </w:rPr>
              <w:t>0.00</w:t>
            </w:r>
          </w:p>
        </w:tc>
      </w:tr>
      <w:tr w14:paraId="533DA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068A222F">
            <w:pPr>
              <w:jc w:val="left"/>
              <w:rPr>
                <w:lang w:val="en-US" w:eastAsia="zh-CN"/>
              </w:rPr>
            </w:pPr>
            <w:r>
              <w:rPr>
                <w:rFonts w:ascii="宋体" w:hAnsi="宋体" w:eastAsia="宋体" w:cs="宋体"/>
                <w:b w:val="0"/>
                <w:i w:val="0"/>
                <w:color w:val="000000"/>
                <w:sz w:val="8"/>
                <w:lang w:val="en-US" w:eastAsia="zh-CN"/>
              </w:rPr>
              <w:t>2101101</w:t>
            </w:r>
          </w:p>
        </w:tc>
        <w:tc>
          <w:tcPr>
            <w:tcW w:w="1840" w:type="dxa"/>
            <w:tcBorders>
              <w:tl2br w:val="nil"/>
              <w:tr2bl w:val="nil"/>
            </w:tcBorders>
            <w:shd w:val="clear" w:color="auto" w:fill="auto"/>
            <w:noWrap w:val="0"/>
            <w:vAlign w:val="center"/>
          </w:tcPr>
          <w:p w14:paraId="1FF83D17">
            <w:pPr>
              <w:jc w:val="left"/>
              <w:rPr>
                <w:lang w:val="en-US" w:eastAsia="zh-CN"/>
              </w:rPr>
            </w:pPr>
            <w:r>
              <w:rPr>
                <w:rFonts w:ascii="宋体" w:hAnsi="宋体" w:eastAsia="宋体" w:cs="宋体"/>
                <w:b w:val="0"/>
                <w:i w:val="0"/>
                <w:color w:val="000000"/>
                <w:sz w:val="8"/>
                <w:lang w:val="en-US" w:eastAsia="zh-CN"/>
              </w:rPr>
              <w:t>行政单位医疗</w:t>
            </w:r>
          </w:p>
        </w:tc>
        <w:tc>
          <w:tcPr>
            <w:tcW w:w="840" w:type="dxa"/>
            <w:tcBorders>
              <w:tl2br w:val="nil"/>
              <w:tr2bl w:val="nil"/>
            </w:tcBorders>
            <w:shd w:val="clear" w:color="auto" w:fill="auto"/>
            <w:noWrap w:val="0"/>
            <w:vAlign w:val="center"/>
          </w:tcPr>
          <w:p w14:paraId="24702888">
            <w:pPr>
              <w:jc w:val="right"/>
              <w:rPr>
                <w:lang w:val="en-US" w:eastAsia="zh-CN"/>
              </w:rPr>
            </w:pPr>
            <w:r>
              <w:rPr>
                <w:rFonts w:ascii="宋体" w:hAnsi="宋体" w:eastAsia="宋体" w:cs="宋体"/>
                <w:b w:val="0"/>
                <w:i w:val="0"/>
                <w:color w:val="000000"/>
                <w:sz w:val="8"/>
                <w:lang w:val="en-US" w:eastAsia="zh-CN"/>
              </w:rPr>
              <w:t>11.75</w:t>
            </w:r>
          </w:p>
        </w:tc>
        <w:tc>
          <w:tcPr>
            <w:tcW w:w="840" w:type="dxa"/>
            <w:tcBorders>
              <w:tl2br w:val="nil"/>
              <w:tr2bl w:val="nil"/>
            </w:tcBorders>
            <w:shd w:val="clear" w:color="auto" w:fill="auto"/>
            <w:noWrap w:val="0"/>
            <w:vAlign w:val="center"/>
          </w:tcPr>
          <w:p w14:paraId="0E858763">
            <w:pPr>
              <w:jc w:val="right"/>
              <w:rPr>
                <w:lang w:val="en-US" w:eastAsia="zh-CN"/>
              </w:rPr>
            </w:pPr>
            <w:r>
              <w:rPr>
                <w:rFonts w:ascii="宋体" w:hAnsi="宋体" w:eastAsia="宋体" w:cs="宋体"/>
                <w:b w:val="0"/>
                <w:i w:val="0"/>
                <w:color w:val="000000"/>
                <w:sz w:val="8"/>
                <w:lang w:val="en-US" w:eastAsia="zh-CN"/>
              </w:rPr>
              <w:t>11.75</w:t>
            </w:r>
          </w:p>
        </w:tc>
        <w:tc>
          <w:tcPr>
            <w:tcW w:w="840" w:type="dxa"/>
            <w:tcBorders>
              <w:tl2br w:val="nil"/>
              <w:tr2bl w:val="nil"/>
            </w:tcBorders>
            <w:shd w:val="clear" w:color="auto" w:fill="auto"/>
            <w:noWrap w:val="0"/>
            <w:vAlign w:val="center"/>
          </w:tcPr>
          <w:p w14:paraId="47963452">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1665226">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303CEA7">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6E5B628F">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60376F7">
            <w:pPr>
              <w:jc w:val="right"/>
              <w:rPr>
                <w:lang w:val="en-US" w:eastAsia="zh-CN"/>
              </w:rPr>
            </w:pPr>
            <w:r>
              <w:rPr>
                <w:rFonts w:ascii="宋体" w:hAnsi="宋体" w:eastAsia="宋体" w:cs="宋体"/>
                <w:b w:val="0"/>
                <w:i w:val="0"/>
                <w:color w:val="000000"/>
                <w:sz w:val="8"/>
                <w:lang w:val="en-US" w:eastAsia="zh-CN"/>
              </w:rPr>
              <w:t>0.00</w:t>
            </w:r>
          </w:p>
        </w:tc>
      </w:tr>
      <w:tr w14:paraId="16DE5D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029E0C5">
            <w:pPr>
              <w:jc w:val="left"/>
              <w:rPr>
                <w:lang w:val="en-US" w:eastAsia="zh-CN"/>
              </w:rPr>
            </w:pPr>
            <w:r>
              <w:rPr>
                <w:rFonts w:ascii="宋体" w:hAnsi="宋体" w:eastAsia="宋体" w:cs="宋体"/>
                <w:b w:val="0"/>
                <w:i w:val="0"/>
                <w:color w:val="000000"/>
                <w:sz w:val="8"/>
                <w:lang w:val="en-US" w:eastAsia="zh-CN"/>
              </w:rPr>
              <w:t>2101103</w:t>
            </w:r>
          </w:p>
        </w:tc>
        <w:tc>
          <w:tcPr>
            <w:tcW w:w="1840" w:type="dxa"/>
            <w:tcBorders>
              <w:tl2br w:val="nil"/>
              <w:tr2bl w:val="nil"/>
            </w:tcBorders>
            <w:shd w:val="clear" w:color="auto" w:fill="auto"/>
            <w:noWrap w:val="0"/>
            <w:vAlign w:val="center"/>
          </w:tcPr>
          <w:p w14:paraId="38FCCBBF">
            <w:pPr>
              <w:jc w:val="left"/>
              <w:rPr>
                <w:lang w:val="en-US" w:eastAsia="zh-CN"/>
              </w:rPr>
            </w:pPr>
            <w:r>
              <w:rPr>
                <w:rFonts w:ascii="宋体" w:hAnsi="宋体" w:eastAsia="宋体" w:cs="宋体"/>
                <w:b w:val="0"/>
                <w:i w:val="0"/>
                <w:color w:val="000000"/>
                <w:sz w:val="8"/>
                <w:lang w:val="en-US" w:eastAsia="zh-CN"/>
              </w:rPr>
              <w:t>公务员医疗补助</w:t>
            </w:r>
          </w:p>
        </w:tc>
        <w:tc>
          <w:tcPr>
            <w:tcW w:w="840" w:type="dxa"/>
            <w:tcBorders>
              <w:tl2br w:val="nil"/>
              <w:tr2bl w:val="nil"/>
            </w:tcBorders>
            <w:shd w:val="clear" w:color="auto" w:fill="auto"/>
            <w:noWrap w:val="0"/>
            <w:vAlign w:val="center"/>
          </w:tcPr>
          <w:p w14:paraId="2B62DDBB">
            <w:pPr>
              <w:jc w:val="right"/>
              <w:rPr>
                <w:lang w:val="en-US" w:eastAsia="zh-CN"/>
              </w:rPr>
            </w:pPr>
            <w:r>
              <w:rPr>
                <w:rFonts w:ascii="宋体" w:hAnsi="宋体" w:eastAsia="宋体" w:cs="宋体"/>
                <w:b w:val="0"/>
                <w:i w:val="0"/>
                <w:color w:val="000000"/>
                <w:sz w:val="8"/>
                <w:lang w:val="en-US" w:eastAsia="zh-CN"/>
              </w:rPr>
              <w:t>10.29</w:t>
            </w:r>
          </w:p>
        </w:tc>
        <w:tc>
          <w:tcPr>
            <w:tcW w:w="840" w:type="dxa"/>
            <w:tcBorders>
              <w:tl2br w:val="nil"/>
              <w:tr2bl w:val="nil"/>
            </w:tcBorders>
            <w:shd w:val="clear" w:color="auto" w:fill="auto"/>
            <w:noWrap w:val="0"/>
            <w:vAlign w:val="center"/>
          </w:tcPr>
          <w:p w14:paraId="6142EA8B">
            <w:pPr>
              <w:jc w:val="right"/>
              <w:rPr>
                <w:lang w:val="en-US" w:eastAsia="zh-CN"/>
              </w:rPr>
            </w:pPr>
            <w:r>
              <w:rPr>
                <w:rFonts w:ascii="宋体" w:hAnsi="宋体" w:eastAsia="宋体" w:cs="宋体"/>
                <w:b w:val="0"/>
                <w:i w:val="0"/>
                <w:color w:val="000000"/>
                <w:sz w:val="8"/>
                <w:lang w:val="en-US" w:eastAsia="zh-CN"/>
              </w:rPr>
              <w:t>10.29</w:t>
            </w:r>
          </w:p>
        </w:tc>
        <w:tc>
          <w:tcPr>
            <w:tcW w:w="840" w:type="dxa"/>
            <w:tcBorders>
              <w:tl2br w:val="nil"/>
              <w:tr2bl w:val="nil"/>
            </w:tcBorders>
            <w:shd w:val="clear" w:color="auto" w:fill="auto"/>
            <w:noWrap w:val="0"/>
            <w:vAlign w:val="center"/>
          </w:tcPr>
          <w:p w14:paraId="3EEA7FA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7317CDE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C31014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F976E4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58ACDA0F">
            <w:pPr>
              <w:jc w:val="right"/>
              <w:rPr>
                <w:lang w:val="en-US" w:eastAsia="zh-CN"/>
              </w:rPr>
            </w:pPr>
            <w:r>
              <w:rPr>
                <w:rFonts w:ascii="宋体" w:hAnsi="宋体" w:eastAsia="宋体" w:cs="宋体"/>
                <w:b w:val="0"/>
                <w:i w:val="0"/>
                <w:color w:val="000000"/>
                <w:sz w:val="8"/>
                <w:lang w:val="en-US" w:eastAsia="zh-CN"/>
              </w:rPr>
              <w:t>0.00</w:t>
            </w:r>
          </w:p>
        </w:tc>
      </w:tr>
      <w:tr w14:paraId="0C9381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773747EF">
            <w:pPr>
              <w:jc w:val="left"/>
              <w:rPr>
                <w:lang w:val="en-US" w:eastAsia="zh-CN"/>
              </w:rPr>
            </w:pPr>
            <w:r>
              <w:rPr>
                <w:rFonts w:ascii="宋体" w:hAnsi="宋体" w:eastAsia="宋体" w:cs="宋体"/>
                <w:b w:val="0"/>
                <w:i w:val="0"/>
                <w:color w:val="000000"/>
                <w:sz w:val="8"/>
                <w:lang w:val="en-US" w:eastAsia="zh-CN"/>
              </w:rPr>
              <w:t>221</w:t>
            </w:r>
          </w:p>
        </w:tc>
        <w:tc>
          <w:tcPr>
            <w:tcW w:w="1840" w:type="dxa"/>
            <w:tcBorders>
              <w:tl2br w:val="nil"/>
              <w:tr2bl w:val="nil"/>
            </w:tcBorders>
            <w:shd w:val="clear" w:color="auto" w:fill="auto"/>
            <w:noWrap w:val="0"/>
            <w:vAlign w:val="center"/>
          </w:tcPr>
          <w:p w14:paraId="01A107F4">
            <w:pPr>
              <w:jc w:val="left"/>
              <w:rPr>
                <w:lang w:val="en-US" w:eastAsia="zh-CN"/>
              </w:rPr>
            </w:pPr>
            <w:r>
              <w:rPr>
                <w:rFonts w:ascii="宋体" w:hAnsi="宋体" w:eastAsia="宋体" w:cs="宋体"/>
                <w:b w:val="0"/>
                <w:i w:val="0"/>
                <w:color w:val="000000"/>
                <w:sz w:val="8"/>
                <w:lang w:val="en-US" w:eastAsia="zh-CN"/>
              </w:rPr>
              <w:t>住房保障支出</w:t>
            </w:r>
          </w:p>
        </w:tc>
        <w:tc>
          <w:tcPr>
            <w:tcW w:w="840" w:type="dxa"/>
            <w:tcBorders>
              <w:tl2br w:val="nil"/>
              <w:tr2bl w:val="nil"/>
            </w:tcBorders>
            <w:shd w:val="clear" w:color="auto" w:fill="auto"/>
            <w:noWrap w:val="0"/>
            <w:vAlign w:val="center"/>
          </w:tcPr>
          <w:p w14:paraId="74FE25A2">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14:paraId="7E1AEE45">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14:paraId="05787E09">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07AB2B48">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FDA801B">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3A94B654">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3079AA4D">
            <w:pPr>
              <w:jc w:val="right"/>
              <w:rPr>
                <w:lang w:val="en-US" w:eastAsia="zh-CN"/>
              </w:rPr>
            </w:pPr>
            <w:r>
              <w:rPr>
                <w:rFonts w:ascii="宋体" w:hAnsi="宋体" w:eastAsia="宋体" w:cs="宋体"/>
                <w:b w:val="0"/>
                <w:i w:val="0"/>
                <w:color w:val="000000"/>
                <w:sz w:val="8"/>
                <w:lang w:val="en-US" w:eastAsia="zh-CN"/>
              </w:rPr>
              <w:t>0.00</w:t>
            </w:r>
          </w:p>
        </w:tc>
      </w:tr>
      <w:tr w14:paraId="7D190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38F287FC">
            <w:pPr>
              <w:jc w:val="left"/>
              <w:rPr>
                <w:lang w:val="en-US" w:eastAsia="zh-CN"/>
              </w:rPr>
            </w:pPr>
            <w:r>
              <w:rPr>
                <w:rFonts w:ascii="宋体" w:hAnsi="宋体" w:eastAsia="宋体" w:cs="宋体"/>
                <w:b w:val="0"/>
                <w:i w:val="0"/>
                <w:color w:val="000000"/>
                <w:sz w:val="8"/>
                <w:lang w:val="en-US" w:eastAsia="zh-CN"/>
              </w:rPr>
              <w:t>22102</w:t>
            </w:r>
          </w:p>
        </w:tc>
        <w:tc>
          <w:tcPr>
            <w:tcW w:w="1840" w:type="dxa"/>
            <w:tcBorders>
              <w:tl2br w:val="nil"/>
              <w:tr2bl w:val="nil"/>
            </w:tcBorders>
            <w:shd w:val="clear" w:color="auto" w:fill="auto"/>
            <w:noWrap w:val="0"/>
            <w:vAlign w:val="center"/>
          </w:tcPr>
          <w:p w14:paraId="6135B610">
            <w:pPr>
              <w:jc w:val="left"/>
              <w:rPr>
                <w:lang w:val="en-US" w:eastAsia="zh-CN"/>
              </w:rPr>
            </w:pPr>
            <w:r>
              <w:rPr>
                <w:rFonts w:ascii="宋体" w:hAnsi="宋体" w:eastAsia="宋体" w:cs="宋体"/>
                <w:b w:val="0"/>
                <w:i w:val="0"/>
                <w:color w:val="000000"/>
                <w:sz w:val="8"/>
                <w:lang w:val="en-US" w:eastAsia="zh-CN"/>
              </w:rPr>
              <w:t>住房改革支出</w:t>
            </w:r>
          </w:p>
        </w:tc>
        <w:tc>
          <w:tcPr>
            <w:tcW w:w="840" w:type="dxa"/>
            <w:tcBorders>
              <w:tl2br w:val="nil"/>
              <w:tr2bl w:val="nil"/>
            </w:tcBorders>
            <w:shd w:val="clear" w:color="auto" w:fill="auto"/>
            <w:noWrap w:val="0"/>
            <w:vAlign w:val="center"/>
          </w:tcPr>
          <w:p w14:paraId="60284C3C">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14:paraId="11B93D60">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14:paraId="2E6C420D">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57735AE">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32BFCDF">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16FCCFA">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7245A43B">
            <w:pPr>
              <w:jc w:val="right"/>
              <w:rPr>
                <w:lang w:val="en-US" w:eastAsia="zh-CN"/>
              </w:rPr>
            </w:pPr>
            <w:r>
              <w:rPr>
                <w:rFonts w:ascii="宋体" w:hAnsi="宋体" w:eastAsia="宋体" w:cs="宋体"/>
                <w:b w:val="0"/>
                <w:i w:val="0"/>
                <w:color w:val="000000"/>
                <w:sz w:val="8"/>
                <w:lang w:val="en-US" w:eastAsia="zh-CN"/>
              </w:rPr>
              <w:t>0.00</w:t>
            </w:r>
          </w:p>
        </w:tc>
      </w:tr>
      <w:tr w14:paraId="31F409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3"/>
            <w:tcBorders>
              <w:tl2br w:val="nil"/>
              <w:tr2bl w:val="nil"/>
            </w:tcBorders>
            <w:shd w:val="clear" w:color="auto" w:fill="auto"/>
            <w:noWrap w:val="0"/>
            <w:vAlign w:val="center"/>
          </w:tcPr>
          <w:p w14:paraId="2BBAB30F">
            <w:pPr>
              <w:jc w:val="left"/>
              <w:rPr>
                <w:lang w:val="en-US" w:eastAsia="zh-CN"/>
              </w:rPr>
            </w:pPr>
            <w:r>
              <w:rPr>
                <w:rFonts w:ascii="宋体" w:hAnsi="宋体" w:eastAsia="宋体" w:cs="宋体"/>
                <w:b w:val="0"/>
                <w:i w:val="0"/>
                <w:color w:val="000000"/>
                <w:sz w:val="8"/>
                <w:lang w:val="en-US" w:eastAsia="zh-CN"/>
              </w:rPr>
              <w:t>2210201</w:t>
            </w:r>
          </w:p>
        </w:tc>
        <w:tc>
          <w:tcPr>
            <w:tcW w:w="1840" w:type="dxa"/>
            <w:tcBorders>
              <w:tl2br w:val="nil"/>
              <w:tr2bl w:val="nil"/>
            </w:tcBorders>
            <w:shd w:val="clear" w:color="auto" w:fill="auto"/>
            <w:noWrap w:val="0"/>
            <w:vAlign w:val="center"/>
          </w:tcPr>
          <w:p w14:paraId="53F81241">
            <w:pPr>
              <w:jc w:val="left"/>
              <w:rPr>
                <w:lang w:val="en-US" w:eastAsia="zh-CN"/>
              </w:rPr>
            </w:pPr>
            <w:r>
              <w:rPr>
                <w:rFonts w:ascii="宋体" w:hAnsi="宋体" w:eastAsia="宋体" w:cs="宋体"/>
                <w:b w:val="0"/>
                <w:i w:val="0"/>
                <w:color w:val="000000"/>
                <w:sz w:val="8"/>
                <w:lang w:val="en-US" w:eastAsia="zh-CN"/>
              </w:rPr>
              <w:t>住房公积金</w:t>
            </w:r>
          </w:p>
        </w:tc>
        <w:tc>
          <w:tcPr>
            <w:tcW w:w="840" w:type="dxa"/>
            <w:tcBorders>
              <w:tl2br w:val="nil"/>
              <w:tr2bl w:val="nil"/>
            </w:tcBorders>
            <w:shd w:val="clear" w:color="auto" w:fill="auto"/>
            <w:noWrap w:val="0"/>
            <w:vAlign w:val="center"/>
          </w:tcPr>
          <w:p w14:paraId="388CFDF3">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14:paraId="43717A99">
            <w:pPr>
              <w:jc w:val="right"/>
              <w:rPr>
                <w:lang w:val="en-US" w:eastAsia="zh-CN"/>
              </w:rPr>
            </w:pPr>
            <w:r>
              <w:rPr>
                <w:rFonts w:ascii="宋体" w:hAnsi="宋体" w:eastAsia="宋体" w:cs="宋体"/>
                <w:b w:val="0"/>
                <w:i w:val="0"/>
                <w:color w:val="000000"/>
                <w:sz w:val="8"/>
                <w:lang w:val="en-US" w:eastAsia="zh-CN"/>
              </w:rPr>
              <w:t>32.21</w:t>
            </w:r>
          </w:p>
        </w:tc>
        <w:tc>
          <w:tcPr>
            <w:tcW w:w="840" w:type="dxa"/>
            <w:tcBorders>
              <w:tl2br w:val="nil"/>
              <w:tr2bl w:val="nil"/>
            </w:tcBorders>
            <w:shd w:val="clear" w:color="auto" w:fill="auto"/>
            <w:noWrap w:val="0"/>
            <w:vAlign w:val="center"/>
          </w:tcPr>
          <w:p w14:paraId="6FD8F4DC">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27AA1CAA">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168A36D3">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shd w:val="clear" w:color="auto" w:fill="auto"/>
            <w:noWrap w:val="0"/>
            <w:vAlign w:val="center"/>
          </w:tcPr>
          <w:p w14:paraId="5ECA546E">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shd w:val="clear" w:color="auto" w:fill="auto"/>
            <w:noWrap w:val="0"/>
            <w:vAlign w:val="center"/>
          </w:tcPr>
          <w:p w14:paraId="2F5A9396">
            <w:pPr>
              <w:jc w:val="right"/>
              <w:rPr>
                <w:lang w:val="en-US" w:eastAsia="zh-CN"/>
              </w:rPr>
            </w:pPr>
            <w:r>
              <w:rPr>
                <w:rFonts w:ascii="宋体" w:hAnsi="宋体" w:eastAsia="宋体" w:cs="宋体"/>
                <w:b w:val="0"/>
                <w:i w:val="0"/>
                <w:color w:val="000000"/>
                <w:sz w:val="8"/>
                <w:lang w:val="en-US" w:eastAsia="zh-CN"/>
              </w:rPr>
              <w:t>0.00</w:t>
            </w:r>
          </w:p>
        </w:tc>
      </w:tr>
      <w:tr w14:paraId="37886F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6" w:hRule="exact"/>
          <w:jc w:val="center"/>
        </w:trPr>
        <w:tc>
          <w:tcPr>
            <w:tcW w:w="180" w:type="dxa"/>
            <w:gridSpan w:val="11"/>
            <w:tcBorders>
              <w:left w:val="single" w:color="FFFFFF" w:sz="4" w:space="0"/>
              <w:bottom w:val="single" w:color="FFFFFF" w:sz="4" w:space="0"/>
              <w:right w:val="single" w:color="FFFFFF" w:sz="4" w:space="0"/>
              <w:tl2br w:val="nil"/>
              <w:tr2bl w:val="nil"/>
            </w:tcBorders>
            <w:shd w:val="clear" w:color="auto" w:fill="auto"/>
            <w:noWrap w:val="0"/>
            <w:vAlign w:val="center"/>
          </w:tcPr>
          <w:p w14:paraId="29B18B18">
            <w:pPr>
              <w:jc w:val="left"/>
              <w:rPr>
                <w:lang w:val="en-US" w:eastAsia="zh-CN"/>
              </w:rPr>
            </w:pPr>
            <w:r>
              <w:rPr>
                <w:rFonts w:ascii="宋体" w:hAnsi="宋体" w:eastAsia="宋体" w:cs="宋体"/>
                <w:b w:val="0"/>
                <w:i w:val="0"/>
                <w:color w:val="000000"/>
                <w:sz w:val="8"/>
                <w:lang w:val="en-US" w:eastAsia="zh-CN"/>
              </w:rPr>
              <w:t>注：本表反映部门（单位）本年度取得的各项收入情况。</w:t>
            </w:r>
          </w:p>
        </w:tc>
      </w:tr>
    </w:tbl>
    <w:p w14:paraId="46CA86B7">
      <w:pPr>
        <w:snapToGrid w:val="0"/>
        <w:spacing w:before="0" w:after="0" w:line="0" w:lineRule="auto"/>
        <w:jc w:val="both"/>
        <w:rPr>
          <w:lang w:val="en-US" w:eastAsia="zh-CN"/>
        </w:rPr>
      </w:pPr>
      <w:r>
        <w:rPr>
          <w:sz w:val="8"/>
          <w:lang w:val="en-US" w:eastAsia="zh-CN"/>
        </w:rPr>
        <w:t xml:space="preserve"> </w:t>
      </w:r>
    </w:p>
    <w:p w14:paraId="29CD8720">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5A30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085E00FE">
            <w:pPr>
              <w:jc w:val="right"/>
              <w:rPr>
                <w:lang w:val="en-US" w:eastAsia="zh-CN"/>
              </w:rPr>
            </w:pPr>
            <w:r>
              <w:rPr>
                <w:rFonts w:ascii="宋体" w:hAnsi="宋体" w:eastAsia="宋体" w:cs="宋体"/>
                <w:sz w:val="20"/>
                <w:lang w:val="en-US" w:eastAsia="zh-CN"/>
              </w:rPr>
              <w:t>公开03表</w:t>
            </w:r>
          </w:p>
        </w:tc>
      </w:tr>
      <w:tr w14:paraId="40CED1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520DC165">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5CBD1A26">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4129C71C">
            <w:pPr>
              <w:jc w:val="right"/>
              <w:rPr>
                <w:lang w:val="en-US" w:eastAsia="zh-CN"/>
              </w:rPr>
            </w:pPr>
            <w:r>
              <w:rPr>
                <w:rFonts w:ascii="宋体" w:hAnsi="宋体" w:eastAsia="宋体" w:cs="宋体"/>
                <w:sz w:val="20"/>
                <w:lang w:val="en-US" w:eastAsia="zh-CN"/>
              </w:rPr>
              <w:t>金额单位：万元</w:t>
            </w:r>
          </w:p>
        </w:tc>
      </w:tr>
    </w:tbl>
    <w:p w14:paraId="00E59196">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220"/>
        <w:gridCol w:w="2000"/>
        <w:gridCol w:w="900"/>
        <w:gridCol w:w="900"/>
        <w:gridCol w:w="900"/>
        <w:gridCol w:w="900"/>
        <w:gridCol w:w="900"/>
        <w:gridCol w:w="1146"/>
      </w:tblGrid>
      <w:tr w14:paraId="197841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220" w:type="dxa"/>
            <w:gridSpan w:val="4"/>
            <w:shd w:val="clear" w:color="auto" w:fill="auto"/>
            <w:noWrap w:val="0"/>
            <w:vAlign w:val="center"/>
          </w:tcPr>
          <w:p w14:paraId="52B53BDE">
            <w:pPr>
              <w:jc w:val="center"/>
              <w:rPr>
                <w:lang w:val="en-US" w:eastAsia="zh-CN"/>
              </w:rPr>
            </w:pPr>
            <w:r>
              <w:rPr>
                <w:rFonts w:ascii="宋体" w:hAnsi="宋体" w:eastAsia="宋体" w:cs="宋体"/>
                <w:b w:val="0"/>
                <w:i w:val="0"/>
                <w:color w:val="000000"/>
                <w:sz w:val="9"/>
                <w:lang w:val="en-US" w:eastAsia="zh-CN"/>
              </w:rPr>
              <w:t>项    目</w:t>
            </w:r>
          </w:p>
        </w:tc>
        <w:tc>
          <w:tcPr>
            <w:tcW w:w="900" w:type="dxa"/>
            <w:vMerge w:val="restart"/>
            <w:shd w:val="clear" w:color="auto" w:fill="auto"/>
            <w:noWrap w:val="0"/>
            <w:vAlign w:val="center"/>
          </w:tcPr>
          <w:p w14:paraId="5F080556">
            <w:pPr>
              <w:jc w:val="center"/>
              <w:rPr>
                <w:lang w:val="en-US" w:eastAsia="zh-CN"/>
              </w:rPr>
            </w:pPr>
            <w:r>
              <w:rPr>
                <w:rFonts w:ascii="宋体" w:hAnsi="宋体" w:eastAsia="宋体" w:cs="宋体"/>
                <w:b w:val="0"/>
                <w:i w:val="0"/>
                <w:color w:val="000000"/>
                <w:sz w:val="9"/>
                <w:lang w:val="en-US" w:eastAsia="zh-CN"/>
              </w:rPr>
              <w:t>本年支出合计</w:t>
            </w:r>
          </w:p>
        </w:tc>
        <w:tc>
          <w:tcPr>
            <w:tcW w:w="900" w:type="dxa"/>
            <w:vMerge w:val="restart"/>
            <w:shd w:val="clear" w:color="auto" w:fill="auto"/>
            <w:noWrap w:val="0"/>
            <w:vAlign w:val="center"/>
          </w:tcPr>
          <w:p w14:paraId="6A166C70">
            <w:pPr>
              <w:jc w:val="center"/>
              <w:rPr>
                <w:lang w:val="en-US" w:eastAsia="zh-CN"/>
              </w:rPr>
            </w:pPr>
            <w:r>
              <w:rPr>
                <w:rFonts w:ascii="宋体" w:hAnsi="宋体" w:eastAsia="宋体" w:cs="宋体"/>
                <w:b w:val="0"/>
                <w:i w:val="0"/>
                <w:color w:val="000000"/>
                <w:sz w:val="9"/>
                <w:lang w:val="en-US" w:eastAsia="zh-CN"/>
              </w:rPr>
              <w:t>基本支出</w:t>
            </w:r>
          </w:p>
        </w:tc>
        <w:tc>
          <w:tcPr>
            <w:tcW w:w="900" w:type="dxa"/>
            <w:vMerge w:val="restart"/>
            <w:shd w:val="clear" w:color="auto" w:fill="auto"/>
            <w:noWrap w:val="0"/>
            <w:vAlign w:val="center"/>
          </w:tcPr>
          <w:p w14:paraId="30F5AC19">
            <w:pPr>
              <w:jc w:val="center"/>
              <w:rPr>
                <w:lang w:val="en-US" w:eastAsia="zh-CN"/>
              </w:rPr>
            </w:pPr>
            <w:r>
              <w:rPr>
                <w:rFonts w:ascii="宋体" w:hAnsi="宋体" w:eastAsia="宋体" w:cs="宋体"/>
                <w:b w:val="0"/>
                <w:i w:val="0"/>
                <w:color w:val="000000"/>
                <w:sz w:val="9"/>
                <w:lang w:val="en-US" w:eastAsia="zh-CN"/>
              </w:rPr>
              <w:t>项目支出</w:t>
            </w:r>
          </w:p>
        </w:tc>
        <w:tc>
          <w:tcPr>
            <w:tcW w:w="900" w:type="dxa"/>
            <w:vMerge w:val="restart"/>
            <w:shd w:val="clear" w:color="auto" w:fill="auto"/>
            <w:noWrap w:val="0"/>
            <w:vAlign w:val="center"/>
          </w:tcPr>
          <w:p w14:paraId="1CD3D60E">
            <w:pPr>
              <w:jc w:val="center"/>
              <w:rPr>
                <w:lang w:val="en-US" w:eastAsia="zh-CN"/>
              </w:rPr>
            </w:pPr>
            <w:r>
              <w:rPr>
                <w:rFonts w:ascii="宋体" w:hAnsi="宋体" w:eastAsia="宋体" w:cs="宋体"/>
                <w:b w:val="0"/>
                <w:i w:val="0"/>
                <w:color w:val="000000"/>
                <w:sz w:val="9"/>
                <w:lang w:val="en-US" w:eastAsia="zh-CN"/>
              </w:rPr>
              <w:t>上缴上级支出</w:t>
            </w:r>
          </w:p>
        </w:tc>
        <w:tc>
          <w:tcPr>
            <w:tcW w:w="900" w:type="dxa"/>
            <w:vMerge w:val="restart"/>
            <w:shd w:val="clear" w:color="auto" w:fill="auto"/>
            <w:noWrap w:val="0"/>
            <w:vAlign w:val="center"/>
          </w:tcPr>
          <w:p w14:paraId="1200F0FF">
            <w:pPr>
              <w:jc w:val="center"/>
              <w:rPr>
                <w:lang w:val="en-US" w:eastAsia="zh-CN"/>
              </w:rPr>
            </w:pPr>
            <w:r>
              <w:rPr>
                <w:rFonts w:ascii="宋体" w:hAnsi="宋体" w:eastAsia="宋体" w:cs="宋体"/>
                <w:b w:val="0"/>
                <w:i w:val="0"/>
                <w:color w:val="000000"/>
                <w:sz w:val="9"/>
                <w:lang w:val="en-US" w:eastAsia="zh-CN"/>
              </w:rPr>
              <w:t>经营支出</w:t>
            </w:r>
          </w:p>
        </w:tc>
        <w:tc>
          <w:tcPr>
            <w:tcW w:w="1146" w:type="dxa"/>
            <w:vMerge w:val="restart"/>
            <w:shd w:val="clear" w:color="auto" w:fill="auto"/>
            <w:noWrap w:val="0"/>
            <w:vAlign w:val="center"/>
          </w:tcPr>
          <w:p w14:paraId="3A346255">
            <w:pPr>
              <w:jc w:val="center"/>
              <w:rPr>
                <w:lang w:val="en-US" w:eastAsia="zh-CN"/>
              </w:rPr>
            </w:pPr>
            <w:r>
              <w:rPr>
                <w:rFonts w:ascii="宋体" w:hAnsi="宋体" w:eastAsia="宋体" w:cs="宋体"/>
                <w:b w:val="0"/>
                <w:i w:val="0"/>
                <w:color w:val="000000"/>
                <w:sz w:val="9"/>
                <w:lang w:val="en-US" w:eastAsia="zh-CN"/>
              </w:rPr>
              <w:t>对附属单位补助支出</w:t>
            </w:r>
          </w:p>
        </w:tc>
      </w:tr>
      <w:tr w14:paraId="045686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restart"/>
            <w:tcBorders>
              <w:tl2br w:val="nil"/>
              <w:tr2bl w:val="nil"/>
            </w:tcBorders>
            <w:shd w:val="clear" w:color="auto" w:fill="auto"/>
            <w:noWrap w:val="0"/>
            <w:vAlign w:val="center"/>
          </w:tcPr>
          <w:p w14:paraId="71157800">
            <w:pPr>
              <w:jc w:val="center"/>
              <w:rPr>
                <w:lang w:val="en-US" w:eastAsia="zh-CN"/>
              </w:rPr>
            </w:pPr>
            <w:r>
              <w:rPr>
                <w:rFonts w:ascii="宋体" w:hAnsi="宋体" w:eastAsia="宋体" w:cs="宋体"/>
                <w:b w:val="0"/>
                <w:i w:val="0"/>
                <w:color w:val="000000"/>
                <w:sz w:val="9"/>
                <w:lang w:val="en-US" w:eastAsia="zh-CN"/>
              </w:rPr>
              <w:t>支出功能分类科目编码</w:t>
            </w:r>
          </w:p>
        </w:tc>
        <w:tc>
          <w:tcPr>
            <w:tcW w:w="2000" w:type="dxa"/>
            <w:vMerge w:val="restart"/>
            <w:tcBorders>
              <w:tl2br w:val="nil"/>
              <w:tr2bl w:val="nil"/>
            </w:tcBorders>
            <w:shd w:val="clear" w:color="auto" w:fill="auto"/>
            <w:noWrap w:val="0"/>
            <w:vAlign w:val="center"/>
          </w:tcPr>
          <w:p w14:paraId="0D12D03E">
            <w:pPr>
              <w:jc w:val="center"/>
              <w:rPr>
                <w:lang w:val="en-US" w:eastAsia="zh-CN"/>
              </w:rPr>
            </w:pPr>
            <w:r>
              <w:rPr>
                <w:rFonts w:ascii="宋体" w:hAnsi="宋体" w:eastAsia="宋体" w:cs="宋体"/>
                <w:b w:val="0"/>
                <w:i w:val="0"/>
                <w:color w:val="000000"/>
                <w:sz w:val="9"/>
                <w:lang w:val="en-US" w:eastAsia="zh-CN"/>
              </w:rPr>
              <w:t>科目名称</w:t>
            </w:r>
          </w:p>
        </w:tc>
        <w:tc>
          <w:tcPr>
            <w:tcW w:w="900" w:type="dxa"/>
            <w:vMerge w:val="continue"/>
            <w:tcBorders>
              <w:tl2br w:val="nil"/>
              <w:tr2bl w:val="nil"/>
            </w:tcBorders>
            <w:shd w:val="clear" w:color="auto" w:fill="auto"/>
            <w:noWrap w:val="0"/>
            <w:vAlign w:val="center"/>
          </w:tcPr>
          <w:p w14:paraId="135B0946">
            <w:pPr>
              <w:jc w:val="both"/>
              <w:rPr>
                <w:lang w:val="en-US" w:eastAsia="zh-CN"/>
              </w:rPr>
            </w:pPr>
          </w:p>
        </w:tc>
        <w:tc>
          <w:tcPr>
            <w:tcW w:w="900" w:type="dxa"/>
            <w:vMerge w:val="continue"/>
            <w:tcBorders>
              <w:tl2br w:val="nil"/>
              <w:tr2bl w:val="nil"/>
            </w:tcBorders>
            <w:shd w:val="clear" w:color="auto" w:fill="auto"/>
            <w:noWrap w:val="0"/>
            <w:vAlign w:val="center"/>
          </w:tcPr>
          <w:p w14:paraId="0E7E8475">
            <w:pPr>
              <w:jc w:val="both"/>
              <w:rPr>
                <w:lang w:val="en-US" w:eastAsia="zh-CN"/>
              </w:rPr>
            </w:pPr>
          </w:p>
        </w:tc>
        <w:tc>
          <w:tcPr>
            <w:tcW w:w="900" w:type="dxa"/>
            <w:vMerge w:val="continue"/>
            <w:tcBorders>
              <w:tl2br w:val="nil"/>
              <w:tr2bl w:val="nil"/>
            </w:tcBorders>
            <w:shd w:val="clear" w:color="auto" w:fill="auto"/>
            <w:noWrap w:val="0"/>
            <w:vAlign w:val="center"/>
          </w:tcPr>
          <w:p w14:paraId="2F1671B5">
            <w:pPr>
              <w:jc w:val="both"/>
              <w:rPr>
                <w:lang w:val="en-US" w:eastAsia="zh-CN"/>
              </w:rPr>
            </w:pPr>
          </w:p>
        </w:tc>
        <w:tc>
          <w:tcPr>
            <w:tcW w:w="900" w:type="dxa"/>
            <w:vMerge w:val="continue"/>
            <w:tcBorders>
              <w:tl2br w:val="nil"/>
              <w:tr2bl w:val="nil"/>
            </w:tcBorders>
            <w:shd w:val="clear" w:color="auto" w:fill="auto"/>
            <w:noWrap w:val="0"/>
            <w:vAlign w:val="center"/>
          </w:tcPr>
          <w:p w14:paraId="2E980CAC">
            <w:pPr>
              <w:jc w:val="both"/>
              <w:rPr>
                <w:lang w:val="en-US" w:eastAsia="zh-CN"/>
              </w:rPr>
            </w:pPr>
          </w:p>
        </w:tc>
        <w:tc>
          <w:tcPr>
            <w:tcW w:w="900" w:type="dxa"/>
            <w:vMerge w:val="continue"/>
            <w:tcBorders>
              <w:tl2br w:val="nil"/>
              <w:tr2bl w:val="nil"/>
            </w:tcBorders>
            <w:shd w:val="clear" w:color="auto" w:fill="auto"/>
            <w:noWrap w:val="0"/>
            <w:vAlign w:val="center"/>
          </w:tcPr>
          <w:p w14:paraId="64432E2B">
            <w:pPr>
              <w:jc w:val="both"/>
              <w:rPr>
                <w:lang w:val="en-US" w:eastAsia="zh-CN"/>
              </w:rPr>
            </w:pPr>
          </w:p>
        </w:tc>
        <w:tc>
          <w:tcPr>
            <w:tcW w:w="1146" w:type="dxa"/>
            <w:vMerge w:val="continue"/>
            <w:tcBorders>
              <w:tl2br w:val="nil"/>
              <w:tr2bl w:val="nil"/>
            </w:tcBorders>
            <w:shd w:val="clear" w:color="auto" w:fill="auto"/>
            <w:noWrap w:val="0"/>
            <w:vAlign w:val="center"/>
          </w:tcPr>
          <w:p w14:paraId="456DBDBA">
            <w:pPr>
              <w:jc w:val="both"/>
              <w:rPr>
                <w:lang w:val="en-US" w:eastAsia="zh-CN"/>
              </w:rPr>
            </w:pPr>
          </w:p>
        </w:tc>
      </w:tr>
      <w:tr w14:paraId="256778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shd w:val="clear" w:color="auto" w:fill="auto"/>
            <w:noWrap w:val="0"/>
            <w:vAlign w:val="center"/>
          </w:tcPr>
          <w:p w14:paraId="1E06CB0D">
            <w:pPr>
              <w:jc w:val="both"/>
              <w:rPr>
                <w:lang w:val="en-US" w:eastAsia="zh-CN"/>
              </w:rPr>
            </w:pPr>
          </w:p>
        </w:tc>
        <w:tc>
          <w:tcPr>
            <w:tcW w:w="2000" w:type="dxa"/>
            <w:vMerge w:val="continue"/>
            <w:tcBorders>
              <w:tl2br w:val="nil"/>
              <w:tr2bl w:val="nil"/>
            </w:tcBorders>
            <w:shd w:val="clear" w:color="auto" w:fill="auto"/>
            <w:noWrap w:val="0"/>
            <w:vAlign w:val="center"/>
          </w:tcPr>
          <w:p w14:paraId="3007E9CA">
            <w:pPr>
              <w:jc w:val="both"/>
              <w:rPr>
                <w:lang w:val="en-US" w:eastAsia="zh-CN"/>
              </w:rPr>
            </w:pPr>
          </w:p>
        </w:tc>
        <w:tc>
          <w:tcPr>
            <w:tcW w:w="900" w:type="dxa"/>
            <w:vMerge w:val="continue"/>
            <w:tcBorders>
              <w:tl2br w:val="nil"/>
              <w:tr2bl w:val="nil"/>
            </w:tcBorders>
            <w:shd w:val="clear" w:color="auto" w:fill="auto"/>
            <w:noWrap w:val="0"/>
            <w:vAlign w:val="center"/>
          </w:tcPr>
          <w:p w14:paraId="1F5AB4FC">
            <w:pPr>
              <w:jc w:val="both"/>
              <w:rPr>
                <w:lang w:val="en-US" w:eastAsia="zh-CN"/>
              </w:rPr>
            </w:pPr>
          </w:p>
        </w:tc>
        <w:tc>
          <w:tcPr>
            <w:tcW w:w="900" w:type="dxa"/>
            <w:vMerge w:val="continue"/>
            <w:tcBorders>
              <w:tl2br w:val="nil"/>
              <w:tr2bl w:val="nil"/>
            </w:tcBorders>
            <w:shd w:val="clear" w:color="auto" w:fill="auto"/>
            <w:noWrap w:val="0"/>
            <w:vAlign w:val="center"/>
          </w:tcPr>
          <w:p w14:paraId="15EBDDF8">
            <w:pPr>
              <w:jc w:val="both"/>
              <w:rPr>
                <w:lang w:val="en-US" w:eastAsia="zh-CN"/>
              </w:rPr>
            </w:pPr>
          </w:p>
        </w:tc>
        <w:tc>
          <w:tcPr>
            <w:tcW w:w="900" w:type="dxa"/>
            <w:vMerge w:val="continue"/>
            <w:tcBorders>
              <w:tl2br w:val="nil"/>
              <w:tr2bl w:val="nil"/>
            </w:tcBorders>
            <w:shd w:val="clear" w:color="auto" w:fill="auto"/>
            <w:noWrap w:val="0"/>
            <w:vAlign w:val="center"/>
          </w:tcPr>
          <w:p w14:paraId="7EBF5020">
            <w:pPr>
              <w:jc w:val="both"/>
              <w:rPr>
                <w:lang w:val="en-US" w:eastAsia="zh-CN"/>
              </w:rPr>
            </w:pPr>
          </w:p>
        </w:tc>
        <w:tc>
          <w:tcPr>
            <w:tcW w:w="900" w:type="dxa"/>
            <w:vMerge w:val="continue"/>
            <w:tcBorders>
              <w:tl2br w:val="nil"/>
              <w:tr2bl w:val="nil"/>
            </w:tcBorders>
            <w:shd w:val="clear" w:color="auto" w:fill="auto"/>
            <w:noWrap w:val="0"/>
            <w:vAlign w:val="center"/>
          </w:tcPr>
          <w:p w14:paraId="3530087B">
            <w:pPr>
              <w:jc w:val="both"/>
              <w:rPr>
                <w:lang w:val="en-US" w:eastAsia="zh-CN"/>
              </w:rPr>
            </w:pPr>
          </w:p>
        </w:tc>
        <w:tc>
          <w:tcPr>
            <w:tcW w:w="900" w:type="dxa"/>
            <w:vMerge w:val="continue"/>
            <w:tcBorders>
              <w:tl2br w:val="nil"/>
              <w:tr2bl w:val="nil"/>
            </w:tcBorders>
            <w:shd w:val="clear" w:color="auto" w:fill="auto"/>
            <w:noWrap w:val="0"/>
            <w:vAlign w:val="center"/>
          </w:tcPr>
          <w:p w14:paraId="1C9C8E63">
            <w:pPr>
              <w:jc w:val="both"/>
              <w:rPr>
                <w:lang w:val="en-US" w:eastAsia="zh-CN"/>
              </w:rPr>
            </w:pPr>
          </w:p>
        </w:tc>
        <w:tc>
          <w:tcPr>
            <w:tcW w:w="1146" w:type="dxa"/>
            <w:vMerge w:val="continue"/>
            <w:tcBorders>
              <w:tl2br w:val="nil"/>
              <w:tr2bl w:val="nil"/>
            </w:tcBorders>
            <w:shd w:val="clear" w:color="auto" w:fill="auto"/>
            <w:noWrap w:val="0"/>
            <w:vAlign w:val="center"/>
          </w:tcPr>
          <w:p w14:paraId="295AF06C">
            <w:pPr>
              <w:jc w:val="both"/>
              <w:rPr>
                <w:lang w:val="en-US" w:eastAsia="zh-CN"/>
              </w:rPr>
            </w:pPr>
          </w:p>
        </w:tc>
      </w:tr>
      <w:tr w14:paraId="2A0B0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95" w:hRule="exact"/>
          <w:jc w:val="center"/>
        </w:trPr>
        <w:tc>
          <w:tcPr>
            <w:tcW w:w="220" w:type="dxa"/>
            <w:gridSpan w:val="3"/>
            <w:vMerge w:val="continue"/>
            <w:tcBorders>
              <w:tl2br w:val="nil"/>
              <w:tr2bl w:val="nil"/>
            </w:tcBorders>
            <w:shd w:val="clear" w:color="auto" w:fill="auto"/>
            <w:noWrap w:val="0"/>
            <w:vAlign w:val="center"/>
          </w:tcPr>
          <w:p w14:paraId="64F692C8">
            <w:pPr>
              <w:jc w:val="both"/>
              <w:rPr>
                <w:lang w:val="en-US" w:eastAsia="zh-CN"/>
              </w:rPr>
            </w:pPr>
          </w:p>
        </w:tc>
        <w:tc>
          <w:tcPr>
            <w:tcW w:w="2000" w:type="dxa"/>
            <w:vMerge w:val="continue"/>
            <w:tcBorders>
              <w:tl2br w:val="nil"/>
              <w:tr2bl w:val="nil"/>
            </w:tcBorders>
            <w:shd w:val="clear" w:color="auto" w:fill="auto"/>
            <w:noWrap w:val="0"/>
            <w:vAlign w:val="center"/>
          </w:tcPr>
          <w:p w14:paraId="3301485B">
            <w:pPr>
              <w:jc w:val="both"/>
              <w:rPr>
                <w:lang w:val="en-US" w:eastAsia="zh-CN"/>
              </w:rPr>
            </w:pPr>
          </w:p>
        </w:tc>
        <w:tc>
          <w:tcPr>
            <w:tcW w:w="900" w:type="dxa"/>
            <w:vMerge w:val="continue"/>
            <w:tcBorders>
              <w:tl2br w:val="nil"/>
              <w:tr2bl w:val="nil"/>
            </w:tcBorders>
            <w:shd w:val="clear" w:color="auto" w:fill="auto"/>
            <w:noWrap w:val="0"/>
            <w:vAlign w:val="center"/>
          </w:tcPr>
          <w:p w14:paraId="1550839F">
            <w:pPr>
              <w:jc w:val="both"/>
              <w:rPr>
                <w:lang w:val="en-US" w:eastAsia="zh-CN"/>
              </w:rPr>
            </w:pPr>
          </w:p>
        </w:tc>
        <w:tc>
          <w:tcPr>
            <w:tcW w:w="900" w:type="dxa"/>
            <w:vMerge w:val="continue"/>
            <w:tcBorders>
              <w:tl2br w:val="nil"/>
              <w:tr2bl w:val="nil"/>
            </w:tcBorders>
            <w:shd w:val="clear" w:color="auto" w:fill="auto"/>
            <w:noWrap w:val="0"/>
            <w:vAlign w:val="center"/>
          </w:tcPr>
          <w:p w14:paraId="0A60E93E">
            <w:pPr>
              <w:jc w:val="both"/>
              <w:rPr>
                <w:lang w:val="en-US" w:eastAsia="zh-CN"/>
              </w:rPr>
            </w:pPr>
          </w:p>
        </w:tc>
        <w:tc>
          <w:tcPr>
            <w:tcW w:w="900" w:type="dxa"/>
            <w:vMerge w:val="continue"/>
            <w:tcBorders>
              <w:tl2br w:val="nil"/>
              <w:tr2bl w:val="nil"/>
            </w:tcBorders>
            <w:shd w:val="clear" w:color="auto" w:fill="auto"/>
            <w:noWrap w:val="0"/>
            <w:vAlign w:val="center"/>
          </w:tcPr>
          <w:p w14:paraId="5E9D698F">
            <w:pPr>
              <w:jc w:val="both"/>
              <w:rPr>
                <w:lang w:val="en-US" w:eastAsia="zh-CN"/>
              </w:rPr>
            </w:pPr>
          </w:p>
        </w:tc>
        <w:tc>
          <w:tcPr>
            <w:tcW w:w="900" w:type="dxa"/>
            <w:vMerge w:val="continue"/>
            <w:tcBorders>
              <w:tl2br w:val="nil"/>
              <w:tr2bl w:val="nil"/>
            </w:tcBorders>
            <w:shd w:val="clear" w:color="auto" w:fill="auto"/>
            <w:noWrap w:val="0"/>
            <w:vAlign w:val="center"/>
          </w:tcPr>
          <w:p w14:paraId="50002C38">
            <w:pPr>
              <w:jc w:val="both"/>
              <w:rPr>
                <w:lang w:val="en-US" w:eastAsia="zh-CN"/>
              </w:rPr>
            </w:pPr>
          </w:p>
        </w:tc>
        <w:tc>
          <w:tcPr>
            <w:tcW w:w="900" w:type="dxa"/>
            <w:vMerge w:val="continue"/>
            <w:tcBorders>
              <w:tl2br w:val="nil"/>
              <w:tr2bl w:val="nil"/>
            </w:tcBorders>
            <w:shd w:val="clear" w:color="auto" w:fill="auto"/>
            <w:noWrap w:val="0"/>
            <w:vAlign w:val="center"/>
          </w:tcPr>
          <w:p w14:paraId="64DA733C">
            <w:pPr>
              <w:jc w:val="both"/>
              <w:rPr>
                <w:lang w:val="en-US" w:eastAsia="zh-CN"/>
              </w:rPr>
            </w:pPr>
          </w:p>
        </w:tc>
        <w:tc>
          <w:tcPr>
            <w:tcW w:w="1146" w:type="dxa"/>
            <w:vMerge w:val="continue"/>
            <w:tcBorders>
              <w:tl2br w:val="nil"/>
              <w:tr2bl w:val="nil"/>
            </w:tcBorders>
            <w:shd w:val="clear" w:color="auto" w:fill="auto"/>
            <w:noWrap w:val="0"/>
            <w:vAlign w:val="center"/>
          </w:tcPr>
          <w:p w14:paraId="496C86BC">
            <w:pPr>
              <w:jc w:val="both"/>
              <w:rPr>
                <w:lang w:val="en-US" w:eastAsia="zh-CN"/>
              </w:rPr>
            </w:pPr>
          </w:p>
        </w:tc>
      </w:tr>
      <w:tr w14:paraId="267431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restart"/>
            <w:tcBorders>
              <w:tl2br w:val="nil"/>
              <w:tr2bl w:val="nil"/>
            </w:tcBorders>
            <w:shd w:val="clear" w:color="auto" w:fill="auto"/>
            <w:noWrap w:val="0"/>
            <w:vAlign w:val="center"/>
          </w:tcPr>
          <w:p w14:paraId="2AD4FB10">
            <w:pPr>
              <w:jc w:val="center"/>
              <w:rPr>
                <w:lang w:val="en-US" w:eastAsia="zh-CN"/>
              </w:rPr>
            </w:pPr>
            <w:r>
              <w:rPr>
                <w:rFonts w:ascii="宋体" w:hAnsi="宋体" w:eastAsia="宋体" w:cs="宋体"/>
                <w:b w:val="0"/>
                <w:i w:val="0"/>
                <w:color w:val="000000"/>
                <w:sz w:val="9"/>
                <w:lang w:val="en-US" w:eastAsia="zh-CN"/>
              </w:rPr>
              <w:t>类</w:t>
            </w:r>
          </w:p>
        </w:tc>
        <w:tc>
          <w:tcPr>
            <w:tcW w:w="220" w:type="dxa"/>
            <w:vMerge w:val="restart"/>
            <w:tcBorders>
              <w:tl2br w:val="nil"/>
              <w:tr2bl w:val="nil"/>
            </w:tcBorders>
            <w:shd w:val="clear" w:color="auto" w:fill="auto"/>
            <w:noWrap w:val="0"/>
            <w:vAlign w:val="center"/>
          </w:tcPr>
          <w:p w14:paraId="6C9108F0">
            <w:pPr>
              <w:jc w:val="center"/>
              <w:rPr>
                <w:lang w:val="en-US" w:eastAsia="zh-CN"/>
              </w:rPr>
            </w:pPr>
            <w:r>
              <w:rPr>
                <w:rFonts w:ascii="宋体" w:hAnsi="宋体" w:eastAsia="宋体" w:cs="宋体"/>
                <w:b w:val="0"/>
                <w:i w:val="0"/>
                <w:color w:val="000000"/>
                <w:sz w:val="9"/>
                <w:lang w:val="en-US" w:eastAsia="zh-CN"/>
              </w:rPr>
              <w:t>款</w:t>
            </w:r>
          </w:p>
        </w:tc>
        <w:tc>
          <w:tcPr>
            <w:tcW w:w="220" w:type="dxa"/>
            <w:vMerge w:val="restart"/>
            <w:tcBorders>
              <w:tl2br w:val="nil"/>
              <w:tr2bl w:val="nil"/>
            </w:tcBorders>
            <w:shd w:val="clear" w:color="auto" w:fill="auto"/>
            <w:noWrap w:val="0"/>
            <w:vAlign w:val="center"/>
          </w:tcPr>
          <w:p w14:paraId="4CE1B22E">
            <w:pPr>
              <w:jc w:val="center"/>
              <w:rPr>
                <w:lang w:val="en-US" w:eastAsia="zh-CN"/>
              </w:rPr>
            </w:pPr>
            <w:r>
              <w:rPr>
                <w:rFonts w:ascii="宋体" w:hAnsi="宋体" w:eastAsia="宋体" w:cs="宋体"/>
                <w:b w:val="0"/>
                <w:i w:val="0"/>
                <w:color w:val="000000"/>
                <w:sz w:val="9"/>
                <w:lang w:val="en-US" w:eastAsia="zh-CN"/>
              </w:rPr>
              <w:t>项</w:t>
            </w:r>
          </w:p>
        </w:tc>
        <w:tc>
          <w:tcPr>
            <w:tcW w:w="2000" w:type="dxa"/>
            <w:tcBorders>
              <w:tl2br w:val="nil"/>
              <w:tr2bl w:val="nil"/>
            </w:tcBorders>
            <w:shd w:val="clear" w:color="auto" w:fill="auto"/>
            <w:noWrap w:val="0"/>
            <w:vAlign w:val="center"/>
          </w:tcPr>
          <w:p w14:paraId="0F1BD330">
            <w:pPr>
              <w:jc w:val="center"/>
              <w:rPr>
                <w:lang w:val="en-US" w:eastAsia="zh-CN"/>
              </w:rPr>
            </w:pPr>
            <w:r>
              <w:rPr>
                <w:rFonts w:ascii="宋体" w:hAnsi="宋体" w:eastAsia="宋体" w:cs="宋体"/>
                <w:b w:val="0"/>
                <w:i w:val="0"/>
                <w:color w:val="000000"/>
                <w:sz w:val="9"/>
                <w:lang w:val="en-US" w:eastAsia="zh-CN"/>
              </w:rPr>
              <w:t>栏次</w:t>
            </w:r>
          </w:p>
        </w:tc>
        <w:tc>
          <w:tcPr>
            <w:tcW w:w="900" w:type="dxa"/>
            <w:tcBorders>
              <w:tl2br w:val="nil"/>
              <w:tr2bl w:val="nil"/>
            </w:tcBorders>
            <w:shd w:val="clear" w:color="auto" w:fill="auto"/>
            <w:noWrap w:val="0"/>
            <w:vAlign w:val="center"/>
          </w:tcPr>
          <w:p w14:paraId="7658324A">
            <w:pPr>
              <w:jc w:val="center"/>
              <w:rPr>
                <w:lang w:val="en-US" w:eastAsia="zh-CN"/>
              </w:rPr>
            </w:pPr>
            <w:r>
              <w:rPr>
                <w:rFonts w:ascii="宋体" w:hAnsi="宋体" w:eastAsia="宋体" w:cs="宋体"/>
                <w:b w:val="0"/>
                <w:i w:val="0"/>
                <w:color w:val="000000"/>
                <w:sz w:val="9"/>
                <w:lang w:val="en-US" w:eastAsia="zh-CN"/>
              </w:rPr>
              <w:t>1</w:t>
            </w:r>
          </w:p>
        </w:tc>
        <w:tc>
          <w:tcPr>
            <w:tcW w:w="900" w:type="dxa"/>
            <w:tcBorders>
              <w:tl2br w:val="nil"/>
              <w:tr2bl w:val="nil"/>
            </w:tcBorders>
            <w:shd w:val="clear" w:color="auto" w:fill="auto"/>
            <w:noWrap w:val="0"/>
            <w:vAlign w:val="center"/>
          </w:tcPr>
          <w:p w14:paraId="4706F889">
            <w:pPr>
              <w:jc w:val="center"/>
              <w:rPr>
                <w:lang w:val="en-US" w:eastAsia="zh-CN"/>
              </w:rPr>
            </w:pPr>
            <w:r>
              <w:rPr>
                <w:rFonts w:ascii="宋体" w:hAnsi="宋体" w:eastAsia="宋体" w:cs="宋体"/>
                <w:b w:val="0"/>
                <w:i w:val="0"/>
                <w:color w:val="000000"/>
                <w:sz w:val="9"/>
                <w:lang w:val="en-US" w:eastAsia="zh-CN"/>
              </w:rPr>
              <w:t>2</w:t>
            </w:r>
          </w:p>
        </w:tc>
        <w:tc>
          <w:tcPr>
            <w:tcW w:w="900" w:type="dxa"/>
            <w:tcBorders>
              <w:tl2br w:val="nil"/>
              <w:tr2bl w:val="nil"/>
            </w:tcBorders>
            <w:shd w:val="clear" w:color="auto" w:fill="auto"/>
            <w:noWrap w:val="0"/>
            <w:vAlign w:val="center"/>
          </w:tcPr>
          <w:p w14:paraId="4AAF03F0">
            <w:pPr>
              <w:jc w:val="center"/>
              <w:rPr>
                <w:lang w:val="en-US" w:eastAsia="zh-CN"/>
              </w:rPr>
            </w:pPr>
            <w:r>
              <w:rPr>
                <w:rFonts w:ascii="宋体" w:hAnsi="宋体" w:eastAsia="宋体" w:cs="宋体"/>
                <w:b w:val="0"/>
                <w:i w:val="0"/>
                <w:color w:val="000000"/>
                <w:sz w:val="9"/>
                <w:lang w:val="en-US" w:eastAsia="zh-CN"/>
              </w:rPr>
              <w:t>3</w:t>
            </w:r>
          </w:p>
        </w:tc>
        <w:tc>
          <w:tcPr>
            <w:tcW w:w="900" w:type="dxa"/>
            <w:tcBorders>
              <w:tl2br w:val="nil"/>
              <w:tr2bl w:val="nil"/>
            </w:tcBorders>
            <w:shd w:val="clear" w:color="auto" w:fill="auto"/>
            <w:noWrap w:val="0"/>
            <w:vAlign w:val="center"/>
          </w:tcPr>
          <w:p w14:paraId="7F508D3B">
            <w:pPr>
              <w:jc w:val="center"/>
              <w:rPr>
                <w:lang w:val="en-US" w:eastAsia="zh-CN"/>
              </w:rPr>
            </w:pPr>
            <w:r>
              <w:rPr>
                <w:rFonts w:ascii="宋体" w:hAnsi="宋体" w:eastAsia="宋体" w:cs="宋体"/>
                <w:b w:val="0"/>
                <w:i w:val="0"/>
                <w:color w:val="000000"/>
                <w:sz w:val="9"/>
                <w:lang w:val="en-US" w:eastAsia="zh-CN"/>
              </w:rPr>
              <w:t>4</w:t>
            </w:r>
          </w:p>
        </w:tc>
        <w:tc>
          <w:tcPr>
            <w:tcW w:w="900" w:type="dxa"/>
            <w:tcBorders>
              <w:tl2br w:val="nil"/>
              <w:tr2bl w:val="nil"/>
            </w:tcBorders>
            <w:shd w:val="clear" w:color="auto" w:fill="auto"/>
            <w:noWrap w:val="0"/>
            <w:vAlign w:val="center"/>
          </w:tcPr>
          <w:p w14:paraId="53D04C91">
            <w:pPr>
              <w:jc w:val="center"/>
              <w:rPr>
                <w:lang w:val="en-US" w:eastAsia="zh-CN"/>
              </w:rPr>
            </w:pPr>
            <w:r>
              <w:rPr>
                <w:rFonts w:ascii="宋体" w:hAnsi="宋体" w:eastAsia="宋体" w:cs="宋体"/>
                <w:b w:val="0"/>
                <w:i w:val="0"/>
                <w:color w:val="000000"/>
                <w:sz w:val="9"/>
                <w:lang w:val="en-US" w:eastAsia="zh-CN"/>
              </w:rPr>
              <w:t>5</w:t>
            </w:r>
          </w:p>
        </w:tc>
        <w:tc>
          <w:tcPr>
            <w:tcW w:w="1146" w:type="dxa"/>
            <w:tcBorders>
              <w:tl2br w:val="nil"/>
              <w:tr2bl w:val="nil"/>
            </w:tcBorders>
            <w:shd w:val="clear" w:color="auto" w:fill="auto"/>
            <w:noWrap w:val="0"/>
            <w:vAlign w:val="center"/>
          </w:tcPr>
          <w:p w14:paraId="725CF615">
            <w:pPr>
              <w:jc w:val="center"/>
              <w:rPr>
                <w:lang w:val="en-US" w:eastAsia="zh-CN"/>
              </w:rPr>
            </w:pPr>
            <w:r>
              <w:rPr>
                <w:rFonts w:ascii="宋体" w:hAnsi="宋体" w:eastAsia="宋体" w:cs="宋体"/>
                <w:b w:val="0"/>
                <w:i w:val="0"/>
                <w:color w:val="000000"/>
                <w:sz w:val="9"/>
                <w:lang w:val="en-US" w:eastAsia="zh-CN"/>
              </w:rPr>
              <w:t>6</w:t>
            </w:r>
          </w:p>
        </w:tc>
      </w:tr>
      <w:tr w14:paraId="54861F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tcBorders>
              <w:tl2br w:val="nil"/>
              <w:tr2bl w:val="nil"/>
            </w:tcBorders>
            <w:shd w:val="clear" w:color="auto" w:fill="auto"/>
            <w:noWrap w:val="0"/>
            <w:vAlign w:val="center"/>
          </w:tcPr>
          <w:p w14:paraId="01E29929">
            <w:pPr>
              <w:jc w:val="both"/>
              <w:rPr>
                <w:lang w:val="en-US" w:eastAsia="zh-CN"/>
              </w:rPr>
            </w:pPr>
          </w:p>
        </w:tc>
        <w:tc>
          <w:tcPr>
            <w:tcW w:w="220" w:type="dxa"/>
            <w:vMerge w:val="continue"/>
            <w:tcBorders>
              <w:tl2br w:val="nil"/>
              <w:tr2bl w:val="nil"/>
            </w:tcBorders>
            <w:shd w:val="clear" w:color="auto" w:fill="auto"/>
            <w:noWrap w:val="0"/>
            <w:vAlign w:val="center"/>
          </w:tcPr>
          <w:p w14:paraId="7AA72FA9">
            <w:pPr>
              <w:jc w:val="both"/>
              <w:rPr>
                <w:lang w:val="en-US" w:eastAsia="zh-CN"/>
              </w:rPr>
            </w:pPr>
          </w:p>
        </w:tc>
        <w:tc>
          <w:tcPr>
            <w:tcW w:w="220" w:type="dxa"/>
            <w:vMerge w:val="continue"/>
            <w:tcBorders>
              <w:tl2br w:val="nil"/>
              <w:tr2bl w:val="nil"/>
            </w:tcBorders>
            <w:shd w:val="clear" w:color="auto" w:fill="auto"/>
            <w:noWrap w:val="0"/>
            <w:vAlign w:val="center"/>
          </w:tcPr>
          <w:p w14:paraId="1F3553B1">
            <w:pPr>
              <w:jc w:val="both"/>
              <w:rPr>
                <w:lang w:val="en-US" w:eastAsia="zh-CN"/>
              </w:rPr>
            </w:pPr>
          </w:p>
        </w:tc>
        <w:tc>
          <w:tcPr>
            <w:tcW w:w="2000" w:type="dxa"/>
            <w:tcBorders>
              <w:tl2br w:val="nil"/>
              <w:tr2bl w:val="nil"/>
            </w:tcBorders>
            <w:shd w:val="clear" w:color="auto" w:fill="auto"/>
            <w:noWrap w:val="0"/>
            <w:vAlign w:val="center"/>
          </w:tcPr>
          <w:p w14:paraId="54EB9936">
            <w:pPr>
              <w:jc w:val="center"/>
              <w:rPr>
                <w:lang w:val="en-US" w:eastAsia="zh-CN"/>
              </w:rPr>
            </w:pPr>
            <w:r>
              <w:rPr>
                <w:rFonts w:ascii="宋体" w:hAnsi="宋体" w:eastAsia="宋体" w:cs="宋体"/>
                <w:b w:val="0"/>
                <w:i w:val="0"/>
                <w:color w:val="000000"/>
                <w:sz w:val="9"/>
                <w:lang w:val="en-US" w:eastAsia="zh-CN"/>
              </w:rPr>
              <w:t>合计</w:t>
            </w:r>
          </w:p>
        </w:tc>
        <w:tc>
          <w:tcPr>
            <w:tcW w:w="900" w:type="dxa"/>
            <w:tcBorders>
              <w:tl2br w:val="nil"/>
              <w:tr2bl w:val="nil"/>
            </w:tcBorders>
            <w:shd w:val="clear" w:color="auto" w:fill="auto"/>
            <w:noWrap w:val="0"/>
            <w:vAlign w:val="center"/>
          </w:tcPr>
          <w:p w14:paraId="45DF8E4F">
            <w:pPr>
              <w:jc w:val="right"/>
              <w:rPr>
                <w:lang w:val="en-US" w:eastAsia="zh-CN"/>
              </w:rPr>
            </w:pPr>
            <w:r>
              <w:rPr>
                <w:rFonts w:ascii="宋体" w:hAnsi="宋体" w:eastAsia="宋体" w:cs="宋体"/>
                <w:b w:val="0"/>
                <w:i w:val="0"/>
                <w:color w:val="000000"/>
                <w:sz w:val="9"/>
                <w:lang w:val="en-US" w:eastAsia="zh-CN"/>
              </w:rPr>
              <w:t>757.00</w:t>
            </w:r>
          </w:p>
        </w:tc>
        <w:tc>
          <w:tcPr>
            <w:tcW w:w="900" w:type="dxa"/>
            <w:tcBorders>
              <w:tl2br w:val="nil"/>
              <w:tr2bl w:val="nil"/>
            </w:tcBorders>
            <w:shd w:val="clear" w:color="auto" w:fill="auto"/>
            <w:noWrap w:val="0"/>
            <w:vAlign w:val="center"/>
          </w:tcPr>
          <w:p w14:paraId="7FBA784F">
            <w:pPr>
              <w:jc w:val="right"/>
              <w:rPr>
                <w:lang w:val="en-US" w:eastAsia="zh-CN"/>
              </w:rPr>
            </w:pPr>
            <w:r>
              <w:rPr>
                <w:rFonts w:ascii="宋体" w:hAnsi="宋体" w:eastAsia="宋体" w:cs="宋体"/>
                <w:b w:val="0"/>
                <w:i w:val="0"/>
                <w:color w:val="000000"/>
                <w:sz w:val="9"/>
                <w:lang w:val="en-US" w:eastAsia="zh-CN"/>
              </w:rPr>
              <w:t>342.09</w:t>
            </w:r>
          </w:p>
        </w:tc>
        <w:tc>
          <w:tcPr>
            <w:tcW w:w="900" w:type="dxa"/>
            <w:tcBorders>
              <w:tl2br w:val="nil"/>
              <w:tr2bl w:val="nil"/>
            </w:tcBorders>
            <w:shd w:val="clear" w:color="auto" w:fill="auto"/>
            <w:noWrap w:val="0"/>
            <w:vAlign w:val="center"/>
          </w:tcPr>
          <w:p w14:paraId="5D31B1F3">
            <w:pPr>
              <w:jc w:val="right"/>
              <w:rPr>
                <w:lang w:val="en-US" w:eastAsia="zh-CN"/>
              </w:rPr>
            </w:pPr>
            <w:r>
              <w:rPr>
                <w:rFonts w:ascii="宋体" w:hAnsi="宋体" w:eastAsia="宋体" w:cs="宋体"/>
                <w:b w:val="0"/>
                <w:i w:val="0"/>
                <w:color w:val="000000"/>
                <w:sz w:val="9"/>
                <w:lang w:val="en-US" w:eastAsia="zh-CN"/>
              </w:rPr>
              <w:t>414.91</w:t>
            </w:r>
          </w:p>
        </w:tc>
        <w:tc>
          <w:tcPr>
            <w:tcW w:w="900" w:type="dxa"/>
            <w:tcBorders>
              <w:tl2br w:val="nil"/>
              <w:tr2bl w:val="nil"/>
            </w:tcBorders>
            <w:shd w:val="clear" w:color="auto" w:fill="auto"/>
            <w:noWrap w:val="0"/>
            <w:vAlign w:val="center"/>
          </w:tcPr>
          <w:p w14:paraId="445DA584">
            <w:pPr>
              <w:jc w:val="both"/>
              <w:rPr>
                <w:lang w:val="en-US" w:eastAsia="zh-CN"/>
              </w:rPr>
            </w:pPr>
          </w:p>
        </w:tc>
        <w:tc>
          <w:tcPr>
            <w:tcW w:w="900" w:type="dxa"/>
            <w:tcBorders>
              <w:tl2br w:val="nil"/>
              <w:tr2bl w:val="nil"/>
            </w:tcBorders>
            <w:shd w:val="clear" w:color="auto" w:fill="auto"/>
            <w:noWrap w:val="0"/>
            <w:vAlign w:val="center"/>
          </w:tcPr>
          <w:p w14:paraId="59D2262D">
            <w:pPr>
              <w:jc w:val="both"/>
              <w:rPr>
                <w:lang w:val="en-US" w:eastAsia="zh-CN"/>
              </w:rPr>
            </w:pPr>
          </w:p>
        </w:tc>
        <w:tc>
          <w:tcPr>
            <w:tcW w:w="1146" w:type="dxa"/>
            <w:tcBorders>
              <w:tl2br w:val="nil"/>
              <w:tr2bl w:val="nil"/>
            </w:tcBorders>
            <w:shd w:val="clear" w:color="auto" w:fill="auto"/>
            <w:noWrap w:val="0"/>
            <w:vAlign w:val="center"/>
          </w:tcPr>
          <w:p w14:paraId="0F8B6A5E">
            <w:pPr>
              <w:jc w:val="both"/>
              <w:rPr>
                <w:lang w:val="en-US" w:eastAsia="zh-CN"/>
              </w:rPr>
            </w:pPr>
          </w:p>
        </w:tc>
      </w:tr>
      <w:tr w14:paraId="54B8A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CB8B390">
            <w:pPr>
              <w:jc w:val="left"/>
              <w:rPr>
                <w:lang w:val="en-US" w:eastAsia="zh-CN"/>
              </w:rPr>
            </w:pPr>
            <w:r>
              <w:rPr>
                <w:rFonts w:ascii="宋体" w:hAnsi="宋体" w:eastAsia="宋体" w:cs="宋体"/>
                <w:b w:val="0"/>
                <w:i w:val="0"/>
                <w:color w:val="000000"/>
                <w:sz w:val="9"/>
                <w:lang w:val="en-US" w:eastAsia="zh-CN"/>
              </w:rPr>
              <w:t>201</w:t>
            </w:r>
          </w:p>
        </w:tc>
        <w:tc>
          <w:tcPr>
            <w:tcW w:w="2000" w:type="dxa"/>
            <w:tcBorders>
              <w:tl2br w:val="nil"/>
              <w:tr2bl w:val="nil"/>
            </w:tcBorders>
            <w:shd w:val="clear" w:color="auto" w:fill="auto"/>
            <w:noWrap w:val="0"/>
            <w:vAlign w:val="center"/>
          </w:tcPr>
          <w:p w14:paraId="6799EC8C">
            <w:pPr>
              <w:jc w:val="left"/>
              <w:rPr>
                <w:lang w:val="en-US" w:eastAsia="zh-CN"/>
              </w:rPr>
            </w:pPr>
            <w:r>
              <w:rPr>
                <w:rFonts w:ascii="宋体" w:hAnsi="宋体" w:eastAsia="宋体" w:cs="宋体"/>
                <w:b w:val="0"/>
                <w:i w:val="0"/>
                <w:color w:val="000000"/>
                <w:sz w:val="9"/>
                <w:lang w:val="en-US" w:eastAsia="zh-CN"/>
              </w:rPr>
              <w:t>一般公共服务支出</w:t>
            </w:r>
          </w:p>
        </w:tc>
        <w:tc>
          <w:tcPr>
            <w:tcW w:w="900" w:type="dxa"/>
            <w:tcBorders>
              <w:tl2br w:val="nil"/>
              <w:tr2bl w:val="nil"/>
            </w:tcBorders>
            <w:shd w:val="clear" w:color="auto" w:fill="auto"/>
            <w:noWrap w:val="0"/>
            <w:vAlign w:val="center"/>
          </w:tcPr>
          <w:p w14:paraId="5F70317E">
            <w:pPr>
              <w:jc w:val="right"/>
              <w:rPr>
                <w:lang w:val="en-US" w:eastAsia="zh-CN"/>
              </w:rPr>
            </w:pPr>
            <w:r>
              <w:rPr>
                <w:rFonts w:ascii="宋体" w:hAnsi="宋体" w:eastAsia="宋体" w:cs="宋体"/>
                <w:b w:val="0"/>
                <w:i w:val="0"/>
                <w:color w:val="000000"/>
                <w:sz w:val="9"/>
                <w:lang w:val="en-US" w:eastAsia="zh-CN"/>
              </w:rPr>
              <w:t>645.47</w:t>
            </w:r>
          </w:p>
        </w:tc>
        <w:tc>
          <w:tcPr>
            <w:tcW w:w="900" w:type="dxa"/>
            <w:tcBorders>
              <w:tl2br w:val="nil"/>
              <w:tr2bl w:val="nil"/>
            </w:tcBorders>
            <w:shd w:val="clear" w:color="auto" w:fill="auto"/>
            <w:noWrap w:val="0"/>
            <w:vAlign w:val="center"/>
          </w:tcPr>
          <w:p w14:paraId="3CA80FB8">
            <w:pPr>
              <w:jc w:val="right"/>
              <w:rPr>
                <w:lang w:val="en-US" w:eastAsia="zh-CN"/>
              </w:rPr>
            </w:pPr>
            <w:r>
              <w:rPr>
                <w:rFonts w:ascii="宋体" w:hAnsi="宋体" w:eastAsia="宋体" w:cs="宋体"/>
                <w:b w:val="0"/>
                <w:i w:val="0"/>
                <w:color w:val="000000"/>
                <w:sz w:val="9"/>
                <w:lang w:val="en-US" w:eastAsia="zh-CN"/>
              </w:rPr>
              <w:t>230.55</w:t>
            </w:r>
          </w:p>
        </w:tc>
        <w:tc>
          <w:tcPr>
            <w:tcW w:w="900" w:type="dxa"/>
            <w:tcBorders>
              <w:tl2br w:val="nil"/>
              <w:tr2bl w:val="nil"/>
            </w:tcBorders>
            <w:shd w:val="clear" w:color="auto" w:fill="auto"/>
            <w:noWrap w:val="0"/>
            <w:vAlign w:val="center"/>
          </w:tcPr>
          <w:p w14:paraId="0E15A0B6">
            <w:pPr>
              <w:jc w:val="right"/>
              <w:rPr>
                <w:lang w:val="en-US" w:eastAsia="zh-CN"/>
              </w:rPr>
            </w:pPr>
            <w:r>
              <w:rPr>
                <w:rFonts w:ascii="宋体" w:hAnsi="宋体" w:eastAsia="宋体" w:cs="宋体"/>
                <w:b w:val="0"/>
                <w:i w:val="0"/>
                <w:color w:val="000000"/>
                <w:sz w:val="9"/>
                <w:lang w:val="en-US" w:eastAsia="zh-CN"/>
              </w:rPr>
              <w:t>414.91</w:t>
            </w:r>
          </w:p>
        </w:tc>
        <w:tc>
          <w:tcPr>
            <w:tcW w:w="900" w:type="dxa"/>
            <w:tcBorders>
              <w:tl2br w:val="nil"/>
              <w:tr2bl w:val="nil"/>
            </w:tcBorders>
            <w:shd w:val="clear" w:color="auto" w:fill="auto"/>
            <w:noWrap w:val="0"/>
            <w:vAlign w:val="center"/>
          </w:tcPr>
          <w:p w14:paraId="06B3E949">
            <w:pPr>
              <w:jc w:val="both"/>
              <w:rPr>
                <w:lang w:val="en-US" w:eastAsia="zh-CN"/>
              </w:rPr>
            </w:pPr>
          </w:p>
        </w:tc>
        <w:tc>
          <w:tcPr>
            <w:tcW w:w="900" w:type="dxa"/>
            <w:tcBorders>
              <w:tl2br w:val="nil"/>
              <w:tr2bl w:val="nil"/>
            </w:tcBorders>
            <w:shd w:val="clear" w:color="auto" w:fill="auto"/>
            <w:noWrap w:val="0"/>
            <w:vAlign w:val="center"/>
          </w:tcPr>
          <w:p w14:paraId="5D17C260">
            <w:pPr>
              <w:jc w:val="both"/>
              <w:rPr>
                <w:lang w:val="en-US" w:eastAsia="zh-CN"/>
              </w:rPr>
            </w:pPr>
          </w:p>
        </w:tc>
        <w:tc>
          <w:tcPr>
            <w:tcW w:w="1146" w:type="dxa"/>
            <w:tcBorders>
              <w:tl2br w:val="nil"/>
              <w:tr2bl w:val="nil"/>
            </w:tcBorders>
            <w:shd w:val="clear" w:color="auto" w:fill="auto"/>
            <w:noWrap w:val="0"/>
            <w:vAlign w:val="center"/>
          </w:tcPr>
          <w:p w14:paraId="47CE1D4D">
            <w:pPr>
              <w:jc w:val="both"/>
              <w:rPr>
                <w:lang w:val="en-US" w:eastAsia="zh-CN"/>
              </w:rPr>
            </w:pPr>
          </w:p>
        </w:tc>
      </w:tr>
      <w:tr w14:paraId="7E6D5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D697688">
            <w:pPr>
              <w:jc w:val="left"/>
              <w:rPr>
                <w:lang w:val="en-US" w:eastAsia="zh-CN"/>
              </w:rPr>
            </w:pPr>
            <w:r>
              <w:rPr>
                <w:rFonts w:ascii="宋体" w:hAnsi="宋体" w:eastAsia="宋体" w:cs="宋体"/>
                <w:b w:val="0"/>
                <w:i w:val="0"/>
                <w:color w:val="000000"/>
                <w:sz w:val="9"/>
                <w:lang w:val="en-US" w:eastAsia="zh-CN"/>
              </w:rPr>
              <w:t>20108</w:t>
            </w:r>
          </w:p>
        </w:tc>
        <w:tc>
          <w:tcPr>
            <w:tcW w:w="2000" w:type="dxa"/>
            <w:tcBorders>
              <w:tl2br w:val="nil"/>
              <w:tr2bl w:val="nil"/>
            </w:tcBorders>
            <w:shd w:val="clear" w:color="auto" w:fill="auto"/>
            <w:noWrap w:val="0"/>
            <w:vAlign w:val="center"/>
          </w:tcPr>
          <w:p w14:paraId="74284155">
            <w:pPr>
              <w:jc w:val="left"/>
              <w:rPr>
                <w:lang w:val="en-US" w:eastAsia="zh-CN"/>
              </w:rPr>
            </w:pPr>
            <w:r>
              <w:rPr>
                <w:rFonts w:ascii="宋体" w:hAnsi="宋体" w:eastAsia="宋体" w:cs="宋体"/>
                <w:b w:val="0"/>
                <w:i w:val="0"/>
                <w:color w:val="000000"/>
                <w:sz w:val="9"/>
                <w:lang w:val="en-US" w:eastAsia="zh-CN"/>
              </w:rPr>
              <w:t>审计事务</w:t>
            </w:r>
          </w:p>
        </w:tc>
        <w:tc>
          <w:tcPr>
            <w:tcW w:w="900" w:type="dxa"/>
            <w:tcBorders>
              <w:tl2br w:val="nil"/>
              <w:tr2bl w:val="nil"/>
            </w:tcBorders>
            <w:shd w:val="clear" w:color="auto" w:fill="auto"/>
            <w:noWrap w:val="0"/>
            <w:vAlign w:val="center"/>
          </w:tcPr>
          <w:p w14:paraId="53B53D42">
            <w:pPr>
              <w:jc w:val="right"/>
              <w:rPr>
                <w:lang w:val="en-US" w:eastAsia="zh-CN"/>
              </w:rPr>
            </w:pPr>
            <w:r>
              <w:rPr>
                <w:rFonts w:ascii="宋体" w:hAnsi="宋体" w:eastAsia="宋体" w:cs="宋体"/>
                <w:b w:val="0"/>
                <w:i w:val="0"/>
                <w:color w:val="000000"/>
                <w:sz w:val="9"/>
                <w:lang w:val="en-US" w:eastAsia="zh-CN"/>
              </w:rPr>
              <w:t>645.47</w:t>
            </w:r>
          </w:p>
        </w:tc>
        <w:tc>
          <w:tcPr>
            <w:tcW w:w="900" w:type="dxa"/>
            <w:tcBorders>
              <w:tl2br w:val="nil"/>
              <w:tr2bl w:val="nil"/>
            </w:tcBorders>
            <w:shd w:val="clear" w:color="auto" w:fill="auto"/>
            <w:noWrap w:val="0"/>
            <w:vAlign w:val="center"/>
          </w:tcPr>
          <w:p w14:paraId="15B32FA4">
            <w:pPr>
              <w:jc w:val="right"/>
              <w:rPr>
                <w:lang w:val="en-US" w:eastAsia="zh-CN"/>
              </w:rPr>
            </w:pPr>
            <w:r>
              <w:rPr>
                <w:rFonts w:ascii="宋体" w:hAnsi="宋体" w:eastAsia="宋体" w:cs="宋体"/>
                <w:b w:val="0"/>
                <w:i w:val="0"/>
                <w:color w:val="000000"/>
                <w:sz w:val="9"/>
                <w:lang w:val="en-US" w:eastAsia="zh-CN"/>
              </w:rPr>
              <w:t>230.55</w:t>
            </w:r>
          </w:p>
        </w:tc>
        <w:tc>
          <w:tcPr>
            <w:tcW w:w="900" w:type="dxa"/>
            <w:tcBorders>
              <w:tl2br w:val="nil"/>
              <w:tr2bl w:val="nil"/>
            </w:tcBorders>
            <w:shd w:val="clear" w:color="auto" w:fill="auto"/>
            <w:noWrap w:val="0"/>
            <w:vAlign w:val="center"/>
          </w:tcPr>
          <w:p w14:paraId="028BE5F3">
            <w:pPr>
              <w:jc w:val="right"/>
              <w:rPr>
                <w:lang w:val="en-US" w:eastAsia="zh-CN"/>
              </w:rPr>
            </w:pPr>
            <w:r>
              <w:rPr>
                <w:rFonts w:ascii="宋体" w:hAnsi="宋体" w:eastAsia="宋体" w:cs="宋体"/>
                <w:b w:val="0"/>
                <w:i w:val="0"/>
                <w:color w:val="000000"/>
                <w:sz w:val="9"/>
                <w:lang w:val="en-US" w:eastAsia="zh-CN"/>
              </w:rPr>
              <w:t>414.91</w:t>
            </w:r>
          </w:p>
        </w:tc>
        <w:tc>
          <w:tcPr>
            <w:tcW w:w="900" w:type="dxa"/>
            <w:tcBorders>
              <w:tl2br w:val="nil"/>
              <w:tr2bl w:val="nil"/>
            </w:tcBorders>
            <w:shd w:val="clear" w:color="auto" w:fill="auto"/>
            <w:noWrap w:val="0"/>
            <w:vAlign w:val="center"/>
          </w:tcPr>
          <w:p w14:paraId="4DDD8518">
            <w:pPr>
              <w:jc w:val="both"/>
              <w:rPr>
                <w:lang w:val="en-US" w:eastAsia="zh-CN"/>
              </w:rPr>
            </w:pPr>
          </w:p>
        </w:tc>
        <w:tc>
          <w:tcPr>
            <w:tcW w:w="900" w:type="dxa"/>
            <w:tcBorders>
              <w:tl2br w:val="nil"/>
              <w:tr2bl w:val="nil"/>
            </w:tcBorders>
            <w:shd w:val="clear" w:color="auto" w:fill="auto"/>
            <w:noWrap w:val="0"/>
            <w:vAlign w:val="center"/>
          </w:tcPr>
          <w:p w14:paraId="5703B539">
            <w:pPr>
              <w:jc w:val="both"/>
              <w:rPr>
                <w:lang w:val="en-US" w:eastAsia="zh-CN"/>
              </w:rPr>
            </w:pPr>
          </w:p>
        </w:tc>
        <w:tc>
          <w:tcPr>
            <w:tcW w:w="1146" w:type="dxa"/>
            <w:tcBorders>
              <w:tl2br w:val="nil"/>
              <w:tr2bl w:val="nil"/>
            </w:tcBorders>
            <w:shd w:val="clear" w:color="auto" w:fill="auto"/>
            <w:noWrap w:val="0"/>
            <w:vAlign w:val="center"/>
          </w:tcPr>
          <w:p w14:paraId="64CBD757">
            <w:pPr>
              <w:jc w:val="both"/>
              <w:rPr>
                <w:lang w:val="en-US" w:eastAsia="zh-CN"/>
              </w:rPr>
            </w:pPr>
          </w:p>
        </w:tc>
      </w:tr>
      <w:tr w14:paraId="5633C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06E9476">
            <w:pPr>
              <w:jc w:val="left"/>
              <w:rPr>
                <w:lang w:val="en-US" w:eastAsia="zh-CN"/>
              </w:rPr>
            </w:pPr>
            <w:r>
              <w:rPr>
                <w:rFonts w:ascii="宋体" w:hAnsi="宋体" w:eastAsia="宋体" w:cs="宋体"/>
                <w:b w:val="0"/>
                <w:i w:val="0"/>
                <w:color w:val="000000"/>
                <w:sz w:val="9"/>
                <w:lang w:val="en-US" w:eastAsia="zh-CN"/>
              </w:rPr>
              <w:t>2010801</w:t>
            </w:r>
          </w:p>
        </w:tc>
        <w:tc>
          <w:tcPr>
            <w:tcW w:w="2000" w:type="dxa"/>
            <w:tcBorders>
              <w:tl2br w:val="nil"/>
              <w:tr2bl w:val="nil"/>
            </w:tcBorders>
            <w:shd w:val="clear" w:color="auto" w:fill="auto"/>
            <w:noWrap w:val="0"/>
            <w:vAlign w:val="center"/>
          </w:tcPr>
          <w:p w14:paraId="51927AD2">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shd w:val="clear" w:color="auto" w:fill="auto"/>
            <w:noWrap w:val="0"/>
            <w:vAlign w:val="center"/>
          </w:tcPr>
          <w:p w14:paraId="5A56C8E4">
            <w:pPr>
              <w:jc w:val="right"/>
              <w:rPr>
                <w:lang w:val="en-US" w:eastAsia="zh-CN"/>
              </w:rPr>
            </w:pPr>
            <w:r>
              <w:rPr>
                <w:rFonts w:ascii="宋体" w:hAnsi="宋体" w:eastAsia="宋体" w:cs="宋体"/>
                <w:b w:val="0"/>
                <w:i w:val="0"/>
                <w:color w:val="000000"/>
                <w:sz w:val="9"/>
                <w:lang w:val="en-US" w:eastAsia="zh-CN"/>
              </w:rPr>
              <w:t>225.15</w:t>
            </w:r>
          </w:p>
        </w:tc>
        <w:tc>
          <w:tcPr>
            <w:tcW w:w="900" w:type="dxa"/>
            <w:tcBorders>
              <w:tl2br w:val="nil"/>
              <w:tr2bl w:val="nil"/>
            </w:tcBorders>
            <w:shd w:val="clear" w:color="auto" w:fill="auto"/>
            <w:noWrap w:val="0"/>
            <w:vAlign w:val="center"/>
          </w:tcPr>
          <w:p w14:paraId="638C64B9">
            <w:pPr>
              <w:jc w:val="right"/>
              <w:rPr>
                <w:lang w:val="en-US" w:eastAsia="zh-CN"/>
              </w:rPr>
            </w:pPr>
            <w:r>
              <w:rPr>
                <w:rFonts w:ascii="宋体" w:hAnsi="宋体" w:eastAsia="宋体" w:cs="宋体"/>
                <w:b w:val="0"/>
                <w:i w:val="0"/>
                <w:color w:val="000000"/>
                <w:sz w:val="9"/>
                <w:lang w:val="en-US" w:eastAsia="zh-CN"/>
              </w:rPr>
              <w:t>225.15</w:t>
            </w:r>
          </w:p>
        </w:tc>
        <w:tc>
          <w:tcPr>
            <w:tcW w:w="900" w:type="dxa"/>
            <w:tcBorders>
              <w:tl2br w:val="nil"/>
              <w:tr2bl w:val="nil"/>
            </w:tcBorders>
            <w:shd w:val="clear" w:color="auto" w:fill="auto"/>
            <w:noWrap w:val="0"/>
            <w:vAlign w:val="center"/>
          </w:tcPr>
          <w:p w14:paraId="51B068C7">
            <w:pPr>
              <w:jc w:val="both"/>
              <w:rPr>
                <w:lang w:val="en-US" w:eastAsia="zh-CN"/>
              </w:rPr>
            </w:pPr>
          </w:p>
        </w:tc>
        <w:tc>
          <w:tcPr>
            <w:tcW w:w="900" w:type="dxa"/>
            <w:tcBorders>
              <w:tl2br w:val="nil"/>
              <w:tr2bl w:val="nil"/>
            </w:tcBorders>
            <w:shd w:val="clear" w:color="auto" w:fill="auto"/>
            <w:noWrap w:val="0"/>
            <w:vAlign w:val="center"/>
          </w:tcPr>
          <w:p w14:paraId="69719622">
            <w:pPr>
              <w:jc w:val="both"/>
              <w:rPr>
                <w:lang w:val="en-US" w:eastAsia="zh-CN"/>
              </w:rPr>
            </w:pPr>
          </w:p>
        </w:tc>
        <w:tc>
          <w:tcPr>
            <w:tcW w:w="900" w:type="dxa"/>
            <w:tcBorders>
              <w:tl2br w:val="nil"/>
              <w:tr2bl w:val="nil"/>
            </w:tcBorders>
            <w:shd w:val="clear" w:color="auto" w:fill="auto"/>
            <w:noWrap w:val="0"/>
            <w:vAlign w:val="center"/>
          </w:tcPr>
          <w:p w14:paraId="6801B057">
            <w:pPr>
              <w:jc w:val="both"/>
              <w:rPr>
                <w:lang w:val="en-US" w:eastAsia="zh-CN"/>
              </w:rPr>
            </w:pPr>
          </w:p>
        </w:tc>
        <w:tc>
          <w:tcPr>
            <w:tcW w:w="1146" w:type="dxa"/>
            <w:tcBorders>
              <w:tl2br w:val="nil"/>
              <w:tr2bl w:val="nil"/>
            </w:tcBorders>
            <w:shd w:val="clear" w:color="auto" w:fill="auto"/>
            <w:noWrap w:val="0"/>
            <w:vAlign w:val="center"/>
          </w:tcPr>
          <w:p w14:paraId="3D9CB01F">
            <w:pPr>
              <w:jc w:val="both"/>
              <w:rPr>
                <w:lang w:val="en-US" w:eastAsia="zh-CN"/>
              </w:rPr>
            </w:pPr>
          </w:p>
        </w:tc>
      </w:tr>
      <w:tr w14:paraId="69C19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E53ED48">
            <w:pPr>
              <w:jc w:val="left"/>
              <w:rPr>
                <w:lang w:val="en-US" w:eastAsia="zh-CN"/>
              </w:rPr>
            </w:pPr>
            <w:r>
              <w:rPr>
                <w:rFonts w:ascii="宋体" w:hAnsi="宋体" w:eastAsia="宋体" w:cs="宋体"/>
                <w:b w:val="0"/>
                <w:i w:val="0"/>
                <w:color w:val="000000"/>
                <w:sz w:val="9"/>
                <w:lang w:val="en-US" w:eastAsia="zh-CN"/>
              </w:rPr>
              <w:t>2010899</w:t>
            </w:r>
          </w:p>
        </w:tc>
        <w:tc>
          <w:tcPr>
            <w:tcW w:w="2000" w:type="dxa"/>
            <w:tcBorders>
              <w:tl2br w:val="nil"/>
              <w:tr2bl w:val="nil"/>
            </w:tcBorders>
            <w:shd w:val="clear" w:color="auto" w:fill="auto"/>
            <w:noWrap w:val="0"/>
            <w:vAlign w:val="center"/>
          </w:tcPr>
          <w:p w14:paraId="5A764271">
            <w:pPr>
              <w:jc w:val="left"/>
              <w:rPr>
                <w:lang w:val="en-US" w:eastAsia="zh-CN"/>
              </w:rPr>
            </w:pPr>
            <w:r>
              <w:rPr>
                <w:rFonts w:ascii="宋体" w:hAnsi="宋体" w:eastAsia="宋体" w:cs="宋体"/>
                <w:b w:val="0"/>
                <w:i w:val="0"/>
                <w:color w:val="000000"/>
                <w:sz w:val="9"/>
                <w:lang w:val="en-US" w:eastAsia="zh-CN"/>
              </w:rPr>
              <w:t>其他审计事务支出</w:t>
            </w:r>
          </w:p>
        </w:tc>
        <w:tc>
          <w:tcPr>
            <w:tcW w:w="900" w:type="dxa"/>
            <w:tcBorders>
              <w:tl2br w:val="nil"/>
              <w:tr2bl w:val="nil"/>
            </w:tcBorders>
            <w:shd w:val="clear" w:color="auto" w:fill="auto"/>
            <w:noWrap w:val="0"/>
            <w:vAlign w:val="center"/>
          </w:tcPr>
          <w:p w14:paraId="3A503F97">
            <w:pPr>
              <w:jc w:val="right"/>
              <w:rPr>
                <w:lang w:val="en-US" w:eastAsia="zh-CN"/>
              </w:rPr>
            </w:pPr>
            <w:r>
              <w:rPr>
                <w:rFonts w:ascii="宋体" w:hAnsi="宋体" w:eastAsia="宋体" w:cs="宋体"/>
                <w:b w:val="0"/>
                <w:i w:val="0"/>
                <w:color w:val="000000"/>
                <w:sz w:val="9"/>
                <w:lang w:val="en-US" w:eastAsia="zh-CN"/>
              </w:rPr>
              <w:t>420.32</w:t>
            </w:r>
          </w:p>
        </w:tc>
        <w:tc>
          <w:tcPr>
            <w:tcW w:w="900" w:type="dxa"/>
            <w:tcBorders>
              <w:tl2br w:val="nil"/>
              <w:tr2bl w:val="nil"/>
            </w:tcBorders>
            <w:shd w:val="clear" w:color="auto" w:fill="auto"/>
            <w:noWrap w:val="0"/>
            <w:vAlign w:val="center"/>
          </w:tcPr>
          <w:p w14:paraId="54BACA56">
            <w:pPr>
              <w:jc w:val="right"/>
              <w:rPr>
                <w:lang w:val="en-US" w:eastAsia="zh-CN"/>
              </w:rPr>
            </w:pPr>
            <w:r>
              <w:rPr>
                <w:rFonts w:ascii="宋体" w:hAnsi="宋体" w:eastAsia="宋体" w:cs="宋体"/>
                <w:b w:val="0"/>
                <w:i w:val="0"/>
                <w:color w:val="000000"/>
                <w:sz w:val="9"/>
                <w:lang w:val="en-US" w:eastAsia="zh-CN"/>
              </w:rPr>
              <w:t>5.41</w:t>
            </w:r>
          </w:p>
        </w:tc>
        <w:tc>
          <w:tcPr>
            <w:tcW w:w="900" w:type="dxa"/>
            <w:tcBorders>
              <w:tl2br w:val="nil"/>
              <w:tr2bl w:val="nil"/>
            </w:tcBorders>
            <w:shd w:val="clear" w:color="auto" w:fill="auto"/>
            <w:noWrap w:val="0"/>
            <w:vAlign w:val="center"/>
          </w:tcPr>
          <w:p w14:paraId="164DA6D5">
            <w:pPr>
              <w:jc w:val="right"/>
              <w:rPr>
                <w:lang w:val="en-US" w:eastAsia="zh-CN"/>
              </w:rPr>
            </w:pPr>
            <w:r>
              <w:rPr>
                <w:rFonts w:ascii="宋体" w:hAnsi="宋体" w:eastAsia="宋体" w:cs="宋体"/>
                <w:b w:val="0"/>
                <w:i w:val="0"/>
                <w:color w:val="000000"/>
                <w:sz w:val="9"/>
                <w:lang w:val="en-US" w:eastAsia="zh-CN"/>
              </w:rPr>
              <w:t>414.91</w:t>
            </w:r>
          </w:p>
        </w:tc>
        <w:tc>
          <w:tcPr>
            <w:tcW w:w="900" w:type="dxa"/>
            <w:tcBorders>
              <w:tl2br w:val="nil"/>
              <w:tr2bl w:val="nil"/>
            </w:tcBorders>
            <w:shd w:val="clear" w:color="auto" w:fill="auto"/>
            <w:noWrap w:val="0"/>
            <w:vAlign w:val="center"/>
          </w:tcPr>
          <w:p w14:paraId="18F6E08A">
            <w:pPr>
              <w:jc w:val="both"/>
              <w:rPr>
                <w:lang w:val="en-US" w:eastAsia="zh-CN"/>
              </w:rPr>
            </w:pPr>
          </w:p>
        </w:tc>
        <w:tc>
          <w:tcPr>
            <w:tcW w:w="900" w:type="dxa"/>
            <w:tcBorders>
              <w:tl2br w:val="nil"/>
              <w:tr2bl w:val="nil"/>
            </w:tcBorders>
            <w:shd w:val="clear" w:color="auto" w:fill="auto"/>
            <w:noWrap w:val="0"/>
            <w:vAlign w:val="center"/>
          </w:tcPr>
          <w:p w14:paraId="47EF63D0">
            <w:pPr>
              <w:jc w:val="both"/>
              <w:rPr>
                <w:lang w:val="en-US" w:eastAsia="zh-CN"/>
              </w:rPr>
            </w:pPr>
          </w:p>
        </w:tc>
        <w:tc>
          <w:tcPr>
            <w:tcW w:w="1146" w:type="dxa"/>
            <w:tcBorders>
              <w:tl2br w:val="nil"/>
              <w:tr2bl w:val="nil"/>
            </w:tcBorders>
            <w:shd w:val="clear" w:color="auto" w:fill="auto"/>
            <w:noWrap w:val="0"/>
            <w:vAlign w:val="center"/>
          </w:tcPr>
          <w:p w14:paraId="25E6C97F">
            <w:pPr>
              <w:jc w:val="both"/>
              <w:rPr>
                <w:lang w:val="en-US" w:eastAsia="zh-CN"/>
              </w:rPr>
            </w:pPr>
          </w:p>
        </w:tc>
      </w:tr>
      <w:tr w14:paraId="72BA8E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1F45B2C">
            <w:pPr>
              <w:jc w:val="left"/>
              <w:rPr>
                <w:lang w:val="en-US" w:eastAsia="zh-CN"/>
              </w:rPr>
            </w:pPr>
            <w:r>
              <w:rPr>
                <w:rFonts w:ascii="宋体" w:hAnsi="宋体" w:eastAsia="宋体" w:cs="宋体"/>
                <w:b w:val="0"/>
                <w:i w:val="0"/>
                <w:color w:val="000000"/>
                <w:sz w:val="9"/>
                <w:lang w:val="en-US" w:eastAsia="zh-CN"/>
              </w:rPr>
              <w:t>208</w:t>
            </w:r>
          </w:p>
        </w:tc>
        <w:tc>
          <w:tcPr>
            <w:tcW w:w="2000" w:type="dxa"/>
            <w:tcBorders>
              <w:tl2br w:val="nil"/>
              <w:tr2bl w:val="nil"/>
            </w:tcBorders>
            <w:shd w:val="clear" w:color="auto" w:fill="auto"/>
            <w:noWrap w:val="0"/>
            <w:vAlign w:val="center"/>
          </w:tcPr>
          <w:p w14:paraId="674B08F5">
            <w:pPr>
              <w:jc w:val="left"/>
              <w:rPr>
                <w:lang w:val="en-US" w:eastAsia="zh-CN"/>
              </w:rPr>
            </w:pPr>
            <w:r>
              <w:rPr>
                <w:rFonts w:ascii="宋体" w:hAnsi="宋体" w:eastAsia="宋体" w:cs="宋体"/>
                <w:b w:val="0"/>
                <w:i w:val="0"/>
                <w:color w:val="000000"/>
                <w:sz w:val="9"/>
                <w:lang w:val="en-US" w:eastAsia="zh-CN"/>
              </w:rPr>
              <w:t>社会保障和就业支出</w:t>
            </w:r>
          </w:p>
        </w:tc>
        <w:tc>
          <w:tcPr>
            <w:tcW w:w="900" w:type="dxa"/>
            <w:tcBorders>
              <w:tl2br w:val="nil"/>
              <w:tr2bl w:val="nil"/>
            </w:tcBorders>
            <w:shd w:val="clear" w:color="auto" w:fill="auto"/>
            <w:noWrap w:val="0"/>
            <w:vAlign w:val="center"/>
          </w:tcPr>
          <w:p w14:paraId="594CE817">
            <w:pPr>
              <w:jc w:val="right"/>
              <w:rPr>
                <w:lang w:val="en-US" w:eastAsia="zh-CN"/>
              </w:rPr>
            </w:pPr>
            <w:r>
              <w:rPr>
                <w:rFonts w:ascii="宋体" w:hAnsi="宋体" w:eastAsia="宋体" w:cs="宋体"/>
                <w:b w:val="0"/>
                <w:i w:val="0"/>
                <w:color w:val="000000"/>
                <w:sz w:val="9"/>
                <w:lang w:val="en-US" w:eastAsia="zh-CN"/>
              </w:rPr>
              <w:t>57.29</w:t>
            </w:r>
          </w:p>
        </w:tc>
        <w:tc>
          <w:tcPr>
            <w:tcW w:w="900" w:type="dxa"/>
            <w:tcBorders>
              <w:tl2br w:val="nil"/>
              <w:tr2bl w:val="nil"/>
            </w:tcBorders>
            <w:shd w:val="clear" w:color="auto" w:fill="auto"/>
            <w:noWrap w:val="0"/>
            <w:vAlign w:val="center"/>
          </w:tcPr>
          <w:p w14:paraId="1130A43C">
            <w:pPr>
              <w:jc w:val="right"/>
              <w:rPr>
                <w:lang w:val="en-US" w:eastAsia="zh-CN"/>
              </w:rPr>
            </w:pPr>
            <w:r>
              <w:rPr>
                <w:rFonts w:ascii="宋体" w:hAnsi="宋体" w:eastAsia="宋体" w:cs="宋体"/>
                <w:b w:val="0"/>
                <w:i w:val="0"/>
                <w:color w:val="000000"/>
                <w:sz w:val="9"/>
                <w:lang w:val="en-US" w:eastAsia="zh-CN"/>
              </w:rPr>
              <w:t>57.29</w:t>
            </w:r>
          </w:p>
        </w:tc>
        <w:tc>
          <w:tcPr>
            <w:tcW w:w="900" w:type="dxa"/>
            <w:tcBorders>
              <w:tl2br w:val="nil"/>
              <w:tr2bl w:val="nil"/>
            </w:tcBorders>
            <w:shd w:val="clear" w:color="auto" w:fill="auto"/>
            <w:noWrap w:val="0"/>
            <w:vAlign w:val="center"/>
          </w:tcPr>
          <w:p w14:paraId="5C345CC3">
            <w:pPr>
              <w:jc w:val="both"/>
              <w:rPr>
                <w:lang w:val="en-US" w:eastAsia="zh-CN"/>
              </w:rPr>
            </w:pPr>
          </w:p>
        </w:tc>
        <w:tc>
          <w:tcPr>
            <w:tcW w:w="900" w:type="dxa"/>
            <w:tcBorders>
              <w:tl2br w:val="nil"/>
              <w:tr2bl w:val="nil"/>
            </w:tcBorders>
            <w:shd w:val="clear" w:color="auto" w:fill="auto"/>
            <w:noWrap w:val="0"/>
            <w:vAlign w:val="center"/>
          </w:tcPr>
          <w:p w14:paraId="11D09D44">
            <w:pPr>
              <w:jc w:val="both"/>
              <w:rPr>
                <w:lang w:val="en-US" w:eastAsia="zh-CN"/>
              </w:rPr>
            </w:pPr>
          </w:p>
        </w:tc>
        <w:tc>
          <w:tcPr>
            <w:tcW w:w="900" w:type="dxa"/>
            <w:tcBorders>
              <w:tl2br w:val="nil"/>
              <w:tr2bl w:val="nil"/>
            </w:tcBorders>
            <w:shd w:val="clear" w:color="auto" w:fill="auto"/>
            <w:noWrap w:val="0"/>
            <w:vAlign w:val="center"/>
          </w:tcPr>
          <w:p w14:paraId="3752DE62">
            <w:pPr>
              <w:jc w:val="both"/>
              <w:rPr>
                <w:lang w:val="en-US" w:eastAsia="zh-CN"/>
              </w:rPr>
            </w:pPr>
          </w:p>
        </w:tc>
        <w:tc>
          <w:tcPr>
            <w:tcW w:w="1146" w:type="dxa"/>
            <w:tcBorders>
              <w:tl2br w:val="nil"/>
              <w:tr2bl w:val="nil"/>
            </w:tcBorders>
            <w:shd w:val="clear" w:color="auto" w:fill="auto"/>
            <w:noWrap w:val="0"/>
            <w:vAlign w:val="center"/>
          </w:tcPr>
          <w:p w14:paraId="4018CD4C">
            <w:pPr>
              <w:jc w:val="both"/>
              <w:rPr>
                <w:lang w:val="en-US" w:eastAsia="zh-CN"/>
              </w:rPr>
            </w:pPr>
          </w:p>
        </w:tc>
      </w:tr>
      <w:tr w14:paraId="356D5F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428DBEBD">
            <w:pPr>
              <w:jc w:val="left"/>
              <w:rPr>
                <w:lang w:val="en-US" w:eastAsia="zh-CN"/>
              </w:rPr>
            </w:pPr>
            <w:r>
              <w:rPr>
                <w:rFonts w:ascii="宋体" w:hAnsi="宋体" w:eastAsia="宋体" w:cs="宋体"/>
                <w:b w:val="0"/>
                <w:i w:val="0"/>
                <w:color w:val="000000"/>
                <w:sz w:val="9"/>
                <w:lang w:val="en-US" w:eastAsia="zh-CN"/>
              </w:rPr>
              <w:t>20805</w:t>
            </w:r>
          </w:p>
        </w:tc>
        <w:tc>
          <w:tcPr>
            <w:tcW w:w="2000" w:type="dxa"/>
            <w:tcBorders>
              <w:tl2br w:val="nil"/>
              <w:tr2bl w:val="nil"/>
            </w:tcBorders>
            <w:shd w:val="clear" w:color="auto" w:fill="auto"/>
            <w:noWrap w:val="0"/>
            <w:vAlign w:val="center"/>
          </w:tcPr>
          <w:p w14:paraId="6A5680BC">
            <w:pPr>
              <w:jc w:val="left"/>
              <w:rPr>
                <w:lang w:val="en-US" w:eastAsia="zh-CN"/>
              </w:rPr>
            </w:pPr>
            <w:r>
              <w:rPr>
                <w:rFonts w:ascii="宋体" w:hAnsi="宋体" w:eastAsia="宋体" w:cs="宋体"/>
                <w:b w:val="0"/>
                <w:i w:val="0"/>
                <w:color w:val="000000"/>
                <w:sz w:val="9"/>
                <w:lang w:val="en-US" w:eastAsia="zh-CN"/>
              </w:rPr>
              <w:t>行政事业单位养老支出</w:t>
            </w:r>
          </w:p>
        </w:tc>
        <w:tc>
          <w:tcPr>
            <w:tcW w:w="900" w:type="dxa"/>
            <w:tcBorders>
              <w:tl2br w:val="nil"/>
              <w:tr2bl w:val="nil"/>
            </w:tcBorders>
            <w:shd w:val="clear" w:color="auto" w:fill="auto"/>
            <w:noWrap w:val="0"/>
            <w:vAlign w:val="center"/>
          </w:tcPr>
          <w:p w14:paraId="57A6E1AA">
            <w:pPr>
              <w:jc w:val="right"/>
              <w:rPr>
                <w:lang w:val="en-US" w:eastAsia="zh-CN"/>
              </w:rPr>
            </w:pPr>
            <w:r>
              <w:rPr>
                <w:rFonts w:ascii="宋体" w:hAnsi="宋体" w:eastAsia="宋体" w:cs="宋体"/>
                <w:b w:val="0"/>
                <w:i w:val="0"/>
                <w:color w:val="000000"/>
                <w:sz w:val="9"/>
                <w:lang w:val="en-US" w:eastAsia="zh-CN"/>
              </w:rPr>
              <w:t>53.55</w:t>
            </w:r>
          </w:p>
        </w:tc>
        <w:tc>
          <w:tcPr>
            <w:tcW w:w="900" w:type="dxa"/>
            <w:tcBorders>
              <w:tl2br w:val="nil"/>
              <w:tr2bl w:val="nil"/>
            </w:tcBorders>
            <w:shd w:val="clear" w:color="auto" w:fill="auto"/>
            <w:noWrap w:val="0"/>
            <w:vAlign w:val="center"/>
          </w:tcPr>
          <w:p w14:paraId="375508E5">
            <w:pPr>
              <w:jc w:val="right"/>
              <w:rPr>
                <w:lang w:val="en-US" w:eastAsia="zh-CN"/>
              </w:rPr>
            </w:pPr>
            <w:r>
              <w:rPr>
                <w:rFonts w:ascii="宋体" w:hAnsi="宋体" w:eastAsia="宋体" w:cs="宋体"/>
                <w:b w:val="0"/>
                <w:i w:val="0"/>
                <w:color w:val="000000"/>
                <w:sz w:val="9"/>
                <w:lang w:val="en-US" w:eastAsia="zh-CN"/>
              </w:rPr>
              <w:t>53.55</w:t>
            </w:r>
          </w:p>
        </w:tc>
        <w:tc>
          <w:tcPr>
            <w:tcW w:w="900" w:type="dxa"/>
            <w:tcBorders>
              <w:tl2br w:val="nil"/>
              <w:tr2bl w:val="nil"/>
            </w:tcBorders>
            <w:shd w:val="clear" w:color="auto" w:fill="auto"/>
            <w:noWrap w:val="0"/>
            <w:vAlign w:val="center"/>
          </w:tcPr>
          <w:p w14:paraId="0E593DAD">
            <w:pPr>
              <w:jc w:val="both"/>
              <w:rPr>
                <w:lang w:val="en-US" w:eastAsia="zh-CN"/>
              </w:rPr>
            </w:pPr>
          </w:p>
        </w:tc>
        <w:tc>
          <w:tcPr>
            <w:tcW w:w="900" w:type="dxa"/>
            <w:tcBorders>
              <w:tl2br w:val="nil"/>
              <w:tr2bl w:val="nil"/>
            </w:tcBorders>
            <w:shd w:val="clear" w:color="auto" w:fill="auto"/>
            <w:noWrap w:val="0"/>
            <w:vAlign w:val="center"/>
          </w:tcPr>
          <w:p w14:paraId="205118BC">
            <w:pPr>
              <w:jc w:val="both"/>
              <w:rPr>
                <w:lang w:val="en-US" w:eastAsia="zh-CN"/>
              </w:rPr>
            </w:pPr>
          </w:p>
        </w:tc>
        <w:tc>
          <w:tcPr>
            <w:tcW w:w="900" w:type="dxa"/>
            <w:tcBorders>
              <w:tl2br w:val="nil"/>
              <w:tr2bl w:val="nil"/>
            </w:tcBorders>
            <w:shd w:val="clear" w:color="auto" w:fill="auto"/>
            <w:noWrap w:val="0"/>
            <w:vAlign w:val="center"/>
          </w:tcPr>
          <w:p w14:paraId="1E48AC0C">
            <w:pPr>
              <w:jc w:val="both"/>
              <w:rPr>
                <w:lang w:val="en-US" w:eastAsia="zh-CN"/>
              </w:rPr>
            </w:pPr>
          </w:p>
        </w:tc>
        <w:tc>
          <w:tcPr>
            <w:tcW w:w="1146" w:type="dxa"/>
            <w:tcBorders>
              <w:tl2br w:val="nil"/>
              <w:tr2bl w:val="nil"/>
            </w:tcBorders>
            <w:shd w:val="clear" w:color="auto" w:fill="auto"/>
            <w:noWrap w:val="0"/>
            <w:vAlign w:val="center"/>
          </w:tcPr>
          <w:p w14:paraId="0F34BD14">
            <w:pPr>
              <w:jc w:val="both"/>
              <w:rPr>
                <w:lang w:val="en-US" w:eastAsia="zh-CN"/>
              </w:rPr>
            </w:pPr>
          </w:p>
        </w:tc>
      </w:tr>
      <w:tr w14:paraId="7EE0A4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37D9307">
            <w:pPr>
              <w:jc w:val="left"/>
              <w:rPr>
                <w:lang w:val="en-US" w:eastAsia="zh-CN"/>
              </w:rPr>
            </w:pPr>
            <w:r>
              <w:rPr>
                <w:rFonts w:ascii="宋体" w:hAnsi="宋体" w:eastAsia="宋体" w:cs="宋体"/>
                <w:b w:val="0"/>
                <w:i w:val="0"/>
                <w:color w:val="000000"/>
                <w:sz w:val="9"/>
                <w:lang w:val="en-US" w:eastAsia="zh-CN"/>
              </w:rPr>
              <w:t>2080501</w:t>
            </w:r>
          </w:p>
        </w:tc>
        <w:tc>
          <w:tcPr>
            <w:tcW w:w="2000" w:type="dxa"/>
            <w:tcBorders>
              <w:tl2br w:val="nil"/>
              <w:tr2bl w:val="nil"/>
            </w:tcBorders>
            <w:shd w:val="clear" w:color="auto" w:fill="auto"/>
            <w:noWrap w:val="0"/>
            <w:vAlign w:val="center"/>
          </w:tcPr>
          <w:p w14:paraId="43D7A600">
            <w:pPr>
              <w:jc w:val="left"/>
              <w:rPr>
                <w:lang w:val="en-US" w:eastAsia="zh-CN"/>
              </w:rPr>
            </w:pPr>
            <w:r>
              <w:rPr>
                <w:rFonts w:ascii="宋体" w:hAnsi="宋体" w:eastAsia="宋体" w:cs="宋体"/>
                <w:b w:val="0"/>
                <w:i w:val="0"/>
                <w:color w:val="000000"/>
                <w:sz w:val="9"/>
                <w:lang w:val="en-US" w:eastAsia="zh-CN"/>
              </w:rPr>
              <w:t>行政单位离退休</w:t>
            </w:r>
          </w:p>
        </w:tc>
        <w:tc>
          <w:tcPr>
            <w:tcW w:w="900" w:type="dxa"/>
            <w:tcBorders>
              <w:tl2br w:val="nil"/>
              <w:tr2bl w:val="nil"/>
            </w:tcBorders>
            <w:shd w:val="clear" w:color="auto" w:fill="auto"/>
            <w:noWrap w:val="0"/>
            <w:vAlign w:val="center"/>
          </w:tcPr>
          <w:p w14:paraId="4D148767">
            <w:pPr>
              <w:jc w:val="right"/>
              <w:rPr>
                <w:lang w:val="en-US" w:eastAsia="zh-CN"/>
              </w:rPr>
            </w:pPr>
            <w:r>
              <w:rPr>
                <w:rFonts w:ascii="宋体" w:hAnsi="宋体" w:eastAsia="宋体" w:cs="宋体"/>
                <w:b w:val="0"/>
                <w:i w:val="0"/>
                <w:color w:val="000000"/>
                <w:sz w:val="9"/>
                <w:lang w:val="en-US" w:eastAsia="zh-CN"/>
              </w:rPr>
              <w:t>9.15</w:t>
            </w:r>
          </w:p>
        </w:tc>
        <w:tc>
          <w:tcPr>
            <w:tcW w:w="900" w:type="dxa"/>
            <w:tcBorders>
              <w:tl2br w:val="nil"/>
              <w:tr2bl w:val="nil"/>
            </w:tcBorders>
            <w:shd w:val="clear" w:color="auto" w:fill="auto"/>
            <w:noWrap w:val="0"/>
            <w:vAlign w:val="center"/>
          </w:tcPr>
          <w:p w14:paraId="74E64E05">
            <w:pPr>
              <w:jc w:val="right"/>
              <w:rPr>
                <w:lang w:val="en-US" w:eastAsia="zh-CN"/>
              </w:rPr>
            </w:pPr>
            <w:r>
              <w:rPr>
                <w:rFonts w:ascii="宋体" w:hAnsi="宋体" w:eastAsia="宋体" w:cs="宋体"/>
                <w:b w:val="0"/>
                <w:i w:val="0"/>
                <w:color w:val="000000"/>
                <w:sz w:val="9"/>
                <w:lang w:val="en-US" w:eastAsia="zh-CN"/>
              </w:rPr>
              <w:t>9.15</w:t>
            </w:r>
          </w:p>
        </w:tc>
        <w:tc>
          <w:tcPr>
            <w:tcW w:w="900" w:type="dxa"/>
            <w:tcBorders>
              <w:tl2br w:val="nil"/>
              <w:tr2bl w:val="nil"/>
            </w:tcBorders>
            <w:shd w:val="clear" w:color="auto" w:fill="auto"/>
            <w:noWrap w:val="0"/>
            <w:vAlign w:val="center"/>
          </w:tcPr>
          <w:p w14:paraId="37BAA5C4">
            <w:pPr>
              <w:jc w:val="both"/>
              <w:rPr>
                <w:lang w:val="en-US" w:eastAsia="zh-CN"/>
              </w:rPr>
            </w:pPr>
          </w:p>
        </w:tc>
        <w:tc>
          <w:tcPr>
            <w:tcW w:w="900" w:type="dxa"/>
            <w:tcBorders>
              <w:tl2br w:val="nil"/>
              <w:tr2bl w:val="nil"/>
            </w:tcBorders>
            <w:shd w:val="clear" w:color="auto" w:fill="auto"/>
            <w:noWrap w:val="0"/>
            <w:vAlign w:val="center"/>
          </w:tcPr>
          <w:p w14:paraId="2459D588">
            <w:pPr>
              <w:jc w:val="both"/>
              <w:rPr>
                <w:lang w:val="en-US" w:eastAsia="zh-CN"/>
              </w:rPr>
            </w:pPr>
          </w:p>
        </w:tc>
        <w:tc>
          <w:tcPr>
            <w:tcW w:w="900" w:type="dxa"/>
            <w:tcBorders>
              <w:tl2br w:val="nil"/>
              <w:tr2bl w:val="nil"/>
            </w:tcBorders>
            <w:shd w:val="clear" w:color="auto" w:fill="auto"/>
            <w:noWrap w:val="0"/>
            <w:vAlign w:val="center"/>
          </w:tcPr>
          <w:p w14:paraId="40088D7E">
            <w:pPr>
              <w:jc w:val="both"/>
              <w:rPr>
                <w:lang w:val="en-US" w:eastAsia="zh-CN"/>
              </w:rPr>
            </w:pPr>
          </w:p>
        </w:tc>
        <w:tc>
          <w:tcPr>
            <w:tcW w:w="1146" w:type="dxa"/>
            <w:tcBorders>
              <w:tl2br w:val="nil"/>
              <w:tr2bl w:val="nil"/>
            </w:tcBorders>
            <w:shd w:val="clear" w:color="auto" w:fill="auto"/>
            <w:noWrap w:val="0"/>
            <w:vAlign w:val="center"/>
          </w:tcPr>
          <w:p w14:paraId="62CD4DD9">
            <w:pPr>
              <w:jc w:val="both"/>
              <w:rPr>
                <w:lang w:val="en-US" w:eastAsia="zh-CN"/>
              </w:rPr>
            </w:pPr>
          </w:p>
        </w:tc>
      </w:tr>
      <w:tr w14:paraId="383DDA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9624232">
            <w:pPr>
              <w:jc w:val="left"/>
              <w:rPr>
                <w:lang w:val="en-US" w:eastAsia="zh-CN"/>
              </w:rPr>
            </w:pPr>
            <w:r>
              <w:rPr>
                <w:rFonts w:ascii="宋体" w:hAnsi="宋体" w:eastAsia="宋体" w:cs="宋体"/>
                <w:b w:val="0"/>
                <w:i w:val="0"/>
                <w:color w:val="000000"/>
                <w:sz w:val="9"/>
                <w:lang w:val="en-US" w:eastAsia="zh-CN"/>
              </w:rPr>
              <w:t>2080505</w:t>
            </w:r>
          </w:p>
        </w:tc>
        <w:tc>
          <w:tcPr>
            <w:tcW w:w="2000" w:type="dxa"/>
            <w:tcBorders>
              <w:tl2br w:val="nil"/>
              <w:tr2bl w:val="nil"/>
            </w:tcBorders>
            <w:shd w:val="clear" w:color="auto" w:fill="auto"/>
            <w:noWrap w:val="0"/>
            <w:vAlign w:val="center"/>
          </w:tcPr>
          <w:p w14:paraId="02528161">
            <w:pPr>
              <w:jc w:val="left"/>
              <w:rPr>
                <w:lang w:val="en-US" w:eastAsia="zh-CN"/>
              </w:rPr>
            </w:pPr>
            <w:r>
              <w:rPr>
                <w:rFonts w:ascii="宋体" w:hAnsi="宋体" w:eastAsia="宋体" w:cs="宋体"/>
                <w:b w:val="0"/>
                <w:i w:val="0"/>
                <w:color w:val="000000"/>
                <w:sz w:val="9"/>
                <w:lang w:val="en-US" w:eastAsia="zh-CN"/>
              </w:rPr>
              <w:t>机关事业单位基本养老保险缴费支出</w:t>
            </w:r>
          </w:p>
        </w:tc>
        <w:tc>
          <w:tcPr>
            <w:tcW w:w="900" w:type="dxa"/>
            <w:tcBorders>
              <w:tl2br w:val="nil"/>
              <w:tr2bl w:val="nil"/>
            </w:tcBorders>
            <w:shd w:val="clear" w:color="auto" w:fill="auto"/>
            <w:noWrap w:val="0"/>
            <w:vAlign w:val="center"/>
          </w:tcPr>
          <w:p w14:paraId="2D59F44B">
            <w:pPr>
              <w:jc w:val="right"/>
              <w:rPr>
                <w:lang w:val="en-US" w:eastAsia="zh-CN"/>
              </w:rPr>
            </w:pPr>
            <w:r>
              <w:rPr>
                <w:rFonts w:ascii="宋体" w:hAnsi="宋体" w:eastAsia="宋体" w:cs="宋体"/>
                <w:b w:val="0"/>
                <w:i w:val="0"/>
                <w:color w:val="000000"/>
                <w:sz w:val="9"/>
                <w:lang w:val="en-US" w:eastAsia="zh-CN"/>
              </w:rPr>
              <w:t>37.66</w:t>
            </w:r>
          </w:p>
        </w:tc>
        <w:tc>
          <w:tcPr>
            <w:tcW w:w="900" w:type="dxa"/>
            <w:tcBorders>
              <w:tl2br w:val="nil"/>
              <w:tr2bl w:val="nil"/>
            </w:tcBorders>
            <w:shd w:val="clear" w:color="auto" w:fill="auto"/>
            <w:noWrap w:val="0"/>
            <w:vAlign w:val="center"/>
          </w:tcPr>
          <w:p w14:paraId="63DDA23F">
            <w:pPr>
              <w:jc w:val="right"/>
              <w:rPr>
                <w:lang w:val="en-US" w:eastAsia="zh-CN"/>
              </w:rPr>
            </w:pPr>
            <w:r>
              <w:rPr>
                <w:rFonts w:ascii="宋体" w:hAnsi="宋体" w:eastAsia="宋体" w:cs="宋体"/>
                <w:b w:val="0"/>
                <w:i w:val="0"/>
                <w:color w:val="000000"/>
                <w:sz w:val="9"/>
                <w:lang w:val="en-US" w:eastAsia="zh-CN"/>
              </w:rPr>
              <w:t>37.66</w:t>
            </w:r>
          </w:p>
        </w:tc>
        <w:tc>
          <w:tcPr>
            <w:tcW w:w="900" w:type="dxa"/>
            <w:tcBorders>
              <w:tl2br w:val="nil"/>
              <w:tr2bl w:val="nil"/>
            </w:tcBorders>
            <w:shd w:val="clear" w:color="auto" w:fill="auto"/>
            <w:noWrap w:val="0"/>
            <w:vAlign w:val="center"/>
          </w:tcPr>
          <w:p w14:paraId="02E52F7D">
            <w:pPr>
              <w:jc w:val="both"/>
              <w:rPr>
                <w:lang w:val="en-US" w:eastAsia="zh-CN"/>
              </w:rPr>
            </w:pPr>
          </w:p>
        </w:tc>
        <w:tc>
          <w:tcPr>
            <w:tcW w:w="900" w:type="dxa"/>
            <w:tcBorders>
              <w:tl2br w:val="nil"/>
              <w:tr2bl w:val="nil"/>
            </w:tcBorders>
            <w:shd w:val="clear" w:color="auto" w:fill="auto"/>
            <w:noWrap w:val="0"/>
            <w:vAlign w:val="center"/>
          </w:tcPr>
          <w:p w14:paraId="748265A9">
            <w:pPr>
              <w:jc w:val="both"/>
              <w:rPr>
                <w:lang w:val="en-US" w:eastAsia="zh-CN"/>
              </w:rPr>
            </w:pPr>
          </w:p>
        </w:tc>
        <w:tc>
          <w:tcPr>
            <w:tcW w:w="900" w:type="dxa"/>
            <w:tcBorders>
              <w:tl2br w:val="nil"/>
              <w:tr2bl w:val="nil"/>
            </w:tcBorders>
            <w:shd w:val="clear" w:color="auto" w:fill="auto"/>
            <w:noWrap w:val="0"/>
            <w:vAlign w:val="center"/>
          </w:tcPr>
          <w:p w14:paraId="1B581841">
            <w:pPr>
              <w:jc w:val="both"/>
              <w:rPr>
                <w:lang w:val="en-US" w:eastAsia="zh-CN"/>
              </w:rPr>
            </w:pPr>
          </w:p>
        </w:tc>
        <w:tc>
          <w:tcPr>
            <w:tcW w:w="1146" w:type="dxa"/>
            <w:tcBorders>
              <w:tl2br w:val="nil"/>
              <w:tr2bl w:val="nil"/>
            </w:tcBorders>
            <w:shd w:val="clear" w:color="auto" w:fill="auto"/>
            <w:noWrap w:val="0"/>
            <w:vAlign w:val="center"/>
          </w:tcPr>
          <w:p w14:paraId="2A707748">
            <w:pPr>
              <w:jc w:val="both"/>
              <w:rPr>
                <w:lang w:val="en-US" w:eastAsia="zh-CN"/>
              </w:rPr>
            </w:pPr>
          </w:p>
        </w:tc>
      </w:tr>
      <w:tr w14:paraId="28B56C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05FD04D">
            <w:pPr>
              <w:jc w:val="left"/>
              <w:rPr>
                <w:lang w:val="en-US" w:eastAsia="zh-CN"/>
              </w:rPr>
            </w:pPr>
            <w:r>
              <w:rPr>
                <w:rFonts w:ascii="宋体" w:hAnsi="宋体" w:eastAsia="宋体" w:cs="宋体"/>
                <w:b w:val="0"/>
                <w:i w:val="0"/>
                <w:color w:val="000000"/>
                <w:sz w:val="9"/>
                <w:lang w:val="en-US" w:eastAsia="zh-CN"/>
              </w:rPr>
              <w:t>2080508</w:t>
            </w:r>
          </w:p>
        </w:tc>
        <w:tc>
          <w:tcPr>
            <w:tcW w:w="2000" w:type="dxa"/>
            <w:tcBorders>
              <w:tl2br w:val="nil"/>
              <w:tr2bl w:val="nil"/>
            </w:tcBorders>
            <w:shd w:val="clear" w:color="auto" w:fill="auto"/>
            <w:noWrap w:val="0"/>
            <w:vAlign w:val="center"/>
          </w:tcPr>
          <w:p w14:paraId="458ECED2">
            <w:pPr>
              <w:jc w:val="left"/>
              <w:rPr>
                <w:lang w:val="en-US" w:eastAsia="zh-CN"/>
              </w:rPr>
            </w:pPr>
            <w:r>
              <w:rPr>
                <w:rFonts w:ascii="宋体" w:hAnsi="宋体" w:eastAsia="宋体" w:cs="宋体"/>
                <w:b w:val="0"/>
                <w:i w:val="0"/>
                <w:color w:val="000000"/>
                <w:sz w:val="9"/>
                <w:lang w:val="en-US" w:eastAsia="zh-CN"/>
              </w:rPr>
              <w:t>对机关事业单位职业年金的补助</w:t>
            </w:r>
          </w:p>
        </w:tc>
        <w:tc>
          <w:tcPr>
            <w:tcW w:w="900" w:type="dxa"/>
            <w:tcBorders>
              <w:tl2br w:val="nil"/>
              <w:tr2bl w:val="nil"/>
            </w:tcBorders>
            <w:shd w:val="clear" w:color="auto" w:fill="auto"/>
            <w:noWrap w:val="0"/>
            <w:vAlign w:val="center"/>
          </w:tcPr>
          <w:p w14:paraId="235A0051">
            <w:pPr>
              <w:jc w:val="right"/>
              <w:rPr>
                <w:lang w:val="en-US" w:eastAsia="zh-CN"/>
              </w:rPr>
            </w:pPr>
            <w:r>
              <w:rPr>
                <w:rFonts w:ascii="宋体" w:hAnsi="宋体" w:eastAsia="宋体" w:cs="宋体"/>
                <w:b w:val="0"/>
                <w:i w:val="0"/>
                <w:color w:val="000000"/>
                <w:sz w:val="9"/>
                <w:lang w:val="en-US" w:eastAsia="zh-CN"/>
              </w:rPr>
              <w:t>6.74</w:t>
            </w:r>
          </w:p>
        </w:tc>
        <w:tc>
          <w:tcPr>
            <w:tcW w:w="900" w:type="dxa"/>
            <w:tcBorders>
              <w:tl2br w:val="nil"/>
              <w:tr2bl w:val="nil"/>
            </w:tcBorders>
            <w:shd w:val="clear" w:color="auto" w:fill="auto"/>
            <w:noWrap w:val="0"/>
            <w:vAlign w:val="center"/>
          </w:tcPr>
          <w:p w14:paraId="3F08C176">
            <w:pPr>
              <w:jc w:val="right"/>
              <w:rPr>
                <w:lang w:val="en-US" w:eastAsia="zh-CN"/>
              </w:rPr>
            </w:pPr>
            <w:r>
              <w:rPr>
                <w:rFonts w:ascii="宋体" w:hAnsi="宋体" w:eastAsia="宋体" w:cs="宋体"/>
                <w:b w:val="0"/>
                <w:i w:val="0"/>
                <w:color w:val="000000"/>
                <w:sz w:val="9"/>
                <w:lang w:val="en-US" w:eastAsia="zh-CN"/>
              </w:rPr>
              <w:t>6.74</w:t>
            </w:r>
          </w:p>
        </w:tc>
        <w:tc>
          <w:tcPr>
            <w:tcW w:w="900" w:type="dxa"/>
            <w:tcBorders>
              <w:tl2br w:val="nil"/>
              <w:tr2bl w:val="nil"/>
            </w:tcBorders>
            <w:shd w:val="clear" w:color="auto" w:fill="auto"/>
            <w:noWrap w:val="0"/>
            <w:vAlign w:val="center"/>
          </w:tcPr>
          <w:p w14:paraId="3AA6FC56">
            <w:pPr>
              <w:jc w:val="both"/>
              <w:rPr>
                <w:lang w:val="en-US" w:eastAsia="zh-CN"/>
              </w:rPr>
            </w:pPr>
          </w:p>
        </w:tc>
        <w:tc>
          <w:tcPr>
            <w:tcW w:w="900" w:type="dxa"/>
            <w:tcBorders>
              <w:tl2br w:val="nil"/>
              <w:tr2bl w:val="nil"/>
            </w:tcBorders>
            <w:shd w:val="clear" w:color="auto" w:fill="auto"/>
            <w:noWrap w:val="0"/>
            <w:vAlign w:val="center"/>
          </w:tcPr>
          <w:p w14:paraId="400B8632">
            <w:pPr>
              <w:jc w:val="both"/>
              <w:rPr>
                <w:lang w:val="en-US" w:eastAsia="zh-CN"/>
              </w:rPr>
            </w:pPr>
          </w:p>
        </w:tc>
        <w:tc>
          <w:tcPr>
            <w:tcW w:w="900" w:type="dxa"/>
            <w:tcBorders>
              <w:tl2br w:val="nil"/>
              <w:tr2bl w:val="nil"/>
            </w:tcBorders>
            <w:shd w:val="clear" w:color="auto" w:fill="auto"/>
            <w:noWrap w:val="0"/>
            <w:vAlign w:val="center"/>
          </w:tcPr>
          <w:p w14:paraId="3F266AF0">
            <w:pPr>
              <w:jc w:val="both"/>
              <w:rPr>
                <w:lang w:val="en-US" w:eastAsia="zh-CN"/>
              </w:rPr>
            </w:pPr>
          </w:p>
        </w:tc>
        <w:tc>
          <w:tcPr>
            <w:tcW w:w="1146" w:type="dxa"/>
            <w:tcBorders>
              <w:tl2br w:val="nil"/>
              <w:tr2bl w:val="nil"/>
            </w:tcBorders>
            <w:shd w:val="clear" w:color="auto" w:fill="auto"/>
            <w:noWrap w:val="0"/>
            <w:vAlign w:val="center"/>
          </w:tcPr>
          <w:p w14:paraId="24E72D78">
            <w:pPr>
              <w:jc w:val="both"/>
              <w:rPr>
                <w:lang w:val="en-US" w:eastAsia="zh-CN"/>
              </w:rPr>
            </w:pPr>
          </w:p>
        </w:tc>
      </w:tr>
      <w:tr w14:paraId="6FE50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1852566">
            <w:pPr>
              <w:jc w:val="left"/>
              <w:rPr>
                <w:lang w:val="en-US" w:eastAsia="zh-CN"/>
              </w:rPr>
            </w:pPr>
            <w:r>
              <w:rPr>
                <w:rFonts w:ascii="宋体" w:hAnsi="宋体" w:eastAsia="宋体" w:cs="宋体"/>
                <w:b w:val="0"/>
                <w:i w:val="0"/>
                <w:color w:val="000000"/>
                <w:sz w:val="9"/>
                <w:lang w:val="en-US" w:eastAsia="zh-CN"/>
              </w:rPr>
              <w:t>20808</w:t>
            </w:r>
          </w:p>
        </w:tc>
        <w:tc>
          <w:tcPr>
            <w:tcW w:w="2000" w:type="dxa"/>
            <w:tcBorders>
              <w:tl2br w:val="nil"/>
              <w:tr2bl w:val="nil"/>
            </w:tcBorders>
            <w:shd w:val="clear" w:color="auto" w:fill="auto"/>
            <w:noWrap w:val="0"/>
            <w:vAlign w:val="center"/>
          </w:tcPr>
          <w:p w14:paraId="7CE14C25">
            <w:pPr>
              <w:jc w:val="left"/>
              <w:rPr>
                <w:lang w:val="en-US" w:eastAsia="zh-CN"/>
              </w:rPr>
            </w:pPr>
            <w:r>
              <w:rPr>
                <w:rFonts w:ascii="宋体" w:hAnsi="宋体" w:eastAsia="宋体" w:cs="宋体"/>
                <w:b w:val="0"/>
                <w:i w:val="0"/>
                <w:color w:val="000000"/>
                <w:sz w:val="9"/>
                <w:lang w:val="en-US" w:eastAsia="zh-CN"/>
              </w:rPr>
              <w:t>抚恤</w:t>
            </w:r>
          </w:p>
        </w:tc>
        <w:tc>
          <w:tcPr>
            <w:tcW w:w="900" w:type="dxa"/>
            <w:tcBorders>
              <w:tl2br w:val="nil"/>
              <w:tr2bl w:val="nil"/>
            </w:tcBorders>
            <w:shd w:val="clear" w:color="auto" w:fill="auto"/>
            <w:noWrap w:val="0"/>
            <w:vAlign w:val="center"/>
          </w:tcPr>
          <w:p w14:paraId="52C806DD">
            <w:pPr>
              <w:jc w:val="right"/>
              <w:rPr>
                <w:lang w:val="en-US" w:eastAsia="zh-CN"/>
              </w:rPr>
            </w:pPr>
            <w:r>
              <w:rPr>
                <w:rFonts w:ascii="宋体" w:hAnsi="宋体" w:eastAsia="宋体" w:cs="宋体"/>
                <w:b w:val="0"/>
                <w:i w:val="0"/>
                <w:color w:val="000000"/>
                <w:sz w:val="9"/>
                <w:lang w:val="en-US" w:eastAsia="zh-CN"/>
              </w:rPr>
              <w:t>2.36</w:t>
            </w:r>
          </w:p>
        </w:tc>
        <w:tc>
          <w:tcPr>
            <w:tcW w:w="900" w:type="dxa"/>
            <w:tcBorders>
              <w:tl2br w:val="nil"/>
              <w:tr2bl w:val="nil"/>
            </w:tcBorders>
            <w:shd w:val="clear" w:color="auto" w:fill="auto"/>
            <w:noWrap w:val="0"/>
            <w:vAlign w:val="center"/>
          </w:tcPr>
          <w:p w14:paraId="75803565">
            <w:pPr>
              <w:jc w:val="right"/>
              <w:rPr>
                <w:lang w:val="en-US" w:eastAsia="zh-CN"/>
              </w:rPr>
            </w:pPr>
            <w:r>
              <w:rPr>
                <w:rFonts w:ascii="宋体" w:hAnsi="宋体" w:eastAsia="宋体" w:cs="宋体"/>
                <w:b w:val="0"/>
                <w:i w:val="0"/>
                <w:color w:val="000000"/>
                <w:sz w:val="9"/>
                <w:lang w:val="en-US" w:eastAsia="zh-CN"/>
              </w:rPr>
              <w:t>2.36</w:t>
            </w:r>
          </w:p>
        </w:tc>
        <w:tc>
          <w:tcPr>
            <w:tcW w:w="900" w:type="dxa"/>
            <w:tcBorders>
              <w:tl2br w:val="nil"/>
              <w:tr2bl w:val="nil"/>
            </w:tcBorders>
            <w:shd w:val="clear" w:color="auto" w:fill="auto"/>
            <w:noWrap w:val="0"/>
            <w:vAlign w:val="center"/>
          </w:tcPr>
          <w:p w14:paraId="31A9B887">
            <w:pPr>
              <w:jc w:val="both"/>
              <w:rPr>
                <w:lang w:val="en-US" w:eastAsia="zh-CN"/>
              </w:rPr>
            </w:pPr>
          </w:p>
        </w:tc>
        <w:tc>
          <w:tcPr>
            <w:tcW w:w="900" w:type="dxa"/>
            <w:tcBorders>
              <w:tl2br w:val="nil"/>
              <w:tr2bl w:val="nil"/>
            </w:tcBorders>
            <w:shd w:val="clear" w:color="auto" w:fill="auto"/>
            <w:noWrap w:val="0"/>
            <w:vAlign w:val="center"/>
          </w:tcPr>
          <w:p w14:paraId="1D738210">
            <w:pPr>
              <w:jc w:val="both"/>
              <w:rPr>
                <w:lang w:val="en-US" w:eastAsia="zh-CN"/>
              </w:rPr>
            </w:pPr>
          </w:p>
        </w:tc>
        <w:tc>
          <w:tcPr>
            <w:tcW w:w="900" w:type="dxa"/>
            <w:tcBorders>
              <w:tl2br w:val="nil"/>
              <w:tr2bl w:val="nil"/>
            </w:tcBorders>
            <w:shd w:val="clear" w:color="auto" w:fill="auto"/>
            <w:noWrap w:val="0"/>
            <w:vAlign w:val="center"/>
          </w:tcPr>
          <w:p w14:paraId="542784AC">
            <w:pPr>
              <w:jc w:val="both"/>
              <w:rPr>
                <w:lang w:val="en-US" w:eastAsia="zh-CN"/>
              </w:rPr>
            </w:pPr>
          </w:p>
        </w:tc>
        <w:tc>
          <w:tcPr>
            <w:tcW w:w="1146" w:type="dxa"/>
            <w:tcBorders>
              <w:tl2br w:val="nil"/>
              <w:tr2bl w:val="nil"/>
            </w:tcBorders>
            <w:shd w:val="clear" w:color="auto" w:fill="auto"/>
            <w:noWrap w:val="0"/>
            <w:vAlign w:val="center"/>
          </w:tcPr>
          <w:p w14:paraId="127EF961">
            <w:pPr>
              <w:jc w:val="both"/>
              <w:rPr>
                <w:lang w:val="en-US" w:eastAsia="zh-CN"/>
              </w:rPr>
            </w:pPr>
          </w:p>
        </w:tc>
      </w:tr>
      <w:tr w14:paraId="68F6A2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64C5E3A">
            <w:pPr>
              <w:jc w:val="left"/>
              <w:rPr>
                <w:lang w:val="en-US" w:eastAsia="zh-CN"/>
              </w:rPr>
            </w:pPr>
            <w:r>
              <w:rPr>
                <w:rFonts w:ascii="宋体" w:hAnsi="宋体" w:eastAsia="宋体" w:cs="宋体"/>
                <w:b w:val="0"/>
                <w:i w:val="0"/>
                <w:color w:val="000000"/>
                <w:sz w:val="9"/>
                <w:lang w:val="en-US" w:eastAsia="zh-CN"/>
              </w:rPr>
              <w:t>2080801</w:t>
            </w:r>
          </w:p>
        </w:tc>
        <w:tc>
          <w:tcPr>
            <w:tcW w:w="2000" w:type="dxa"/>
            <w:tcBorders>
              <w:tl2br w:val="nil"/>
              <w:tr2bl w:val="nil"/>
            </w:tcBorders>
            <w:shd w:val="clear" w:color="auto" w:fill="auto"/>
            <w:noWrap w:val="0"/>
            <w:vAlign w:val="center"/>
          </w:tcPr>
          <w:p w14:paraId="56F78EAA">
            <w:pPr>
              <w:jc w:val="left"/>
              <w:rPr>
                <w:lang w:val="en-US" w:eastAsia="zh-CN"/>
              </w:rPr>
            </w:pPr>
            <w:r>
              <w:rPr>
                <w:rFonts w:ascii="宋体" w:hAnsi="宋体" w:eastAsia="宋体" w:cs="宋体"/>
                <w:b w:val="0"/>
                <w:i w:val="0"/>
                <w:color w:val="000000"/>
                <w:sz w:val="9"/>
                <w:lang w:val="en-US" w:eastAsia="zh-CN"/>
              </w:rPr>
              <w:t>死亡抚恤</w:t>
            </w:r>
          </w:p>
        </w:tc>
        <w:tc>
          <w:tcPr>
            <w:tcW w:w="900" w:type="dxa"/>
            <w:tcBorders>
              <w:tl2br w:val="nil"/>
              <w:tr2bl w:val="nil"/>
            </w:tcBorders>
            <w:shd w:val="clear" w:color="auto" w:fill="auto"/>
            <w:noWrap w:val="0"/>
            <w:vAlign w:val="center"/>
          </w:tcPr>
          <w:p w14:paraId="73A034D3">
            <w:pPr>
              <w:jc w:val="right"/>
              <w:rPr>
                <w:lang w:val="en-US" w:eastAsia="zh-CN"/>
              </w:rPr>
            </w:pPr>
            <w:r>
              <w:rPr>
                <w:rFonts w:ascii="宋体" w:hAnsi="宋体" w:eastAsia="宋体" w:cs="宋体"/>
                <w:b w:val="0"/>
                <w:i w:val="0"/>
                <w:color w:val="000000"/>
                <w:sz w:val="9"/>
                <w:lang w:val="en-US" w:eastAsia="zh-CN"/>
              </w:rPr>
              <w:t>2.36</w:t>
            </w:r>
          </w:p>
        </w:tc>
        <w:tc>
          <w:tcPr>
            <w:tcW w:w="900" w:type="dxa"/>
            <w:tcBorders>
              <w:tl2br w:val="nil"/>
              <w:tr2bl w:val="nil"/>
            </w:tcBorders>
            <w:shd w:val="clear" w:color="auto" w:fill="auto"/>
            <w:noWrap w:val="0"/>
            <w:vAlign w:val="center"/>
          </w:tcPr>
          <w:p w14:paraId="72860B9D">
            <w:pPr>
              <w:jc w:val="right"/>
              <w:rPr>
                <w:lang w:val="en-US" w:eastAsia="zh-CN"/>
              </w:rPr>
            </w:pPr>
            <w:r>
              <w:rPr>
                <w:rFonts w:ascii="宋体" w:hAnsi="宋体" w:eastAsia="宋体" w:cs="宋体"/>
                <w:b w:val="0"/>
                <w:i w:val="0"/>
                <w:color w:val="000000"/>
                <w:sz w:val="9"/>
                <w:lang w:val="en-US" w:eastAsia="zh-CN"/>
              </w:rPr>
              <w:t>2.36</w:t>
            </w:r>
          </w:p>
        </w:tc>
        <w:tc>
          <w:tcPr>
            <w:tcW w:w="900" w:type="dxa"/>
            <w:tcBorders>
              <w:tl2br w:val="nil"/>
              <w:tr2bl w:val="nil"/>
            </w:tcBorders>
            <w:shd w:val="clear" w:color="auto" w:fill="auto"/>
            <w:noWrap w:val="0"/>
            <w:vAlign w:val="center"/>
          </w:tcPr>
          <w:p w14:paraId="7375BCDA">
            <w:pPr>
              <w:jc w:val="both"/>
              <w:rPr>
                <w:lang w:val="en-US" w:eastAsia="zh-CN"/>
              </w:rPr>
            </w:pPr>
          </w:p>
        </w:tc>
        <w:tc>
          <w:tcPr>
            <w:tcW w:w="900" w:type="dxa"/>
            <w:tcBorders>
              <w:tl2br w:val="nil"/>
              <w:tr2bl w:val="nil"/>
            </w:tcBorders>
            <w:shd w:val="clear" w:color="auto" w:fill="auto"/>
            <w:noWrap w:val="0"/>
            <w:vAlign w:val="center"/>
          </w:tcPr>
          <w:p w14:paraId="0E6A5709">
            <w:pPr>
              <w:jc w:val="both"/>
              <w:rPr>
                <w:lang w:val="en-US" w:eastAsia="zh-CN"/>
              </w:rPr>
            </w:pPr>
          </w:p>
        </w:tc>
        <w:tc>
          <w:tcPr>
            <w:tcW w:w="900" w:type="dxa"/>
            <w:tcBorders>
              <w:tl2br w:val="nil"/>
              <w:tr2bl w:val="nil"/>
            </w:tcBorders>
            <w:shd w:val="clear" w:color="auto" w:fill="auto"/>
            <w:noWrap w:val="0"/>
            <w:vAlign w:val="center"/>
          </w:tcPr>
          <w:p w14:paraId="4A1AF326">
            <w:pPr>
              <w:jc w:val="both"/>
              <w:rPr>
                <w:lang w:val="en-US" w:eastAsia="zh-CN"/>
              </w:rPr>
            </w:pPr>
          </w:p>
        </w:tc>
        <w:tc>
          <w:tcPr>
            <w:tcW w:w="1146" w:type="dxa"/>
            <w:tcBorders>
              <w:tl2br w:val="nil"/>
              <w:tr2bl w:val="nil"/>
            </w:tcBorders>
            <w:shd w:val="clear" w:color="auto" w:fill="auto"/>
            <w:noWrap w:val="0"/>
            <w:vAlign w:val="center"/>
          </w:tcPr>
          <w:p w14:paraId="1E1DC8E8">
            <w:pPr>
              <w:jc w:val="both"/>
              <w:rPr>
                <w:lang w:val="en-US" w:eastAsia="zh-CN"/>
              </w:rPr>
            </w:pPr>
          </w:p>
        </w:tc>
      </w:tr>
      <w:tr w14:paraId="3EACD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3530D45">
            <w:pPr>
              <w:jc w:val="left"/>
              <w:rPr>
                <w:lang w:val="en-US" w:eastAsia="zh-CN"/>
              </w:rPr>
            </w:pPr>
            <w:r>
              <w:rPr>
                <w:rFonts w:ascii="宋体" w:hAnsi="宋体" w:eastAsia="宋体" w:cs="宋体"/>
                <w:b w:val="0"/>
                <w:i w:val="0"/>
                <w:color w:val="000000"/>
                <w:sz w:val="9"/>
                <w:lang w:val="en-US" w:eastAsia="zh-CN"/>
              </w:rPr>
              <w:t>20899</w:t>
            </w:r>
          </w:p>
        </w:tc>
        <w:tc>
          <w:tcPr>
            <w:tcW w:w="2000" w:type="dxa"/>
            <w:tcBorders>
              <w:tl2br w:val="nil"/>
              <w:tr2bl w:val="nil"/>
            </w:tcBorders>
            <w:shd w:val="clear" w:color="auto" w:fill="auto"/>
            <w:noWrap w:val="0"/>
            <w:vAlign w:val="center"/>
          </w:tcPr>
          <w:p w14:paraId="1380E5CB">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shd w:val="clear" w:color="auto" w:fill="auto"/>
            <w:noWrap w:val="0"/>
            <w:vAlign w:val="center"/>
          </w:tcPr>
          <w:p w14:paraId="316CB1A2">
            <w:pPr>
              <w:jc w:val="right"/>
              <w:rPr>
                <w:lang w:val="en-US" w:eastAsia="zh-CN"/>
              </w:rPr>
            </w:pPr>
            <w:r>
              <w:rPr>
                <w:rFonts w:ascii="宋体" w:hAnsi="宋体" w:eastAsia="宋体" w:cs="宋体"/>
                <w:b w:val="0"/>
                <w:i w:val="0"/>
                <w:color w:val="000000"/>
                <w:sz w:val="9"/>
                <w:lang w:val="en-US" w:eastAsia="zh-CN"/>
              </w:rPr>
              <w:t>1.38</w:t>
            </w:r>
          </w:p>
        </w:tc>
        <w:tc>
          <w:tcPr>
            <w:tcW w:w="900" w:type="dxa"/>
            <w:tcBorders>
              <w:tl2br w:val="nil"/>
              <w:tr2bl w:val="nil"/>
            </w:tcBorders>
            <w:shd w:val="clear" w:color="auto" w:fill="auto"/>
            <w:noWrap w:val="0"/>
            <w:vAlign w:val="center"/>
          </w:tcPr>
          <w:p w14:paraId="7F2968C9">
            <w:pPr>
              <w:jc w:val="right"/>
              <w:rPr>
                <w:lang w:val="en-US" w:eastAsia="zh-CN"/>
              </w:rPr>
            </w:pPr>
            <w:r>
              <w:rPr>
                <w:rFonts w:ascii="宋体" w:hAnsi="宋体" w:eastAsia="宋体" w:cs="宋体"/>
                <w:b w:val="0"/>
                <w:i w:val="0"/>
                <w:color w:val="000000"/>
                <w:sz w:val="9"/>
                <w:lang w:val="en-US" w:eastAsia="zh-CN"/>
              </w:rPr>
              <w:t>1.38</w:t>
            </w:r>
          </w:p>
        </w:tc>
        <w:tc>
          <w:tcPr>
            <w:tcW w:w="900" w:type="dxa"/>
            <w:tcBorders>
              <w:tl2br w:val="nil"/>
              <w:tr2bl w:val="nil"/>
            </w:tcBorders>
            <w:shd w:val="clear" w:color="auto" w:fill="auto"/>
            <w:noWrap w:val="0"/>
            <w:vAlign w:val="center"/>
          </w:tcPr>
          <w:p w14:paraId="5F6EA2D7">
            <w:pPr>
              <w:jc w:val="both"/>
              <w:rPr>
                <w:lang w:val="en-US" w:eastAsia="zh-CN"/>
              </w:rPr>
            </w:pPr>
          </w:p>
        </w:tc>
        <w:tc>
          <w:tcPr>
            <w:tcW w:w="900" w:type="dxa"/>
            <w:tcBorders>
              <w:tl2br w:val="nil"/>
              <w:tr2bl w:val="nil"/>
            </w:tcBorders>
            <w:shd w:val="clear" w:color="auto" w:fill="auto"/>
            <w:noWrap w:val="0"/>
            <w:vAlign w:val="center"/>
          </w:tcPr>
          <w:p w14:paraId="0B866464">
            <w:pPr>
              <w:jc w:val="both"/>
              <w:rPr>
                <w:lang w:val="en-US" w:eastAsia="zh-CN"/>
              </w:rPr>
            </w:pPr>
          </w:p>
        </w:tc>
        <w:tc>
          <w:tcPr>
            <w:tcW w:w="900" w:type="dxa"/>
            <w:tcBorders>
              <w:tl2br w:val="nil"/>
              <w:tr2bl w:val="nil"/>
            </w:tcBorders>
            <w:shd w:val="clear" w:color="auto" w:fill="auto"/>
            <w:noWrap w:val="0"/>
            <w:vAlign w:val="center"/>
          </w:tcPr>
          <w:p w14:paraId="5238C54E">
            <w:pPr>
              <w:jc w:val="both"/>
              <w:rPr>
                <w:lang w:val="en-US" w:eastAsia="zh-CN"/>
              </w:rPr>
            </w:pPr>
          </w:p>
        </w:tc>
        <w:tc>
          <w:tcPr>
            <w:tcW w:w="1146" w:type="dxa"/>
            <w:tcBorders>
              <w:tl2br w:val="nil"/>
              <w:tr2bl w:val="nil"/>
            </w:tcBorders>
            <w:shd w:val="clear" w:color="auto" w:fill="auto"/>
            <w:noWrap w:val="0"/>
            <w:vAlign w:val="center"/>
          </w:tcPr>
          <w:p w14:paraId="7E51E281">
            <w:pPr>
              <w:jc w:val="both"/>
              <w:rPr>
                <w:lang w:val="en-US" w:eastAsia="zh-CN"/>
              </w:rPr>
            </w:pPr>
          </w:p>
        </w:tc>
      </w:tr>
      <w:tr w14:paraId="244CA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7A57411C">
            <w:pPr>
              <w:jc w:val="left"/>
              <w:rPr>
                <w:lang w:val="en-US" w:eastAsia="zh-CN"/>
              </w:rPr>
            </w:pPr>
            <w:r>
              <w:rPr>
                <w:rFonts w:ascii="宋体" w:hAnsi="宋体" w:eastAsia="宋体" w:cs="宋体"/>
                <w:b w:val="0"/>
                <w:i w:val="0"/>
                <w:color w:val="000000"/>
                <w:sz w:val="9"/>
                <w:lang w:val="en-US" w:eastAsia="zh-CN"/>
              </w:rPr>
              <w:t>2089999</w:t>
            </w:r>
          </w:p>
        </w:tc>
        <w:tc>
          <w:tcPr>
            <w:tcW w:w="2000" w:type="dxa"/>
            <w:tcBorders>
              <w:tl2br w:val="nil"/>
              <w:tr2bl w:val="nil"/>
            </w:tcBorders>
            <w:shd w:val="clear" w:color="auto" w:fill="auto"/>
            <w:noWrap w:val="0"/>
            <w:vAlign w:val="center"/>
          </w:tcPr>
          <w:p w14:paraId="72280691">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shd w:val="clear" w:color="auto" w:fill="auto"/>
            <w:noWrap w:val="0"/>
            <w:vAlign w:val="center"/>
          </w:tcPr>
          <w:p w14:paraId="4A89A885">
            <w:pPr>
              <w:jc w:val="right"/>
              <w:rPr>
                <w:lang w:val="en-US" w:eastAsia="zh-CN"/>
              </w:rPr>
            </w:pPr>
            <w:r>
              <w:rPr>
                <w:rFonts w:ascii="宋体" w:hAnsi="宋体" w:eastAsia="宋体" w:cs="宋体"/>
                <w:b w:val="0"/>
                <w:i w:val="0"/>
                <w:color w:val="000000"/>
                <w:sz w:val="9"/>
                <w:lang w:val="en-US" w:eastAsia="zh-CN"/>
              </w:rPr>
              <w:t>1.38</w:t>
            </w:r>
          </w:p>
        </w:tc>
        <w:tc>
          <w:tcPr>
            <w:tcW w:w="900" w:type="dxa"/>
            <w:tcBorders>
              <w:tl2br w:val="nil"/>
              <w:tr2bl w:val="nil"/>
            </w:tcBorders>
            <w:shd w:val="clear" w:color="auto" w:fill="auto"/>
            <w:noWrap w:val="0"/>
            <w:vAlign w:val="center"/>
          </w:tcPr>
          <w:p w14:paraId="284D06B0">
            <w:pPr>
              <w:jc w:val="right"/>
              <w:rPr>
                <w:lang w:val="en-US" w:eastAsia="zh-CN"/>
              </w:rPr>
            </w:pPr>
            <w:r>
              <w:rPr>
                <w:rFonts w:ascii="宋体" w:hAnsi="宋体" w:eastAsia="宋体" w:cs="宋体"/>
                <w:b w:val="0"/>
                <w:i w:val="0"/>
                <w:color w:val="000000"/>
                <w:sz w:val="9"/>
                <w:lang w:val="en-US" w:eastAsia="zh-CN"/>
              </w:rPr>
              <w:t>1.38</w:t>
            </w:r>
          </w:p>
        </w:tc>
        <w:tc>
          <w:tcPr>
            <w:tcW w:w="900" w:type="dxa"/>
            <w:tcBorders>
              <w:tl2br w:val="nil"/>
              <w:tr2bl w:val="nil"/>
            </w:tcBorders>
            <w:shd w:val="clear" w:color="auto" w:fill="auto"/>
            <w:noWrap w:val="0"/>
            <w:vAlign w:val="center"/>
          </w:tcPr>
          <w:p w14:paraId="58DC0290">
            <w:pPr>
              <w:jc w:val="both"/>
              <w:rPr>
                <w:lang w:val="en-US" w:eastAsia="zh-CN"/>
              </w:rPr>
            </w:pPr>
          </w:p>
        </w:tc>
        <w:tc>
          <w:tcPr>
            <w:tcW w:w="900" w:type="dxa"/>
            <w:tcBorders>
              <w:tl2br w:val="nil"/>
              <w:tr2bl w:val="nil"/>
            </w:tcBorders>
            <w:shd w:val="clear" w:color="auto" w:fill="auto"/>
            <w:noWrap w:val="0"/>
            <w:vAlign w:val="center"/>
          </w:tcPr>
          <w:p w14:paraId="4C5D8B1F">
            <w:pPr>
              <w:jc w:val="both"/>
              <w:rPr>
                <w:lang w:val="en-US" w:eastAsia="zh-CN"/>
              </w:rPr>
            </w:pPr>
          </w:p>
        </w:tc>
        <w:tc>
          <w:tcPr>
            <w:tcW w:w="900" w:type="dxa"/>
            <w:tcBorders>
              <w:tl2br w:val="nil"/>
              <w:tr2bl w:val="nil"/>
            </w:tcBorders>
            <w:shd w:val="clear" w:color="auto" w:fill="auto"/>
            <w:noWrap w:val="0"/>
            <w:vAlign w:val="center"/>
          </w:tcPr>
          <w:p w14:paraId="769DDCDE">
            <w:pPr>
              <w:jc w:val="both"/>
              <w:rPr>
                <w:lang w:val="en-US" w:eastAsia="zh-CN"/>
              </w:rPr>
            </w:pPr>
          </w:p>
        </w:tc>
        <w:tc>
          <w:tcPr>
            <w:tcW w:w="1146" w:type="dxa"/>
            <w:tcBorders>
              <w:tl2br w:val="nil"/>
              <w:tr2bl w:val="nil"/>
            </w:tcBorders>
            <w:shd w:val="clear" w:color="auto" w:fill="auto"/>
            <w:noWrap w:val="0"/>
            <w:vAlign w:val="center"/>
          </w:tcPr>
          <w:p w14:paraId="19AA2E89">
            <w:pPr>
              <w:jc w:val="both"/>
              <w:rPr>
                <w:lang w:val="en-US" w:eastAsia="zh-CN"/>
              </w:rPr>
            </w:pPr>
          </w:p>
        </w:tc>
      </w:tr>
      <w:tr w14:paraId="5333D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1A20548">
            <w:pPr>
              <w:jc w:val="left"/>
              <w:rPr>
                <w:lang w:val="en-US" w:eastAsia="zh-CN"/>
              </w:rPr>
            </w:pPr>
            <w:r>
              <w:rPr>
                <w:rFonts w:ascii="宋体" w:hAnsi="宋体" w:eastAsia="宋体" w:cs="宋体"/>
                <w:b w:val="0"/>
                <w:i w:val="0"/>
                <w:color w:val="000000"/>
                <w:sz w:val="9"/>
                <w:lang w:val="en-US" w:eastAsia="zh-CN"/>
              </w:rPr>
              <w:t>210</w:t>
            </w:r>
          </w:p>
        </w:tc>
        <w:tc>
          <w:tcPr>
            <w:tcW w:w="2000" w:type="dxa"/>
            <w:tcBorders>
              <w:tl2br w:val="nil"/>
              <w:tr2bl w:val="nil"/>
            </w:tcBorders>
            <w:shd w:val="clear" w:color="auto" w:fill="auto"/>
            <w:noWrap w:val="0"/>
            <w:vAlign w:val="center"/>
          </w:tcPr>
          <w:p w14:paraId="493BEF9D">
            <w:pPr>
              <w:jc w:val="left"/>
              <w:rPr>
                <w:lang w:val="en-US" w:eastAsia="zh-CN"/>
              </w:rPr>
            </w:pPr>
            <w:r>
              <w:rPr>
                <w:rFonts w:ascii="宋体" w:hAnsi="宋体" w:eastAsia="宋体" w:cs="宋体"/>
                <w:b w:val="0"/>
                <w:i w:val="0"/>
                <w:color w:val="000000"/>
                <w:sz w:val="9"/>
                <w:lang w:val="en-US" w:eastAsia="zh-CN"/>
              </w:rPr>
              <w:t>卫生健康支出</w:t>
            </w:r>
          </w:p>
        </w:tc>
        <w:tc>
          <w:tcPr>
            <w:tcW w:w="900" w:type="dxa"/>
            <w:tcBorders>
              <w:tl2br w:val="nil"/>
              <w:tr2bl w:val="nil"/>
            </w:tcBorders>
            <w:shd w:val="clear" w:color="auto" w:fill="auto"/>
            <w:noWrap w:val="0"/>
            <w:vAlign w:val="center"/>
          </w:tcPr>
          <w:p w14:paraId="61228992">
            <w:pPr>
              <w:jc w:val="right"/>
              <w:rPr>
                <w:lang w:val="en-US" w:eastAsia="zh-CN"/>
              </w:rPr>
            </w:pPr>
            <w:r>
              <w:rPr>
                <w:rFonts w:ascii="宋体" w:hAnsi="宋体" w:eastAsia="宋体" w:cs="宋体"/>
                <w:b w:val="0"/>
                <w:i w:val="0"/>
                <w:color w:val="000000"/>
                <w:sz w:val="9"/>
                <w:lang w:val="en-US" w:eastAsia="zh-CN"/>
              </w:rPr>
              <w:t>22.04</w:t>
            </w:r>
          </w:p>
        </w:tc>
        <w:tc>
          <w:tcPr>
            <w:tcW w:w="900" w:type="dxa"/>
            <w:tcBorders>
              <w:tl2br w:val="nil"/>
              <w:tr2bl w:val="nil"/>
            </w:tcBorders>
            <w:shd w:val="clear" w:color="auto" w:fill="auto"/>
            <w:noWrap w:val="0"/>
            <w:vAlign w:val="center"/>
          </w:tcPr>
          <w:p w14:paraId="5D5D5098">
            <w:pPr>
              <w:jc w:val="right"/>
              <w:rPr>
                <w:lang w:val="en-US" w:eastAsia="zh-CN"/>
              </w:rPr>
            </w:pPr>
            <w:r>
              <w:rPr>
                <w:rFonts w:ascii="宋体" w:hAnsi="宋体" w:eastAsia="宋体" w:cs="宋体"/>
                <w:b w:val="0"/>
                <w:i w:val="0"/>
                <w:color w:val="000000"/>
                <w:sz w:val="9"/>
                <w:lang w:val="en-US" w:eastAsia="zh-CN"/>
              </w:rPr>
              <w:t>22.04</w:t>
            </w:r>
          </w:p>
        </w:tc>
        <w:tc>
          <w:tcPr>
            <w:tcW w:w="900" w:type="dxa"/>
            <w:tcBorders>
              <w:tl2br w:val="nil"/>
              <w:tr2bl w:val="nil"/>
            </w:tcBorders>
            <w:shd w:val="clear" w:color="auto" w:fill="auto"/>
            <w:noWrap w:val="0"/>
            <w:vAlign w:val="center"/>
          </w:tcPr>
          <w:p w14:paraId="18D588CF">
            <w:pPr>
              <w:jc w:val="both"/>
              <w:rPr>
                <w:lang w:val="en-US" w:eastAsia="zh-CN"/>
              </w:rPr>
            </w:pPr>
          </w:p>
        </w:tc>
        <w:tc>
          <w:tcPr>
            <w:tcW w:w="900" w:type="dxa"/>
            <w:tcBorders>
              <w:tl2br w:val="nil"/>
              <w:tr2bl w:val="nil"/>
            </w:tcBorders>
            <w:shd w:val="clear" w:color="auto" w:fill="auto"/>
            <w:noWrap w:val="0"/>
            <w:vAlign w:val="center"/>
          </w:tcPr>
          <w:p w14:paraId="2BC322A9">
            <w:pPr>
              <w:jc w:val="both"/>
              <w:rPr>
                <w:lang w:val="en-US" w:eastAsia="zh-CN"/>
              </w:rPr>
            </w:pPr>
          </w:p>
        </w:tc>
        <w:tc>
          <w:tcPr>
            <w:tcW w:w="900" w:type="dxa"/>
            <w:tcBorders>
              <w:tl2br w:val="nil"/>
              <w:tr2bl w:val="nil"/>
            </w:tcBorders>
            <w:shd w:val="clear" w:color="auto" w:fill="auto"/>
            <w:noWrap w:val="0"/>
            <w:vAlign w:val="center"/>
          </w:tcPr>
          <w:p w14:paraId="1AD07CA0">
            <w:pPr>
              <w:jc w:val="both"/>
              <w:rPr>
                <w:lang w:val="en-US" w:eastAsia="zh-CN"/>
              </w:rPr>
            </w:pPr>
          </w:p>
        </w:tc>
        <w:tc>
          <w:tcPr>
            <w:tcW w:w="1146" w:type="dxa"/>
            <w:tcBorders>
              <w:tl2br w:val="nil"/>
              <w:tr2bl w:val="nil"/>
            </w:tcBorders>
            <w:shd w:val="clear" w:color="auto" w:fill="auto"/>
            <w:noWrap w:val="0"/>
            <w:vAlign w:val="center"/>
          </w:tcPr>
          <w:p w14:paraId="03D7E838">
            <w:pPr>
              <w:jc w:val="both"/>
              <w:rPr>
                <w:lang w:val="en-US" w:eastAsia="zh-CN"/>
              </w:rPr>
            </w:pPr>
          </w:p>
        </w:tc>
      </w:tr>
      <w:tr w14:paraId="54BDA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0EDE419B">
            <w:pPr>
              <w:jc w:val="left"/>
              <w:rPr>
                <w:lang w:val="en-US" w:eastAsia="zh-CN"/>
              </w:rPr>
            </w:pPr>
            <w:r>
              <w:rPr>
                <w:rFonts w:ascii="宋体" w:hAnsi="宋体" w:eastAsia="宋体" w:cs="宋体"/>
                <w:b w:val="0"/>
                <w:i w:val="0"/>
                <w:color w:val="000000"/>
                <w:sz w:val="9"/>
                <w:lang w:val="en-US" w:eastAsia="zh-CN"/>
              </w:rPr>
              <w:t>21011</w:t>
            </w:r>
          </w:p>
        </w:tc>
        <w:tc>
          <w:tcPr>
            <w:tcW w:w="2000" w:type="dxa"/>
            <w:tcBorders>
              <w:tl2br w:val="nil"/>
              <w:tr2bl w:val="nil"/>
            </w:tcBorders>
            <w:shd w:val="clear" w:color="auto" w:fill="auto"/>
            <w:noWrap w:val="0"/>
            <w:vAlign w:val="center"/>
          </w:tcPr>
          <w:p w14:paraId="09EF3B90">
            <w:pPr>
              <w:jc w:val="left"/>
              <w:rPr>
                <w:lang w:val="en-US" w:eastAsia="zh-CN"/>
              </w:rPr>
            </w:pPr>
            <w:r>
              <w:rPr>
                <w:rFonts w:ascii="宋体" w:hAnsi="宋体" w:eastAsia="宋体" w:cs="宋体"/>
                <w:b w:val="0"/>
                <w:i w:val="0"/>
                <w:color w:val="000000"/>
                <w:sz w:val="9"/>
                <w:lang w:val="en-US" w:eastAsia="zh-CN"/>
              </w:rPr>
              <w:t>行政事业单位医疗</w:t>
            </w:r>
          </w:p>
        </w:tc>
        <w:tc>
          <w:tcPr>
            <w:tcW w:w="900" w:type="dxa"/>
            <w:tcBorders>
              <w:tl2br w:val="nil"/>
              <w:tr2bl w:val="nil"/>
            </w:tcBorders>
            <w:shd w:val="clear" w:color="auto" w:fill="auto"/>
            <w:noWrap w:val="0"/>
            <w:vAlign w:val="center"/>
          </w:tcPr>
          <w:p w14:paraId="3E6F218C">
            <w:pPr>
              <w:jc w:val="right"/>
              <w:rPr>
                <w:lang w:val="en-US" w:eastAsia="zh-CN"/>
              </w:rPr>
            </w:pPr>
            <w:r>
              <w:rPr>
                <w:rFonts w:ascii="宋体" w:hAnsi="宋体" w:eastAsia="宋体" w:cs="宋体"/>
                <w:b w:val="0"/>
                <w:i w:val="0"/>
                <w:color w:val="000000"/>
                <w:sz w:val="9"/>
                <w:lang w:val="en-US" w:eastAsia="zh-CN"/>
              </w:rPr>
              <w:t>22.04</w:t>
            </w:r>
          </w:p>
        </w:tc>
        <w:tc>
          <w:tcPr>
            <w:tcW w:w="900" w:type="dxa"/>
            <w:tcBorders>
              <w:tl2br w:val="nil"/>
              <w:tr2bl w:val="nil"/>
            </w:tcBorders>
            <w:shd w:val="clear" w:color="auto" w:fill="auto"/>
            <w:noWrap w:val="0"/>
            <w:vAlign w:val="center"/>
          </w:tcPr>
          <w:p w14:paraId="76C964E6">
            <w:pPr>
              <w:jc w:val="right"/>
              <w:rPr>
                <w:lang w:val="en-US" w:eastAsia="zh-CN"/>
              </w:rPr>
            </w:pPr>
            <w:r>
              <w:rPr>
                <w:rFonts w:ascii="宋体" w:hAnsi="宋体" w:eastAsia="宋体" w:cs="宋体"/>
                <w:b w:val="0"/>
                <w:i w:val="0"/>
                <w:color w:val="000000"/>
                <w:sz w:val="9"/>
                <w:lang w:val="en-US" w:eastAsia="zh-CN"/>
              </w:rPr>
              <w:t>22.04</w:t>
            </w:r>
          </w:p>
        </w:tc>
        <w:tc>
          <w:tcPr>
            <w:tcW w:w="900" w:type="dxa"/>
            <w:tcBorders>
              <w:tl2br w:val="nil"/>
              <w:tr2bl w:val="nil"/>
            </w:tcBorders>
            <w:shd w:val="clear" w:color="auto" w:fill="auto"/>
            <w:noWrap w:val="0"/>
            <w:vAlign w:val="center"/>
          </w:tcPr>
          <w:p w14:paraId="070E583B">
            <w:pPr>
              <w:jc w:val="both"/>
              <w:rPr>
                <w:lang w:val="en-US" w:eastAsia="zh-CN"/>
              </w:rPr>
            </w:pPr>
          </w:p>
        </w:tc>
        <w:tc>
          <w:tcPr>
            <w:tcW w:w="900" w:type="dxa"/>
            <w:tcBorders>
              <w:tl2br w:val="nil"/>
              <w:tr2bl w:val="nil"/>
            </w:tcBorders>
            <w:shd w:val="clear" w:color="auto" w:fill="auto"/>
            <w:noWrap w:val="0"/>
            <w:vAlign w:val="center"/>
          </w:tcPr>
          <w:p w14:paraId="5158AA5C">
            <w:pPr>
              <w:jc w:val="both"/>
              <w:rPr>
                <w:lang w:val="en-US" w:eastAsia="zh-CN"/>
              </w:rPr>
            </w:pPr>
          </w:p>
        </w:tc>
        <w:tc>
          <w:tcPr>
            <w:tcW w:w="900" w:type="dxa"/>
            <w:tcBorders>
              <w:tl2br w:val="nil"/>
              <w:tr2bl w:val="nil"/>
            </w:tcBorders>
            <w:shd w:val="clear" w:color="auto" w:fill="auto"/>
            <w:noWrap w:val="0"/>
            <w:vAlign w:val="center"/>
          </w:tcPr>
          <w:p w14:paraId="470CE60B">
            <w:pPr>
              <w:jc w:val="both"/>
              <w:rPr>
                <w:lang w:val="en-US" w:eastAsia="zh-CN"/>
              </w:rPr>
            </w:pPr>
          </w:p>
        </w:tc>
        <w:tc>
          <w:tcPr>
            <w:tcW w:w="1146" w:type="dxa"/>
            <w:tcBorders>
              <w:tl2br w:val="nil"/>
              <w:tr2bl w:val="nil"/>
            </w:tcBorders>
            <w:shd w:val="clear" w:color="auto" w:fill="auto"/>
            <w:noWrap w:val="0"/>
            <w:vAlign w:val="center"/>
          </w:tcPr>
          <w:p w14:paraId="39A94834">
            <w:pPr>
              <w:jc w:val="both"/>
              <w:rPr>
                <w:lang w:val="en-US" w:eastAsia="zh-CN"/>
              </w:rPr>
            </w:pPr>
          </w:p>
        </w:tc>
      </w:tr>
      <w:tr w14:paraId="174F26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2D4A3D37">
            <w:pPr>
              <w:jc w:val="left"/>
              <w:rPr>
                <w:lang w:val="en-US" w:eastAsia="zh-CN"/>
              </w:rPr>
            </w:pPr>
            <w:r>
              <w:rPr>
                <w:rFonts w:ascii="宋体" w:hAnsi="宋体" w:eastAsia="宋体" w:cs="宋体"/>
                <w:b w:val="0"/>
                <w:i w:val="0"/>
                <w:color w:val="000000"/>
                <w:sz w:val="9"/>
                <w:lang w:val="en-US" w:eastAsia="zh-CN"/>
              </w:rPr>
              <w:t>2101101</w:t>
            </w:r>
          </w:p>
        </w:tc>
        <w:tc>
          <w:tcPr>
            <w:tcW w:w="2000" w:type="dxa"/>
            <w:tcBorders>
              <w:tl2br w:val="nil"/>
              <w:tr2bl w:val="nil"/>
            </w:tcBorders>
            <w:shd w:val="clear" w:color="auto" w:fill="auto"/>
            <w:noWrap w:val="0"/>
            <w:vAlign w:val="center"/>
          </w:tcPr>
          <w:p w14:paraId="29F50FBE">
            <w:pPr>
              <w:jc w:val="left"/>
              <w:rPr>
                <w:lang w:val="en-US" w:eastAsia="zh-CN"/>
              </w:rPr>
            </w:pPr>
            <w:r>
              <w:rPr>
                <w:rFonts w:ascii="宋体" w:hAnsi="宋体" w:eastAsia="宋体" w:cs="宋体"/>
                <w:b w:val="0"/>
                <w:i w:val="0"/>
                <w:color w:val="000000"/>
                <w:sz w:val="9"/>
                <w:lang w:val="en-US" w:eastAsia="zh-CN"/>
              </w:rPr>
              <w:t>行政单位医疗</w:t>
            </w:r>
          </w:p>
        </w:tc>
        <w:tc>
          <w:tcPr>
            <w:tcW w:w="900" w:type="dxa"/>
            <w:tcBorders>
              <w:tl2br w:val="nil"/>
              <w:tr2bl w:val="nil"/>
            </w:tcBorders>
            <w:shd w:val="clear" w:color="auto" w:fill="auto"/>
            <w:noWrap w:val="0"/>
            <w:vAlign w:val="center"/>
          </w:tcPr>
          <w:p w14:paraId="6093B10C">
            <w:pPr>
              <w:jc w:val="right"/>
              <w:rPr>
                <w:lang w:val="en-US" w:eastAsia="zh-CN"/>
              </w:rPr>
            </w:pPr>
            <w:r>
              <w:rPr>
                <w:rFonts w:ascii="宋体" w:hAnsi="宋体" w:eastAsia="宋体" w:cs="宋体"/>
                <w:b w:val="0"/>
                <w:i w:val="0"/>
                <w:color w:val="000000"/>
                <w:sz w:val="9"/>
                <w:lang w:val="en-US" w:eastAsia="zh-CN"/>
              </w:rPr>
              <w:t>11.75</w:t>
            </w:r>
          </w:p>
        </w:tc>
        <w:tc>
          <w:tcPr>
            <w:tcW w:w="900" w:type="dxa"/>
            <w:tcBorders>
              <w:tl2br w:val="nil"/>
              <w:tr2bl w:val="nil"/>
            </w:tcBorders>
            <w:shd w:val="clear" w:color="auto" w:fill="auto"/>
            <w:noWrap w:val="0"/>
            <w:vAlign w:val="center"/>
          </w:tcPr>
          <w:p w14:paraId="67A5213A">
            <w:pPr>
              <w:jc w:val="right"/>
              <w:rPr>
                <w:lang w:val="en-US" w:eastAsia="zh-CN"/>
              </w:rPr>
            </w:pPr>
            <w:r>
              <w:rPr>
                <w:rFonts w:ascii="宋体" w:hAnsi="宋体" w:eastAsia="宋体" w:cs="宋体"/>
                <w:b w:val="0"/>
                <w:i w:val="0"/>
                <w:color w:val="000000"/>
                <w:sz w:val="9"/>
                <w:lang w:val="en-US" w:eastAsia="zh-CN"/>
              </w:rPr>
              <w:t>11.75</w:t>
            </w:r>
          </w:p>
        </w:tc>
        <w:tc>
          <w:tcPr>
            <w:tcW w:w="900" w:type="dxa"/>
            <w:tcBorders>
              <w:tl2br w:val="nil"/>
              <w:tr2bl w:val="nil"/>
            </w:tcBorders>
            <w:shd w:val="clear" w:color="auto" w:fill="auto"/>
            <w:noWrap w:val="0"/>
            <w:vAlign w:val="center"/>
          </w:tcPr>
          <w:p w14:paraId="583B7494">
            <w:pPr>
              <w:jc w:val="both"/>
              <w:rPr>
                <w:lang w:val="en-US" w:eastAsia="zh-CN"/>
              </w:rPr>
            </w:pPr>
          </w:p>
        </w:tc>
        <w:tc>
          <w:tcPr>
            <w:tcW w:w="900" w:type="dxa"/>
            <w:tcBorders>
              <w:tl2br w:val="nil"/>
              <w:tr2bl w:val="nil"/>
            </w:tcBorders>
            <w:shd w:val="clear" w:color="auto" w:fill="auto"/>
            <w:noWrap w:val="0"/>
            <w:vAlign w:val="center"/>
          </w:tcPr>
          <w:p w14:paraId="00A936C5">
            <w:pPr>
              <w:jc w:val="both"/>
              <w:rPr>
                <w:lang w:val="en-US" w:eastAsia="zh-CN"/>
              </w:rPr>
            </w:pPr>
          </w:p>
        </w:tc>
        <w:tc>
          <w:tcPr>
            <w:tcW w:w="900" w:type="dxa"/>
            <w:tcBorders>
              <w:tl2br w:val="nil"/>
              <w:tr2bl w:val="nil"/>
            </w:tcBorders>
            <w:shd w:val="clear" w:color="auto" w:fill="auto"/>
            <w:noWrap w:val="0"/>
            <w:vAlign w:val="center"/>
          </w:tcPr>
          <w:p w14:paraId="76523929">
            <w:pPr>
              <w:jc w:val="both"/>
              <w:rPr>
                <w:lang w:val="en-US" w:eastAsia="zh-CN"/>
              </w:rPr>
            </w:pPr>
          </w:p>
        </w:tc>
        <w:tc>
          <w:tcPr>
            <w:tcW w:w="1146" w:type="dxa"/>
            <w:tcBorders>
              <w:tl2br w:val="nil"/>
              <w:tr2bl w:val="nil"/>
            </w:tcBorders>
            <w:shd w:val="clear" w:color="auto" w:fill="auto"/>
            <w:noWrap w:val="0"/>
            <w:vAlign w:val="center"/>
          </w:tcPr>
          <w:p w14:paraId="270297E5">
            <w:pPr>
              <w:jc w:val="both"/>
              <w:rPr>
                <w:lang w:val="en-US" w:eastAsia="zh-CN"/>
              </w:rPr>
            </w:pPr>
          </w:p>
        </w:tc>
      </w:tr>
      <w:tr w14:paraId="11183E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19A38791">
            <w:pPr>
              <w:jc w:val="left"/>
              <w:rPr>
                <w:lang w:val="en-US" w:eastAsia="zh-CN"/>
              </w:rPr>
            </w:pPr>
            <w:r>
              <w:rPr>
                <w:rFonts w:ascii="宋体" w:hAnsi="宋体" w:eastAsia="宋体" w:cs="宋体"/>
                <w:b w:val="0"/>
                <w:i w:val="0"/>
                <w:color w:val="000000"/>
                <w:sz w:val="9"/>
                <w:lang w:val="en-US" w:eastAsia="zh-CN"/>
              </w:rPr>
              <w:t>2101103</w:t>
            </w:r>
          </w:p>
        </w:tc>
        <w:tc>
          <w:tcPr>
            <w:tcW w:w="2000" w:type="dxa"/>
            <w:tcBorders>
              <w:tl2br w:val="nil"/>
              <w:tr2bl w:val="nil"/>
            </w:tcBorders>
            <w:shd w:val="clear" w:color="auto" w:fill="auto"/>
            <w:noWrap w:val="0"/>
            <w:vAlign w:val="center"/>
          </w:tcPr>
          <w:p w14:paraId="35FB4DFF">
            <w:pPr>
              <w:jc w:val="left"/>
              <w:rPr>
                <w:lang w:val="en-US" w:eastAsia="zh-CN"/>
              </w:rPr>
            </w:pPr>
            <w:r>
              <w:rPr>
                <w:rFonts w:ascii="宋体" w:hAnsi="宋体" w:eastAsia="宋体" w:cs="宋体"/>
                <w:b w:val="0"/>
                <w:i w:val="0"/>
                <w:color w:val="000000"/>
                <w:sz w:val="9"/>
                <w:lang w:val="en-US" w:eastAsia="zh-CN"/>
              </w:rPr>
              <w:t>公务员医疗补助</w:t>
            </w:r>
          </w:p>
        </w:tc>
        <w:tc>
          <w:tcPr>
            <w:tcW w:w="900" w:type="dxa"/>
            <w:tcBorders>
              <w:tl2br w:val="nil"/>
              <w:tr2bl w:val="nil"/>
            </w:tcBorders>
            <w:shd w:val="clear" w:color="auto" w:fill="auto"/>
            <w:noWrap w:val="0"/>
            <w:vAlign w:val="center"/>
          </w:tcPr>
          <w:p w14:paraId="3BFFC6A9">
            <w:pPr>
              <w:jc w:val="right"/>
              <w:rPr>
                <w:lang w:val="en-US" w:eastAsia="zh-CN"/>
              </w:rPr>
            </w:pPr>
            <w:r>
              <w:rPr>
                <w:rFonts w:ascii="宋体" w:hAnsi="宋体" w:eastAsia="宋体" w:cs="宋体"/>
                <w:b w:val="0"/>
                <w:i w:val="0"/>
                <w:color w:val="000000"/>
                <w:sz w:val="9"/>
                <w:lang w:val="en-US" w:eastAsia="zh-CN"/>
              </w:rPr>
              <w:t>10.29</w:t>
            </w:r>
          </w:p>
        </w:tc>
        <w:tc>
          <w:tcPr>
            <w:tcW w:w="900" w:type="dxa"/>
            <w:tcBorders>
              <w:tl2br w:val="nil"/>
              <w:tr2bl w:val="nil"/>
            </w:tcBorders>
            <w:shd w:val="clear" w:color="auto" w:fill="auto"/>
            <w:noWrap w:val="0"/>
            <w:vAlign w:val="center"/>
          </w:tcPr>
          <w:p w14:paraId="5232E23F">
            <w:pPr>
              <w:jc w:val="right"/>
              <w:rPr>
                <w:lang w:val="en-US" w:eastAsia="zh-CN"/>
              </w:rPr>
            </w:pPr>
            <w:r>
              <w:rPr>
                <w:rFonts w:ascii="宋体" w:hAnsi="宋体" w:eastAsia="宋体" w:cs="宋体"/>
                <w:b w:val="0"/>
                <w:i w:val="0"/>
                <w:color w:val="000000"/>
                <w:sz w:val="9"/>
                <w:lang w:val="en-US" w:eastAsia="zh-CN"/>
              </w:rPr>
              <w:t>10.29</w:t>
            </w:r>
          </w:p>
        </w:tc>
        <w:tc>
          <w:tcPr>
            <w:tcW w:w="900" w:type="dxa"/>
            <w:tcBorders>
              <w:tl2br w:val="nil"/>
              <w:tr2bl w:val="nil"/>
            </w:tcBorders>
            <w:shd w:val="clear" w:color="auto" w:fill="auto"/>
            <w:noWrap w:val="0"/>
            <w:vAlign w:val="center"/>
          </w:tcPr>
          <w:p w14:paraId="04732BB8">
            <w:pPr>
              <w:jc w:val="both"/>
              <w:rPr>
                <w:lang w:val="en-US" w:eastAsia="zh-CN"/>
              </w:rPr>
            </w:pPr>
          </w:p>
        </w:tc>
        <w:tc>
          <w:tcPr>
            <w:tcW w:w="900" w:type="dxa"/>
            <w:tcBorders>
              <w:tl2br w:val="nil"/>
              <w:tr2bl w:val="nil"/>
            </w:tcBorders>
            <w:shd w:val="clear" w:color="auto" w:fill="auto"/>
            <w:noWrap w:val="0"/>
            <w:vAlign w:val="center"/>
          </w:tcPr>
          <w:p w14:paraId="0873DD20">
            <w:pPr>
              <w:jc w:val="both"/>
              <w:rPr>
                <w:lang w:val="en-US" w:eastAsia="zh-CN"/>
              </w:rPr>
            </w:pPr>
          </w:p>
        </w:tc>
        <w:tc>
          <w:tcPr>
            <w:tcW w:w="900" w:type="dxa"/>
            <w:tcBorders>
              <w:tl2br w:val="nil"/>
              <w:tr2bl w:val="nil"/>
            </w:tcBorders>
            <w:shd w:val="clear" w:color="auto" w:fill="auto"/>
            <w:noWrap w:val="0"/>
            <w:vAlign w:val="center"/>
          </w:tcPr>
          <w:p w14:paraId="364A8C10">
            <w:pPr>
              <w:jc w:val="both"/>
              <w:rPr>
                <w:lang w:val="en-US" w:eastAsia="zh-CN"/>
              </w:rPr>
            </w:pPr>
          </w:p>
        </w:tc>
        <w:tc>
          <w:tcPr>
            <w:tcW w:w="1146" w:type="dxa"/>
            <w:tcBorders>
              <w:tl2br w:val="nil"/>
              <w:tr2bl w:val="nil"/>
            </w:tcBorders>
            <w:shd w:val="clear" w:color="auto" w:fill="auto"/>
            <w:noWrap w:val="0"/>
            <w:vAlign w:val="center"/>
          </w:tcPr>
          <w:p w14:paraId="06D48FAC">
            <w:pPr>
              <w:jc w:val="both"/>
              <w:rPr>
                <w:lang w:val="en-US" w:eastAsia="zh-CN"/>
              </w:rPr>
            </w:pPr>
          </w:p>
        </w:tc>
      </w:tr>
      <w:tr w14:paraId="1862C9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6B4DB5C0">
            <w:pPr>
              <w:jc w:val="left"/>
              <w:rPr>
                <w:lang w:val="en-US" w:eastAsia="zh-CN"/>
              </w:rPr>
            </w:pPr>
            <w:r>
              <w:rPr>
                <w:rFonts w:ascii="宋体" w:hAnsi="宋体" w:eastAsia="宋体" w:cs="宋体"/>
                <w:b w:val="0"/>
                <w:i w:val="0"/>
                <w:color w:val="000000"/>
                <w:sz w:val="9"/>
                <w:lang w:val="en-US" w:eastAsia="zh-CN"/>
              </w:rPr>
              <w:t>221</w:t>
            </w:r>
          </w:p>
        </w:tc>
        <w:tc>
          <w:tcPr>
            <w:tcW w:w="2000" w:type="dxa"/>
            <w:tcBorders>
              <w:tl2br w:val="nil"/>
              <w:tr2bl w:val="nil"/>
            </w:tcBorders>
            <w:shd w:val="clear" w:color="auto" w:fill="auto"/>
            <w:noWrap w:val="0"/>
            <w:vAlign w:val="center"/>
          </w:tcPr>
          <w:p w14:paraId="71159CC8">
            <w:pPr>
              <w:jc w:val="left"/>
              <w:rPr>
                <w:lang w:val="en-US" w:eastAsia="zh-CN"/>
              </w:rPr>
            </w:pPr>
            <w:r>
              <w:rPr>
                <w:rFonts w:ascii="宋体" w:hAnsi="宋体" w:eastAsia="宋体" w:cs="宋体"/>
                <w:b w:val="0"/>
                <w:i w:val="0"/>
                <w:color w:val="000000"/>
                <w:sz w:val="9"/>
                <w:lang w:val="en-US" w:eastAsia="zh-CN"/>
              </w:rPr>
              <w:t>住房保障支出</w:t>
            </w:r>
          </w:p>
        </w:tc>
        <w:tc>
          <w:tcPr>
            <w:tcW w:w="900" w:type="dxa"/>
            <w:tcBorders>
              <w:tl2br w:val="nil"/>
              <w:tr2bl w:val="nil"/>
            </w:tcBorders>
            <w:shd w:val="clear" w:color="auto" w:fill="auto"/>
            <w:noWrap w:val="0"/>
            <w:vAlign w:val="center"/>
          </w:tcPr>
          <w:p w14:paraId="2DA707A8">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14:paraId="2E74C3D1">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14:paraId="5FA5823A">
            <w:pPr>
              <w:jc w:val="both"/>
              <w:rPr>
                <w:lang w:val="en-US" w:eastAsia="zh-CN"/>
              </w:rPr>
            </w:pPr>
          </w:p>
        </w:tc>
        <w:tc>
          <w:tcPr>
            <w:tcW w:w="900" w:type="dxa"/>
            <w:tcBorders>
              <w:tl2br w:val="nil"/>
              <w:tr2bl w:val="nil"/>
            </w:tcBorders>
            <w:shd w:val="clear" w:color="auto" w:fill="auto"/>
            <w:noWrap w:val="0"/>
            <w:vAlign w:val="center"/>
          </w:tcPr>
          <w:p w14:paraId="5B7BAF66">
            <w:pPr>
              <w:jc w:val="both"/>
              <w:rPr>
                <w:lang w:val="en-US" w:eastAsia="zh-CN"/>
              </w:rPr>
            </w:pPr>
          </w:p>
        </w:tc>
        <w:tc>
          <w:tcPr>
            <w:tcW w:w="900" w:type="dxa"/>
            <w:tcBorders>
              <w:tl2br w:val="nil"/>
              <w:tr2bl w:val="nil"/>
            </w:tcBorders>
            <w:shd w:val="clear" w:color="auto" w:fill="auto"/>
            <w:noWrap w:val="0"/>
            <w:vAlign w:val="center"/>
          </w:tcPr>
          <w:p w14:paraId="4D04B1F3">
            <w:pPr>
              <w:jc w:val="both"/>
              <w:rPr>
                <w:lang w:val="en-US" w:eastAsia="zh-CN"/>
              </w:rPr>
            </w:pPr>
          </w:p>
        </w:tc>
        <w:tc>
          <w:tcPr>
            <w:tcW w:w="1146" w:type="dxa"/>
            <w:tcBorders>
              <w:tl2br w:val="nil"/>
              <w:tr2bl w:val="nil"/>
            </w:tcBorders>
            <w:shd w:val="clear" w:color="auto" w:fill="auto"/>
            <w:noWrap w:val="0"/>
            <w:vAlign w:val="center"/>
          </w:tcPr>
          <w:p w14:paraId="67AE6378">
            <w:pPr>
              <w:jc w:val="both"/>
              <w:rPr>
                <w:lang w:val="en-US" w:eastAsia="zh-CN"/>
              </w:rPr>
            </w:pPr>
          </w:p>
        </w:tc>
      </w:tr>
      <w:tr w14:paraId="1B9C8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F669635">
            <w:pPr>
              <w:jc w:val="left"/>
              <w:rPr>
                <w:lang w:val="en-US" w:eastAsia="zh-CN"/>
              </w:rPr>
            </w:pPr>
            <w:r>
              <w:rPr>
                <w:rFonts w:ascii="宋体" w:hAnsi="宋体" w:eastAsia="宋体" w:cs="宋体"/>
                <w:b w:val="0"/>
                <w:i w:val="0"/>
                <w:color w:val="000000"/>
                <w:sz w:val="9"/>
                <w:lang w:val="en-US" w:eastAsia="zh-CN"/>
              </w:rPr>
              <w:t>22102</w:t>
            </w:r>
          </w:p>
        </w:tc>
        <w:tc>
          <w:tcPr>
            <w:tcW w:w="2000" w:type="dxa"/>
            <w:tcBorders>
              <w:tl2br w:val="nil"/>
              <w:tr2bl w:val="nil"/>
            </w:tcBorders>
            <w:shd w:val="clear" w:color="auto" w:fill="auto"/>
            <w:noWrap w:val="0"/>
            <w:vAlign w:val="center"/>
          </w:tcPr>
          <w:p w14:paraId="38C5AA8F">
            <w:pPr>
              <w:jc w:val="left"/>
              <w:rPr>
                <w:lang w:val="en-US" w:eastAsia="zh-CN"/>
              </w:rPr>
            </w:pPr>
            <w:r>
              <w:rPr>
                <w:rFonts w:ascii="宋体" w:hAnsi="宋体" w:eastAsia="宋体" w:cs="宋体"/>
                <w:b w:val="0"/>
                <w:i w:val="0"/>
                <w:color w:val="000000"/>
                <w:sz w:val="9"/>
                <w:lang w:val="en-US" w:eastAsia="zh-CN"/>
              </w:rPr>
              <w:t>住房改革支出</w:t>
            </w:r>
          </w:p>
        </w:tc>
        <w:tc>
          <w:tcPr>
            <w:tcW w:w="900" w:type="dxa"/>
            <w:tcBorders>
              <w:tl2br w:val="nil"/>
              <w:tr2bl w:val="nil"/>
            </w:tcBorders>
            <w:shd w:val="clear" w:color="auto" w:fill="auto"/>
            <w:noWrap w:val="0"/>
            <w:vAlign w:val="center"/>
          </w:tcPr>
          <w:p w14:paraId="04BE5EAB">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14:paraId="7F7B3BC3">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14:paraId="616DDA6B">
            <w:pPr>
              <w:jc w:val="both"/>
              <w:rPr>
                <w:lang w:val="en-US" w:eastAsia="zh-CN"/>
              </w:rPr>
            </w:pPr>
          </w:p>
        </w:tc>
        <w:tc>
          <w:tcPr>
            <w:tcW w:w="900" w:type="dxa"/>
            <w:tcBorders>
              <w:tl2br w:val="nil"/>
              <w:tr2bl w:val="nil"/>
            </w:tcBorders>
            <w:shd w:val="clear" w:color="auto" w:fill="auto"/>
            <w:noWrap w:val="0"/>
            <w:vAlign w:val="center"/>
          </w:tcPr>
          <w:p w14:paraId="2DFE581F">
            <w:pPr>
              <w:jc w:val="both"/>
              <w:rPr>
                <w:lang w:val="en-US" w:eastAsia="zh-CN"/>
              </w:rPr>
            </w:pPr>
          </w:p>
        </w:tc>
        <w:tc>
          <w:tcPr>
            <w:tcW w:w="900" w:type="dxa"/>
            <w:tcBorders>
              <w:tl2br w:val="nil"/>
              <w:tr2bl w:val="nil"/>
            </w:tcBorders>
            <w:shd w:val="clear" w:color="auto" w:fill="auto"/>
            <w:noWrap w:val="0"/>
            <w:vAlign w:val="center"/>
          </w:tcPr>
          <w:p w14:paraId="77CAC3D2">
            <w:pPr>
              <w:jc w:val="both"/>
              <w:rPr>
                <w:lang w:val="en-US" w:eastAsia="zh-CN"/>
              </w:rPr>
            </w:pPr>
          </w:p>
        </w:tc>
        <w:tc>
          <w:tcPr>
            <w:tcW w:w="1146" w:type="dxa"/>
            <w:tcBorders>
              <w:tl2br w:val="nil"/>
              <w:tr2bl w:val="nil"/>
            </w:tcBorders>
            <w:shd w:val="clear" w:color="auto" w:fill="auto"/>
            <w:noWrap w:val="0"/>
            <w:vAlign w:val="center"/>
          </w:tcPr>
          <w:p w14:paraId="3A70DE23">
            <w:pPr>
              <w:jc w:val="both"/>
              <w:rPr>
                <w:lang w:val="en-US" w:eastAsia="zh-CN"/>
              </w:rPr>
            </w:pPr>
          </w:p>
        </w:tc>
      </w:tr>
      <w:tr w14:paraId="743E9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tcBorders>
              <w:tl2br w:val="nil"/>
              <w:tr2bl w:val="nil"/>
            </w:tcBorders>
            <w:shd w:val="clear" w:color="auto" w:fill="auto"/>
            <w:noWrap w:val="0"/>
            <w:vAlign w:val="center"/>
          </w:tcPr>
          <w:p w14:paraId="32A854C7">
            <w:pPr>
              <w:jc w:val="left"/>
              <w:rPr>
                <w:lang w:val="en-US" w:eastAsia="zh-CN"/>
              </w:rPr>
            </w:pPr>
            <w:r>
              <w:rPr>
                <w:rFonts w:ascii="宋体" w:hAnsi="宋体" w:eastAsia="宋体" w:cs="宋体"/>
                <w:b w:val="0"/>
                <w:i w:val="0"/>
                <w:color w:val="000000"/>
                <w:sz w:val="9"/>
                <w:lang w:val="en-US" w:eastAsia="zh-CN"/>
              </w:rPr>
              <w:t>2210201</w:t>
            </w:r>
          </w:p>
        </w:tc>
        <w:tc>
          <w:tcPr>
            <w:tcW w:w="2000" w:type="dxa"/>
            <w:tcBorders>
              <w:tl2br w:val="nil"/>
              <w:tr2bl w:val="nil"/>
            </w:tcBorders>
            <w:shd w:val="clear" w:color="auto" w:fill="auto"/>
            <w:noWrap w:val="0"/>
            <w:vAlign w:val="center"/>
          </w:tcPr>
          <w:p w14:paraId="10B39258">
            <w:pPr>
              <w:jc w:val="left"/>
              <w:rPr>
                <w:lang w:val="en-US" w:eastAsia="zh-CN"/>
              </w:rPr>
            </w:pPr>
            <w:r>
              <w:rPr>
                <w:rFonts w:ascii="宋体" w:hAnsi="宋体" w:eastAsia="宋体" w:cs="宋体"/>
                <w:b w:val="0"/>
                <w:i w:val="0"/>
                <w:color w:val="000000"/>
                <w:sz w:val="9"/>
                <w:lang w:val="en-US" w:eastAsia="zh-CN"/>
              </w:rPr>
              <w:t>住房公积金</w:t>
            </w:r>
          </w:p>
        </w:tc>
        <w:tc>
          <w:tcPr>
            <w:tcW w:w="900" w:type="dxa"/>
            <w:tcBorders>
              <w:tl2br w:val="nil"/>
              <w:tr2bl w:val="nil"/>
            </w:tcBorders>
            <w:shd w:val="clear" w:color="auto" w:fill="auto"/>
            <w:noWrap w:val="0"/>
            <w:vAlign w:val="center"/>
          </w:tcPr>
          <w:p w14:paraId="2444546F">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14:paraId="70E5B7F9">
            <w:pPr>
              <w:jc w:val="right"/>
              <w:rPr>
                <w:lang w:val="en-US" w:eastAsia="zh-CN"/>
              </w:rPr>
            </w:pPr>
            <w:r>
              <w:rPr>
                <w:rFonts w:ascii="宋体" w:hAnsi="宋体" w:eastAsia="宋体" w:cs="宋体"/>
                <w:b w:val="0"/>
                <w:i w:val="0"/>
                <w:color w:val="000000"/>
                <w:sz w:val="9"/>
                <w:lang w:val="en-US" w:eastAsia="zh-CN"/>
              </w:rPr>
              <w:t>32.21</w:t>
            </w:r>
          </w:p>
        </w:tc>
        <w:tc>
          <w:tcPr>
            <w:tcW w:w="900" w:type="dxa"/>
            <w:tcBorders>
              <w:tl2br w:val="nil"/>
              <w:tr2bl w:val="nil"/>
            </w:tcBorders>
            <w:shd w:val="clear" w:color="auto" w:fill="auto"/>
            <w:noWrap w:val="0"/>
            <w:vAlign w:val="center"/>
          </w:tcPr>
          <w:p w14:paraId="4D4D95A6">
            <w:pPr>
              <w:jc w:val="both"/>
              <w:rPr>
                <w:lang w:val="en-US" w:eastAsia="zh-CN"/>
              </w:rPr>
            </w:pPr>
          </w:p>
        </w:tc>
        <w:tc>
          <w:tcPr>
            <w:tcW w:w="900" w:type="dxa"/>
            <w:tcBorders>
              <w:tl2br w:val="nil"/>
              <w:tr2bl w:val="nil"/>
            </w:tcBorders>
            <w:shd w:val="clear" w:color="auto" w:fill="auto"/>
            <w:noWrap w:val="0"/>
            <w:vAlign w:val="center"/>
          </w:tcPr>
          <w:p w14:paraId="2ED61A3A">
            <w:pPr>
              <w:jc w:val="both"/>
              <w:rPr>
                <w:lang w:val="en-US" w:eastAsia="zh-CN"/>
              </w:rPr>
            </w:pPr>
          </w:p>
        </w:tc>
        <w:tc>
          <w:tcPr>
            <w:tcW w:w="900" w:type="dxa"/>
            <w:tcBorders>
              <w:tl2br w:val="nil"/>
              <w:tr2bl w:val="nil"/>
            </w:tcBorders>
            <w:shd w:val="clear" w:color="auto" w:fill="auto"/>
            <w:noWrap w:val="0"/>
            <w:vAlign w:val="center"/>
          </w:tcPr>
          <w:p w14:paraId="147866A3">
            <w:pPr>
              <w:jc w:val="both"/>
              <w:rPr>
                <w:lang w:val="en-US" w:eastAsia="zh-CN"/>
              </w:rPr>
            </w:pPr>
          </w:p>
        </w:tc>
        <w:tc>
          <w:tcPr>
            <w:tcW w:w="1146" w:type="dxa"/>
            <w:tcBorders>
              <w:tl2br w:val="nil"/>
              <w:tr2bl w:val="nil"/>
            </w:tcBorders>
            <w:shd w:val="clear" w:color="auto" w:fill="auto"/>
            <w:noWrap w:val="0"/>
            <w:vAlign w:val="center"/>
          </w:tcPr>
          <w:p w14:paraId="3CA63710">
            <w:pPr>
              <w:jc w:val="both"/>
              <w:rPr>
                <w:lang w:val="en-US" w:eastAsia="zh-CN"/>
              </w:rPr>
            </w:pPr>
          </w:p>
        </w:tc>
      </w:tr>
      <w:tr w14:paraId="0421C4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4" w:hRule="exact"/>
          <w:jc w:val="center"/>
        </w:trPr>
        <w:tc>
          <w:tcPr>
            <w:tcW w:w="220" w:type="dxa"/>
            <w:gridSpan w:val="10"/>
            <w:tcBorders>
              <w:left w:val="single" w:color="FFFFFF" w:sz="4" w:space="0"/>
              <w:bottom w:val="single" w:color="FFFFFF" w:sz="4" w:space="0"/>
              <w:right w:val="single" w:color="FFFFFF" w:sz="4" w:space="0"/>
              <w:tl2br w:val="nil"/>
              <w:tr2bl w:val="nil"/>
            </w:tcBorders>
            <w:shd w:val="clear" w:color="auto" w:fill="auto"/>
            <w:noWrap w:val="0"/>
            <w:vAlign w:val="center"/>
          </w:tcPr>
          <w:p w14:paraId="09E323C1">
            <w:pPr>
              <w:jc w:val="left"/>
              <w:rPr>
                <w:lang w:val="en-US" w:eastAsia="zh-CN"/>
              </w:rPr>
            </w:pPr>
            <w:r>
              <w:rPr>
                <w:rFonts w:ascii="宋体" w:hAnsi="宋体" w:eastAsia="宋体" w:cs="宋体"/>
                <w:b w:val="0"/>
                <w:i w:val="0"/>
                <w:color w:val="000000"/>
                <w:sz w:val="9"/>
                <w:lang w:val="en-US" w:eastAsia="zh-CN"/>
              </w:rPr>
              <w:t>注：本表反映部门（单位）本年度各项支出情况。</w:t>
            </w:r>
          </w:p>
        </w:tc>
      </w:tr>
    </w:tbl>
    <w:p w14:paraId="57FEA113">
      <w:pPr>
        <w:snapToGrid w:val="0"/>
        <w:spacing w:before="0" w:after="0" w:line="0" w:lineRule="auto"/>
        <w:jc w:val="both"/>
        <w:rPr>
          <w:lang w:val="en-US" w:eastAsia="zh-CN"/>
        </w:rPr>
      </w:pPr>
      <w:r>
        <w:rPr>
          <w:sz w:val="8"/>
          <w:lang w:val="en-US" w:eastAsia="zh-CN"/>
        </w:rPr>
        <w:t xml:space="preserve"> </w:t>
      </w:r>
    </w:p>
    <w:p w14:paraId="72BEC0DC">
      <w:pPr>
        <w:pageBreakBefore/>
        <w:jc w:val="center"/>
        <w:outlineLvl w:val="1"/>
        <w:rPr>
          <w:rFonts w:hint="eastAsia" w:ascii="黑体" w:hAnsi="宋体" w:eastAsia="黑体" w:cs="黑体"/>
          <w:sz w:val="32"/>
          <w:szCs w:val="32"/>
          <w:lang w:val="en-US" w:eastAsia="zh-CN" w:bidi="ar"/>
        </w:rPr>
        <w:sectPr>
          <w:footerReference r:id="rId3" w:type="default"/>
          <w:pgSz w:w="11906" w:h="16838"/>
          <w:pgMar w:top="1440" w:right="1800" w:bottom="1440" w:left="1800" w:header="851" w:footer="992" w:gutter="0"/>
          <w:cols w:space="720" w:num="1"/>
          <w:docGrid w:type="lines" w:linePitch="312" w:charSpace="0"/>
        </w:sectPr>
      </w:pPr>
    </w:p>
    <w:p w14:paraId="7D071AA9">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49C3E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shd w:val="clear" w:color="auto" w:fill="auto"/>
            <w:noWrap w:val="0"/>
            <w:vAlign w:val="top"/>
          </w:tcPr>
          <w:p w14:paraId="41E43096">
            <w:pPr>
              <w:jc w:val="right"/>
              <w:rPr>
                <w:lang w:val="en-US" w:eastAsia="zh-CN"/>
              </w:rPr>
            </w:pPr>
            <w:r>
              <w:rPr>
                <w:rFonts w:ascii="宋体" w:hAnsi="宋体" w:eastAsia="宋体" w:cs="宋体"/>
                <w:sz w:val="20"/>
                <w:lang w:val="en-US" w:eastAsia="zh-CN"/>
              </w:rPr>
              <w:t>公开04表</w:t>
            </w:r>
          </w:p>
        </w:tc>
      </w:tr>
      <w:tr w14:paraId="396144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Borders>
              <w:tl2br w:val="nil"/>
              <w:tr2bl w:val="nil"/>
            </w:tcBorders>
            <w:shd w:val="clear" w:color="auto" w:fill="auto"/>
            <w:noWrap w:val="0"/>
            <w:vAlign w:val="top"/>
          </w:tcPr>
          <w:p w14:paraId="1D3980E4">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486180F1">
            <w:pPr>
              <w:jc w:val="center"/>
              <w:rPr>
                <w:lang w:val="en-US" w:eastAsia="zh-CN"/>
              </w:rPr>
            </w:pPr>
            <w:r>
              <w:rPr>
                <w:rFonts w:ascii="宋体" w:hAnsi="宋体" w:eastAsia="宋体" w:cs="宋体"/>
                <w:sz w:val="20"/>
                <w:lang w:val="en-US" w:eastAsia="zh-CN"/>
              </w:rPr>
              <w:t>2024年度</w:t>
            </w:r>
          </w:p>
        </w:tc>
        <w:tc>
          <w:tcPr>
            <w:tcW w:w="5979" w:type="dxa"/>
            <w:tcBorders>
              <w:tl2br w:val="nil"/>
              <w:tr2bl w:val="nil"/>
            </w:tcBorders>
            <w:shd w:val="clear" w:color="auto" w:fill="auto"/>
            <w:noWrap w:val="0"/>
            <w:vAlign w:val="top"/>
          </w:tcPr>
          <w:p w14:paraId="387CF0D5">
            <w:pPr>
              <w:jc w:val="right"/>
              <w:rPr>
                <w:lang w:val="en-US" w:eastAsia="zh-CN"/>
              </w:rPr>
            </w:pPr>
            <w:r>
              <w:rPr>
                <w:rFonts w:ascii="宋体" w:hAnsi="宋体" w:eastAsia="宋体" w:cs="宋体"/>
                <w:sz w:val="20"/>
                <w:lang w:val="en-US" w:eastAsia="zh-CN"/>
              </w:rPr>
              <w:t>金额单位：万元</w:t>
            </w:r>
          </w:p>
        </w:tc>
      </w:tr>
    </w:tbl>
    <w:p w14:paraId="333DCD63">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500"/>
        <w:gridCol w:w="400"/>
        <w:gridCol w:w="1600"/>
        <w:gridCol w:w="2700"/>
        <w:gridCol w:w="400"/>
        <w:gridCol w:w="1600"/>
        <w:gridCol w:w="1600"/>
        <w:gridCol w:w="1600"/>
        <w:gridCol w:w="1558"/>
      </w:tblGrid>
      <w:tr w14:paraId="33B91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gridSpan w:val="3"/>
            <w:shd w:val="clear" w:color="auto" w:fill="auto"/>
            <w:noWrap w:val="0"/>
            <w:vAlign w:val="center"/>
          </w:tcPr>
          <w:p w14:paraId="4642B773">
            <w:pPr>
              <w:jc w:val="center"/>
              <w:rPr>
                <w:lang w:val="en-US" w:eastAsia="zh-CN"/>
              </w:rPr>
            </w:pPr>
            <w:r>
              <w:rPr>
                <w:rFonts w:ascii="宋体" w:hAnsi="宋体" w:eastAsia="宋体" w:cs="宋体"/>
                <w:b w:val="0"/>
                <w:i w:val="0"/>
                <w:color w:val="000000"/>
                <w:sz w:val="16"/>
                <w:lang w:val="en-US" w:eastAsia="zh-CN"/>
              </w:rPr>
              <w:t>收     入</w:t>
            </w:r>
          </w:p>
        </w:tc>
        <w:tc>
          <w:tcPr>
            <w:tcW w:w="2700" w:type="dxa"/>
            <w:gridSpan w:val="6"/>
            <w:shd w:val="clear" w:color="auto" w:fill="auto"/>
            <w:noWrap w:val="0"/>
            <w:vAlign w:val="center"/>
          </w:tcPr>
          <w:p w14:paraId="17D23B4F">
            <w:pPr>
              <w:jc w:val="center"/>
              <w:rPr>
                <w:lang w:val="en-US" w:eastAsia="zh-CN"/>
              </w:rPr>
            </w:pPr>
            <w:r>
              <w:rPr>
                <w:rFonts w:ascii="宋体" w:hAnsi="宋体" w:eastAsia="宋体" w:cs="宋体"/>
                <w:b w:val="0"/>
                <w:i w:val="0"/>
                <w:color w:val="000000"/>
                <w:sz w:val="16"/>
                <w:lang w:val="en-US" w:eastAsia="zh-CN"/>
              </w:rPr>
              <w:t>支     出</w:t>
            </w:r>
          </w:p>
        </w:tc>
      </w:tr>
      <w:tr w14:paraId="7BD8A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1" w:hRule="exact"/>
          <w:jc w:val="center"/>
        </w:trPr>
        <w:tc>
          <w:tcPr>
            <w:tcW w:w="2500" w:type="dxa"/>
            <w:vMerge w:val="restart"/>
            <w:tcBorders>
              <w:tl2br w:val="nil"/>
              <w:tr2bl w:val="nil"/>
            </w:tcBorders>
            <w:shd w:val="clear" w:color="auto" w:fill="auto"/>
            <w:noWrap w:val="0"/>
            <w:vAlign w:val="center"/>
          </w:tcPr>
          <w:p w14:paraId="549B6496">
            <w:pPr>
              <w:jc w:val="center"/>
              <w:rPr>
                <w:lang w:val="en-US" w:eastAsia="zh-CN"/>
              </w:rPr>
            </w:pPr>
            <w:r>
              <w:rPr>
                <w:rFonts w:ascii="宋体" w:hAnsi="宋体" w:eastAsia="宋体" w:cs="宋体"/>
                <w:b w:val="0"/>
                <w:i w:val="0"/>
                <w:color w:val="000000"/>
                <w:sz w:val="16"/>
                <w:lang w:val="en-US" w:eastAsia="zh-CN"/>
              </w:rPr>
              <w:t>项    目</w:t>
            </w:r>
          </w:p>
        </w:tc>
        <w:tc>
          <w:tcPr>
            <w:tcW w:w="400" w:type="dxa"/>
            <w:vMerge w:val="restart"/>
            <w:tcBorders>
              <w:tl2br w:val="nil"/>
              <w:tr2bl w:val="nil"/>
            </w:tcBorders>
            <w:shd w:val="clear" w:color="auto" w:fill="auto"/>
            <w:noWrap w:val="0"/>
            <w:vAlign w:val="center"/>
          </w:tcPr>
          <w:p w14:paraId="0FDB59F5">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shd w:val="clear" w:color="auto" w:fill="auto"/>
            <w:noWrap w:val="0"/>
            <w:vAlign w:val="center"/>
          </w:tcPr>
          <w:p w14:paraId="049AADBE">
            <w:pPr>
              <w:jc w:val="center"/>
              <w:rPr>
                <w:lang w:val="en-US" w:eastAsia="zh-CN"/>
              </w:rPr>
            </w:pPr>
            <w:r>
              <w:rPr>
                <w:rFonts w:ascii="宋体" w:hAnsi="宋体" w:eastAsia="宋体" w:cs="宋体"/>
                <w:b w:val="0"/>
                <w:i w:val="0"/>
                <w:color w:val="000000"/>
                <w:sz w:val="16"/>
                <w:lang w:val="en-US" w:eastAsia="zh-CN"/>
              </w:rPr>
              <w:t>金额</w:t>
            </w:r>
          </w:p>
        </w:tc>
        <w:tc>
          <w:tcPr>
            <w:tcW w:w="2700" w:type="dxa"/>
            <w:vMerge w:val="restart"/>
            <w:tcBorders>
              <w:tl2br w:val="nil"/>
              <w:tr2bl w:val="nil"/>
            </w:tcBorders>
            <w:shd w:val="clear" w:color="auto" w:fill="auto"/>
            <w:noWrap w:val="0"/>
            <w:vAlign w:val="center"/>
          </w:tcPr>
          <w:p w14:paraId="266BD32A">
            <w:pPr>
              <w:jc w:val="center"/>
              <w:rPr>
                <w:lang w:val="en-US" w:eastAsia="zh-CN"/>
              </w:rPr>
            </w:pPr>
            <w:r>
              <w:rPr>
                <w:rFonts w:ascii="宋体" w:hAnsi="宋体" w:eastAsia="宋体" w:cs="宋体"/>
                <w:b w:val="0"/>
                <w:i w:val="0"/>
                <w:color w:val="000000"/>
                <w:sz w:val="16"/>
                <w:lang w:val="en-US" w:eastAsia="zh-CN"/>
              </w:rPr>
              <w:t>项目（按功能分类）</w:t>
            </w:r>
          </w:p>
        </w:tc>
        <w:tc>
          <w:tcPr>
            <w:tcW w:w="400" w:type="dxa"/>
            <w:vMerge w:val="restart"/>
            <w:tcBorders>
              <w:tl2br w:val="nil"/>
              <w:tr2bl w:val="nil"/>
            </w:tcBorders>
            <w:shd w:val="clear" w:color="auto" w:fill="auto"/>
            <w:noWrap w:val="0"/>
            <w:vAlign w:val="center"/>
          </w:tcPr>
          <w:p w14:paraId="69D7CF80">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shd w:val="clear" w:color="auto" w:fill="auto"/>
            <w:noWrap w:val="0"/>
            <w:vAlign w:val="center"/>
          </w:tcPr>
          <w:p w14:paraId="17974DD2">
            <w:pPr>
              <w:jc w:val="center"/>
              <w:rPr>
                <w:lang w:val="en-US" w:eastAsia="zh-CN"/>
              </w:rPr>
            </w:pPr>
            <w:r>
              <w:rPr>
                <w:rFonts w:ascii="宋体" w:hAnsi="宋体" w:eastAsia="宋体" w:cs="宋体"/>
                <w:b w:val="0"/>
                <w:i w:val="0"/>
                <w:color w:val="000000"/>
                <w:sz w:val="16"/>
                <w:lang w:val="en-US" w:eastAsia="zh-CN"/>
              </w:rPr>
              <w:t>合计</w:t>
            </w:r>
          </w:p>
        </w:tc>
        <w:tc>
          <w:tcPr>
            <w:tcW w:w="1600" w:type="dxa"/>
            <w:vMerge w:val="restart"/>
            <w:tcBorders>
              <w:tl2br w:val="nil"/>
              <w:tr2bl w:val="nil"/>
            </w:tcBorders>
            <w:shd w:val="clear" w:color="auto" w:fill="auto"/>
            <w:noWrap w:val="0"/>
            <w:vAlign w:val="center"/>
          </w:tcPr>
          <w:p w14:paraId="69B2AF3B">
            <w:pPr>
              <w:jc w:val="center"/>
              <w:rPr>
                <w:lang w:val="en-US" w:eastAsia="zh-CN"/>
              </w:rPr>
            </w:pPr>
            <w:r>
              <w:rPr>
                <w:rFonts w:ascii="宋体" w:hAnsi="宋体" w:eastAsia="宋体" w:cs="宋体"/>
                <w:b w:val="0"/>
                <w:i w:val="0"/>
                <w:color w:val="000000"/>
                <w:sz w:val="16"/>
                <w:lang w:val="en-US" w:eastAsia="zh-CN"/>
              </w:rPr>
              <w:t>一般公共预算财政拨款</w:t>
            </w:r>
          </w:p>
        </w:tc>
        <w:tc>
          <w:tcPr>
            <w:tcW w:w="1600" w:type="dxa"/>
            <w:vMerge w:val="restart"/>
            <w:tcBorders>
              <w:tl2br w:val="nil"/>
              <w:tr2bl w:val="nil"/>
            </w:tcBorders>
            <w:shd w:val="clear" w:color="auto" w:fill="auto"/>
            <w:noWrap w:val="0"/>
            <w:vAlign w:val="center"/>
          </w:tcPr>
          <w:p w14:paraId="783EE617">
            <w:pPr>
              <w:jc w:val="center"/>
              <w:rPr>
                <w:lang w:val="en-US" w:eastAsia="zh-CN"/>
              </w:rPr>
            </w:pPr>
            <w:r>
              <w:rPr>
                <w:rFonts w:ascii="宋体" w:hAnsi="宋体" w:eastAsia="宋体" w:cs="宋体"/>
                <w:b w:val="0"/>
                <w:i w:val="0"/>
                <w:color w:val="000000"/>
                <w:sz w:val="16"/>
                <w:lang w:val="en-US" w:eastAsia="zh-CN"/>
              </w:rPr>
              <w:t>政府性基金预算财政拨款</w:t>
            </w:r>
          </w:p>
        </w:tc>
        <w:tc>
          <w:tcPr>
            <w:tcW w:w="1558" w:type="dxa"/>
            <w:vMerge w:val="restart"/>
            <w:tcBorders>
              <w:tl2br w:val="nil"/>
              <w:tr2bl w:val="nil"/>
            </w:tcBorders>
            <w:shd w:val="clear" w:color="auto" w:fill="auto"/>
            <w:noWrap w:val="0"/>
            <w:vAlign w:val="center"/>
          </w:tcPr>
          <w:p w14:paraId="5F1D1F0C">
            <w:pPr>
              <w:jc w:val="center"/>
              <w:rPr>
                <w:lang w:val="en-US" w:eastAsia="zh-CN"/>
              </w:rPr>
            </w:pPr>
            <w:r>
              <w:rPr>
                <w:rFonts w:ascii="宋体" w:hAnsi="宋体" w:eastAsia="宋体" w:cs="宋体"/>
                <w:b w:val="0"/>
                <w:i w:val="0"/>
                <w:color w:val="000000"/>
                <w:sz w:val="16"/>
                <w:lang w:val="en-US" w:eastAsia="zh-CN"/>
              </w:rPr>
              <w:t>国有资本经营预算财政拨款</w:t>
            </w:r>
          </w:p>
        </w:tc>
      </w:tr>
      <w:tr w14:paraId="38BD0B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14" w:hRule="exact"/>
          <w:jc w:val="center"/>
        </w:trPr>
        <w:tc>
          <w:tcPr>
            <w:tcW w:w="2500" w:type="dxa"/>
            <w:vMerge w:val="continue"/>
            <w:tcBorders>
              <w:tl2br w:val="nil"/>
              <w:tr2bl w:val="nil"/>
            </w:tcBorders>
            <w:shd w:val="clear" w:color="auto" w:fill="auto"/>
            <w:noWrap w:val="0"/>
            <w:vAlign w:val="center"/>
          </w:tcPr>
          <w:p w14:paraId="06F36591">
            <w:pPr>
              <w:jc w:val="both"/>
              <w:rPr>
                <w:lang w:val="en-US" w:eastAsia="zh-CN"/>
              </w:rPr>
            </w:pPr>
          </w:p>
        </w:tc>
        <w:tc>
          <w:tcPr>
            <w:tcW w:w="400" w:type="dxa"/>
            <w:vMerge w:val="continue"/>
            <w:tcBorders>
              <w:tl2br w:val="nil"/>
              <w:tr2bl w:val="nil"/>
            </w:tcBorders>
            <w:shd w:val="clear" w:color="auto" w:fill="auto"/>
            <w:noWrap w:val="0"/>
            <w:vAlign w:val="center"/>
          </w:tcPr>
          <w:p w14:paraId="724E0088">
            <w:pPr>
              <w:jc w:val="both"/>
              <w:rPr>
                <w:lang w:val="en-US" w:eastAsia="zh-CN"/>
              </w:rPr>
            </w:pPr>
          </w:p>
        </w:tc>
        <w:tc>
          <w:tcPr>
            <w:tcW w:w="1600" w:type="dxa"/>
            <w:vMerge w:val="continue"/>
            <w:tcBorders>
              <w:tl2br w:val="nil"/>
              <w:tr2bl w:val="nil"/>
            </w:tcBorders>
            <w:shd w:val="clear" w:color="auto" w:fill="auto"/>
            <w:noWrap w:val="0"/>
            <w:vAlign w:val="center"/>
          </w:tcPr>
          <w:p w14:paraId="5E536DDE">
            <w:pPr>
              <w:jc w:val="both"/>
              <w:rPr>
                <w:lang w:val="en-US" w:eastAsia="zh-CN"/>
              </w:rPr>
            </w:pPr>
          </w:p>
        </w:tc>
        <w:tc>
          <w:tcPr>
            <w:tcW w:w="2700" w:type="dxa"/>
            <w:vMerge w:val="continue"/>
            <w:tcBorders>
              <w:tl2br w:val="nil"/>
              <w:tr2bl w:val="nil"/>
            </w:tcBorders>
            <w:shd w:val="clear" w:color="auto" w:fill="auto"/>
            <w:noWrap w:val="0"/>
            <w:vAlign w:val="center"/>
          </w:tcPr>
          <w:p w14:paraId="72774BE5">
            <w:pPr>
              <w:jc w:val="both"/>
              <w:rPr>
                <w:lang w:val="en-US" w:eastAsia="zh-CN"/>
              </w:rPr>
            </w:pPr>
          </w:p>
        </w:tc>
        <w:tc>
          <w:tcPr>
            <w:tcW w:w="400" w:type="dxa"/>
            <w:vMerge w:val="continue"/>
            <w:tcBorders>
              <w:tl2br w:val="nil"/>
              <w:tr2bl w:val="nil"/>
            </w:tcBorders>
            <w:shd w:val="clear" w:color="auto" w:fill="auto"/>
            <w:noWrap w:val="0"/>
            <w:vAlign w:val="center"/>
          </w:tcPr>
          <w:p w14:paraId="0147CB3A">
            <w:pPr>
              <w:jc w:val="both"/>
              <w:rPr>
                <w:lang w:val="en-US" w:eastAsia="zh-CN"/>
              </w:rPr>
            </w:pPr>
          </w:p>
        </w:tc>
        <w:tc>
          <w:tcPr>
            <w:tcW w:w="1600" w:type="dxa"/>
            <w:vMerge w:val="continue"/>
            <w:tcBorders>
              <w:tl2br w:val="nil"/>
              <w:tr2bl w:val="nil"/>
            </w:tcBorders>
            <w:shd w:val="clear" w:color="auto" w:fill="auto"/>
            <w:noWrap w:val="0"/>
            <w:vAlign w:val="center"/>
          </w:tcPr>
          <w:p w14:paraId="4F0C3FAA">
            <w:pPr>
              <w:jc w:val="both"/>
              <w:rPr>
                <w:lang w:val="en-US" w:eastAsia="zh-CN"/>
              </w:rPr>
            </w:pPr>
          </w:p>
        </w:tc>
        <w:tc>
          <w:tcPr>
            <w:tcW w:w="1600" w:type="dxa"/>
            <w:vMerge w:val="continue"/>
            <w:tcBorders>
              <w:tl2br w:val="nil"/>
              <w:tr2bl w:val="nil"/>
            </w:tcBorders>
            <w:shd w:val="clear" w:color="auto" w:fill="auto"/>
            <w:noWrap w:val="0"/>
            <w:vAlign w:val="center"/>
          </w:tcPr>
          <w:p w14:paraId="6CC26B4F">
            <w:pPr>
              <w:jc w:val="both"/>
              <w:rPr>
                <w:lang w:val="en-US" w:eastAsia="zh-CN"/>
              </w:rPr>
            </w:pPr>
          </w:p>
        </w:tc>
        <w:tc>
          <w:tcPr>
            <w:tcW w:w="1600" w:type="dxa"/>
            <w:vMerge w:val="continue"/>
            <w:tcBorders>
              <w:tl2br w:val="nil"/>
              <w:tr2bl w:val="nil"/>
            </w:tcBorders>
            <w:shd w:val="clear" w:color="auto" w:fill="auto"/>
            <w:noWrap w:val="0"/>
            <w:vAlign w:val="center"/>
          </w:tcPr>
          <w:p w14:paraId="67BE2910">
            <w:pPr>
              <w:jc w:val="both"/>
              <w:rPr>
                <w:lang w:val="en-US" w:eastAsia="zh-CN"/>
              </w:rPr>
            </w:pPr>
          </w:p>
        </w:tc>
        <w:tc>
          <w:tcPr>
            <w:tcW w:w="1558" w:type="dxa"/>
            <w:vMerge w:val="continue"/>
            <w:tcBorders>
              <w:tl2br w:val="nil"/>
              <w:tr2bl w:val="nil"/>
            </w:tcBorders>
            <w:shd w:val="clear" w:color="auto" w:fill="auto"/>
            <w:noWrap w:val="0"/>
            <w:vAlign w:val="center"/>
          </w:tcPr>
          <w:p w14:paraId="76EE9C55">
            <w:pPr>
              <w:jc w:val="both"/>
              <w:rPr>
                <w:lang w:val="en-US" w:eastAsia="zh-CN"/>
              </w:rPr>
            </w:pPr>
          </w:p>
        </w:tc>
      </w:tr>
      <w:tr w14:paraId="6F8C6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8A694B0">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shd w:val="clear" w:color="auto" w:fill="auto"/>
            <w:noWrap w:val="0"/>
            <w:vAlign w:val="center"/>
          </w:tcPr>
          <w:p w14:paraId="6026A600">
            <w:pPr>
              <w:jc w:val="both"/>
              <w:rPr>
                <w:lang w:val="en-US" w:eastAsia="zh-CN"/>
              </w:rPr>
            </w:pPr>
          </w:p>
        </w:tc>
        <w:tc>
          <w:tcPr>
            <w:tcW w:w="1600" w:type="dxa"/>
            <w:tcBorders>
              <w:tl2br w:val="nil"/>
              <w:tr2bl w:val="nil"/>
            </w:tcBorders>
            <w:shd w:val="clear" w:color="auto" w:fill="auto"/>
            <w:noWrap w:val="0"/>
            <w:vAlign w:val="center"/>
          </w:tcPr>
          <w:p w14:paraId="48E9A3A3">
            <w:pPr>
              <w:jc w:val="center"/>
              <w:rPr>
                <w:lang w:val="en-US" w:eastAsia="zh-CN"/>
              </w:rPr>
            </w:pPr>
            <w:r>
              <w:rPr>
                <w:rFonts w:ascii="宋体" w:hAnsi="宋体" w:eastAsia="宋体" w:cs="宋体"/>
                <w:b w:val="0"/>
                <w:i w:val="0"/>
                <w:color w:val="000000"/>
                <w:sz w:val="16"/>
                <w:lang w:val="en-US" w:eastAsia="zh-CN"/>
              </w:rPr>
              <w:t>1</w:t>
            </w:r>
          </w:p>
        </w:tc>
        <w:tc>
          <w:tcPr>
            <w:tcW w:w="2700" w:type="dxa"/>
            <w:tcBorders>
              <w:tl2br w:val="nil"/>
              <w:tr2bl w:val="nil"/>
            </w:tcBorders>
            <w:shd w:val="clear" w:color="auto" w:fill="auto"/>
            <w:noWrap w:val="0"/>
            <w:vAlign w:val="center"/>
          </w:tcPr>
          <w:p w14:paraId="45A64FCB">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shd w:val="clear" w:color="auto" w:fill="auto"/>
            <w:noWrap w:val="0"/>
            <w:vAlign w:val="center"/>
          </w:tcPr>
          <w:p w14:paraId="4307C1A4">
            <w:pPr>
              <w:jc w:val="both"/>
              <w:rPr>
                <w:lang w:val="en-US" w:eastAsia="zh-CN"/>
              </w:rPr>
            </w:pPr>
          </w:p>
        </w:tc>
        <w:tc>
          <w:tcPr>
            <w:tcW w:w="1600" w:type="dxa"/>
            <w:tcBorders>
              <w:tl2br w:val="nil"/>
              <w:tr2bl w:val="nil"/>
            </w:tcBorders>
            <w:shd w:val="clear" w:color="auto" w:fill="auto"/>
            <w:noWrap w:val="0"/>
            <w:vAlign w:val="center"/>
          </w:tcPr>
          <w:p w14:paraId="7FD38377">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shd w:val="clear" w:color="auto" w:fill="auto"/>
            <w:noWrap w:val="0"/>
            <w:vAlign w:val="center"/>
          </w:tcPr>
          <w:p w14:paraId="6BCF1FC5">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shd w:val="clear" w:color="auto" w:fill="auto"/>
            <w:noWrap w:val="0"/>
            <w:vAlign w:val="center"/>
          </w:tcPr>
          <w:p w14:paraId="3D54F990">
            <w:pPr>
              <w:jc w:val="center"/>
              <w:rPr>
                <w:lang w:val="en-US" w:eastAsia="zh-CN"/>
              </w:rPr>
            </w:pPr>
            <w:r>
              <w:rPr>
                <w:rFonts w:ascii="宋体" w:hAnsi="宋体" w:eastAsia="宋体" w:cs="宋体"/>
                <w:b w:val="0"/>
                <w:i w:val="0"/>
                <w:color w:val="000000"/>
                <w:sz w:val="16"/>
                <w:lang w:val="en-US" w:eastAsia="zh-CN"/>
              </w:rPr>
              <w:t>4</w:t>
            </w:r>
          </w:p>
        </w:tc>
        <w:tc>
          <w:tcPr>
            <w:tcW w:w="1558" w:type="dxa"/>
            <w:tcBorders>
              <w:tl2br w:val="nil"/>
              <w:tr2bl w:val="nil"/>
            </w:tcBorders>
            <w:shd w:val="clear" w:color="auto" w:fill="auto"/>
            <w:noWrap w:val="0"/>
            <w:vAlign w:val="center"/>
          </w:tcPr>
          <w:p w14:paraId="3555FF29">
            <w:pPr>
              <w:jc w:val="center"/>
              <w:rPr>
                <w:lang w:val="en-US" w:eastAsia="zh-CN"/>
              </w:rPr>
            </w:pPr>
            <w:r>
              <w:rPr>
                <w:rFonts w:ascii="宋体" w:hAnsi="宋体" w:eastAsia="宋体" w:cs="宋体"/>
                <w:b w:val="0"/>
                <w:i w:val="0"/>
                <w:color w:val="000000"/>
                <w:sz w:val="16"/>
                <w:lang w:val="en-US" w:eastAsia="zh-CN"/>
              </w:rPr>
              <w:t>5</w:t>
            </w:r>
          </w:p>
        </w:tc>
      </w:tr>
      <w:tr w14:paraId="5C352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BF93009">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shd w:val="clear" w:color="auto" w:fill="auto"/>
            <w:noWrap w:val="0"/>
            <w:vAlign w:val="center"/>
          </w:tcPr>
          <w:p w14:paraId="73091E38">
            <w:pPr>
              <w:jc w:val="center"/>
              <w:rPr>
                <w:lang w:val="en-US" w:eastAsia="zh-CN"/>
              </w:rPr>
            </w:pPr>
            <w:r>
              <w:rPr>
                <w:rFonts w:ascii="宋体" w:hAnsi="宋体" w:eastAsia="宋体" w:cs="宋体"/>
                <w:b w:val="0"/>
                <w:i w:val="0"/>
                <w:color w:val="000000"/>
                <w:sz w:val="16"/>
                <w:lang w:val="en-US" w:eastAsia="zh-CN"/>
              </w:rPr>
              <w:t>1</w:t>
            </w:r>
          </w:p>
        </w:tc>
        <w:tc>
          <w:tcPr>
            <w:tcW w:w="1600" w:type="dxa"/>
            <w:tcBorders>
              <w:tl2br w:val="nil"/>
              <w:tr2bl w:val="nil"/>
            </w:tcBorders>
            <w:shd w:val="clear" w:color="auto" w:fill="auto"/>
            <w:noWrap w:val="0"/>
            <w:vAlign w:val="center"/>
          </w:tcPr>
          <w:p w14:paraId="72847B07">
            <w:pPr>
              <w:jc w:val="right"/>
              <w:rPr>
                <w:lang w:val="en-US" w:eastAsia="zh-CN"/>
              </w:rPr>
            </w:pPr>
            <w:r>
              <w:rPr>
                <w:rFonts w:ascii="宋体" w:hAnsi="宋体" w:eastAsia="宋体" w:cs="宋体"/>
                <w:b w:val="0"/>
                <w:i w:val="0"/>
                <w:color w:val="000000"/>
                <w:sz w:val="16"/>
                <w:lang w:val="en-US" w:eastAsia="zh-CN"/>
              </w:rPr>
              <w:t>750.07</w:t>
            </w:r>
          </w:p>
        </w:tc>
        <w:tc>
          <w:tcPr>
            <w:tcW w:w="2700" w:type="dxa"/>
            <w:tcBorders>
              <w:tl2br w:val="nil"/>
              <w:tr2bl w:val="nil"/>
            </w:tcBorders>
            <w:shd w:val="clear" w:color="auto" w:fill="auto"/>
            <w:noWrap w:val="0"/>
            <w:vAlign w:val="center"/>
          </w:tcPr>
          <w:p w14:paraId="010FAB14">
            <w:pPr>
              <w:jc w:val="left"/>
              <w:rPr>
                <w:lang w:val="en-US" w:eastAsia="zh-CN"/>
              </w:rPr>
            </w:pPr>
            <w:r>
              <w:rPr>
                <w:rFonts w:ascii="宋体" w:hAnsi="宋体" w:eastAsia="宋体" w:cs="宋体"/>
                <w:b w:val="0"/>
                <w:i w:val="0"/>
                <w:color w:val="000000"/>
                <w:sz w:val="16"/>
                <w:lang w:val="en-US" w:eastAsia="zh-CN"/>
              </w:rPr>
              <w:t>一、一般公共服务支出</w:t>
            </w:r>
          </w:p>
        </w:tc>
        <w:tc>
          <w:tcPr>
            <w:tcW w:w="400" w:type="dxa"/>
            <w:tcBorders>
              <w:tl2br w:val="nil"/>
              <w:tr2bl w:val="nil"/>
            </w:tcBorders>
            <w:shd w:val="clear" w:color="auto" w:fill="auto"/>
            <w:noWrap w:val="0"/>
            <w:vAlign w:val="center"/>
          </w:tcPr>
          <w:p w14:paraId="2D159064">
            <w:pPr>
              <w:jc w:val="center"/>
              <w:rPr>
                <w:lang w:val="en-US" w:eastAsia="zh-CN"/>
              </w:rPr>
            </w:pPr>
            <w:r>
              <w:rPr>
                <w:rFonts w:ascii="宋体" w:hAnsi="宋体" w:eastAsia="宋体" w:cs="宋体"/>
                <w:b w:val="0"/>
                <w:i w:val="0"/>
                <w:color w:val="000000"/>
                <w:sz w:val="16"/>
                <w:lang w:val="en-US" w:eastAsia="zh-CN"/>
              </w:rPr>
              <w:t>33</w:t>
            </w:r>
          </w:p>
        </w:tc>
        <w:tc>
          <w:tcPr>
            <w:tcW w:w="1600" w:type="dxa"/>
            <w:tcBorders>
              <w:tl2br w:val="nil"/>
              <w:tr2bl w:val="nil"/>
            </w:tcBorders>
            <w:shd w:val="clear" w:color="auto" w:fill="auto"/>
            <w:noWrap w:val="0"/>
            <w:vAlign w:val="center"/>
          </w:tcPr>
          <w:p w14:paraId="52E9BB85">
            <w:pPr>
              <w:jc w:val="right"/>
              <w:rPr>
                <w:lang w:val="en-US" w:eastAsia="zh-CN"/>
              </w:rPr>
            </w:pPr>
            <w:r>
              <w:rPr>
                <w:rFonts w:ascii="宋体" w:hAnsi="宋体" w:eastAsia="宋体" w:cs="宋体"/>
                <w:b w:val="0"/>
                <w:i w:val="0"/>
                <w:color w:val="000000"/>
                <w:sz w:val="16"/>
                <w:lang w:val="en-US" w:eastAsia="zh-CN"/>
              </w:rPr>
              <w:t>638.53</w:t>
            </w:r>
          </w:p>
        </w:tc>
        <w:tc>
          <w:tcPr>
            <w:tcW w:w="1600" w:type="dxa"/>
            <w:tcBorders>
              <w:tl2br w:val="nil"/>
              <w:tr2bl w:val="nil"/>
            </w:tcBorders>
            <w:shd w:val="clear" w:color="auto" w:fill="auto"/>
            <w:noWrap w:val="0"/>
            <w:vAlign w:val="center"/>
          </w:tcPr>
          <w:p w14:paraId="11FFFC6A">
            <w:pPr>
              <w:jc w:val="right"/>
              <w:rPr>
                <w:lang w:val="en-US" w:eastAsia="zh-CN"/>
              </w:rPr>
            </w:pPr>
            <w:r>
              <w:rPr>
                <w:rFonts w:ascii="宋体" w:hAnsi="宋体" w:eastAsia="宋体" w:cs="宋体"/>
                <w:b w:val="0"/>
                <w:i w:val="0"/>
                <w:color w:val="000000"/>
                <w:sz w:val="16"/>
                <w:lang w:val="en-US" w:eastAsia="zh-CN"/>
              </w:rPr>
              <w:t>638.53</w:t>
            </w:r>
          </w:p>
        </w:tc>
        <w:tc>
          <w:tcPr>
            <w:tcW w:w="1600" w:type="dxa"/>
            <w:tcBorders>
              <w:tl2br w:val="nil"/>
              <w:tr2bl w:val="nil"/>
            </w:tcBorders>
            <w:shd w:val="clear" w:color="auto" w:fill="auto"/>
            <w:noWrap w:val="0"/>
            <w:vAlign w:val="center"/>
          </w:tcPr>
          <w:p w14:paraId="3CDBAA62">
            <w:pPr>
              <w:jc w:val="both"/>
              <w:rPr>
                <w:lang w:val="en-US" w:eastAsia="zh-CN"/>
              </w:rPr>
            </w:pPr>
          </w:p>
        </w:tc>
        <w:tc>
          <w:tcPr>
            <w:tcW w:w="1558" w:type="dxa"/>
            <w:tcBorders>
              <w:tl2br w:val="nil"/>
              <w:tr2bl w:val="nil"/>
            </w:tcBorders>
            <w:shd w:val="clear" w:color="auto" w:fill="auto"/>
            <w:noWrap w:val="0"/>
            <w:vAlign w:val="center"/>
          </w:tcPr>
          <w:p w14:paraId="21948B19">
            <w:pPr>
              <w:jc w:val="both"/>
              <w:rPr>
                <w:lang w:val="en-US" w:eastAsia="zh-CN"/>
              </w:rPr>
            </w:pPr>
          </w:p>
        </w:tc>
      </w:tr>
      <w:tr w14:paraId="3DA0C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2F2B82D6">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shd w:val="clear" w:color="auto" w:fill="auto"/>
            <w:noWrap w:val="0"/>
            <w:vAlign w:val="center"/>
          </w:tcPr>
          <w:p w14:paraId="481353A7">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shd w:val="clear" w:color="auto" w:fill="auto"/>
            <w:noWrap w:val="0"/>
            <w:vAlign w:val="center"/>
          </w:tcPr>
          <w:p w14:paraId="098E7D6D">
            <w:pPr>
              <w:jc w:val="both"/>
              <w:rPr>
                <w:lang w:val="en-US" w:eastAsia="zh-CN"/>
              </w:rPr>
            </w:pPr>
          </w:p>
        </w:tc>
        <w:tc>
          <w:tcPr>
            <w:tcW w:w="2700" w:type="dxa"/>
            <w:tcBorders>
              <w:tl2br w:val="nil"/>
              <w:tr2bl w:val="nil"/>
            </w:tcBorders>
            <w:shd w:val="clear" w:color="auto" w:fill="auto"/>
            <w:noWrap w:val="0"/>
            <w:vAlign w:val="center"/>
          </w:tcPr>
          <w:p w14:paraId="22DA0943">
            <w:pPr>
              <w:jc w:val="left"/>
              <w:rPr>
                <w:lang w:val="en-US" w:eastAsia="zh-CN"/>
              </w:rPr>
            </w:pPr>
            <w:r>
              <w:rPr>
                <w:rFonts w:ascii="宋体" w:hAnsi="宋体" w:eastAsia="宋体" w:cs="宋体"/>
                <w:b w:val="0"/>
                <w:i w:val="0"/>
                <w:color w:val="000000"/>
                <w:sz w:val="16"/>
                <w:lang w:val="en-US" w:eastAsia="zh-CN"/>
              </w:rPr>
              <w:t>二、外交支出</w:t>
            </w:r>
          </w:p>
        </w:tc>
        <w:tc>
          <w:tcPr>
            <w:tcW w:w="400" w:type="dxa"/>
            <w:tcBorders>
              <w:tl2br w:val="nil"/>
              <w:tr2bl w:val="nil"/>
            </w:tcBorders>
            <w:shd w:val="clear" w:color="auto" w:fill="auto"/>
            <w:noWrap w:val="0"/>
            <w:vAlign w:val="center"/>
          </w:tcPr>
          <w:p w14:paraId="23E6C2D6">
            <w:pPr>
              <w:jc w:val="center"/>
              <w:rPr>
                <w:lang w:val="en-US" w:eastAsia="zh-CN"/>
              </w:rPr>
            </w:pPr>
            <w:r>
              <w:rPr>
                <w:rFonts w:ascii="宋体" w:hAnsi="宋体" w:eastAsia="宋体" w:cs="宋体"/>
                <w:b w:val="0"/>
                <w:i w:val="0"/>
                <w:color w:val="000000"/>
                <w:sz w:val="16"/>
                <w:lang w:val="en-US" w:eastAsia="zh-CN"/>
              </w:rPr>
              <w:t>34</w:t>
            </w:r>
          </w:p>
        </w:tc>
        <w:tc>
          <w:tcPr>
            <w:tcW w:w="1600" w:type="dxa"/>
            <w:tcBorders>
              <w:tl2br w:val="nil"/>
              <w:tr2bl w:val="nil"/>
            </w:tcBorders>
            <w:shd w:val="clear" w:color="auto" w:fill="auto"/>
            <w:noWrap w:val="0"/>
            <w:vAlign w:val="center"/>
          </w:tcPr>
          <w:p w14:paraId="45AC26C5">
            <w:pPr>
              <w:jc w:val="both"/>
              <w:rPr>
                <w:lang w:val="en-US" w:eastAsia="zh-CN"/>
              </w:rPr>
            </w:pPr>
          </w:p>
        </w:tc>
        <w:tc>
          <w:tcPr>
            <w:tcW w:w="1600" w:type="dxa"/>
            <w:tcBorders>
              <w:tl2br w:val="nil"/>
              <w:tr2bl w:val="nil"/>
            </w:tcBorders>
            <w:shd w:val="clear" w:color="auto" w:fill="auto"/>
            <w:noWrap w:val="0"/>
            <w:vAlign w:val="center"/>
          </w:tcPr>
          <w:p w14:paraId="4C1F1BCE">
            <w:pPr>
              <w:jc w:val="both"/>
              <w:rPr>
                <w:lang w:val="en-US" w:eastAsia="zh-CN"/>
              </w:rPr>
            </w:pPr>
          </w:p>
        </w:tc>
        <w:tc>
          <w:tcPr>
            <w:tcW w:w="1600" w:type="dxa"/>
            <w:tcBorders>
              <w:tl2br w:val="nil"/>
              <w:tr2bl w:val="nil"/>
            </w:tcBorders>
            <w:shd w:val="clear" w:color="auto" w:fill="auto"/>
            <w:noWrap w:val="0"/>
            <w:vAlign w:val="center"/>
          </w:tcPr>
          <w:p w14:paraId="6E957ED1">
            <w:pPr>
              <w:jc w:val="both"/>
              <w:rPr>
                <w:lang w:val="en-US" w:eastAsia="zh-CN"/>
              </w:rPr>
            </w:pPr>
          </w:p>
        </w:tc>
        <w:tc>
          <w:tcPr>
            <w:tcW w:w="1558" w:type="dxa"/>
            <w:tcBorders>
              <w:tl2br w:val="nil"/>
              <w:tr2bl w:val="nil"/>
            </w:tcBorders>
            <w:shd w:val="clear" w:color="auto" w:fill="auto"/>
            <w:noWrap w:val="0"/>
            <w:vAlign w:val="center"/>
          </w:tcPr>
          <w:p w14:paraId="3ABD3BBA">
            <w:pPr>
              <w:jc w:val="both"/>
              <w:rPr>
                <w:lang w:val="en-US" w:eastAsia="zh-CN"/>
              </w:rPr>
            </w:pPr>
          </w:p>
        </w:tc>
      </w:tr>
      <w:tr w14:paraId="0F885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3D304ED">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shd w:val="clear" w:color="auto" w:fill="auto"/>
            <w:noWrap w:val="0"/>
            <w:vAlign w:val="center"/>
          </w:tcPr>
          <w:p w14:paraId="703512CD">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shd w:val="clear" w:color="auto" w:fill="auto"/>
            <w:noWrap w:val="0"/>
            <w:vAlign w:val="center"/>
          </w:tcPr>
          <w:p w14:paraId="25A93F9C">
            <w:pPr>
              <w:jc w:val="both"/>
              <w:rPr>
                <w:lang w:val="en-US" w:eastAsia="zh-CN"/>
              </w:rPr>
            </w:pPr>
          </w:p>
        </w:tc>
        <w:tc>
          <w:tcPr>
            <w:tcW w:w="2700" w:type="dxa"/>
            <w:tcBorders>
              <w:tl2br w:val="nil"/>
              <w:tr2bl w:val="nil"/>
            </w:tcBorders>
            <w:shd w:val="clear" w:color="auto" w:fill="auto"/>
            <w:noWrap w:val="0"/>
            <w:vAlign w:val="center"/>
          </w:tcPr>
          <w:p w14:paraId="11919855">
            <w:pPr>
              <w:jc w:val="left"/>
              <w:rPr>
                <w:lang w:val="en-US" w:eastAsia="zh-CN"/>
              </w:rPr>
            </w:pPr>
            <w:r>
              <w:rPr>
                <w:rFonts w:ascii="宋体" w:hAnsi="宋体" w:eastAsia="宋体" w:cs="宋体"/>
                <w:b w:val="0"/>
                <w:i w:val="0"/>
                <w:color w:val="000000"/>
                <w:sz w:val="16"/>
                <w:lang w:val="en-US" w:eastAsia="zh-CN"/>
              </w:rPr>
              <w:t>三、国防支出</w:t>
            </w:r>
          </w:p>
        </w:tc>
        <w:tc>
          <w:tcPr>
            <w:tcW w:w="400" w:type="dxa"/>
            <w:tcBorders>
              <w:tl2br w:val="nil"/>
              <w:tr2bl w:val="nil"/>
            </w:tcBorders>
            <w:shd w:val="clear" w:color="auto" w:fill="auto"/>
            <w:noWrap w:val="0"/>
            <w:vAlign w:val="center"/>
          </w:tcPr>
          <w:p w14:paraId="2370BA2C">
            <w:pPr>
              <w:jc w:val="center"/>
              <w:rPr>
                <w:lang w:val="en-US" w:eastAsia="zh-CN"/>
              </w:rPr>
            </w:pPr>
            <w:r>
              <w:rPr>
                <w:rFonts w:ascii="宋体" w:hAnsi="宋体" w:eastAsia="宋体" w:cs="宋体"/>
                <w:b w:val="0"/>
                <w:i w:val="0"/>
                <w:color w:val="000000"/>
                <w:sz w:val="16"/>
                <w:lang w:val="en-US" w:eastAsia="zh-CN"/>
              </w:rPr>
              <w:t>35</w:t>
            </w:r>
          </w:p>
        </w:tc>
        <w:tc>
          <w:tcPr>
            <w:tcW w:w="1600" w:type="dxa"/>
            <w:tcBorders>
              <w:tl2br w:val="nil"/>
              <w:tr2bl w:val="nil"/>
            </w:tcBorders>
            <w:shd w:val="clear" w:color="auto" w:fill="auto"/>
            <w:noWrap w:val="0"/>
            <w:vAlign w:val="center"/>
          </w:tcPr>
          <w:p w14:paraId="1DB1A0ED">
            <w:pPr>
              <w:jc w:val="both"/>
              <w:rPr>
                <w:lang w:val="en-US" w:eastAsia="zh-CN"/>
              </w:rPr>
            </w:pPr>
          </w:p>
        </w:tc>
        <w:tc>
          <w:tcPr>
            <w:tcW w:w="1600" w:type="dxa"/>
            <w:tcBorders>
              <w:tl2br w:val="nil"/>
              <w:tr2bl w:val="nil"/>
            </w:tcBorders>
            <w:shd w:val="clear" w:color="auto" w:fill="auto"/>
            <w:noWrap w:val="0"/>
            <w:vAlign w:val="center"/>
          </w:tcPr>
          <w:p w14:paraId="46A0E061">
            <w:pPr>
              <w:jc w:val="both"/>
              <w:rPr>
                <w:lang w:val="en-US" w:eastAsia="zh-CN"/>
              </w:rPr>
            </w:pPr>
          </w:p>
        </w:tc>
        <w:tc>
          <w:tcPr>
            <w:tcW w:w="1600" w:type="dxa"/>
            <w:tcBorders>
              <w:tl2br w:val="nil"/>
              <w:tr2bl w:val="nil"/>
            </w:tcBorders>
            <w:shd w:val="clear" w:color="auto" w:fill="auto"/>
            <w:noWrap w:val="0"/>
            <w:vAlign w:val="center"/>
          </w:tcPr>
          <w:p w14:paraId="3BC4B5B6">
            <w:pPr>
              <w:jc w:val="both"/>
              <w:rPr>
                <w:lang w:val="en-US" w:eastAsia="zh-CN"/>
              </w:rPr>
            </w:pPr>
          </w:p>
        </w:tc>
        <w:tc>
          <w:tcPr>
            <w:tcW w:w="1558" w:type="dxa"/>
            <w:tcBorders>
              <w:tl2br w:val="nil"/>
              <w:tr2bl w:val="nil"/>
            </w:tcBorders>
            <w:shd w:val="clear" w:color="auto" w:fill="auto"/>
            <w:noWrap w:val="0"/>
            <w:vAlign w:val="center"/>
          </w:tcPr>
          <w:p w14:paraId="653E0046">
            <w:pPr>
              <w:jc w:val="both"/>
              <w:rPr>
                <w:lang w:val="en-US" w:eastAsia="zh-CN"/>
              </w:rPr>
            </w:pPr>
          </w:p>
        </w:tc>
      </w:tr>
      <w:tr w14:paraId="3D74F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851FD3F">
            <w:pPr>
              <w:jc w:val="both"/>
              <w:rPr>
                <w:lang w:val="en-US" w:eastAsia="zh-CN"/>
              </w:rPr>
            </w:pPr>
          </w:p>
        </w:tc>
        <w:tc>
          <w:tcPr>
            <w:tcW w:w="400" w:type="dxa"/>
            <w:tcBorders>
              <w:tl2br w:val="nil"/>
              <w:tr2bl w:val="nil"/>
            </w:tcBorders>
            <w:shd w:val="clear" w:color="auto" w:fill="auto"/>
            <w:noWrap w:val="0"/>
            <w:vAlign w:val="center"/>
          </w:tcPr>
          <w:p w14:paraId="5A024F6B">
            <w:pPr>
              <w:jc w:val="center"/>
              <w:rPr>
                <w:lang w:val="en-US" w:eastAsia="zh-CN"/>
              </w:rPr>
            </w:pPr>
            <w:r>
              <w:rPr>
                <w:rFonts w:ascii="宋体" w:hAnsi="宋体" w:eastAsia="宋体" w:cs="宋体"/>
                <w:b w:val="0"/>
                <w:i w:val="0"/>
                <w:color w:val="000000"/>
                <w:sz w:val="16"/>
                <w:lang w:val="en-US" w:eastAsia="zh-CN"/>
              </w:rPr>
              <w:t>4</w:t>
            </w:r>
          </w:p>
        </w:tc>
        <w:tc>
          <w:tcPr>
            <w:tcW w:w="1600" w:type="dxa"/>
            <w:tcBorders>
              <w:tl2br w:val="nil"/>
              <w:tr2bl w:val="nil"/>
            </w:tcBorders>
            <w:shd w:val="clear" w:color="auto" w:fill="auto"/>
            <w:noWrap w:val="0"/>
            <w:vAlign w:val="center"/>
          </w:tcPr>
          <w:p w14:paraId="38A1BD44">
            <w:pPr>
              <w:jc w:val="both"/>
              <w:rPr>
                <w:lang w:val="en-US" w:eastAsia="zh-CN"/>
              </w:rPr>
            </w:pPr>
          </w:p>
        </w:tc>
        <w:tc>
          <w:tcPr>
            <w:tcW w:w="2700" w:type="dxa"/>
            <w:tcBorders>
              <w:tl2br w:val="nil"/>
              <w:tr2bl w:val="nil"/>
            </w:tcBorders>
            <w:shd w:val="clear" w:color="auto" w:fill="auto"/>
            <w:noWrap w:val="0"/>
            <w:vAlign w:val="center"/>
          </w:tcPr>
          <w:p w14:paraId="127491CC">
            <w:pPr>
              <w:jc w:val="left"/>
              <w:rPr>
                <w:lang w:val="en-US" w:eastAsia="zh-CN"/>
              </w:rPr>
            </w:pPr>
            <w:r>
              <w:rPr>
                <w:rFonts w:ascii="宋体" w:hAnsi="宋体" w:eastAsia="宋体" w:cs="宋体"/>
                <w:b w:val="0"/>
                <w:i w:val="0"/>
                <w:color w:val="000000"/>
                <w:sz w:val="16"/>
                <w:lang w:val="en-US" w:eastAsia="zh-CN"/>
              </w:rPr>
              <w:t>四、公共安全支出</w:t>
            </w:r>
          </w:p>
        </w:tc>
        <w:tc>
          <w:tcPr>
            <w:tcW w:w="400" w:type="dxa"/>
            <w:tcBorders>
              <w:tl2br w:val="nil"/>
              <w:tr2bl w:val="nil"/>
            </w:tcBorders>
            <w:shd w:val="clear" w:color="auto" w:fill="auto"/>
            <w:noWrap w:val="0"/>
            <w:vAlign w:val="center"/>
          </w:tcPr>
          <w:p w14:paraId="440310DF">
            <w:pPr>
              <w:jc w:val="center"/>
              <w:rPr>
                <w:lang w:val="en-US" w:eastAsia="zh-CN"/>
              </w:rPr>
            </w:pPr>
            <w:r>
              <w:rPr>
                <w:rFonts w:ascii="宋体" w:hAnsi="宋体" w:eastAsia="宋体" w:cs="宋体"/>
                <w:b w:val="0"/>
                <w:i w:val="0"/>
                <w:color w:val="000000"/>
                <w:sz w:val="16"/>
                <w:lang w:val="en-US" w:eastAsia="zh-CN"/>
              </w:rPr>
              <w:t>36</w:t>
            </w:r>
          </w:p>
        </w:tc>
        <w:tc>
          <w:tcPr>
            <w:tcW w:w="1600" w:type="dxa"/>
            <w:tcBorders>
              <w:tl2br w:val="nil"/>
              <w:tr2bl w:val="nil"/>
            </w:tcBorders>
            <w:shd w:val="clear" w:color="auto" w:fill="auto"/>
            <w:noWrap w:val="0"/>
            <w:vAlign w:val="center"/>
          </w:tcPr>
          <w:p w14:paraId="324DC8F3">
            <w:pPr>
              <w:jc w:val="both"/>
              <w:rPr>
                <w:lang w:val="en-US" w:eastAsia="zh-CN"/>
              </w:rPr>
            </w:pPr>
          </w:p>
        </w:tc>
        <w:tc>
          <w:tcPr>
            <w:tcW w:w="1600" w:type="dxa"/>
            <w:tcBorders>
              <w:tl2br w:val="nil"/>
              <w:tr2bl w:val="nil"/>
            </w:tcBorders>
            <w:shd w:val="clear" w:color="auto" w:fill="auto"/>
            <w:noWrap w:val="0"/>
            <w:vAlign w:val="center"/>
          </w:tcPr>
          <w:p w14:paraId="3BA9AA9B">
            <w:pPr>
              <w:jc w:val="both"/>
              <w:rPr>
                <w:lang w:val="en-US" w:eastAsia="zh-CN"/>
              </w:rPr>
            </w:pPr>
          </w:p>
        </w:tc>
        <w:tc>
          <w:tcPr>
            <w:tcW w:w="1600" w:type="dxa"/>
            <w:tcBorders>
              <w:tl2br w:val="nil"/>
              <w:tr2bl w:val="nil"/>
            </w:tcBorders>
            <w:shd w:val="clear" w:color="auto" w:fill="auto"/>
            <w:noWrap w:val="0"/>
            <w:vAlign w:val="center"/>
          </w:tcPr>
          <w:p w14:paraId="22FABD17">
            <w:pPr>
              <w:jc w:val="both"/>
              <w:rPr>
                <w:lang w:val="en-US" w:eastAsia="zh-CN"/>
              </w:rPr>
            </w:pPr>
          </w:p>
        </w:tc>
        <w:tc>
          <w:tcPr>
            <w:tcW w:w="1558" w:type="dxa"/>
            <w:tcBorders>
              <w:tl2br w:val="nil"/>
              <w:tr2bl w:val="nil"/>
            </w:tcBorders>
            <w:shd w:val="clear" w:color="auto" w:fill="auto"/>
            <w:noWrap w:val="0"/>
            <w:vAlign w:val="center"/>
          </w:tcPr>
          <w:p w14:paraId="41CACF2E">
            <w:pPr>
              <w:jc w:val="both"/>
              <w:rPr>
                <w:lang w:val="en-US" w:eastAsia="zh-CN"/>
              </w:rPr>
            </w:pPr>
          </w:p>
        </w:tc>
      </w:tr>
      <w:tr w14:paraId="77D7D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1935DCD5">
            <w:pPr>
              <w:jc w:val="both"/>
              <w:rPr>
                <w:lang w:val="en-US" w:eastAsia="zh-CN"/>
              </w:rPr>
            </w:pPr>
          </w:p>
        </w:tc>
        <w:tc>
          <w:tcPr>
            <w:tcW w:w="400" w:type="dxa"/>
            <w:tcBorders>
              <w:tl2br w:val="nil"/>
              <w:tr2bl w:val="nil"/>
            </w:tcBorders>
            <w:shd w:val="clear" w:color="auto" w:fill="auto"/>
            <w:noWrap w:val="0"/>
            <w:vAlign w:val="center"/>
          </w:tcPr>
          <w:p w14:paraId="585D36B7">
            <w:pPr>
              <w:jc w:val="center"/>
              <w:rPr>
                <w:lang w:val="en-US" w:eastAsia="zh-CN"/>
              </w:rPr>
            </w:pPr>
            <w:r>
              <w:rPr>
                <w:rFonts w:ascii="宋体" w:hAnsi="宋体" w:eastAsia="宋体" w:cs="宋体"/>
                <w:b w:val="0"/>
                <w:i w:val="0"/>
                <w:color w:val="000000"/>
                <w:sz w:val="16"/>
                <w:lang w:val="en-US" w:eastAsia="zh-CN"/>
              </w:rPr>
              <w:t>5</w:t>
            </w:r>
          </w:p>
        </w:tc>
        <w:tc>
          <w:tcPr>
            <w:tcW w:w="1600" w:type="dxa"/>
            <w:tcBorders>
              <w:tl2br w:val="nil"/>
              <w:tr2bl w:val="nil"/>
            </w:tcBorders>
            <w:shd w:val="clear" w:color="auto" w:fill="auto"/>
            <w:noWrap w:val="0"/>
            <w:vAlign w:val="center"/>
          </w:tcPr>
          <w:p w14:paraId="330A2302">
            <w:pPr>
              <w:jc w:val="both"/>
              <w:rPr>
                <w:lang w:val="en-US" w:eastAsia="zh-CN"/>
              </w:rPr>
            </w:pPr>
          </w:p>
        </w:tc>
        <w:tc>
          <w:tcPr>
            <w:tcW w:w="2700" w:type="dxa"/>
            <w:tcBorders>
              <w:tl2br w:val="nil"/>
              <w:tr2bl w:val="nil"/>
            </w:tcBorders>
            <w:shd w:val="clear" w:color="auto" w:fill="auto"/>
            <w:noWrap w:val="0"/>
            <w:vAlign w:val="center"/>
          </w:tcPr>
          <w:p w14:paraId="1FAB2A15">
            <w:pPr>
              <w:jc w:val="left"/>
              <w:rPr>
                <w:lang w:val="en-US" w:eastAsia="zh-CN"/>
              </w:rPr>
            </w:pPr>
            <w:r>
              <w:rPr>
                <w:rFonts w:ascii="宋体" w:hAnsi="宋体" w:eastAsia="宋体" w:cs="宋体"/>
                <w:b w:val="0"/>
                <w:i w:val="0"/>
                <w:color w:val="000000"/>
                <w:sz w:val="16"/>
                <w:lang w:val="en-US" w:eastAsia="zh-CN"/>
              </w:rPr>
              <w:t>五、教育支出</w:t>
            </w:r>
          </w:p>
        </w:tc>
        <w:tc>
          <w:tcPr>
            <w:tcW w:w="400" w:type="dxa"/>
            <w:tcBorders>
              <w:tl2br w:val="nil"/>
              <w:tr2bl w:val="nil"/>
            </w:tcBorders>
            <w:shd w:val="clear" w:color="auto" w:fill="auto"/>
            <w:noWrap w:val="0"/>
            <w:vAlign w:val="center"/>
          </w:tcPr>
          <w:p w14:paraId="6A3DEF00">
            <w:pPr>
              <w:jc w:val="center"/>
              <w:rPr>
                <w:lang w:val="en-US" w:eastAsia="zh-CN"/>
              </w:rPr>
            </w:pPr>
            <w:r>
              <w:rPr>
                <w:rFonts w:ascii="宋体" w:hAnsi="宋体" w:eastAsia="宋体" w:cs="宋体"/>
                <w:b w:val="0"/>
                <w:i w:val="0"/>
                <w:color w:val="000000"/>
                <w:sz w:val="16"/>
                <w:lang w:val="en-US" w:eastAsia="zh-CN"/>
              </w:rPr>
              <w:t>37</w:t>
            </w:r>
          </w:p>
        </w:tc>
        <w:tc>
          <w:tcPr>
            <w:tcW w:w="1600" w:type="dxa"/>
            <w:tcBorders>
              <w:tl2br w:val="nil"/>
              <w:tr2bl w:val="nil"/>
            </w:tcBorders>
            <w:shd w:val="clear" w:color="auto" w:fill="auto"/>
            <w:noWrap w:val="0"/>
            <w:vAlign w:val="center"/>
          </w:tcPr>
          <w:p w14:paraId="77B967A0">
            <w:pPr>
              <w:jc w:val="both"/>
              <w:rPr>
                <w:lang w:val="en-US" w:eastAsia="zh-CN"/>
              </w:rPr>
            </w:pPr>
          </w:p>
        </w:tc>
        <w:tc>
          <w:tcPr>
            <w:tcW w:w="1600" w:type="dxa"/>
            <w:tcBorders>
              <w:tl2br w:val="nil"/>
              <w:tr2bl w:val="nil"/>
            </w:tcBorders>
            <w:shd w:val="clear" w:color="auto" w:fill="auto"/>
            <w:noWrap w:val="0"/>
            <w:vAlign w:val="center"/>
          </w:tcPr>
          <w:p w14:paraId="38B4B59A">
            <w:pPr>
              <w:jc w:val="both"/>
              <w:rPr>
                <w:lang w:val="en-US" w:eastAsia="zh-CN"/>
              </w:rPr>
            </w:pPr>
          </w:p>
        </w:tc>
        <w:tc>
          <w:tcPr>
            <w:tcW w:w="1600" w:type="dxa"/>
            <w:tcBorders>
              <w:tl2br w:val="nil"/>
              <w:tr2bl w:val="nil"/>
            </w:tcBorders>
            <w:shd w:val="clear" w:color="auto" w:fill="auto"/>
            <w:noWrap w:val="0"/>
            <w:vAlign w:val="center"/>
          </w:tcPr>
          <w:p w14:paraId="712C6088">
            <w:pPr>
              <w:jc w:val="both"/>
              <w:rPr>
                <w:lang w:val="en-US" w:eastAsia="zh-CN"/>
              </w:rPr>
            </w:pPr>
          </w:p>
        </w:tc>
        <w:tc>
          <w:tcPr>
            <w:tcW w:w="1558" w:type="dxa"/>
            <w:tcBorders>
              <w:tl2br w:val="nil"/>
              <w:tr2bl w:val="nil"/>
            </w:tcBorders>
            <w:shd w:val="clear" w:color="auto" w:fill="auto"/>
            <w:noWrap w:val="0"/>
            <w:vAlign w:val="center"/>
          </w:tcPr>
          <w:p w14:paraId="43956687">
            <w:pPr>
              <w:jc w:val="both"/>
              <w:rPr>
                <w:lang w:val="en-US" w:eastAsia="zh-CN"/>
              </w:rPr>
            </w:pPr>
          </w:p>
        </w:tc>
      </w:tr>
      <w:tr w14:paraId="52E4F6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E423997">
            <w:pPr>
              <w:jc w:val="both"/>
              <w:rPr>
                <w:lang w:val="en-US" w:eastAsia="zh-CN"/>
              </w:rPr>
            </w:pPr>
          </w:p>
        </w:tc>
        <w:tc>
          <w:tcPr>
            <w:tcW w:w="400" w:type="dxa"/>
            <w:tcBorders>
              <w:tl2br w:val="nil"/>
              <w:tr2bl w:val="nil"/>
            </w:tcBorders>
            <w:shd w:val="clear" w:color="auto" w:fill="auto"/>
            <w:noWrap w:val="0"/>
            <w:vAlign w:val="center"/>
          </w:tcPr>
          <w:p w14:paraId="1178FE10">
            <w:pPr>
              <w:jc w:val="center"/>
              <w:rPr>
                <w:lang w:val="en-US" w:eastAsia="zh-CN"/>
              </w:rPr>
            </w:pPr>
            <w:r>
              <w:rPr>
                <w:rFonts w:ascii="宋体" w:hAnsi="宋体" w:eastAsia="宋体" w:cs="宋体"/>
                <w:b w:val="0"/>
                <w:i w:val="0"/>
                <w:color w:val="000000"/>
                <w:sz w:val="16"/>
                <w:lang w:val="en-US" w:eastAsia="zh-CN"/>
              </w:rPr>
              <w:t>6</w:t>
            </w:r>
          </w:p>
        </w:tc>
        <w:tc>
          <w:tcPr>
            <w:tcW w:w="1600" w:type="dxa"/>
            <w:tcBorders>
              <w:tl2br w:val="nil"/>
              <w:tr2bl w:val="nil"/>
            </w:tcBorders>
            <w:shd w:val="clear" w:color="auto" w:fill="auto"/>
            <w:noWrap w:val="0"/>
            <w:vAlign w:val="center"/>
          </w:tcPr>
          <w:p w14:paraId="0194C463">
            <w:pPr>
              <w:jc w:val="both"/>
              <w:rPr>
                <w:lang w:val="en-US" w:eastAsia="zh-CN"/>
              </w:rPr>
            </w:pPr>
          </w:p>
        </w:tc>
        <w:tc>
          <w:tcPr>
            <w:tcW w:w="2700" w:type="dxa"/>
            <w:tcBorders>
              <w:tl2br w:val="nil"/>
              <w:tr2bl w:val="nil"/>
            </w:tcBorders>
            <w:shd w:val="clear" w:color="auto" w:fill="auto"/>
            <w:noWrap w:val="0"/>
            <w:vAlign w:val="center"/>
          </w:tcPr>
          <w:p w14:paraId="096FCAF5">
            <w:pPr>
              <w:jc w:val="left"/>
              <w:rPr>
                <w:lang w:val="en-US" w:eastAsia="zh-CN"/>
              </w:rPr>
            </w:pPr>
            <w:r>
              <w:rPr>
                <w:rFonts w:ascii="宋体" w:hAnsi="宋体" w:eastAsia="宋体" w:cs="宋体"/>
                <w:b w:val="0"/>
                <w:i w:val="0"/>
                <w:color w:val="000000"/>
                <w:sz w:val="16"/>
                <w:lang w:val="en-US" w:eastAsia="zh-CN"/>
              </w:rPr>
              <w:t>六、科学技术支出</w:t>
            </w:r>
          </w:p>
        </w:tc>
        <w:tc>
          <w:tcPr>
            <w:tcW w:w="400" w:type="dxa"/>
            <w:tcBorders>
              <w:tl2br w:val="nil"/>
              <w:tr2bl w:val="nil"/>
            </w:tcBorders>
            <w:shd w:val="clear" w:color="auto" w:fill="auto"/>
            <w:noWrap w:val="0"/>
            <w:vAlign w:val="center"/>
          </w:tcPr>
          <w:p w14:paraId="7DC0F3A9">
            <w:pPr>
              <w:jc w:val="center"/>
              <w:rPr>
                <w:lang w:val="en-US" w:eastAsia="zh-CN"/>
              </w:rPr>
            </w:pPr>
            <w:r>
              <w:rPr>
                <w:rFonts w:ascii="宋体" w:hAnsi="宋体" w:eastAsia="宋体" w:cs="宋体"/>
                <w:b w:val="0"/>
                <w:i w:val="0"/>
                <w:color w:val="000000"/>
                <w:sz w:val="16"/>
                <w:lang w:val="en-US" w:eastAsia="zh-CN"/>
              </w:rPr>
              <w:t>38</w:t>
            </w:r>
          </w:p>
        </w:tc>
        <w:tc>
          <w:tcPr>
            <w:tcW w:w="1600" w:type="dxa"/>
            <w:tcBorders>
              <w:tl2br w:val="nil"/>
              <w:tr2bl w:val="nil"/>
            </w:tcBorders>
            <w:shd w:val="clear" w:color="auto" w:fill="auto"/>
            <w:noWrap w:val="0"/>
            <w:vAlign w:val="center"/>
          </w:tcPr>
          <w:p w14:paraId="3F9D0714">
            <w:pPr>
              <w:jc w:val="both"/>
              <w:rPr>
                <w:lang w:val="en-US" w:eastAsia="zh-CN"/>
              </w:rPr>
            </w:pPr>
          </w:p>
        </w:tc>
        <w:tc>
          <w:tcPr>
            <w:tcW w:w="1600" w:type="dxa"/>
            <w:tcBorders>
              <w:tl2br w:val="nil"/>
              <w:tr2bl w:val="nil"/>
            </w:tcBorders>
            <w:shd w:val="clear" w:color="auto" w:fill="auto"/>
            <w:noWrap w:val="0"/>
            <w:vAlign w:val="center"/>
          </w:tcPr>
          <w:p w14:paraId="7E5224D6">
            <w:pPr>
              <w:jc w:val="both"/>
              <w:rPr>
                <w:lang w:val="en-US" w:eastAsia="zh-CN"/>
              </w:rPr>
            </w:pPr>
          </w:p>
        </w:tc>
        <w:tc>
          <w:tcPr>
            <w:tcW w:w="1600" w:type="dxa"/>
            <w:tcBorders>
              <w:tl2br w:val="nil"/>
              <w:tr2bl w:val="nil"/>
            </w:tcBorders>
            <w:shd w:val="clear" w:color="auto" w:fill="auto"/>
            <w:noWrap w:val="0"/>
            <w:vAlign w:val="center"/>
          </w:tcPr>
          <w:p w14:paraId="2DE4F4A0">
            <w:pPr>
              <w:jc w:val="both"/>
              <w:rPr>
                <w:lang w:val="en-US" w:eastAsia="zh-CN"/>
              </w:rPr>
            </w:pPr>
          </w:p>
        </w:tc>
        <w:tc>
          <w:tcPr>
            <w:tcW w:w="1558" w:type="dxa"/>
            <w:tcBorders>
              <w:tl2br w:val="nil"/>
              <w:tr2bl w:val="nil"/>
            </w:tcBorders>
            <w:shd w:val="clear" w:color="auto" w:fill="auto"/>
            <w:noWrap w:val="0"/>
            <w:vAlign w:val="center"/>
          </w:tcPr>
          <w:p w14:paraId="7EE83554">
            <w:pPr>
              <w:jc w:val="both"/>
              <w:rPr>
                <w:lang w:val="en-US" w:eastAsia="zh-CN"/>
              </w:rPr>
            </w:pPr>
          </w:p>
        </w:tc>
      </w:tr>
      <w:tr w14:paraId="0B957E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9306B0C">
            <w:pPr>
              <w:jc w:val="both"/>
              <w:rPr>
                <w:lang w:val="en-US" w:eastAsia="zh-CN"/>
              </w:rPr>
            </w:pPr>
          </w:p>
        </w:tc>
        <w:tc>
          <w:tcPr>
            <w:tcW w:w="400" w:type="dxa"/>
            <w:tcBorders>
              <w:tl2br w:val="nil"/>
              <w:tr2bl w:val="nil"/>
            </w:tcBorders>
            <w:shd w:val="clear" w:color="auto" w:fill="auto"/>
            <w:noWrap w:val="0"/>
            <w:vAlign w:val="center"/>
          </w:tcPr>
          <w:p w14:paraId="44E16841">
            <w:pPr>
              <w:jc w:val="center"/>
              <w:rPr>
                <w:lang w:val="en-US" w:eastAsia="zh-CN"/>
              </w:rPr>
            </w:pPr>
            <w:r>
              <w:rPr>
                <w:rFonts w:ascii="宋体" w:hAnsi="宋体" w:eastAsia="宋体" w:cs="宋体"/>
                <w:b w:val="0"/>
                <w:i w:val="0"/>
                <w:color w:val="000000"/>
                <w:sz w:val="16"/>
                <w:lang w:val="en-US" w:eastAsia="zh-CN"/>
              </w:rPr>
              <w:t>7</w:t>
            </w:r>
          </w:p>
        </w:tc>
        <w:tc>
          <w:tcPr>
            <w:tcW w:w="1600" w:type="dxa"/>
            <w:tcBorders>
              <w:tl2br w:val="nil"/>
              <w:tr2bl w:val="nil"/>
            </w:tcBorders>
            <w:shd w:val="clear" w:color="auto" w:fill="auto"/>
            <w:noWrap w:val="0"/>
            <w:vAlign w:val="center"/>
          </w:tcPr>
          <w:p w14:paraId="075E2AE8">
            <w:pPr>
              <w:jc w:val="both"/>
              <w:rPr>
                <w:lang w:val="en-US" w:eastAsia="zh-CN"/>
              </w:rPr>
            </w:pPr>
          </w:p>
        </w:tc>
        <w:tc>
          <w:tcPr>
            <w:tcW w:w="2700" w:type="dxa"/>
            <w:tcBorders>
              <w:tl2br w:val="nil"/>
              <w:tr2bl w:val="nil"/>
            </w:tcBorders>
            <w:shd w:val="clear" w:color="auto" w:fill="auto"/>
            <w:noWrap w:val="0"/>
            <w:vAlign w:val="center"/>
          </w:tcPr>
          <w:p w14:paraId="67F68F1E">
            <w:pPr>
              <w:jc w:val="left"/>
              <w:rPr>
                <w:lang w:val="en-US" w:eastAsia="zh-CN"/>
              </w:rPr>
            </w:pPr>
            <w:r>
              <w:rPr>
                <w:rFonts w:ascii="宋体" w:hAnsi="宋体" w:eastAsia="宋体" w:cs="宋体"/>
                <w:b w:val="0"/>
                <w:i w:val="0"/>
                <w:color w:val="000000"/>
                <w:sz w:val="16"/>
                <w:lang w:val="en-US" w:eastAsia="zh-CN"/>
              </w:rPr>
              <w:t>七、文化旅游体育与传媒支出</w:t>
            </w:r>
          </w:p>
        </w:tc>
        <w:tc>
          <w:tcPr>
            <w:tcW w:w="400" w:type="dxa"/>
            <w:tcBorders>
              <w:tl2br w:val="nil"/>
              <w:tr2bl w:val="nil"/>
            </w:tcBorders>
            <w:shd w:val="clear" w:color="auto" w:fill="auto"/>
            <w:noWrap w:val="0"/>
            <w:vAlign w:val="center"/>
          </w:tcPr>
          <w:p w14:paraId="4B14D7C4">
            <w:pPr>
              <w:jc w:val="center"/>
              <w:rPr>
                <w:lang w:val="en-US" w:eastAsia="zh-CN"/>
              </w:rPr>
            </w:pPr>
            <w:r>
              <w:rPr>
                <w:rFonts w:ascii="宋体" w:hAnsi="宋体" w:eastAsia="宋体" w:cs="宋体"/>
                <w:b w:val="0"/>
                <w:i w:val="0"/>
                <w:color w:val="000000"/>
                <w:sz w:val="16"/>
                <w:lang w:val="en-US" w:eastAsia="zh-CN"/>
              </w:rPr>
              <w:t>39</w:t>
            </w:r>
          </w:p>
        </w:tc>
        <w:tc>
          <w:tcPr>
            <w:tcW w:w="1600" w:type="dxa"/>
            <w:tcBorders>
              <w:tl2br w:val="nil"/>
              <w:tr2bl w:val="nil"/>
            </w:tcBorders>
            <w:shd w:val="clear" w:color="auto" w:fill="auto"/>
            <w:noWrap w:val="0"/>
            <w:vAlign w:val="center"/>
          </w:tcPr>
          <w:p w14:paraId="675350F4">
            <w:pPr>
              <w:jc w:val="both"/>
              <w:rPr>
                <w:lang w:val="en-US" w:eastAsia="zh-CN"/>
              </w:rPr>
            </w:pPr>
          </w:p>
        </w:tc>
        <w:tc>
          <w:tcPr>
            <w:tcW w:w="1600" w:type="dxa"/>
            <w:tcBorders>
              <w:tl2br w:val="nil"/>
              <w:tr2bl w:val="nil"/>
            </w:tcBorders>
            <w:shd w:val="clear" w:color="auto" w:fill="auto"/>
            <w:noWrap w:val="0"/>
            <w:vAlign w:val="center"/>
          </w:tcPr>
          <w:p w14:paraId="3F8B978D">
            <w:pPr>
              <w:jc w:val="both"/>
              <w:rPr>
                <w:lang w:val="en-US" w:eastAsia="zh-CN"/>
              </w:rPr>
            </w:pPr>
          </w:p>
        </w:tc>
        <w:tc>
          <w:tcPr>
            <w:tcW w:w="1600" w:type="dxa"/>
            <w:tcBorders>
              <w:tl2br w:val="nil"/>
              <w:tr2bl w:val="nil"/>
            </w:tcBorders>
            <w:shd w:val="clear" w:color="auto" w:fill="auto"/>
            <w:noWrap w:val="0"/>
            <w:vAlign w:val="center"/>
          </w:tcPr>
          <w:p w14:paraId="61380FDF">
            <w:pPr>
              <w:jc w:val="both"/>
              <w:rPr>
                <w:lang w:val="en-US" w:eastAsia="zh-CN"/>
              </w:rPr>
            </w:pPr>
          </w:p>
        </w:tc>
        <w:tc>
          <w:tcPr>
            <w:tcW w:w="1558" w:type="dxa"/>
            <w:tcBorders>
              <w:tl2br w:val="nil"/>
              <w:tr2bl w:val="nil"/>
            </w:tcBorders>
            <w:shd w:val="clear" w:color="auto" w:fill="auto"/>
            <w:noWrap w:val="0"/>
            <w:vAlign w:val="center"/>
          </w:tcPr>
          <w:p w14:paraId="0B7FAB8C">
            <w:pPr>
              <w:jc w:val="both"/>
              <w:rPr>
                <w:lang w:val="en-US" w:eastAsia="zh-CN"/>
              </w:rPr>
            </w:pPr>
          </w:p>
        </w:tc>
      </w:tr>
      <w:tr w14:paraId="48073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B88E2C2">
            <w:pPr>
              <w:jc w:val="both"/>
              <w:rPr>
                <w:lang w:val="en-US" w:eastAsia="zh-CN"/>
              </w:rPr>
            </w:pPr>
          </w:p>
        </w:tc>
        <w:tc>
          <w:tcPr>
            <w:tcW w:w="400" w:type="dxa"/>
            <w:tcBorders>
              <w:tl2br w:val="nil"/>
              <w:tr2bl w:val="nil"/>
            </w:tcBorders>
            <w:shd w:val="clear" w:color="auto" w:fill="auto"/>
            <w:noWrap w:val="0"/>
            <w:vAlign w:val="center"/>
          </w:tcPr>
          <w:p w14:paraId="64CAE9A0">
            <w:pPr>
              <w:jc w:val="center"/>
              <w:rPr>
                <w:lang w:val="en-US" w:eastAsia="zh-CN"/>
              </w:rPr>
            </w:pPr>
            <w:r>
              <w:rPr>
                <w:rFonts w:ascii="宋体" w:hAnsi="宋体" w:eastAsia="宋体" w:cs="宋体"/>
                <w:b w:val="0"/>
                <w:i w:val="0"/>
                <w:color w:val="000000"/>
                <w:sz w:val="16"/>
                <w:lang w:val="en-US" w:eastAsia="zh-CN"/>
              </w:rPr>
              <w:t>8</w:t>
            </w:r>
          </w:p>
        </w:tc>
        <w:tc>
          <w:tcPr>
            <w:tcW w:w="1600" w:type="dxa"/>
            <w:tcBorders>
              <w:tl2br w:val="nil"/>
              <w:tr2bl w:val="nil"/>
            </w:tcBorders>
            <w:shd w:val="clear" w:color="auto" w:fill="auto"/>
            <w:noWrap w:val="0"/>
            <w:vAlign w:val="center"/>
          </w:tcPr>
          <w:p w14:paraId="7BF27B9C">
            <w:pPr>
              <w:jc w:val="both"/>
              <w:rPr>
                <w:lang w:val="en-US" w:eastAsia="zh-CN"/>
              </w:rPr>
            </w:pPr>
          </w:p>
        </w:tc>
        <w:tc>
          <w:tcPr>
            <w:tcW w:w="2700" w:type="dxa"/>
            <w:tcBorders>
              <w:tl2br w:val="nil"/>
              <w:tr2bl w:val="nil"/>
            </w:tcBorders>
            <w:shd w:val="clear" w:color="auto" w:fill="auto"/>
            <w:noWrap w:val="0"/>
            <w:vAlign w:val="center"/>
          </w:tcPr>
          <w:p w14:paraId="5798350D">
            <w:pPr>
              <w:jc w:val="left"/>
              <w:rPr>
                <w:lang w:val="en-US" w:eastAsia="zh-CN"/>
              </w:rPr>
            </w:pPr>
            <w:r>
              <w:rPr>
                <w:rFonts w:ascii="宋体" w:hAnsi="宋体" w:eastAsia="宋体" w:cs="宋体"/>
                <w:b w:val="0"/>
                <w:i w:val="0"/>
                <w:color w:val="000000"/>
                <w:sz w:val="16"/>
                <w:lang w:val="en-US" w:eastAsia="zh-CN"/>
              </w:rPr>
              <w:t>八、社会保障和就业支出</w:t>
            </w:r>
          </w:p>
        </w:tc>
        <w:tc>
          <w:tcPr>
            <w:tcW w:w="400" w:type="dxa"/>
            <w:tcBorders>
              <w:tl2br w:val="nil"/>
              <w:tr2bl w:val="nil"/>
            </w:tcBorders>
            <w:shd w:val="clear" w:color="auto" w:fill="auto"/>
            <w:noWrap w:val="0"/>
            <w:vAlign w:val="center"/>
          </w:tcPr>
          <w:p w14:paraId="3755BEC6">
            <w:pPr>
              <w:jc w:val="center"/>
              <w:rPr>
                <w:lang w:val="en-US" w:eastAsia="zh-CN"/>
              </w:rPr>
            </w:pPr>
            <w:r>
              <w:rPr>
                <w:rFonts w:ascii="宋体" w:hAnsi="宋体" w:eastAsia="宋体" w:cs="宋体"/>
                <w:b w:val="0"/>
                <w:i w:val="0"/>
                <w:color w:val="000000"/>
                <w:sz w:val="16"/>
                <w:lang w:val="en-US" w:eastAsia="zh-CN"/>
              </w:rPr>
              <w:t>40</w:t>
            </w:r>
          </w:p>
        </w:tc>
        <w:tc>
          <w:tcPr>
            <w:tcW w:w="1600" w:type="dxa"/>
            <w:tcBorders>
              <w:tl2br w:val="nil"/>
              <w:tr2bl w:val="nil"/>
            </w:tcBorders>
            <w:shd w:val="clear" w:color="auto" w:fill="auto"/>
            <w:noWrap w:val="0"/>
            <w:vAlign w:val="center"/>
          </w:tcPr>
          <w:p w14:paraId="12383CD3">
            <w:pPr>
              <w:jc w:val="right"/>
              <w:rPr>
                <w:lang w:val="en-US" w:eastAsia="zh-CN"/>
              </w:rPr>
            </w:pPr>
            <w:r>
              <w:rPr>
                <w:rFonts w:ascii="宋体" w:hAnsi="宋体" w:eastAsia="宋体" w:cs="宋体"/>
                <w:b w:val="0"/>
                <w:i w:val="0"/>
                <w:color w:val="000000"/>
                <w:sz w:val="16"/>
                <w:lang w:val="en-US" w:eastAsia="zh-CN"/>
              </w:rPr>
              <w:t>57.29</w:t>
            </w:r>
          </w:p>
        </w:tc>
        <w:tc>
          <w:tcPr>
            <w:tcW w:w="1600" w:type="dxa"/>
            <w:tcBorders>
              <w:tl2br w:val="nil"/>
              <w:tr2bl w:val="nil"/>
            </w:tcBorders>
            <w:shd w:val="clear" w:color="auto" w:fill="auto"/>
            <w:noWrap w:val="0"/>
            <w:vAlign w:val="center"/>
          </w:tcPr>
          <w:p w14:paraId="4E765D37">
            <w:pPr>
              <w:jc w:val="right"/>
              <w:rPr>
                <w:lang w:val="en-US" w:eastAsia="zh-CN"/>
              </w:rPr>
            </w:pPr>
            <w:r>
              <w:rPr>
                <w:rFonts w:ascii="宋体" w:hAnsi="宋体" w:eastAsia="宋体" w:cs="宋体"/>
                <w:b w:val="0"/>
                <w:i w:val="0"/>
                <w:color w:val="000000"/>
                <w:sz w:val="16"/>
                <w:lang w:val="en-US" w:eastAsia="zh-CN"/>
              </w:rPr>
              <w:t>57.29</w:t>
            </w:r>
          </w:p>
        </w:tc>
        <w:tc>
          <w:tcPr>
            <w:tcW w:w="1600" w:type="dxa"/>
            <w:tcBorders>
              <w:tl2br w:val="nil"/>
              <w:tr2bl w:val="nil"/>
            </w:tcBorders>
            <w:shd w:val="clear" w:color="auto" w:fill="auto"/>
            <w:noWrap w:val="0"/>
            <w:vAlign w:val="center"/>
          </w:tcPr>
          <w:p w14:paraId="232CC157">
            <w:pPr>
              <w:jc w:val="both"/>
              <w:rPr>
                <w:lang w:val="en-US" w:eastAsia="zh-CN"/>
              </w:rPr>
            </w:pPr>
          </w:p>
        </w:tc>
        <w:tc>
          <w:tcPr>
            <w:tcW w:w="1558" w:type="dxa"/>
            <w:tcBorders>
              <w:tl2br w:val="nil"/>
              <w:tr2bl w:val="nil"/>
            </w:tcBorders>
            <w:shd w:val="clear" w:color="auto" w:fill="auto"/>
            <w:noWrap w:val="0"/>
            <w:vAlign w:val="center"/>
          </w:tcPr>
          <w:p w14:paraId="580FA7D5">
            <w:pPr>
              <w:jc w:val="both"/>
              <w:rPr>
                <w:lang w:val="en-US" w:eastAsia="zh-CN"/>
              </w:rPr>
            </w:pPr>
          </w:p>
        </w:tc>
      </w:tr>
      <w:tr w14:paraId="2C496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B5D759D">
            <w:pPr>
              <w:jc w:val="both"/>
              <w:rPr>
                <w:lang w:val="en-US" w:eastAsia="zh-CN"/>
              </w:rPr>
            </w:pPr>
          </w:p>
        </w:tc>
        <w:tc>
          <w:tcPr>
            <w:tcW w:w="400" w:type="dxa"/>
            <w:tcBorders>
              <w:tl2br w:val="nil"/>
              <w:tr2bl w:val="nil"/>
            </w:tcBorders>
            <w:shd w:val="clear" w:color="auto" w:fill="auto"/>
            <w:noWrap w:val="0"/>
            <w:vAlign w:val="center"/>
          </w:tcPr>
          <w:p w14:paraId="4F724EE0">
            <w:pPr>
              <w:jc w:val="center"/>
              <w:rPr>
                <w:lang w:val="en-US" w:eastAsia="zh-CN"/>
              </w:rPr>
            </w:pPr>
            <w:r>
              <w:rPr>
                <w:rFonts w:ascii="宋体" w:hAnsi="宋体" w:eastAsia="宋体" w:cs="宋体"/>
                <w:b w:val="0"/>
                <w:i w:val="0"/>
                <w:color w:val="000000"/>
                <w:sz w:val="16"/>
                <w:lang w:val="en-US" w:eastAsia="zh-CN"/>
              </w:rPr>
              <w:t>9</w:t>
            </w:r>
          </w:p>
        </w:tc>
        <w:tc>
          <w:tcPr>
            <w:tcW w:w="1600" w:type="dxa"/>
            <w:tcBorders>
              <w:tl2br w:val="nil"/>
              <w:tr2bl w:val="nil"/>
            </w:tcBorders>
            <w:shd w:val="clear" w:color="auto" w:fill="auto"/>
            <w:noWrap w:val="0"/>
            <w:vAlign w:val="center"/>
          </w:tcPr>
          <w:p w14:paraId="4FB544EA">
            <w:pPr>
              <w:jc w:val="both"/>
              <w:rPr>
                <w:lang w:val="en-US" w:eastAsia="zh-CN"/>
              </w:rPr>
            </w:pPr>
          </w:p>
        </w:tc>
        <w:tc>
          <w:tcPr>
            <w:tcW w:w="2700" w:type="dxa"/>
            <w:tcBorders>
              <w:tl2br w:val="nil"/>
              <w:tr2bl w:val="nil"/>
            </w:tcBorders>
            <w:shd w:val="clear" w:color="auto" w:fill="auto"/>
            <w:noWrap w:val="0"/>
            <w:vAlign w:val="center"/>
          </w:tcPr>
          <w:p w14:paraId="6384FF5B">
            <w:pPr>
              <w:jc w:val="left"/>
              <w:rPr>
                <w:lang w:val="en-US" w:eastAsia="zh-CN"/>
              </w:rPr>
            </w:pPr>
            <w:r>
              <w:rPr>
                <w:rFonts w:ascii="宋体" w:hAnsi="宋体" w:eastAsia="宋体" w:cs="宋体"/>
                <w:b w:val="0"/>
                <w:i w:val="0"/>
                <w:color w:val="000000"/>
                <w:sz w:val="16"/>
                <w:lang w:val="en-US" w:eastAsia="zh-CN"/>
              </w:rPr>
              <w:t>九、卫生健康支出</w:t>
            </w:r>
          </w:p>
        </w:tc>
        <w:tc>
          <w:tcPr>
            <w:tcW w:w="400" w:type="dxa"/>
            <w:tcBorders>
              <w:tl2br w:val="nil"/>
              <w:tr2bl w:val="nil"/>
            </w:tcBorders>
            <w:shd w:val="clear" w:color="auto" w:fill="auto"/>
            <w:noWrap w:val="0"/>
            <w:vAlign w:val="center"/>
          </w:tcPr>
          <w:p w14:paraId="13773221">
            <w:pPr>
              <w:jc w:val="center"/>
              <w:rPr>
                <w:lang w:val="en-US" w:eastAsia="zh-CN"/>
              </w:rPr>
            </w:pPr>
            <w:r>
              <w:rPr>
                <w:rFonts w:ascii="宋体" w:hAnsi="宋体" w:eastAsia="宋体" w:cs="宋体"/>
                <w:b w:val="0"/>
                <w:i w:val="0"/>
                <w:color w:val="000000"/>
                <w:sz w:val="16"/>
                <w:lang w:val="en-US" w:eastAsia="zh-CN"/>
              </w:rPr>
              <w:t>41</w:t>
            </w:r>
          </w:p>
        </w:tc>
        <w:tc>
          <w:tcPr>
            <w:tcW w:w="1600" w:type="dxa"/>
            <w:tcBorders>
              <w:tl2br w:val="nil"/>
              <w:tr2bl w:val="nil"/>
            </w:tcBorders>
            <w:shd w:val="clear" w:color="auto" w:fill="auto"/>
            <w:noWrap w:val="0"/>
            <w:vAlign w:val="center"/>
          </w:tcPr>
          <w:p w14:paraId="7E6855D1">
            <w:pPr>
              <w:jc w:val="right"/>
              <w:rPr>
                <w:lang w:val="en-US" w:eastAsia="zh-CN"/>
              </w:rPr>
            </w:pPr>
            <w:r>
              <w:rPr>
                <w:rFonts w:ascii="宋体" w:hAnsi="宋体" w:eastAsia="宋体" w:cs="宋体"/>
                <w:b w:val="0"/>
                <w:i w:val="0"/>
                <w:color w:val="000000"/>
                <w:sz w:val="16"/>
                <w:lang w:val="en-US" w:eastAsia="zh-CN"/>
              </w:rPr>
              <w:t>22.04</w:t>
            </w:r>
          </w:p>
        </w:tc>
        <w:tc>
          <w:tcPr>
            <w:tcW w:w="1600" w:type="dxa"/>
            <w:tcBorders>
              <w:tl2br w:val="nil"/>
              <w:tr2bl w:val="nil"/>
            </w:tcBorders>
            <w:shd w:val="clear" w:color="auto" w:fill="auto"/>
            <w:noWrap w:val="0"/>
            <w:vAlign w:val="center"/>
          </w:tcPr>
          <w:p w14:paraId="37517CCF">
            <w:pPr>
              <w:jc w:val="right"/>
              <w:rPr>
                <w:lang w:val="en-US" w:eastAsia="zh-CN"/>
              </w:rPr>
            </w:pPr>
            <w:r>
              <w:rPr>
                <w:rFonts w:ascii="宋体" w:hAnsi="宋体" w:eastAsia="宋体" w:cs="宋体"/>
                <w:b w:val="0"/>
                <w:i w:val="0"/>
                <w:color w:val="000000"/>
                <w:sz w:val="16"/>
                <w:lang w:val="en-US" w:eastAsia="zh-CN"/>
              </w:rPr>
              <w:t>22.04</w:t>
            </w:r>
          </w:p>
        </w:tc>
        <w:tc>
          <w:tcPr>
            <w:tcW w:w="1600" w:type="dxa"/>
            <w:tcBorders>
              <w:tl2br w:val="nil"/>
              <w:tr2bl w:val="nil"/>
            </w:tcBorders>
            <w:shd w:val="clear" w:color="auto" w:fill="auto"/>
            <w:noWrap w:val="0"/>
            <w:vAlign w:val="center"/>
          </w:tcPr>
          <w:p w14:paraId="67F2CE21">
            <w:pPr>
              <w:jc w:val="both"/>
              <w:rPr>
                <w:lang w:val="en-US" w:eastAsia="zh-CN"/>
              </w:rPr>
            </w:pPr>
          </w:p>
        </w:tc>
        <w:tc>
          <w:tcPr>
            <w:tcW w:w="1558" w:type="dxa"/>
            <w:tcBorders>
              <w:tl2br w:val="nil"/>
              <w:tr2bl w:val="nil"/>
            </w:tcBorders>
            <w:shd w:val="clear" w:color="auto" w:fill="auto"/>
            <w:noWrap w:val="0"/>
            <w:vAlign w:val="center"/>
          </w:tcPr>
          <w:p w14:paraId="360C39FB">
            <w:pPr>
              <w:jc w:val="both"/>
              <w:rPr>
                <w:lang w:val="en-US" w:eastAsia="zh-CN"/>
              </w:rPr>
            </w:pPr>
          </w:p>
        </w:tc>
      </w:tr>
      <w:tr w14:paraId="2F705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A0FDBC9">
            <w:pPr>
              <w:jc w:val="both"/>
              <w:rPr>
                <w:lang w:val="en-US" w:eastAsia="zh-CN"/>
              </w:rPr>
            </w:pPr>
          </w:p>
        </w:tc>
        <w:tc>
          <w:tcPr>
            <w:tcW w:w="400" w:type="dxa"/>
            <w:tcBorders>
              <w:tl2br w:val="nil"/>
              <w:tr2bl w:val="nil"/>
            </w:tcBorders>
            <w:shd w:val="clear" w:color="auto" w:fill="auto"/>
            <w:noWrap w:val="0"/>
            <w:vAlign w:val="center"/>
          </w:tcPr>
          <w:p w14:paraId="238532AB">
            <w:pPr>
              <w:jc w:val="center"/>
              <w:rPr>
                <w:lang w:val="en-US" w:eastAsia="zh-CN"/>
              </w:rPr>
            </w:pPr>
            <w:r>
              <w:rPr>
                <w:rFonts w:ascii="宋体" w:hAnsi="宋体" w:eastAsia="宋体" w:cs="宋体"/>
                <w:b w:val="0"/>
                <w:i w:val="0"/>
                <w:color w:val="000000"/>
                <w:sz w:val="16"/>
                <w:lang w:val="en-US" w:eastAsia="zh-CN"/>
              </w:rPr>
              <w:t>10</w:t>
            </w:r>
          </w:p>
        </w:tc>
        <w:tc>
          <w:tcPr>
            <w:tcW w:w="1600" w:type="dxa"/>
            <w:tcBorders>
              <w:tl2br w:val="nil"/>
              <w:tr2bl w:val="nil"/>
            </w:tcBorders>
            <w:shd w:val="clear" w:color="auto" w:fill="auto"/>
            <w:noWrap w:val="0"/>
            <w:vAlign w:val="center"/>
          </w:tcPr>
          <w:p w14:paraId="17D32B0D">
            <w:pPr>
              <w:jc w:val="both"/>
              <w:rPr>
                <w:lang w:val="en-US" w:eastAsia="zh-CN"/>
              </w:rPr>
            </w:pPr>
          </w:p>
        </w:tc>
        <w:tc>
          <w:tcPr>
            <w:tcW w:w="2700" w:type="dxa"/>
            <w:tcBorders>
              <w:tl2br w:val="nil"/>
              <w:tr2bl w:val="nil"/>
            </w:tcBorders>
            <w:shd w:val="clear" w:color="auto" w:fill="auto"/>
            <w:noWrap w:val="0"/>
            <w:vAlign w:val="center"/>
          </w:tcPr>
          <w:p w14:paraId="628F152F">
            <w:pPr>
              <w:jc w:val="left"/>
              <w:rPr>
                <w:lang w:val="en-US" w:eastAsia="zh-CN"/>
              </w:rPr>
            </w:pPr>
            <w:r>
              <w:rPr>
                <w:rFonts w:ascii="宋体" w:hAnsi="宋体" w:eastAsia="宋体" w:cs="宋体"/>
                <w:b w:val="0"/>
                <w:i w:val="0"/>
                <w:color w:val="000000"/>
                <w:sz w:val="16"/>
                <w:lang w:val="en-US" w:eastAsia="zh-CN"/>
              </w:rPr>
              <w:t>十、节能环保支出</w:t>
            </w:r>
          </w:p>
        </w:tc>
        <w:tc>
          <w:tcPr>
            <w:tcW w:w="400" w:type="dxa"/>
            <w:tcBorders>
              <w:tl2br w:val="nil"/>
              <w:tr2bl w:val="nil"/>
            </w:tcBorders>
            <w:shd w:val="clear" w:color="auto" w:fill="auto"/>
            <w:noWrap w:val="0"/>
            <w:vAlign w:val="center"/>
          </w:tcPr>
          <w:p w14:paraId="40496D97">
            <w:pPr>
              <w:jc w:val="center"/>
              <w:rPr>
                <w:lang w:val="en-US" w:eastAsia="zh-CN"/>
              </w:rPr>
            </w:pPr>
            <w:r>
              <w:rPr>
                <w:rFonts w:ascii="宋体" w:hAnsi="宋体" w:eastAsia="宋体" w:cs="宋体"/>
                <w:b w:val="0"/>
                <w:i w:val="0"/>
                <w:color w:val="000000"/>
                <w:sz w:val="16"/>
                <w:lang w:val="en-US" w:eastAsia="zh-CN"/>
              </w:rPr>
              <w:t>42</w:t>
            </w:r>
          </w:p>
        </w:tc>
        <w:tc>
          <w:tcPr>
            <w:tcW w:w="1600" w:type="dxa"/>
            <w:tcBorders>
              <w:tl2br w:val="nil"/>
              <w:tr2bl w:val="nil"/>
            </w:tcBorders>
            <w:shd w:val="clear" w:color="auto" w:fill="auto"/>
            <w:noWrap w:val="0"/>
            <w:vAlign w:val="center"/>
          </w:tcPr>
          <w:p w14:paraId="321C78C3">
            <w:pPr>
              <w:jc w:val="both"/>
              <w:rPr>
                <w:lang w:val="en-US" w:eastAsia="zh-CN"/>
              </w:rPr>
            </w:pPr>
          </w:p>
        </w:tc>
        <w:tc>
          <w:tcPr>
            <w:tcW w:w="1600" w:type="dxa"/>
            <w:tcBorders>
              <w:tl2br w:val="nil"/>
              <w:tr2bl w:val="nil"/>
            </w:tcBorders>
            <w:shd w:val="clear" w:color="auto" w:fill="auto"/>
            <w:noWrap w:val="0"/>
            <w:vAlign w:val="center"/>
          </w:tcPr>
          <w:p w14:paraId="69BAFC04">
            <w:pPr>
              <w:jc w:val="both"/>
              <w:rPr>
                <w:lang w:val="en-US" w:eastAsia="zh-CN"/>
              </w:rPr>
            </w:pPr>
          </w:p>
        </w:tc>
        <w:tc>
          <w:tcPr>
            <w:tcW w:w="1600" w:type="dxa"/>
            <w:tcBorders>
              <w:tl2br w:val="nil"/>
              <w:tr2bl w:val="nil"/>
            </w:tcBorders>
            <w:shd w:val="clear" w:color="auto" w:fill="auto"/>
            <w:noWrap w:val="0"/>
            <w:vAlign w:val="center"/>
          </w:tcPr>
          <w:p w14:paraId="37623666">
            <w:pPr>
              <w:jc w:val="both"/>
              <w:rPr>
                <w:lang w:val="en-US" w:eastAsia="zh-CN"/>
              </w:rPr>
            </w:pPr>
          </w:p>
        </w:tc>
        <w:tc>
          <w:tcPr>
            <w:tcW w:w="1558" w:type="dxa"/>
            <w:tcBorders>
              <w:tl2br w:val="nil"/>
              <w:tr2bl w:val="nil"/>
            </w:tcBorders>
            <w:shd w:val="clear" w:color="auto" w:fill="auto"/>
            <w:noWrap w:val="0"/>
            <w:vAlign w:val="center"/>
          </w:tcPr>
          <w:p w14:paraId="5D5AC210">
            <w:pPr>
              <w:jc w:val="both"/>
              <w:rPr>
                <w:lang w:val="en-US" w:eastAsia="zh-CN"/>
              </w:rPr>
            </w:pPr>
          </w:p>
        </w:tc>
      </w:tr>
      <w:tr w14:paraId="42678C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ABD88DD">
            <w:pPr>
              <w:jc w:val="both"/>
              <w:rPr>
                <w:lang w:val="en-US" w:eastAsia="zh-CN"/>
              </w:rPr>
            </w:pPr>
          </w:p>
        </w:tc>
        <w:tc>
          <w:tcPr>
            <w:tcW w:w="400" w:type="dxa"/>
            <w:tcBorders>
              <w:tl2br w:val="nil"/>
              <w:tr2bl w:val="nil"/>
            </w:tcBorders>
            <w:shd w:val="clear" w:color="auto" w:fill="auto"/>
            <w:noWrap w:val="0"/>
            <w:vAlign w:val="center"/>
          </w:tcPr>
          <w:p w14:paraId="662E1939">
            <w:pPr>
              <w:jc w:val="center"/>
              <w:rPr>
                <w:lang w:val="en-US" w:eastAsia="zh-CN"/>
              </w:rPr>
            </w:pPr>
            <w:r>
              <w:rPr>
                <w:rFonts w:ascii="宋体" w:hAnsi="宋体" w:eastAsia="宋体" w:cs="宋体"/>
                <w:b w:val="0"/>
                <w:i w:val="0"/>
                <w:color w:val="000000"/>
                <w:sz w:val="16"/>
                <w:lang w:val="en-US" w:eastAsia="zh-CN"/>
              </w:rPr>
              <w:t>11</w:t>
            </w:r>
          </w:p>
        </w:tc>
        <w:tc>
          <w:tcPr>
            <w:tcW w:w="1600" w:type="dxa"/>
            <w:tcBorders>
              <w:tl2br w:val="nil"/>
              <w:tr2bl w:val="nil"/>
            </w:tcBorders>
            <w:shd w:val="clear" w:color="auto" w:fill="auto"/>
            <w:noWrap w:val="0"/>
            <w:vAlign w:val="center"/>
          </w:tcPr>
          <w:p w14:paraId="7A9570CF">
            <w:pPr>
              <w:jc w:val="both"/>
              <w:rPr>
                <w:lang w:val="en-US" w:eastAsia="zh-CN"/>
              </w:rPr>
            </w:pPr>
          </w:p>
        </w:tc>
        <w:tc>
          <w:tcPr>
            <w:tcW w:w="2700" w:type="dxa"/>
            <w:tcBorders>
              <w:tl2br w:val="nil"/>
              <w:tr2bl w:val="nil"/>
            </w:tcBorders>
            <w:shd w:val="clear" w:color="auto" w:fill="auto"/>
            <w:noWrap w:val="0"/>
            <w:vAlign w:val="center"/>
          </w:tcPr>
          <w:p w14:paraId="65B5AEF0">
            <w:pPr>
              <w:jc w:val="left"/>
              <w:rPr>
                <w:lang w:val="en-US" w:eastAsia="zh-CN"/>
              </w:rPr>
            </w:pPr>
            <w:r>
              <w:rPr>
                <w:rFonts w:ascii="宋体" w:hAnsi="宋体" w:eastAsia="宋体" w:cs="宋体"/>
                <w:b w:val="0"/>
                <w:i w:val="0"/>
                <w:color w:val="000000"/>
                <w:sz w:val="16"/>
                <w:lang w:val="en-US" w:eastAsia="zh-CN"/>
              </w:rPr>
              <w:t>十一、城乡社区支出</w:t>
            </w:r>
          </w:p>
        </w:tc>
        <w:tc>
          <w:tcPr>
            <w:tcW w:w="400" w:type="dxa"/>
            <w:tcBorders>
              <w:tl2br w:val="nil"/>
              <w:tr2bl w:val="nil"/>
            </w:tcBorders>
            <w:shd w:val="clear" w:color="auto" w:fill="auto"/>
            <w:noWrap w:val="0"/>
            <w:vAlign w:val="center"/>
          </w:tcPr>
          <w:p w14:paraId="67D0DB59">
            <w:pPr>
              <w:jc w:val="center"/>
              <w:rPr>
                <w:lang w:val="en-US" w:eastAsia="zh-CN"/>
              </w:rPr>
            </w:pPr>
            <w:r>
              <w:rPr>
                <w:rFonts w:ascii="宋体" w:hAnsi="宋体" w:eastAsia="宋体" w:cs="宋体"/>
                <w:b w:val="0"/>
                <w:i w:val="0"/>
                <w:color w:val="000000"/>
                <w:sz w:val="16"/>
                <w:lang w:val="en-US" w:eastAsia="zh-CN"/>
              </w:rPr>
              <w:t>43</w:t>
            </w:r>
          </w:p>
        </w:tc>
        <w:tc>
          <w:tcPr>
            <w:tcW w:w="1600" w:type="dxa"/>
            <w:tcBorders>
              <w:tl2br w:val="nil"/>
              <w:tr2bl w:val="nil"/>
            </w:tcBorders>
            <w:shd w:val="clear" w:color="auto" w:fill="auto"/>
            <w:noWrap w:val="0"/>
            <w:vAlign w:val="center"/>
          </w:tcPr>
          <w:p w14:paraId="03E0D016">
            <w:pPr>
              <w:jc w:val="both"/>
              <w:rPr>
                <w:lang w:val="en-US" w:eastAsia="zh-CN"/>
              </w:rPr>
            </w:pPr>
          </w:p>
        </w:tc>
        <w:tc>
          <w:tcPr>
            <w:tcW w:w="1600" w:type="dxa"/>
            <w:tcBorders>
              <w:tl2br w:val="nil"/>
              <w:tr2bl w:val="nil"/>
            </w:tcBorders>
            <w:shd w:val="clear" w:color="auto" w:fill="auto"/>
            <w:noWrap w:val="0"/>
            <w:vAlign w:val="center"/>
          </w:tcPr>
          <w:p w14:paraId="42CFF87A">
            <w:pPr>
              <w:jc w:val="both"/>
              <w:rPr>
                <w:lang w:val="en-US" w:eastAsia="zh-CN"/>
              </w:rPr>
            </w:pPr>
          </w:p>
        </w:tc>
        <w:tc>
          <w:tcPr>
            <w:tcW w:w="1600" w:type="dxa"/>
            <w:tcBorders>
              <w:tl2br w:val="nil"/>
              <w:tr2bl w:val="nil"/>
            </w:tcBorders>
            <w:shd w:val="clear" w:color="auto" w:fill="auto"/>
            <w:noWrap w:val="0"/>
            <w:vAlign w:val="center"/>
          </w:tcPr>
          <w:p w14:paraId="194D0713">
            <w:pPr>
              <w:jc w:val="both"/>
              <w:rPr>
                <w:lang w:val="en-US" w:eastAsia="zh-CN"/>
              </w:rPr>
            </w:pPr>
          </w:p>
        </w:tc>
        <w:tc>
          <w:tcPr>
            <w:tcW w:w="1558" w:type="dxa"/>
            <w:tcBorders>
              <w:tl2br w:val="nil"/>
              <w:tr2bl w:val="nil"/>
            </w:tcBorders>
            <w:shd w:val="clear" w:color="auto" w:fill="auto"/>
            <w:noWrap w:val="0"/>
            <w:vAlign w:val="center"/>
          </w:tcPr>
          <w:p w14:paraId="01F491C2">
            <w:pPr>
              <w:jc w:val="both"/>
              <w:rPr>
                <w:lang w:val="en-US" w:eastAsia="zh-CN"/>
              </w:rPr>
            </w:pPr>
          </w:p>
        </w:tc>
      </w:tr>
      <w:tr w14:paraId="6ECE92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00DD146">
            <w:pPr>
              <w:jc w:val="both"/>
              <w:rPr>
                <w:lang w:val="en-US" w:eastAsia="zh-CN"/>
              </w:rPr>
            </w:pPr>
          </w:p>
        </w:tc>
        <w:tc>
          <w:tcPr>
            <w:tcW w:w="400" w:type="dxa"/>
            <w:tcBorders>
              <w:tl2br w:val="nil"/>
              <w:tr2bl w:val="nil"/>
            </w:tcBorders>
            <w:shd w:val="clear" w:color="auto" w:fill="auto"/>
            <w:noWrap w:val="0"/>
            <w:vAlign w:val="center"/>
          </w:tcPr>
          <w:p w14:paraId="7AC2A70D">
            <w:pPr>
              <w:jc w:val="center"/>
              <w:rPr>
                <w:lang w:val="en-US" w:eastAsia="zh-CN"/>
              </w:rPr>
            </w:pPr>
            <w:r>
              <w:rPr>
                <w:rFonts w:ascii="宋体" w:hAnsi="宋体" w:eastAsia="宋体" w:cs="宋体"/>
                <w:b w:val="0"/>
                <w:i w:val="0"/>
                <w:color w:val="000000"/>
                <w:sz w:val="16"/>
                <w:lang w:val="en-US" w:eastAsia="zh-CN"/>
              </w:rPr>
              <w:t>12</w:t>
            </w:r>
          </w:p>
        </w:tc>
        <w:tc>
          <w:tcPr>
            <w:tcW w:w="1600" w:type="dxa"/>
            <w:tcBorders>
              <w:tl2br w:val="nil"/>
              <w:tr2bl w:val="nil"/>
            </w:tcBorders>
            <w:shd w:val="clear" w:color="auto" w:fill="auto"/>
            <w:noWrap w:val="0"/>
            <w:vAlign w:val="center"/>
          </w:tcPr>
          <w:p w14:paraId="221AE754">
            <w:pPr>
              <w:jc w:val="both"/>
              <w:rPr>
                <w:lang w:val="en-US" w:eastAsia="zh-CN"/>
              </w:rPr>
            </w:pPr>
          </w:p>
        </w:tc>
        <w:tc>
          <w:tcPr>
            <w:tcW w:w="2700" w:type="dxa"/>
            <w:tcBorders>
              <w:tl2br w:val="nil"/>
              <w:tr2bl w:val="nil"/>
            </w:tcBorders>
            <w:shd w:val="clear" w:color="auto" w:fill="auto"/>
            <w:noWrap w:val="0"/>
            <w:vAlign w:val="center"/>
          </w:tcPr>
          <w:p w14:paraId="1CEE34EA">
            <w:pPr>
              <w:jc w:val="left"/>
              <w:rPr>
                <w:lang w:val="en-US" w:eastAsia="zh-CN"/>
              </w:rPr>
            </w:pPr>
            <w:r>
              <w:rPr>
                <w:rFonts w:ascii="宋体" w:hAnsi="宋体" w:eastAsia="宋体" w:cs="宋体"/>
                <w:b w:val="0"/>
                <w:i w:val="0"/>
                <w:color w:val="000000"/>
                <w:sz w:val="16"/>
                <w:lang w:val="en-US" w:eastAsia="zh-CN"/>
              </w:rPr>
              <w:t>十二、农林水支出</w:t>
            </w:r>
          </w:p>
        </w:tc>
        <w:tc>
          <w:tcPr>
            <w:tcW w:w="400" w:type="dxa"/>
            <w:tcBorders>
              <w:tl2br w:val="nil"/>
              <w:tr2bl w:val="nil"/>
            </w:tcBorders>
            <w:shd w:val="clear" w:color="auto" w:fill="auto"/>
            <w:noWrap w:val="0"/>
            <w:vAlign w:val="center"/>
          </w:tcPr>
          <w:p w14:paraId="4378866F">
            <w:pPr>
              <w:jc w:val="center"/>
              <w:rPr>
                <w:lang w:val="en-US" w:eastAsia="zh-CN"/>
              </w:rPr>
            </w:pPr>
            <w:r>
              <w:rPr>
                <w:rFonts w:ascii="宋体" w:hAnsi="宋体" w:eastAsia="宋体" w:cs="宋体"/>
                <w:b w:val="0"/>
                <w:i w:val="0"/>
                <w:color w:val="000000"/>
                <w:sz w:val="16"/>
                <w:lang w:val="en-US" w:eastAsia="zh-CN"/>
              </w:rPr>
              <w:t>44</w:t>
            </w:r>
          </w:p>
        </w:tc>
        <w:tc>
          <w:tcPr>
            <w:tcW w:w="1600" w:type="dxa"/>
            <w:tcBorders>
              <w:tl2br w:val="nil"/>
              <w:tr2bl w:val="nil"/>
            </w:tcBorders>
            <w:shd w:val="clear" w:color="auto" w:fill="auto"/>
            <w:noWrap w:val="0"/>
            <w:vAlign w:val="center"/>
          </w:tcPr>
          <w:p w14:paraId="48459B79">
            <w:pPr>
              <w:jc w:val="both"/>
              <w:rPr>
                <w:lang w:val="en-US" w:eastAsia="zh-CN"/>
              </w:rPr>
            </w:pPr>
          </w:p>
        </w:tc>
        <w:tc>
          <w:tcPr>
            <w:tcW w:w="1600" w:type="dxa"/>
            <w:tcBorders>
              <w:tl2br w:val="nil"/>
              <w:tr2bl w:val="nil"/>
            </w:tcBorders>
            <w:shd w:val="clear" w:color="auto" w:fill="auto"/>
            <w:noWrap w:val="0"/>
            <w:vAlign w:val="center"/>
          </w:tcPr>
          <w:p w14:paraId="24285064">
            <w:pPr>
              <w:jc w:val="both"/>
              <w:rPr>
                <w:lang w:val="en-US" w:eastAsia="zh-CN"/>
              </w:rPr>
            </w:pPr>
          </w:p>
        </w:tc>
        <w:tc>
          <w:tcPr>
            <w:tcW w:w="1600" w:type="dxa"/>
            <w:tcBorders>
              <w:tl2br w:val="nil"/>
              <w:tr2bl w:val="nil"/>
            </w:tcBorders>
            <w:shd w:val="clear" w:color="auto" w:fill="auto"/>
            <w:noWrap w:val="0"/>
            <w:vAlign w:val="center"/>
          </w:tcPr>
          <w:p w14:paraId="1B70B116">
            <w:pPr>
              <w:jc w:val="both"/>
              <w:rPr>
                <w:lang w:val="en-US" w:eastAsia="zh-CN"/>
              </w:rPr>
            </w:pPr>
          </w:p>
        </w:tc>
        <w:tc>
          <w:tcPr>
            <w:tcW w:w="1558" w:type="dxa"/>
            <w:tcBorders>
              <w:tl2br w:val="nil"/>
              <w:tr2bl w:val="nil"/>
            </w:tcBorders>
            <w:shd w:val="clear" w:color="auto" w:fill="auto"/>
            <w:noWrap w:val="0"/>
            <w:vAlign w:val="center"/>
          </w:tcPr>
          <w:p w14:paraId="2325679D">
            <w:pPr>
              <w:jc w:val="both"/>
              <w:rPr>
                <w:lang w:val="en-US" w:eastAsia="zh-CN"/>
              </w:rPr>
            </w:pPr>
          </w:p>
        </w:tc>
      </w:tr>
      <w:tr w14:paraId="41F9F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51FE99B">
            <w:pPr>
              <w:jc w:val="both"/>
              <w:rPr>
                <w:lang w:val="en-US" w:eastAsia="zh-CN"/>
              </w:rPr>
            </w:pPr>
          </w:p>
        </w:tc>
        <w:tc>
          <w:tcPr>
            <w:tcW w:w="400" w:type="dxa"/>
            <w:tcBorders>
              <w:tl2br w:val="nil"/>
              <w:tr2bl w:val="nil"/>
            </w:tcBorders>
            <w:shd w:val="clear" w:color="auto" w:fill="auto"/>
            <w:noWrap w:val="0"/>
            <w:vAlign w:val="center"/>
          </w:tcPr>
          <w:p w14:paraId="331CBD80">
            <w:pPr>
              <w:jc w:val="center"/>
              <w:rPr>
                <w:lang w:val="en-US" w:eastAsia="zh-CN"/>
              </w:rPr>
            </w:pPr>
            <w:r>
              <w:rPr>
                <w:rFonts w:ascii="宋体" w:hAnsi="宋体" w:eastAsia="宋体" w:cs="宋体"/>
                <w:b w:val="0"/>
                <w:i w:val="0"/>
                <w:color w:val="000000"/>
                <w:sz w:val="16"/>
                <w:lang w:val="en-US" w:eastAsia="zh-CN"/>
              </w:rPr>
              <w:t>13</w:t>
            </w:r>
          </w:p>
        </w:tc>
        <w:tc>
          <w:tcPr>
            <w:tcW w:w="1600" w:type="dxa"/>
            <w:tcBorders>
              <w:tl2br w:val="nil"/>
              <w:tr2bl w:val="nil"/>
            </w:tcBorders>
            <w:shd w:val="clear" w:color="auto" w:fill="auto"/>
            <w:noWrap w:val="0"/>
            <w:vAlign w:val="center"/>
          </w:tcPr>
          <w:p w14:paraId="2EB5DF7B">
            <w:pPr>
              <w:jc w:val="both"/>
              <w:rPr>
                <w:lang w:val="en-US" w:eastAsia="zh-CN"/>
              </w:rPr>
            </w:pPr>
          </w:p>
        </w:tc>
        <w:tc>
          <w:tcPr>
            <w:tcW w:w="2700" w:type="dxa"/>
            <w:tcBorders>
              <w:tl2br w:val="nil"/>
              <w:tr2bl w:val="nil"/>
            </w:tcBorders>
            <w:shd w:val="clear" w:color="auto" w:fill="auto"/>
            <w:noWrap w:val="0"/>
            <w:vAlign w:val="center"/>
          </w:tcPr>
          <w:p w14:paraId="5673965A">
            <w:pPr>
              <w:jc w:val="left"/>
              <w:rPr>
                <w:lang w:val="en-US" w:eastAsia="zh-CN"/>
              </w:rPr>
            </w:pPr>
            <w:r>
              <w:rPr>
                <w:rFonts w:ascii="宋体" w:hAnsi="宋体" w:eastAsia="宋体" w:cs="宋体"/>
                <w:b w:val="0"/>
                <w:i w:val="0"/>
                <w:color w:val="000000"/>
                <w:sz w:val="16"/>
                <w:lang w:val="en-US" w:eastAsia="zh-CN"/>
              </w:rPr>
              <w:t>十三、交通运输支出</w:t>
            </w:r>
          </w:p>
        </w:tc>
        <w:tc>
          <w:tcPr>
            <w:tcW w:w="400" w:type="dxa"/>
            <w:tcBorders>
              <w:tl2br w:val="nil"/>
              <w:tr2bl w:val="nil"/>
            </w:tcBorders>
            <w:shd w:val="clear" w:color="auto" w:fill="auto"/>
            <w:noWrap w:val="0"/>
            <w:vAlign w:val="center"/>
          </w:tcPr>
          <w:p w14:paraId="4E90D89E">
            <w:pPr>
              <w:jc w:val="center"/>
              <w:rPr>
                <w:lang w:val="en-US" w:eastAsia="zh-CN"/>
              </w:rPr>
            </w:pPr>
            <w:r>
              <w:rPr>
                <w:rFonts w:ascii="宋体" w:hAnsi="宋体" w:eastAsia="宋体" w:cs="宋体"/>
                <w:b w:val="0"/>
                <w:i w:val="0"/>
                <w:color w:val="000000"/>
                <w:sz w:val="16"/>
                <w:lang w:val="en-US" w:eastAsia="zh-CN"/>
              </w:rPr>
              <w:t>45</w:t>
            </w:r>
          </w:p>
        </w:tc>
        <w:tc>
          <w:tcPr>
            <w:tcW w:w="1600" w:type="dxa"/>
            <w:tcBorders>
              <w:tl2br w:val="nil"/>
              <w:tr2bl w:val="nil"/>
            </w:tcBorders>
            <w:shd w:val="clear" w:color="auto" w:fill="auto"/>
            <w:noWrap w:val="0"/>
            <w:vAlign w:val="center"/>
          </w:tcPr>
          <w:p w14:paraId="27A0BF63">
            <w:pPr>
              <w:jc w:val="both"/>
              <w:rPr>
                <w:lang w:val="en-US" w:eastAsia="zh-CN"/>
              </w:rPr>
            </w:pPr>
          </w:p>
        </w:tc>
        <w:tc>
          <w:tcPr>
            <w:tcW w:w="1600" w:type="dxa"/>
            <w:tcBorders>
              <w:tl2br w:val="nil"/>
              <w:tr2bl w:val="nil"/>
            </w:tcBorders>
            <w:shd w:val="clear" w:color="auto" w:fill="auto"/>
            <w:noWrap w:val="0"/>
            <w:vAlign w:val="center"/>
          </w:tcPr>
          <w:p w14:paraId="3AF5E9E4">
            <w:pPr>
              <w:jc w:val="both"/>
              <w:rPr>
                <w:lang w:val="en-US" w:eastAsia="zh-CN"/>
              </w:rPr>
            </w:pPr>
          </w:p>
        </w:tc>
        <w:tc>
          <w:tcPr>
            <w:tcW w:w="1600" w:type="dxa"/>
            <w:tcBorders>
              <w:tl2br w:val="nil"/>
              <w:tr2bl w:val="nil"/>
            </w:tcBorders>
            <w:shd w:val="clear" w:color="auto" w:fill="auto"/>
            <w:noWrap w:val="0"/>
            <w:vAlign w:val="center"/>
          </w:tcPr>
          <w:p w14:paraId="52263FA8">
            <w:pPr>
              <w:jc w:val="both"/>
              <w:rPr>
                <w:lang w:val="en-US" w:eastAsia="zh-CN"/>
              </w:rPr>
            </w:pPr>
          </w:p>
        </w:tc>
        <w:tc>
          <w:tcPr>
            <w:tcW w:w="1558" w:type="dxa"/>
            <w:tcBorders>
              <w:tl2br w:val="nil"/>
              <w:tr2bl w:val="nil"/>
            </w:tcBorders>
            <w:shd w:val="clear" w:color="auto" w:fill="auto"/>
            <w:noWrap w:val="0"/>
            <w:vAlign w:val="center"/>
          </w:tcPr>
          <w:p w14:paraId="63F9F35F">
            <w:pPr>
              <w:jc w:val="both"/>
              <w:rPr>
                <w:lang w:val="en-US" w:eastAsia="zh-CN"/>
              </w:rPr>
            </w:pPr>
          </w:p>
        </w:tc>
      </w:tr>
      <w:tr w14:paraId="07B2F3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1795E2EB">
            <w:pPr>
              <w:jc w:val="both"/>
              <w:rPr>
                <w:lang w:val="en-US" w:eastAsia="zh-CN"/>
              </w:rPr>
            </w:pPr>
          </w:p>
        </w:tc>
        <w:tc>
          <w:tcPr>
            <w:tcW w:w="400" w:type="dxa"/>
            <w:tcBorders>
              <w:tl2br w:val="nil"/>
              <w:tr2bl w:val="nil"/>
            </w:tcBorders>
            <w:shd w:val="clear" w:color="auto" w:fill="auto"/>
            <w:noWrap w:val="0"/>
            <w:vAlign w:val="center"/>
          </w:tcPr>
          <w:p w14:paraId="35378467">
            <w:pPr>
              <w:jc w:val="center"/>
              <w:rPr>
                <w:lang w:val="en-US" w:eastAsia="zh-CN"/>
              </w:rPr>
            </w:pPr>
            <w:r>
              <w:rPr>
                <w:rFonts w:ascii="宋体" w:hAnsi="宋体" w:eastAsia="宋体" w:cs="宋体"/>
                <w:b w:val="0"/>
                <w:i w:val="0"/>
                <w:color w:val="000000"/>
                <w:sz w:val="16"/>
                <w:lang w:val="en-US" w:eastAsia="zh-CN"/>
              </w:rPr>
              <w:t>14</w:t>
            </w:r>
          </w:p>
        </w:tc>
        <w:tc>
          <w:tcPr>
            <w:tcW w:w="1600" w:type="dxa"/>
            <w:tcBorders>
              <w:tl2br w:val="nil"/>
              <w:tr2bl w:val="nil"/>
            </w:tcBorders>
            <w:shd w:val="clear" w:color="auto" w:fill="auto"/>
            <w:noWrap w:val="0"/>
            <w:vAlign w:val="center"/>
          </w:tcPr>
          <w:p w14:paraId="490EE75E">
            <w:pPr>
              <w:jc w:val="both"/>
              <w:rPr>
                <w:lang w:val="en-US" w:eastAsia="zh-CN"/>
              </w:rPr>
            </w:pPr>
          </w:p>
        </w:tc>
        <w:tc>
          <w:tcPr>
            <w:tcW w:w="2700" w:type="dxa"/>
            <w:tcBorders>
              <w:tl2br w:val="nil"/>
              <w:tr2bl w:val="nil"/>
            </w:tcBorders>
            <w:shd w:val="clear" w:color="auto" w:fill="auto"/>
            <w:noWrap w:val="0"/>
            <w:vAlign w:val="center"/>
          </w:tcPr>
          <w:p w14:paraId="5B3D90C8">
            <w:pPr>
              <w:jc w:val="left"/>
              <w:rPr>
                <w:lang w:val="en-US" w:eastAsia="zh-CN"/>
              </w:rPr>
            </w:pPr>
            <w:r>
              <w:rPr>
                <w:rFonts w:ascii="宋体" w:hAnsi="宋体" w:eastAsia="宋体" w:cs="宋体"/>
                <w:b w:val="0"/>
                <w:i w:val="0"/>
                <w:color w:val="000000"/>
                <w:sz w:val="16"/>
                <w:lang w:val="en-US" w:eastAsia="zh-CN"/>
              </w:rPr>
              <w:t>十四、资源勘探工业信息等支出</w:t>
            </w:r>
          </w:p>
        </w:tc>
        <w:tc>
          <w:tcPr>
            <w:tcW w:w="400" w:type="dxa"/>
            <w:tcBorders>
              <w:tl2br w:val="nil"/>
              <w:tr2bl w:val="nil"/>
            </w:tcBorders>
            <w:shd w:val="clear" w:color="auto" w:fill="auto"/>
            <w:noWrap w:val="0"/>
            <w:vAlign w:val="center"/>
          </w:tcPr>
          <w:p w14:paraId="5A4D0449">
            <w:pPr>
              <w:jc w:val="center"/>
              <w:rPr>
                <w:lang w:val="en-US" w:eastAsia="zh-CN"/>
              </w:rPr>
            </w:pPr>
            <w:r>
              <w:rPr>
                <w:rFonts w:ascii="宋体" w:hAnsi="宋体" w:eastAsia="宋体" w:cs="宋体"/>
                <w:b w:val="0"/>
                <w:i w:val="0"/>
                <w:color w:val="000000"/>
                <w:sz w:val="16"/>
                <w:lang w:val="en-US" w:eastAsia="zh-CN"/>
              </w:rPr>
              <w:t>46</w:t>
            </w:r>
          </w:p>
        </w:tc>
        <w:tc>
          <w:tcPr>
            <w:tcW w:w="1600" w:type="dxa"/>
            <w:tcBorders>
              <w:tl2br w:val="nil"/>
              <w:tr2bl w:val="nil"/>
            </w:tcBorders>
            <w:shd w:val="clear" w:color="auto" w:fill="auto"/>
            <w:noWrap w:val="0"/>
            <w:vAlign w:val="center"/>
          </w:tcPr>
          <w:p w14:paraId="4BCC926B">
            <w:pPr>
              <w:jc w:val="both"/>
              <w:rPr>
                <w:lang w:val="en-US" w:eastAsia="zh-CN"/>
              </w:rPr>
            </w:pPr>
          </w:p>
        </w:tc>
        <w:tc>
          <w:tcPr>
            <w:tcW w:w="1600" w:type="dxa"/>
            <w:tcBorders>
              <w:tl2br w:val="nil"/>
              <w:tr2bl w:val="nil"/>
            </w:tcBorders>
            <w:shd w:val="clear" w:color="auto" w:fill="auto"/>
            <w:noWrap w:val="0"/>
            <w:vAlign w:val="center"/>
          </w:tcPr>
          <w:p w14:paraId="6100A004">
            <w:pPr>
              <w:jc w:val="both"/>
              <w:rPr>
                <w:lang w:val="en-US" w:eastAsia="zh-CN"/>
              </w:rPr>
            </w:pPr>
          </w:p>
        </w:tc>
        <w:tc>
          <w:tcPr>
            <w:tcW w:w="1600" w:type="dxa"/>
            <w:tcBorders>
              <w:tl2br w:val="nil"/>
              <w:tr2bl w:val="nil"/>
            </w:tcBorders>
            <w:shd w:val="clear" w:color="auto" w:fill="auto"/>
            <w:noWrap w:val="0"/>
            <w:vAlign w:val="center"/>
          </w:tcPr>
          <w:p w14:paraId="779B47EA">
            <w:pPr>
              <w:jc w:val="both"/>
              <w:rPr>
                <w:lang w:val="en-US" w:eastAsia="zh-CN"/>
              </w:rPr>
            </w:pPr>
          </w:p>
        </w:tc>
        <w:tc>
          <w:tcPr>
            <w:tcW w:w="1558" w:type="dxa"/>
            <w:tcBorders>
              <w:tl2br w:val="nil"/>
              <w:tr2bl w:val="nil"/>
            </w:tcBorders>
            <w:shd w:val="clear" w:color="auto" w:fill="auto"/>
            <w:noWrap w:val="0"/>
            <w:vAlign w:val="center"/>
          </w:tcPr>
          <w:p w14:paraId="2B677D88">
            <w:pPr>
              <w:jc w:val="both"/>
              <w:rPr>
                <w:lang w:val="en-US" w:eastAsia="zh-CN"/>
              </w:rPr>
            </w:pPr>
          </w:p>
        </w:tc>
      </w:tr>
      <w:tr w14:paraId="2D9C9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D04C6CF">
            <w:pPr>
              <w:jc w:val="both"/>
              <w:rPr>
                <w:lang w:val="en-US" w:eastAsia="zh-CN"/>
              </w:rPr>
            </w:pPr>
          </w:p>
        </w:tc>
        <w:tc>
          <w:tcPr>
            <w:tcW w:w="400" w:type="dxa"/>
            <w:tcBorders>
              <w:tl2br w:val="nil"/>
              <w:tr2bl w:val="nil"/>
            </w:tcBorders>
            <w:shd w:val="clear" w:color="auto" w:fill="auto"/>
            <w:noWrap w:val="0"/>
            <w:vAlign w:val="center"/>
          </w:tcPr>
          <w:p w14:paraId="5D6CF031">
            <w:pPr>
              <w:jc w:val="center"/>
              <w:rPr>
                <w:lang w:val="en-US" w:eastAsia="zh-CN"/>
              </w:rPr>
            </w:pPr>
            <w:r>
              <w:rPr>
                <w:rFonts w:ascii="宋体" w:hAnsi="宋体" w:eastAsia="宋体" w:cs="宋体"/>
                <w:b w:val="0"/>
                <w:i w:val="0"/>
                <w:color w:val="000000"/>
                <w:sz w:val="16"/>
                <w:lang w:val="en-US" w:eastAsia="zh-CN"/>
              </w:rPr>
              <w:t>15</w:t>
            </w:r>
          </w:p>
        </w:tc>
        <w:tc>
          <w:tcPr>
            <w:tcW w:w="1600" w:type="dxa"/>
            <w:tcBorders>
              <w:tl2br w:val="nil"/>
              <w:tr2bl w:val="nil"/>
            </w:tcBorders>
            <w:shd w:val="clear" w:color="auto" w:fill="auto"/>
            <w:noWrap w:val="0"/>
            <w:vAlign w:val="center"/>
          </w:tcPr>
          <w:p w14:paraId="2E80D8D4">
            <w:pPr>
              <w:jc w:val="both"/>
              <w:rPr>
                <w:lang w:val="en-US" w:eastAsia="zh-CN"/>
              </w:rPr>
            </w:pPr>
          </w:p>
        </w:tc>
        <w:tc>
          <w:tcPr>
            <w:tcW w:w="2700" w:type="dxa"/>
            <w:tcBorders>
              <w:tl2br w:val="nil"/>
              <w:tr2bl w:val="nil"/>
            </w:tcBorders>
            <w:shd w:val="clear" w:color="auto" w:fill="auto"/>
            <w:noWrap w:val="0"/>
            <w:vAlign w:val="center"/>
          </w:tcPr>
          <w:p w14:paraId="5800DCE5">
            <w:pPr>
              <w:jc w:val="left"/>
              <w:rPr>
                <w:lang w:val="en-US" w:eastAsia="zh-CN"/>
              </w:rPr>
            </w:pPr>
            <w:r>
              <w:rPr>
                <w:rFonts w:ascii="宋体" w:hAnsi="宋体" w:eastAsia="宋体" w:cs="宋体"/>
                <w:b w:val="0"/>
                <w:i w:val="0"/>
                <w:color w:val="000000"/>
                <w:sz w:val="16"/>
                <w:lang w:val="en-US" w:eastAsia="zh-CN"/>
              </w:rPr>
              <w:t>十五、商业服务业等支出</w:t>
            </w:r>
          </w:p>
        </w:tc>
        <w:tc>
          <w:tcPr>
            <w:tcW w:w="400" w:type="dxa"/>
            <w:tcBorders>
              <w:tl2br w:val="nil"/>
              <w:tr2bl w:val="nil"/>
            </w:tcBorders>
            <w:shd w:val="clear" w:color="auto" w:fill="auto"/>
            <w:noWrap w:val="0"/>
            <w:vAlign w:val="center"/>
          </w:tcPr>
          <w:p w14:paraId="65E2C014">
            <w:pPr>
              <w:jc w:val="center"/>
              <w:rPr>
                <w:lang w:val="en-US" w:eastAsia="zh-CN"/>
              </w:rPr>
            </w:pPr>
            <w:r>
              <w:rPr>
                <w:rFonts w:ascii="宋体" w:hAnsi="宋体" w:eastAsia="宋体" w:cs="宋体"/>
                <w:b w:val="0"/>
                <w:i w:val="0"/>
                <w:color w:val="000000"/>
                <w:sz w:val="16"/>
                <w:lang w:val="en-US" w:eastAsia="zh-CN"/>
              </w:rPr>
              <w:t>47</w:t>
            </w:r>
          </w:p>
        </w:tc>
        <w:tc>
          <w:tcPr>
            <w:tcW w:w="1600" w:type="dxa"/>
            <w:tcBorders>
              <w:tl2br w:val="nil"/>
              <w:tr2bl w:val="nil"/>
            </w:tcBorders>
            <w:shd w:val="clear" w:color="auto" w:fill="auto"/>
            <w:noWrap w:val="0"/>
            <w:vAlign w:val="center"/>
          </w:tcPr>
          <w:p w14:paraId="1B614BAD">
            <w:pPr>
              <w:jc w:val="both"/>
              <w:rPr>
                <w:lang w:val="en-US" w:eastAsia="zh-CN"/>
              </w:rPr>
            </w:pPr>
          </w:p>
        </w:tc>
        <w:tc>
          <w:tcPr>
            <w:tcW w:w="1600" w:type="dxa"/>
            <w:tcBorders>
              <w:tl2br w:val="nil"/>
              <w:tr2bl w:val="nil"/>
            </w:tcBorders>
            <w:shd w:val="clear" w:color="auto" w:fill="auto"/>
            <w:noWrap w:val="0"/>
            <w:vAlign w:val="center"/>
          </w:tcPr>
          <w:p w14:paraId="60F6BF50">
            <w:pPr>
              <w:jc w:val="both"/>
              <w:rPr>
                <w:lang w:val="en-US" w:eastAsia="zh-CN"/>
              </w:rPr>
            </w:pPr>
          </w:p>
        </w:tc>
        <w:tc>
          <w:tcPr>
            <w:tcW w:w="1600" w:type="dxa"/>
            <w:tcBorders>
              <w:tl2br w:val="nil"/>
              <w:tr2bl w:val="nil"/>
            </w:tcBorders>
            <w:shd w:val="clear" w:color="auto" w:fill="auto"/>
            <w:noWrap w:val="0"/>
            <w:vAlign w:val="center"/>
          </w:tcPr>
          <w:p w14:paraId="3341AE37">
            <w:pPr>
              <w:jc w:val="both"/>
              <w:rPr>
                <w:lang w:val="en-US" w:eastAsia="zh-CN"/>
              </w:rPr>
            </w:pPr>
          </w:p>
        </w:tc>
        <w:tc>
          <w:tcPr>
            <w:tcW w:w="1558" w:type="dxa"/>
            <w:tcBorders>
              <w:tl2br w:val="nil"/>
              <w:tr2bl w:val="nil"/>
            </w:tcBorders>
            <w:shd w:val="clear" w:color="auto" w:fill="auto"/>
            <w:noWrap w:val="0"/>
            <w:vAlign w:val="center"/>
          </w:tcPr>
          <w:p w14:paraId="12E5EACD">
            <w:pPr>
              <w:jc w:val="both"/>
              <w:rPr>
                <w:lang w:val="en-US" w:eastAsia="zh-CN"/>
              </w:rPr>
            </w:pPr>
          </w:p>
        </w:tc>
      </w:tr>
      <w:tr w14:paraId="0902EA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7A85892A">
            <w:pPr>
              <w:jc w:val="both"/>
              <w:rPr>
                <w:lang w:val="en-US" w:eastAsia="zh-CN"/>
              </w:rPr>
            </w:pPr>
          </w:p>
        </w:tc>
        <w:tc>
          <w:tcPr>
            <w:tcW w:w="400" w:type="dxa"/>
            <w:tcBorders>
              <w:tl2br w:val="nil"/>
              <w:tr2bl w:val="nil"/>
            </w:tcBorders>
            <w:shd w:val="clear" w:color="auto" w:fill="auto"/>
            <w:noWrap w:val="0"/>
            <w:vAlign w:val="center"/>
          </w:tcPr>
          <w:p w14:paraId="6BA6A5C4">
            <w:pPr>
              <w:jc w:val="center"/>
              <w:rPr>
                <w:lang w:val="en-US" w:eastAsia="zh-CN"/>
              </w:rPr>
            </w:pPr>
            <w:r>
              <w:rPr>
                <w:rFonts w:ascii="宋体" w:hAnsi="宋体" w:eastAsia="宋体" w:cs="宋体"/>
                <w:b w:val="0"/>
                <w:i w:val="0"/>
                <w:color w:val="000000"/>
                <w:sz w:val="16"/>
                <w:lang w:val="en-US" w:eastAsia="zh-CN"/>
              </w:rPr>
              <w:t>16</w:t>
            </w:r>
          </w:p>
        </w:tc>
        <w:tc>
          <w:tcPr>
            <w:tcW w:w="1600" w:type="dxa"/>
            <w:tcBorders>
              <w:tl2br w:val="nil"/>
              <w:tr2bl w:val="nil"/>
            </w:tcBorders>
            <w:shd w:val="clear" w:color="auto" w:fill="auto"/>
            <w:noWrap w:val="0"/>
            <w:vAlign w:val="center"/>
          </w:tcPr>
          <w:p w14:paraId="1C490B46">
            <w:pPr>
              <w:jc w:val="both"/>
              <w:rPr>
                <w:lang w:val="en-US" w:eastAsia="zh-CN"/>
              </w:rPr>
            </w:pPr>
          </w:p>
        </w:tc>
        <w:tc>
          <w:tcPr>
            <w:tcW w:w="2700" w:type="dxa"/>
            <w:tcBorders>
              <w:tl2br w:val="nil"/>
              <w:tr2bl w:val="nil"/>
            </w:tcBorders>
            <w:shd w:val="clear" w:color="auto" w:fill="auto"/>
            <w:noWrap w:val="0"/>
            <w:vAlign w:val="center"/>
          </w:tcPr>
          <w:p w14:paraId="27DA6394">
            <w:pPr>
              <w:jc w:val="left"/>
              <w:rPr>
                <w:lang w:val="en-US" w:eastAsia="zh-CN"/>
              </w:rPr>
            </w:pPr>
            <w:r>
              <w:rPr>
                <w:rFonts w:ascii="宋体" w:hAnsi="宋体" w:eastAsia="宋体" w:cs="宋体"/>
                <w:b w:val="0"/>
                <w:i w:val="0"/>
                <w:color w:val="000000"/>
                <w:sz w:val="16"/>
                <w:lang w:val="en-US" w:eastAsia="zh-CN"/>
              </w:rPr>
              <w:t>十六、金融支出</w:t>
            </w:r>
          </w:p>
        </w:tc>
        <w:tc>
          <w:tcPr>
            <w:tcW w:w="400" w:type="dxa"/>
            <w:tcBorders>
              <w:tl2br w:val="nil"/>
              <w:tr2bl w:val="nil"/>
            </w:tcBorders>
            <w:shd w:val="clear" w:color="auto" w:fill="auto"/>
            <w:noWrap w:val="0"/>
            <w:vAlign w:val="center"/>
          </w:tcPr>
          <w:p w14:paraId="4D2D03EC">
            <w:pPr>
              <w:jc w:val="center"/>
              <w:rPr>
                <w:lang w:val="en-US" w:eastAsia="zh-CN"/>
              </w:rPr>
            </w:pPr>
            <w:r>
              <w:rPr>
                <w:rFonts w:ascii="宋体" w:hAnsi="宋体" w:eastAsia="宋体" w:cs="宋体"/>
                <w:b w:val="0"/>
                <w:i w:val="0"/>
                <w:color w:val="000000"/>
                <w:sz w:val="16"/>
                <w:lang w:val="en-US" w:eastAsia="zh-CN"/>
              </w:rPr>
              <w:t>48</w:t>
            </w:r>
          </w:p>
        </w:tc>
        <w:tc>
          <w:tcPr>
            <w:tcW w:w="1600" w:type="dxa"/>
            <w:tcBorders>
              <w:tl2br w:val="nil"/>
              <w:tr2bl w:val="nil"/>
            </w:tcBorders>
            <w:shd w:val="clear" w:color="auto" w:fill="auto"/>
            <w:noWrap w:val="0"/>
            <w:vAlign w:val="center"/>
          </w:tcPr>
          <w:p w14:paraId="1C3B7D47">
            <w:pPr>
              <w:jc w:val="both"/>
              <w:rPr>
                <w:lang w:val="en-US" w:eastAsia="zh-CN"/>
              </w:rPr>
            </w:pPr>
          </w:p>
        </w:tc>
        <w:tc>
          <w:tcPr>
            <w:tcW w:w="1600" w:type="dxa"/>
            <w:tcBorders>
              <w:tl2br w:val="nil"/>
              <w:tr2bl w:val="nil"/>
            </w:tcBorders>
            <w:shd w:val="clear" w:color="auto" w:fill="auto"/>
            <w:noWrap w:val="0"/>
            <w:vAlign w:val="center"/>
          </w:tcPr>
          <w:p w14:paraId="0F11B054">
            <w:pPr>
              <w:jc w:val="both"/>
              <w:rPr>
                <w:lang w:val="en-US" w:eastAsia="zh-CN"/>
              </w:rPr>
            </w:pPr>
          </w:p>
        </w:tc>
        <w:tc>
          <w:tcPr>
            <w:tcW w:w="1600" w:type="dxa"/>
            <w:tcBorders>
              <w:tl2br w:val="nil"/>
              <w:tr2bl w:val="nil"/>
            </w:tcBorders>
            <w:shd w:val="clear" w:color="auto" w:fill="auto"/>
            <w:noWrap w:val="0"/>
            <w:vAlign w:val="center"/>
          </w:tcPr>
          <w:p w14:paraId="7F8871AF">
            <w:pPr>
              <w:jc w:val="both"/>
              <w:rPr>
                <w:lang w:val="en-US" w:eastAsia="zh-CN"/>
              </w:rPr>
            </w:pPr>
          </w:p>
        </w:tc>
        <w:tc>
          <w:tcPr>
            <w:tcW w:w="1558" w:type="dxa"/>
            <w:tcBorders>
              <w:tl2br w:val="nil"/>
              <w:tr2bl w:val="nil"/>
            </w:tcBorders>
            <w:shd w:val="clear" w:color="auto" w:fill="auto"/>
            <w:noWrap w:val="0"/>
            <w:vAlign w:val="center"/>
          </w:tcPr>
          <w:p w14:paraId="45B8D7B8">
            <w:pPr>
              <w:jc w:val="both"/>
              <w:rPr>
                <w:lang w:val="en-US" w:eastAsia="zh-CN"/>
              </w:rPr>
            </w:pPr>
          </w:p>
        </w:tc>
      </w:tr>
      <w:tr w14:paraId="33AECB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1DD60B2F">
            <w:pPr>
              <w:jc w:val="both"/>
              <w:rPr>
                <w:lang w:val="en-US" w:eastAsia="zh-CN"/>
              </w:rPr>
            </w:pPr>
          </w:p>
        </w:tc>
        <w:tc>
          <w:tcPr>
            <w:tcW w:w="400" w:type="dxa"/>
            <w:tcBorders>
              <w:tl2br w:val="nil"/>
              <w:tr2bl w:val="nil"/>
            </w:tcBorders>
            <w:shd w:val="clear" w:color="auto" w:fill="auto"/>
            <w:noWrap w:val="0"/>
            <w:vAlign w:val="center"/>
          </w:tcPr>
          <w:p w14:paraId="0B7F3388">
            <w:pPr>
              <w:jc w:val="center"/>
              <w:rPr>
                <w:lang w:val="en-US" w:eastAsia="zh-CN"/>
              </w:rPr>
            </w:pPr>
            <w:r>
              <w:rPr>
                <w:rFonts w:ascii="宋体" w:hAnsi="宋体" w:eastAsia="宋体" w:cs="宋体"/>
                <w:b w:val="0"/>
                <w:i w:val="0"/>
                <w:color w:val="000000"/>
                <w:sz w:val="16"/>
                <w:lang w:val="en-US" w:eastAsia="zh-CN"/>
              </w:rPr>
              <w:t>17</w:t>
            </w:r>
          </w:p>
        </w:tc>
        <w:tc>
          <w:tcPr>
            <w:tcW w:w="1600" w:type="dxa"/>
            <w:tcBorders>
              <w:tl2br w:val="nil"/>
              <w:tr2bl w:val="nil"/>
            </w:tcBorders>
            <w:shd w:val="clear" w:color="auto" w:fill="auto"/>
            <w:noWrap w:val="0"/>
            <w:vAlign w:val="center"/>
          </w:tcPr>
          <w:p w14:paraId="28A9C483">
            <w:pPr>
              <w:jc w:val="both"/>
              <w:rPr>
                <w:lang w:val="en-US" w:eastAsia="zh-CN"/>
              </w:rPr>
            </w:pPr>
          </w:p>
        </w:tc>
        <w:tc>
          <w:tcPr>
            <w:tcW w:w="2700" w:type="dxa"/>
            <w:tcBorders>
              <w:tl2br w:val="nil"/>
              <w:tr2bl w:val="nil"/>
            </w:tcBorders>
            <w:shd w:val="clear" w:color="auto" w:fill="auto"/>
            <w:noWrap w:val="0"/>
            <w:vAlign w:val="center"/>
          </w:tcPr>
          <w:p w14:paraId="6E2D22CA">
            <w:pPr>
              <w:jc w:val="left"/>
              <w:rPr>
                <w:lang w:val="en-US" w:eastAsia="zh-CN"/>
              </w:rPr>
            </w:pPr>
            <w:r>
              <w:rPr>
                <w:rFonts w:ascii="宋体" w:hAnsi="宋体" w:eastAsia="宋体" w:cs="宋体"/>
                <w:b w:val="0"/>
                <w:i w:val="0"/>
                <w:color w:val="000000"/>
                <w:sz w:val="16"/>
                <w:lang w:val="en-US" w:eastAsia="zh-CN"/>
              </w:rPr>
              <w:t>十七、援助其他地区支出</w:t>
            </w:r>
          </w:p>
        </w:tc>
        <w:tc>
          <w:tcPr>
            <w:tcW w:w="400" w:type="dxa"/>
            <w:tcBorders>
              <w:tl2br w:val="nil"/>
              <w:tr2bl w:val="nil"/>
            </w:tcBorders>
            <w:shd w:val="clear" w:color="auto" w:fill="auto"/>
            <w:noWrap w:val="0"/>
            <w:vAlign w:val="center"/>
          </w:tcPr>
          <w:p w14:paraId="17618094">
            <w:pPr>
              <w:jc w:val="center"/>
              <w:rPr>
                <w:lang w:val="en-US" w:eastAsia="zh-CN"/>
              </w:rPr>
            </w:pPr>
            <w:r>
              <w:rPr>
                <w:rFonts w:ascii="宋体" w:hAnsi="宋体" w:eastAsia="宋体" w:cs="宋体"/>
                <w:b w:val="0"/>
                <w:i w:val="0"/>
                <w:color w:val="000000"/>
                <w:sz w:val="16"/>
                <w:lang w:val="en-US" w:eastAsia="zh-CN"/>
              </w:rPr>
              <w:t>49</w:t>
            </w:r>
          </w:p>
        </w:tc>
        <w:tc>
          <w:tcPr>
            <w:tcW w:w="1600" w:type="dxa"/>
            <w:tcBorders>
              <w:tl2br w:val="nil"/>
              <w:tr2bl w:val="nil"/>
            </w:tcBorders>
            <w:shd w:val="clear" w:color="auto" w:fill="auto"/>
            <w:noWrap w:val="0"/>
            <w:vAlign w:val="center"/>
          </w:tcPr>
          <w:p w14:paraId="0612BB2A">
            <w:pPr>
              <w:jc w:val="both"/>
              <w:rPr>
                <w:lang w:val="en-US" w:eastAsia="zh-CN"/>
              </w:rPr>
            </w:pPr>
          </w:p>
        </w:tc>
        <w:tc>
          <w:tcPr>
            <w:tcW w:w="1600" w:type="dxa"/>
            <w:tcBorders>
              <w:tl2br w:val="nil"/>
              <w:tr2bl w:val="nil"/>
            </w:tcBorders>
            <w:shd w:val="clear" w:color="auto" w:fill="auto"/>
            <w:noWrap w:val="0"/>
            <w:vAlign w:val="center"/>
          </w:tcPr>
          <w:p w14:paraId="50E79342">
            <w:pPr>
              <w:jc w:val="both"/>
              <w:rPr>
                <w:lang w:val="en-US" w:eastAsia="zh-CN"/>
              </w:rPr>
            </w:pPr>
          </w:p>
        </w:tc>
        <w:tc>
          <w:tcPr>
            <w:tcW w:w="1600" w:type="dxa"/>
            <w:tcBorders>
              <w:tl2br w:val="nil"/>
              <w:tr2bl w:val="nil"/>
            </w:tcBorders>
            <w:shd w:val="clear" w:color="auto" w:fill="auto"/>
            <w:noWrap w:val="0"/>
            <w:vAlign w:val="center"/>
          </w:tcPr>
          <w:p w14:paraId="066C7B39">
            <w:pPr>
              <w:jc w:val="both"/>
              <w:rPr>
                <w:lang w:val="en-US" w:eastAsia="zh-CN"/>
              </w:rPr>
            </w:pPr>
          </w:p>
        </w:tc>
        <w:tc>
          <w:tcPr>
            <w:tcW w:w="1558" w:type="dxa"/>
            <w:tcBorders>
              <w:tl2br w:val="nil"/>
              <w:tr2bl w:val="nil"/>
            </w:tcBorders>
            <w:shd w:val="clear" w:color="auto" w:fill="auto"/>
            <w:noWrap w:val="0"/>
            <w:vAlign w:val="center"/>
          </w:tcPr>
          <w:p w14:paraId="1473CB44">
            <w:pPr>
              <w:jc w:val="both"/>
              <w:rPr>
                <w:lang w:val="en-US" w:eastAsia="zh-CN"/>
              </w:rPr>
            </w:pPr>
          </w:p>
        </w:tc>
      </w:tr>
      <w:tr w14:paraId="114F4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198A0BDC">
            <w:pPr>
              <w:jc w:val="both"/>
              <w:rPr>
                <w:lang w:val="en-US" w:eastAsia="zh-CN"/>
              </w:rPr>
            </w:pPr>
          </w:p>
        </w:tc>
        <w:tc>
          <w:tcPr>
            <w:tcW w:w="400" w:type="dxa"/>
            <w:tcBorders>
              <w:tl2br w:val="nil"/>
              <w:tr2bl w:val="nil"/>
            </w:tcBorders>
            <w:shd w:val="clear" w:color="auto" w:fill="auto"/>
            <w:noWrap w:val="0"/>
            <w:vAlign w:val="center"/>
          </w:tcPr>
          <w:p w14:paraId="409E6459">
            <w:pPr>
              <w:jc w:val="center"/>
              <w:rPr>
                <w:lang w:val="en-US" w:eastAsia="zh-CN"/>
              </w:rPr>
            </w:pPr>
            <w:r>
              <w:rPr>
                <w:rFonts w:ascii="宋体" w:hAnsi="宋体" w:eastAsia="宋体" w:cs="宋体"/>
                <w:b w:val="0"/>
                <w:i w:val="0"/>
                <w:color w:val="000000"/>
                <w:sz w:val="16"/>
                <w:lang w:val="en-US" w:eastAsia="zh-CN"/>
              </w:rPr>
              <w:t>18</w:t>
            </w:r>
          </w:p>
        </w:tc>
        <w:tc>
          <w:tcPr>
            <w:tcW w:w="1600" w:type="dxa"/>
            <w:tcBorders>
              <w:tl2br w:val="nil"/>
              <w:tr2bl w:val="nil"/>
            </w:tcBorders>
            <w:shd w:val="clear" w:color="auto" w:fill="auto"/>
            <w:noWrap w:val="0"/>
            <w:vAlign w:val="center"/>
          </w:tcPr>
          <w:p w14:paraId="51A307D9">
            <w:pPr>
              <w:jc w:val="both"/>
              <w:rPr>
                <w:lang w:val="en-US" w:eastAsia="zh-CN"/>
              </w:rPr>
            </w:pPr>
          </w:p>
        </w:tc>
        <w:tc>
          <w:tcPr>
            <w:tcW w:w="2700" w:type="dxa"/>
            <w:tcBorders>
              <w:tl2br w:val="nil"/>
              <w:tr2bl w:val="nil"/>
            </w:tcBorders>
            <w:shd w:val="clear" w:color="auto" w:fill="auto"/>
            <w:noWrap w:val="0"/>
            <w:vAlign w:val="center"/>
          </w:tcPr>
          <w:p w14:paraId="20FDC10F">
            <w:pPr>
              <w:jc w:val="left"/>
              <w:rPr>
                <w:lang w:val="en-US" w:eastAsia="zh-CN"/>
              </w:rPr>
            </w:pPr>
            <w:r>
              <w:rPr>
                <w:rFonts w:ascii="宋体" w:hAnsi="宋体" w:eastAsia="宋体" w:cs="宋体"/>
                <w:b w:val="0"/>
                <w:i w:val="0"/>
                <w:color w:val="000000"/>
                <w:sz w:val="16"/>
                <w:lang w:val="en-US" w:eastAsia="zh-CN"/>
              </w:rPr>
              <w:t>十八、自然资源海洋气象等支出</w:t>
            </w:r>
          </w:p>
        </w:tc>
        <w:tc>
          <w:tcPr>
            <w:tcW w:w="400" w:type="dxa"/>
            <w:tcBorders>
              <w:tl2br w:val="nil"/>
              <w:tr2bl w:val="nil"/>
            </w:tcBorders>
            <w:shd w:val="clear" w:color="auto" w:fill="auto"/>
            <w:noWrap w:val="0"/>
            <w:vAlign w:val="center"/>
          </w:tcPr>
          <w:p w14:paraId="5AD69974">
            <w:pPr>
              <w:jc w:val="center"/>
              <w:rPr>
                <w:lang w:val="en-US" w:eastAsia="zh-CN"/>
              </w:rPr>
            </w:pPr>
            <w:r>
              <w:rPr>
                <w:rFonts w:ascii="宋体" w:hAnsi="宋体" w:eastAsia="宋体" w:cs="宋体"/>
                <w:b w:val="0"/>
                <w:i w:val="0"/>
                <w:color w:val="000000"/>
                <w:sz w:val="16"/>
                <w:lang w:val="en-US" w:eastAsia="zh-CN"/>
              </w:rPr>
              <w:t>50</w:t>
            </w:r>
          </w:p>
        </w:tc>
        <w:tc>
          <w:tcPr>
            <w:tcW w:w="1600" w:type="dxa"/>
            <w:tcBorders>
              <w:tl2br w:val="nil"/>
              <w:tr2bl w:val="nil"/>
            </w:tcBorders>
            <w:shd w:val="clear" w:color="auto" w:fill="auto"/>
            <w:noWrap w:val="0"/>
            <w:vAlign w:val="center"/>
          </w:tcPr>
          <w:p w14:paraId="69EA20D5">
            <w:pPr>
              <w:jc w:val="both"/>
              <w:rPr>
                <w:lang w:val="en-US" w:eastAsia="zh-CN"/>
              </w:rPr>
            </w:pPr>
          </w:p>
        </w:tc>
        <w:tc>
          <w:tcPr>
            <w:tcW w:w="1600" w:type="dxa"/>
            <w:tcBorders>
              <w:tl2br w:val="nil"/>
              <w:tr2bl w:val="nil"/>
            </w:tcBorders>
            <w:shd w:val="clear" w:color="auto" w:fill="auto"/>
            <w:noWrap w:val="0"/>
            <w:vAlign w:val="center"/>
          </w:tcPr>
          <w:p w14:paraId="741EA635">
            <w:pPr>
              <w:jc w:val="both"/>
              <w:rPr>
                <w:lang w:val="en-US" w:eastAsia="zh-CN"/>
              </w:rPr>
            </w:pPr>
          </w:p>
        </w:tc>
        <w:tc>
          <w:tcPr>
            <w:tcW w:w="1600" w:type="dxa"/>
            <w:tcBorders>
              <w:tl2br w:val="nil"/>
              <w:tr2bl w:val="nil"/>
            </w:tcBorders>
            <w:shd w:val="clear" w:color="auto" w:fill="auto"/>
            <w:noWrap w:val="0"/>
            <w:vAlign w:val="center"/>
          </w:tcPr>
          <w:p w14:paraId="5CD3EEDD">
            <w:pPr>
              <w:jc w:val="both"/>
              <w:rPr>
                <w:lang w:val="en-US" w:eastAsia="zh-CN"/>
              </w:rPr>
            </w:pPr>
          </w:p>
        </w:tc>
        <w:tc>
          <w:tcPr>
            <w:tcW w:w="1558" w:type="dxa"/>
            <w:tcBorders>
              <w:tl2br w:val="nil"/>
              <w:tr2bl w:val="nil"/>
            </w:tcBorders>
            <w:shd w:val="clear" w:color="auto" w:fill="auto"/>
            <w:noWrap w:val="0"/>
            <w:vAlign w:val="center"/>
          </w:tcPr>
          <w:p w14:paraId="74D12B0F">
            <w:pPr>
              <w:jc w:val="both"/>
              <w:rPr>
                <w:lang w:val="en-US" w:eastAsia="zh-CN"/>
              </w:rPr>
            </w:pPr>
          </w:p>
        </w:tc>
      </w:tr>
      <w:tr w14:paraId="458800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3C94215A">
            <w:pPr>
              <w:jc w:val="both"/>
              <w:rPr>
                <w:lang w:val="en-US" w:eastAsia="zh-CN"/>
              </w:rPr>
            </w:pPr>
          </w:p>
        </w:tc>
        <w:tc>
          <w:tcPr>
            <w:tcW w:w="400" w:type="dxa"/>
            <w:tcBorders>
              <w:tl2br w:val="nil"/>
              <w:tr2bl w:val="nil"/>
            </w:tcBorders>
            <w:shd w:val="clear" w:color="auto" w:fill="auto"/>
            <w:noWrap w:val="0"/>
            <w:vAlign w:val="center"/>
          </w:tcPr>
          <w:p w14:paraId="4BB13DA8">
            <w:pPr>
              <w:jc w:val="center"/>
              <w:rPr>
                <w:lang w:val="en-US" w:eastAsia="zh-CN"/>
              </w:rPr>
            </w:pPr>
            <w:r>
              <w:rPr>
                <w:rFonts w:ascii="宋体" w:hAnsi="宋体" w:eastAsia="宋体" w:cs="宋体"/>
                <w:b w:val="0"/>
                <w:i w:val="0"/>
                <w:color w:val="000000"/>
                <w:sz w:val="16"/>
                <w:lang w:val="en-US" w:eastAsia="zh-CN"/>
              </w:rPr>
              <w:t>19</w:t>
            </w:r>
          </w:p>
        </w:tc>
        <w:tc>
          <w:tcPr>
            <w:tcW w:w="1600" w:type="dxa"/>
            <w:tcBorders>
              <w:tl2br w:val="nil"/>
              <w:tr2bl w:val="nil"/>
            </w:tcBorders>
            <w:shd w:val="clear" w:color="auto" w:fill="auto"/>
            <w:noWrap w:val="0"/>
            <w:vAlign w:val="center"/>
          </w:tcPr>
          <w:p w14:paraId="202F1E3D">
            <w:pPr>
              <w:jc w:val="both"/>
              <w:rPr>
                <w:lang w:val="en-US" w:eastAsia="zh-CN"/>
              </w:rPr>
            </w:pPr>
          </w:p>
        </w:tc>
        <w:tc>
          <w:tcPr>
            <w:tcW w:w="2700" w:type="dxa"/>
            <w:tcBorders>
              <w:tl2br w:val="nil"/>
              <w:tr2bl w:val="nil"/>
            </w:tcBorders>
            <w:shd w:val="clear" w:color="auto" w:fill="auto"/>
            <w:noWrap w:val="0"/>
            <w:vAlign w:val="center"/>
          </w:tcPr>
          <w:p w14:paraId="6DE527FD">
            <w:pPr>
              <w:jc w:val="left"/>
              <w:rPr>
                <w:lang w:val="en-US" w:eastAsia="zh-CN"/>
              </w:rPr>
            </w:pPr>
            <w:r>
              <w:rPr>
                <w:rFonts w:ascii="宋体" w:hAnsi="宋体" w:eastAsia="宋体" w:cs="宋体"/>
                <w:b w:val="0"/>
                <w:i w:val="0"/>
                <w:color w:val="000000"/>
                <w:sz w:val="16"/>
                <w:lang w:val="en-US" w:eastAsia="zh-CN"/>
              </w:rPr>
              <w:t>十九、住房保障支出</w:t>
            </w:r>
          </w:p>
        </w:tc>
        <w:tc>
          <w:tcPr>
            <w:tcW w:w="400" w:type="dxa"/>
            <w:tcBorders>
              <w:tl2br w:val="nil"/>
              <w:tr2bl w:val="nil"/>
            </w:tcBorders>
            <w:shd w:val="clear" w:color="auto" w:fill="auto"/>
            <w:noWrap w:val="0"/>
            <w:vAlign w:val="center"/>
          </w:tcPr>
          <w:p w14:paraId="648946C6">
            <w:pPr>
              <w:jc w:val="center"/>
              <w:rPr>
                <w:lang w:val="en-US" w:eastAsia="zh-CN"/>
              </w:rPr>
            </w:pPr>
            <w:r>
              <w:rPr>
                <w:rFonts w:ascii="宋体" w:hAnsi="宋体" w:eastAsia="宋体" w:cs="宋体"/>
                <w:b w:val="0"/>
                <w:i w:val="0"/>
                <w:color w:val="000000"/>
                <w:sz w:val="16"/>
                <w:lang w:val="en-US" w:eastAsia="zh-CN"/>
              </w:rPr>
              <w:t>51</w:t>
            </w:r>
          </w:p>
        </w:tc>
        <w:tc>
          <w:tcPr>
            <w:tcW w:w="1600" w:type="dxa"/>
            <w:tcBorders>
              <w:tl2br w:val="nil"/>
              <w:tr2bl w:val="nil"/>
            </w:tcBorders>
            <w:shd w:val="clear" w:color="auto" w:fill="auto"/>
            <w:noWrap w:val="0"/>
            <w:vAlign w:val="center"/>
          </w:tcPr>
          <w:p w14:paraId="5CB06A7B">
            <w:pPr>
              <w:jc w:val="right"/>
              <w:rPr>
                <w:lang w:val="en-US" w:eastAsia="zh-CN"/>
              </w:rPr>
            </w:pPr>
            <w:r>
              <w:rPr>
                <w:rFonts w:ascii="宋体" w:hAnsi="宋体" w:eastAsia="宋体" w:cs="宋体"/>
                <w:b w:val="0"/>
                <w:i w:val="0"/>
                <w:color w:val="000000"/>
                <w:sz w:val="16"/>
                <w:lang w:val="en-US" w:eastAsia="zh-CN"/>
              </w:rPr>
              <w:t>32.21</w:t>
            </w:r>
          </w:p>
        </w:tc>
        <w:tc>
          <w:tcPr>
            <w:tcW w:w="1600" w:type="dxa"/>
            <w:tcBorders>
              <w:tl2br w:val="nil"/>
              <w:tr2bl w:val="nil"/>
            </w:tcBorders>
            <w:shd w:val="clear" w:color="auto" w:fill="auto"/>
            <w:noWrap w:val="0"/>
            <w:vAlign w:val="center"/>
          </w:tcPr>
          <w:p w14:paraId="50A8F4C5">
            <w:pPr>
              <w:jc w:val="right"/>
              <w:rPr>
                <w:lang w:val="en-US" w:eastAsia="zh-CN"/>
              </w:rPr>
            </w:pPr>
            <w:r>
              <w:rPr>
                <w:rFonts w:ascii="宋体" w:hAnsi="宋体" w:eastAsia="宋体" w:cs="宋体"/>
                <w:b w:val="0"/>
                <w:i w:val="0"/>
                <w:color w:val="000000"/>
                <w:sz w:val="16"/>
                <w:lang w:val="en-US" w:eastAsia="zh-CN"/>
              </w:rPr>
              <w:t>32.21</w:t>
            </w:r>
          </w:p>
        </w:tc>
        <w:tc>
          <w:tcPr>
            <w:tcW w:w="1600" w:type="dxa"/>
            <w:tcBorders>
              <w:tl2br w:val="nil"/>
              <w:tr2bl w:val="nil"/>
            </w:tcBorders>
            <w:shd w:val="clear" w:color="auto" w:fill="auto"/>
            <w:noWrap w:val="0"/>
            <w:vAlign w:val="center"/>
          </w:tcPr>
          <w:p w14:paraId="1E4C4580">
            <w:pPr>
              <w:jc w:val="both"/>
              <w:rPr>
                <w:lang w:val="en-US" w:eastAsia="zh-CN"/>
              </w:rPr>
            </w:pPr>
          </w:p>
        </w:tc>
        <w:tc>
          <w:tcPr>
            <w:tcW w:w="1558" w:type="dxa"/>
            <w:tcBorders>
              <w:tl2br w:val="nil"/>
              <w:tr2bl w:val="nil"/>
            </w:tcBorders>
            <w:shd w:val="clear" w:color="auto" w:fill="auto"/>
            <w:noWrap w:val="0"/>
            <w:vAlign w:val="center"/>
          </w:tcPr>
          <w:p w14:paraId="559541E8">
            <w:pPr>
              <w:jc w:val="both"/>
              <w:rPr>
                <w:lang w:val="en-US" w:eastAsia="zh-CN"/>
              </w:rPr>
            </w:pPr>
          </w:p>
        </w:tc>
      </w:tr>
      <w:tr w14:paraId="27D623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0562CB36">
            <w:pPr>
              <w:jc w:val="both"/>
              <w:rPr>
                <w:lang w:val="en-US" w:eastAsia="zh-CN"/>
              </w:rPr>
            </w:pPr>
          </w:p>
        </w:tc>
        <w:tc>
          <w:tcPr>
            <w:tcW w:w="400" w:type="dxa"/>
            <w:tcBorders>
              <w:tl2br w:val="nil"/>
              <w:tr2bl w:val="nil"/>
            </w:tcBorders>
            <w:shd w:val="clear" w:color="auto" w:fill="auto"/>
            <w:noWrap w:val="0"/>
            <w:vAlign w:val="center"/>
          </w:tcPr>
          <w:p w14:paraId="24B50969">
            <w:pPr>
              <w:jc w:val="center"/>
              <w:rPr>
                <w:lang w:val="en-US" w:eastAsia="zh-CN"/>
              </w:rPr>
            </w:pPr>
            <w:r>
              <w:rPr>
                <w:rFonts w:ascii="宋体" w:hAnsi="宋体" w:eastAsia="宋体" w:cs="宋体"/>
                <w:b w:val="0"/>
                <w:i w:val="0"/>
                <w:color w:val="000000"/>
                <w:sz w:val="16"/>
                <w:lang w:val="en-US" w:eastAsia="zh-CN"/>
              </w:rPr>
              <w:t>20</w:t>
            </w:r>
          </w:p>
        </w:tc>
        <w:tc>
          <w:tcPr>
            <w:tcW w:w="1600" w:type="dxa"/>
            <w:tcBorders>
              <w:tl2br w:val="nil"/>
              <w:tr2bl w:val="nil"/>
            </w:tcBorders>
            <w:shd w:val="clear" w:color="auto" w:fill="auto"/>
            <w:noWrap w:val="0"/>
            <w:vAlign w:val="center"/>
          </w:tcPr>
          <w:p w14:paraId="499A67AC">
            <w:pPr>
              <w:jc w:val="both"/>
              <w:rPr>
                <w:lang w:val="en-US" w:eastAsia="zh-CN"/>
              </w:rPr>
            </w:pPr>
          </w:p>
        </w:tc>
        <w:tc>
          <w:tcPr>
            <w:tcW w:w="2700" w:type="dxa"/>
            <w:tcBorders>
              <w:tl2br w:val="nil"/>
              <w:tr2bl w:val="nil"/>
            </w:tcBorders>
            <w:shd w:val="clear" w:color="auto" w:fill="auto"/>
            <w:noWrap w:val="0"/>
            <w:vAlign w:val="center"/>
          </w:tcPr>
          <w:p w14:paraId="48F1D977">
            <w:pPr>
              <w:jc w:val="left"/>
              <w:rPr>
                <w:lang w:val="en-US" w:eastAsia="zh-CN"/>
              </w:rPr>
            </w:pPr>
            <w:r>
              <w:rPr>
                <w:rFonts w:ascii="宋体" w:hAnsi="宋体" w:eastAsia="宋体" w:cs="宋体"/>
                <w:b w:val="0"/>
                <w:i w:val="0"/>
                <w:color w:val="000000"/>
                <w:sz w:val="16"/>
                <w:lang w:val="en-US" w:eastAsia="zh-CN"/>
              </w:rPr>
              <w:t>二十、粮油物资储备支出</w:t>
            </w:r>
          </w:p>
        </w:tc>
        <w:tc>
          <w:tcPr>
            <w:tcW w:w="400" w:type="dxa"/>
            <w:tcBorders>
              <w:tl2br w:val="nil"/>
              <w:tr2bl w:val="nil"/>
            </w:tcBorders>
            <w:shd w:val="clear" w:color="auto" w:fill="auto"/>
            <w:noWrap w:val="0"/>
            <w:vAlign w:val="center"/>
          </w:tcPr>
          <w:p w14:paraId="1F989B20">
            <w:pPr>
              <w:jc w:val="center"/>
              <w:rPr>
                <w:lang w:val="en-US" w:eastAsia="zh-CN"/>
              </w:rPr>
            </w:pPr>
            <w:r>
              <w:rPr>
                <w:rFonts w:ascii="宋体" w:hAnsi="宋体" w:eastAsia="宋体" w:cs="宋体"/>
                <w:b w:val="0"/>
                <w:i w:val="0"/>
                <w:color w:val="000000"/>
                <w:sz w:val="16"/>
                <w:lang w:val="en-US" w:eastAsia="zh-CN"/>
              </w:rPr>
              <w:t>52</w:t>
            </w:r>
          </w:p>
        </w:tc>
        <w:tc>
          <w:tcPr>
            <w:tcW w:w="1600" w:type="dxa"/>
            <w:tcBorders>
              <w:tl2br w:val="nil"/>
              <w:tr2bl w:val="nil"/>
            </w:tcBorders>
            <w:shd w:val="clear" w:color="auto" w:fill="auto"/>
            <w:noWrap w:val="0"/>
            <w:vAlign w:val="center"/>
          </w:tcPr>
          <w:p w14:paraId="703D5307">
            <w:pPr>
              <w:jc w:val="both"/>
              <w:rPr>
                <w:lang w:val="en-US" w:eastAsia="zh-CN"/>
              </w:rPr>
            </w:pPr>
          </w:p>
        </w:tc>
        <w:tc>
          <w:tcPr>
            <w:tcW w:w="1600" w:type="dxa"/>
            <w:tcBorders>
              <w:tl2br w:val="nil"/>
              <w:tr2bl w:val="nil"/>
            </w:tcBorders>
            <w:shd w:val="clear" w:color="auto" w:fill="auto"/>
            <w:noWrap w:val="0"/>
            <w:vAlign w:val="center"/>
          </w:tcPr>
          <w:p w14:paraId="631E8AE9">
            <w:pPr>
              <w:jc w:val="both"/>
              <w:rPr>
                <w:lang w:val="en-US" w:eastAsia="zh-CN"/>
              </w:rPr>
            </w:pPr>
          </w:p>
        </w:tc>
        <w:tc>
          <w:tcPr>
            <w:tcW w:w="1600" w:type="dxa"/>
            <w:tcBorders>
              <w:tl2br w:val="nil"/>
              <w:tr2bl w:val="nil"/>
            </w:tcBorders>
            <w:shd w:val="clear" w:color="auto" w:fill="auto"/>
            <w:noWrap w:val="0"/>
            <w:vAlign w:val="center"/>
          </w:tcPr>
          <w:p w14:paraId="01D7F6D5">
            <w:pPr>
              <w:jc w:val="both"/>
              <w:rPr>
                <w:lang w:val="en-US" w:eastAsia="zh-CN"/>
              </w:rPr>
            </w:pPr>
          </w:p>
        </w:tc>
        <w:tc>
          <w:tcPr>
            <w:tcW w:w="1558" w:type="dxa"/>
            <w:tcBorders>
              <w:tl2br w:val="nil"/>
              <w:tr2bl w:val="nil"/>
            </w:tcBorders>
            <w:shd w:val="clear" w:color="auto" w:fill="auto"/>
            <w:noWrap w:val="0"/>
            <w:vAlign w:val="center"/>
          </w:tcPr>
          <w:p w14:paraId="3350E83C">
            <w:pPr>
              <w:jc w:val="both"/>
              <w:rPr>
                <w:lang w:val="en-US" w:eastAsia="zh-CN"/>
              </w:rPr>
            </w:pPr>
          </w:p>
        </w:tc>
      </w:tr>
      <w:tr w14:paraId="282A1E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60B7A10B">
            <w:pPr>
              <w:jc w:val="both"/>
              <w:rPr>
                <w:lang w:val="en-US" w:eastAsia="zh-CN"/>
              </w:rPr>
            </w:pPr>
          </w:p>
        </w:tc>
        <w:tc>
          <w:tcPr>
            <w:tcW w:w="400" w:type="dxa"/>
            <w:tcBorders>
              <w:tl2br w:val="nil"/>
              <w:tr2bl w:val="nil"/>
            </w:tcBorders>
            <w:shd w:val="clear" w:color="auto" w:fill="auto"/>
            <w:noWrap w:val="0"/>
            <w:vAlign w:val="center"/>
          </w:tcPr>
          <w:p w14:paraId="28638043">
            <w:pPr>
              <w:jc w:val="center"/>
              <w:rPr>
                <w:lang w:val="en-US" w:eastAsia="zh-CN"/>
              </w:rPr>
            </w:pPr>
            <w:r>
              <w:rPr>
                <w:rFonts w:ascii="宋体" w:hAnsi="宋体" w:eastAsia="宋体" w:cs="宋体"/>
                <w:b w:val="0"/>
                <w:i w:val="0"/>
                <w:color w:val="000000"/>
                <w:sz w:val="16"/>
                <w:lang w:val="en-US" w:eastAsia="zh-CN"/>
              </w:rPr>
              <w:t>21</w:t>
            </w:r>
          </w:p>
        </w:tc>
        <w:tc>
          <w:tcPr>
            <w:tcW w:w="1600" w:type="dxa"/>
            <w:tcBorders>
              <w:tl2br w:val="nil"/>
              <w:tr2bl w:val="nil"/>
            </w:tcBorders>
            <w:shd w:val="clear" w:color="auto" w:fill="auto"/>
            <w:noWrap w:val="0"/>
            <w:vAlign w:val="center"/>
          </w:tcPr>
          <w:p w14:paraId="1C5A9DC2">
            <w:pPr>
              <w:jc w:val="both"/>
              <w:rPr>
                <w:lang w:val="en-US" w:eastAsia="zh-CN"/>
              </w:rPr>
            </w:pPr>
          </w:p>
        </w:tc>
        <w:tc>
          <w:tcPr>
            <w:tcW w:w="2700" w:type="dxa"/>
            <w:tcBorders>
              <w:tl2br w:val="nil"/>
              <w:tr2bl w:val="nil"/>
            </w:tcBorders>
            <w:shd w:val="clear" w:color="auto" w:fill="auto"/>
            <w:noWrap w:val="0"/>
            <w:vAlign w:val="center"/>
          </w:tcPr>
          <w:p w14:paraId="114E271C">
            <w:pPr>
              <w:jc w:val="left"/>
              <w:rPr>
                <w:lang w:val="en-US" w:eastAsia="zh-CN"/>
              </w:rPr>
            </w:pPr>
            <w:r>
              <w:rPr>
                <w:rFonts w:ascii="宋体" w:hAnsi="宋体" w:eastAsia="宋体" w:cs="宋体"/>
                <w:b w:val="0"/>
                <w:i w:val="0"/>
                <w:color w:val="000000"/>
                <w:sz w:val="16"/>
                <w:lang w:val="en-US" w:eastAsia="zh-CN"/>
              </w:rPr>
              <w:t>二十一、国有资本经营预算支出</w:t>
            </w:r>
          </w:p>
        </w:tc>
        <w:tc>
          <w:tcPr>
            <w:tcW w:w="400" w:type="dxa"/>
            <w:tcBorders>
              <w:tl2br w:val="nil"/>
              <w:tr2bl w:val="nil"/>
            </w:tcBorders>
            <w:shd w:val="clear" w:color="auto" w:fill="auto"/>
            <w:noWrap w:val="0"/>
            <w:vAlign w:val="center"/>
          </w:tcPr>
          <w:p w14:paraId="2CF00E7C">
            <w:pPr>
              <w:jc w:val="center"/>
              <w:rPr>
                <w:lang w:val="en-US" w:eastAsia="zh-CN"/>
              </w:rPr>
            </w:pPr>
            <w:r>
              <w:rPr>
                <w:rFonts w:ascii="宋体" w:hAnsi="宋体" w:eastAsia="宋体" w:cs="宋体"/>
                <w:b w:val="0"/>
                <w:i w:val="0"/>
                <w:color w:val="000000"/>
                <w:sz w:val="16"/>
                <w:lang w:val="en-US" w:eastAsia="zh-CN"/>
              </w:rPr>
              <w:t>53</w:t>
            </w:r>
          </w:p>
        </w:tc>
        <w:tc>
          <w:tcPr>
            <w:tcW w:w="1600" w:type="dxa"/>
            <w:tcBorders>
              <w:tl2br w:val="nil"/>
              <w:tr2bl w:val="nil"/>
            </w:tcBorders>
            <w:shd w:val="clear" w:color="auto" w:fill="auto"/>
            <w:noWrap w:val="0"/>
            <w:vAlign w:val="center"/>
          </w:tcPr>
          <w:p w14:paraId="3433E53A">
            <w:pPr>
              <w:jc w:val="both"/>
              <w:rPr>
                <w:lang w:val="en-US" w:eastAsia="zh-CN"/>
              </w:rPr>
            </w:pPr>
          </w:p>
        </w:tc>
        <w:tc>
          <w:tcPr>
            <w:tcW w:w="1600" w:type="dxa"/>
            <w:tcBorders>
              <w:tl2br w:val="nil"/>
              <w:tr2bl w:val="nil"/>
            </w:tcBorders>
            <w:shd w:val="clear" w:color="auto" w:fill="auto"/>
            <w:noWrap w:val="0"/>
            <w:vAlign w:val="center"/>
          </w:tcPr>
          <w:p w14:paraId="01520270">
            <w:pPr>
              <w:jc w:val="both"/>
              <w:rPr>
                <w:lang w:val="en-US" w:eastAsia="zh-CN"/>
              </w:rPr>
            </w:pPr>
          </w:p>
        </w:tc>
        <w:tc>
          <w:tcPr>
            <w:tcW w:w="1600" w:type="dxa"/>
            <w:tcBorders>
              <w:tl2br w:val="nil"/>
              <w:tr2bl w:val="nil"/>
            </w:tcBorders>
            <w:shd w:val="clear" w:color="auto" w:fill="auto"/>
            <w:noWrap w:val="0"/>
            <w:vAlign w:val="center"/>
          </w:tcPr>
          <w:p w14:paraId="6BC63686">
            <w:pPr>
              <w:jc w:val="both"/>
              <w:rPr>
                <w:lang w:val="en-US" w:eastAsia="zh-CN"/>
              </w:rPr>
            </w:pPr>
          </w:p>
        </w:tc>
        <w:tc>
          <w:tcPr>
            <w:tcW w:w="1558" w:type="dxa"/>
            <w:tcBorders>
              <w:tl2br w:val="nil"/>
              <w:tr2bl w:val="nil"/>
            </w:tcBorders>
            <w:shd w:val="clear" w:color="auto" w:fill="auto"/>
            <w:noWrap w:val="0"/>
            <w:vAlign w:val="center"/>
          </w:tcPr>
          <w:p w14:paraId="0A646D67">
            <w:pPr>
              <w:jc w:val="both"/>
              <w:rPr>
                <w:lang w:val="en-US" w:eastAsia="zh-CN"/>
              </w:rPr>
            </w:pPr>
          </w:p>
        </w:tc>
      </w:tr>
      <w:tr w14:paraId="09F276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C7E4407">
            <w:pPr>
              <w:jc w:val="both"/>
              <w:rPr>
                <w:lang w:val="en-US" w:eastAsia="zh-CN"/>
              </w:rPr>
            </w:pPr>
          </w:p>
        </w:tc>
        <w:tc>
          <w:tcPr>
            <w:tcW w:w="400" w:type="dxa"/>
            <w:tcBorders>
              <w:tl2br w:val="nil"/>
              <w:tr2bl w:val="nil"/>
            </w:tcBorders>
            <w:shd w:val="clear" w:color="auto" w:fill="auto"/>
            <w:noWrap w:val="0"/>
            <w:vAlign w:val="center"/>
          </w:tcPr>
          <w:p w14:paraId="2B1A2E46">
            <w:pPr>
              <w:jc w:val="center"/>
              <w:rPr>
                <w:lang w:val="en-US" w:eastAsia="zh-CN"/>
              </w:rPr>
            </w:pPr>
            <w:r>
              <w:rPr>
                <w:rFonts w:ascii="宋体" w:hAnsi="宋体" w:eastAsia="宋体" w:cs="宋体"/>
                <w:b w:val="0"/>
                <w:i w:val="0"/>
                <w:color w:val="000000"/>
                <w:sz w:val="16"/>
                <w:lang w:val="en-US" w:eastAsia="zh-CN"/>
              </w:rPr>
              <w:t>22</w:t>
            </w:r>
          </w:p>
        </w:tc>
        <w:tc>
          <w:tcPr>
            <w:tcW w:w="1600" w:type="dxa"/>
            <w:tcBorders>
              <w:tl2br w:val="nil"/>
              <w:tr2bl w:val="nil"/>
            </w:tcBorders>
            <w:shd w:val="clear" w:color="auto" w:fill="auto"/>
            <w:noWrap w:val="0"/>
            <w:vAlign w:val="center"/>
          </w:tcPr>
          <w:p w14:paraId="6199A395">
            <w:pPr>
              <w:jc w:val="both"/>
              <w:rPr>
                <w:lang w:val="en-US" w:eastAsia="zh-CN"/>
              </w:rPr>
            </w:pPr>
          </w:p>
        </w:tc>
        <w:tc>
          <w:tcPr>
            <w:tcW w:w="2700" w:type="dxa"/>
            <w:tcBorders>
              <w:tl2br w:val="nil"/>
              <w:tr2bl w:val="nil"/>
            </w:tcBorders>
            <w:shd w:val="clear" w:color="auto" w:fill="auto"/>
            <w:noWrap w:val="0"/>
            <w:vAlign w:val="center"/>
          </w:tcPr>
          <w:p w14:paraId="43EA58AF">
            <w:pPr>
              <w:jc w:val="left"/>
              <w:rPr>
                <w:lang w:val="en-US" w:eastAsia="zh-CN"/>
              </w:rPr>
            </w:pPr>
            <w:r>
              <w:rPr>
                <w:rFonts w:ascii="宋体" w:hAnsi="宋体" w:eastAsia="宋体" w:cs="宋体"/>
                <w:b w:val="0"/>
                <w:i w:val="0"/>
                <w:color w:val="000000"/>
                <w:sz w:val="16"/>
                <w:lang w:val="en-US" w:eastAsia="zh-CN"/>
              </w:rPr>
              <w:t>二十二、灾害防治及应急管理支出</w:t>
            </w:r>
          </w:p>
        </w:tc>
        <w:tc>
          <w:tcPr>
            <w:tcW w:w="400" w:type="dxa"/>
            <w:tcBorders>
              <w:tl2br w:val="nil"/>
              <w:tr2bl w:val="nil"/>
            </w:tcBorders>
            <w:shd w:val="clear" w:color="auto" w:fill="auto"/>
            <w:noWrap w:val="0"/>
            <w:vAlign w:val="center"/>
          </w:tcPr>
          <w:p w14:paraId="1EE57050">
            <w:pPr>
              <w:jc w:val="center"/>
              <w:rPr>
                <w:lang w:val="en-US" w:eastAsia="zh-CN"/>
              </w:rPr>
            </w:pPr>
            <w:r>
              <w:rPr>
                <w:rFonts w:ascii="宋体" w:hAnsi="宋体" w:eastAsia="宋体" w:cs="宋体"/>
                <w:b w:val="0"/>
                <w:i w:val="0"/>
                <w:color w:val="000000"/>
                <w:sz w:val="16"/>
                <w:lang w:val="en-US" w:eastAsia="zh-CN"/>
              </w:rPr>
              <w:t>54</w:t>
            </w:r>
          </w:p>
        </w:tc>
        <w:tc>
          <w:tcPr>
            <w:tcW w:w="1600" w:type="dxa"/>
            <w:tcBorders>
              <w:tl2br w:val="nil"/>
              <w:tr2bl w:val="nil"/>
            </w:tcBorders>
            <w:shd w:val="clear" w:color="auto" w:fill="auto"/>
            <w:noWrap w:val="0"/>
            <w:vAlign w:val="center"/>
          </w:tcPr>
          <w:p w14:paraId="628C7DA2">
            <w:pPr>
              <w:jc w:val="both"/>
              <w:rPr>
                <w:lang w:val="en-US" w:eastAsia="zh-CN"/>
              </w:rPr>
            </w:pPr>
          </w:p>
        </w:tc>
        <w:tc>
          <w:tcPr>
            <w:tcW w:w="1600" w:type="dxa"/>
            <w:tcBorders>
              <w:tl2br w:val="nil"/>
              <w:tr2bl w:val="nil"/>
            </w:tcBorders>
            <w:shd w:val="clear" w:color="auto" w:fill="auto"/>
            <w:noWrap w:val="0"/>
            <w:vAlign w:val="center"/>
          </w:tcPr>
          <w:p w14:paraId="330BF0FB">
            <w:pPr>
              <w:jc w:val="both"/>
              <w:rPr>
                <w:lang w:val="en-US" w:eastAsia="zh-CN"/>
              </w:rPr>
            </w:pPr>
          </w:p>
        </w:tc>
        <w:tc>
          <w:tcPr>
            <w:tcW w:w="1600" w:type="dxa"/>
            <w:tcBorders>
              <w:tl2br w:val="nil"/>
              <w:tr2bl w:val="nil"/>
            </w:tcBorders>
            <w:shd w:val="clear" w:color="auto" w:fill="auto"/>
            <w:noWrap w:val="0"/>
            <w:vAlign w:val="center"/>
          </w:tcPr>
          <w:p w14:paraId="34BC4D62">
            <w:pPr>
              <w:jc w:val="both"/>
              <w:rPr>
                <w:lang w:val="en-US" w:eastAsia="zh-CN"/>
              </w:rPr>
            </w:pPr>
          </w:p>
        </w:tc>
        <w:tc>
          <w:tcPr>
            <w:tcW w:w="1558" w:type="dxa"/>
            <w:tcBorders>
              <w:tl2br w:val="nil"/>
              <w:tr2bl w:val="nil"/>
            </w:tcBorders>
            <w:shd w:val="clear" w:color="auto" w:fill="auto"/>
            <w:noWrap w:val="0"/>
            <w:vAlign w:val="center"/>
          </w:tcPr>
          <w:p w14:paraId="3D501283">
            <w:pPr>
              <w:jc w:val="both"/>
              <w:rPr>
                <w:lang w:val="en-US" w:eastAsia="zh-CN"/>
              </w:rPr>
            </w:pPr>
          </w:p>
        </w:tc>
      </w:tr>
      <w:tr w14:paraId="692503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9CF3C24">
            <w:pPr>
              <w:jc w:val="both"/>
              <w:rPr>
                <w:lang w:val="en-US" w:eastAsia="zh-CN"/>
              </w:rPr>
            </w:pPr>
          </w:p>
        </w:tc>
        <w:tc>
          <w:tcPr>
            <w:tcW w:w="400" w:type="dxa"/>
            <w:tcBorders>
              <w:tl2br w:val="nil"/>
              <w:tr2bl w:val="nil"/>
            </w:tcBorders>
            <w:shd w:val="clear" w:color="auto" w:fill="auto"/>
            <w:noWrap w:val="0"/>
            <w:vAlign w:val="center"/>
          </w:tcPr>
          <w:p w14:paraId="617C849E">
            <w:pPr>
              <w:jc w:val="center"/>
              <w:rPr>
                <w:lang w:val="en-US" w:eastAsia="zh-CN"/>
              </w:rPr>
            </w:pPr>
            <w:r>
              <w:rPr>
                <w:rFonts w:ascii="宋体" w:hAnsi="宋体" w:eastAsia="宋体" w:cs="宋体"/>
                <w:b w:val="0"/>
                <w:i w:val="0"/>
                <w:color w:val="000000"/>
                <w:sz w:val="16"/>
                <w:lang w:val="en-US" w:eastAsia="zh-CN"/>
              </w:rPr>
              <w:t>23</w:t>
            </w:r>
          </w:p>
        </w:tc>
        <w:tc>
          <w:tcPr>
            <w:tcW w:w="1600" w:type="dxa"/>
            <w:tcBorders>
              <w:tl2br w:val="nil"/>
              <w:tr2bl w:val="nil"/>
            </w:tcBorders>
            <w:shd w:val="clear" w:color="auto" w:fill="auto"/>
            <w:noWrap w:val="0"/>
            <w:vAlign w:val="center"/>
          </w:tcPr>
          <w:p w14:paraId="522D5E10">
            <w:pPr>
              <w:jc w:val="both"/>
              <w:rPr>
                <w:lang w:val="en-US" w:eastAsia="zh-CN"/>
              </w:rPr>
            </w:pPr>
          </w:p>
        </w:tc>
        <w:tc>
          <w:tcPr>
            <w:tcW w:w="2700" w:type="dxa"/>
            <w:tcBorders>
              <w:tl2br w:val="nil"/>
              <w:tr2bl w:val="nil"/>
            </w:tcBorders>
            <w:shd w:val="clear" w:color="auto" w:fill="auto"/>
            <w:noWrap w:val="0"/>
            <w:vAlign w:val="center"/>
          </w:tcPr>
          <w:p w14:paraId="4E40C7DC">
            <w:pPr>
              <w:jc w:val="left"/>
              <w:rPr>
                <w:lang w:val="en-US" w:eastAsia="zh-CN"/>
              </w:rPr>
            </w:pPr>
            <w:r>
              <w:rPr>
                <w:rFonts w:ascii="宋体" w:hAnsi="宋体" w:eastAsia="宋体" w:cs="宋体"/>
                <w:b w:val="0"/>
                <w:i w:val="0"/>
                <w:color w:val="000000"/>
                <w:sz w:val="16"/>
                <w:lang w:val="en-US" w:eastAsia="zh-CN"/>
              </w:rPr>
              <w:t>二十三、其他支出</w:t>
            </w:r>
          </w:p>
        </w:tc>
        <w:tc>
          <w:tcPr>
            <w:tcW w:w="400" w:type="dxa"/>
            <w:tcBorders>
              <w:tl2br w:val="nil"/>
              <w:tr2bl w:val="nil"/>
            </w:tcBorders>
            <w:shd w:val="clear" w:color="auto" w:fill="auto"/>
            <w:noWrap w:val="0"/>
            <w:vAlign w:val="center"/>
          </w:tcPr>
          <w:p w14:paraId="42F32C34">
            <w:pPr>
              <w:jc w:val="center"/>
              <w:rPr>
                <w:lang w:val="en-US" w:eastAsia="zh-CN"/>
              </w:rPr>
            </w:pPr>
            <w:r>
              <w:rPr>
                <w:rFonts w:ascii="宋体" w:hAnsi="宋体" w:eastAsia="宋体" w:cs="宋体"/>
                <w:b w:val="0"/>
                <w:i w:val="0"/>
                <w:color w:val="000000"/>
                <w:sz w:val="16"/>
                <w:lang w:val="en-US" w:eastAsia="zh-CN"/>
              </w:rPr>
              <w:t>55</w:t>
            </w:r>
          </w:p>
        </w:tc>
        <w:tc>
          <w:tcPr>
            <w:tcW w:w="1600" w:type="dxa"/>
            <w:tcBorders>
              <w:tl2br w:val="nil"/>
              <w:tr2bl w:val="nil"/>
            </w:tcBorders>
            <w:shd w:val="clear" w:color="auto" w:fill="auto"/>
            <w:noWrap w:val="0"/>
            <w:vAlign w:val="center"/>
          </w:tcPr>
          <w:p w14:paraId="42B28640">
            <w:pPr>
              <w:jc w:val="both"/>
              <w:rPr>
                <w:lang w:val="en-US" w:eastAsia="zh-CN"/>
              </w:rPr>
            </w:pPr>
          </w:p>
        </w:tc>
        <w:tc>
          <w:tcPr>
            <w:tcW w:w="1600" w:type="dxa"/>
            <w:tcBorders>
              <w:tl2br w:val="nil"/>
              <w:tr2bl w:val="nil"/>
            </w:tcBorders>
            <w:shd w:val="clear" w:color="auto" w:fill="auto"/>
            <w:noWrap w:val="0"/>
            <w:vAlign w:val="center"/>
          </w:tcPr>
          <w:p w14:paraId="71E19704">
            <w:pPr>
              <w:jc w:val="both"/>
              <w:rPr>
                <w:lang w:val="en-US" w:eastAsia="zh-CN"/>
              </w:rPr>
            </w:pPr>
          </w:p>
        </w:tc>
        <w:tc>
          <w:tcPr>
            <w:tcW w:w="1600" w:type="dxa"/>
            <w:tcBorders>
              <w:tl2br w:val="nil"/>
              <w:tr2bl w:val="nil"/>
            </w:tcBorders>
            <w:shd w:val="clear" w:color="auto" w:fill="auto"/>
            <w:noWrap w:val="0"/>
            <w:vAlign w:val="center"/>
          </w:tcPr>
          <w:p w14:paraId="50E8839B">
            <w:pPr>
              <w:jc w:val="both"/>
              <w:rPr>
                <w:lang w:val="en-US" w:eastAsia="zh-CN"/>
              </w:rPr>
            </w:pPr>
          </w:p>
        </w:tc>
        <w:tc>
          <w:tcPr>
            <w:tcW w:w="1558" w:type="dxa"/>
            <w:tcBorders>
              <w:tl2br w:val="nil"/>
              <w:tr2bl w:val="nil"/>
            </w:tcBorders>
            <w:shd w:val="clear" w:color="auto" w:fill="auto"/>
            <w:noWrap w:val="0"/>
            <w:vAlign w:val="center"/>
          </w:tcPr>
          <w:p w14:paraId="4DDCD9D3">
            <w:pPr>
              <w:jc w:val="both"/>
              <w:rPr>
                <w:lang w:val="en-US" w:eastAsia="zh-CN"/>
              </w:rPr>
            </w:pPr>
          </w:p>
        </w:tc>
      </w:tr>
      <w:tr w14:paraId="50D9E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BD8C7F6">
            <w:pPr>
              <w:jc w:val="both"/>
              <w:rPr>
                <w:lang w:val="en-US" w:eastAsia="zh-CN"/>
              </w:rPr>
            </w:pPr>
          </w:p>
        </w:tc>
        <w:tc>
          <w:tcPr>
            <w:tcW w:w="400" w:type="dxa"/>
            <w:tcBorders>
              <w:tl2br w:val="nil"/>
              <w:tr2bl w:val="nil"/>
            </w:tcBorders>
            <w:shd w:val="clear" w:color="auto" w:fill="auto"/>
            <w:noWrap w:val="0"/>
            <w:vAlign w:val="center"/>
          </w:tcPr>
          <w:p w14:paraId="7C51ADDB">
            <w:pPr>
              <w:jc w:val="center"/>
              <w:rPr>
                <w:lang w:val="en-US" w:eastAsia="zh-CN"/>
              </w:rPr>
            </w:pPr>
            <w:r>
              <w:rPr>
                <w:rFonts w:ascii="宋体" w:hAnsi="宋体" w:eastAsia="宋体" w:cs="宋体"/>
                <w:b w:val="0"/>
                <w:i w:val="0"/>
                <w:color w:val="000000"/>
                <w:sz w:val="16"/>
                <w:lang w:val="en-US" w:eastAsia="zh-CN"/>
              </w:rPr>
              <w:t>24</w:t>
            </w:r>
          </w:p>
        </w:tc>
        <w:tc>
          <w:tcPr>
            <w:tcW w:w="1600" w:type="dxa"/>
            <w:tcBorders>
              <w:tl2br w:val="nil"/>
              <w:tr2bl w:val="nil"/>
            </w:tcBorders>
            <w:shd w:val="clear" w:color="auto" w:fill="auto"/>
            <w:noWrap w:val="0"/>
            <w:vAlign w:val="center"/>
          </w:tcPr>
          <w:p w14:paraId="04F897CE">
            <w:pPr>
              <w:jc w:val="both"/>
              <w:rPr>
                <w:lang w:val="en-US" w:eastAsia="zh-CN"/>
              </w:rPr>
            </w:pPr>
          </w:p>
        </w:tc>
        <w:tc>
          <w:tcPr>
            <w:tcW w:w="2700" w:type="dxa"/>
            <w:tcBorders>
              <w:tl2br w:val="nil"/>
              <w:tr2bl w:val="nil"/>
            </w:tcBorders>
            <w:shd w:val="clear" w:color="auto" w:fill="auto"/>
            <w:noWrap w:val="0"/>
            <w:vAlign w:val="center"/>
          </w:tcPr>
          <w:p w14:paraId="2B29F6AB">
            <w:pPr>
              <w:jc w:val="left"/>
              <w:rPr>
                <w:lang w:val="en-US" w:eastAsia="zh-CN"/>
              </w:rPr>
            </w:pPr>
            <w:r>
              <w:rPr>
                <w:rFonts w:ascii="宋体" w:hAnsi="宋体" w:eastAsia="宋体" w:cs="宋体"/>
                <w:b w:val="0"/>
                <w:i w:val="0"/>
                <w:color w:val="000000"/>
                <w:sz w:val="16"/>
                <w:lang w:val="en-US" w:eastAsia="zh-CN"/>
              </w:rPr>
              <w:t>二十四、债务还本支出</w:t>
            </w:r>
          </w:p>
        </w:tc>
        <w:tc>
          <w:tcPr>
            <w:tcW w:w="400" w:type="dxa"/>
            <w:tcBorders>
              <w:tl2br w:val="nil"/>
              <w:tr2bl w:val="nil"/>
            </w:tcBorders>
            <w:shd w:val="clear" w:color="auto" w:fill="auto"/>
            <w:noWrap w:val="0"/>
            <w:vAlign w:val="center"/>
          </w:tcPr>
          <w:p w14:paraId="6A7A617A">
            <w:pPr>
              <w:jc w:val="center"/>
              <w:rPr>
                <w:lang w:val="en-US" w:eastAsia="zh-CN"/>
              </w:rPr>
            </w:pPr>
            <w:r>
              <w:rPr>
                <w:rFonts w:ascii="宋体" w:hAnsi="宋体" w:eastAsia="宋体" w:cs="宋体"/>
                <w:b w:val="0"/>
                <w:i w:val="0"/>
                <w:color w:val="000000"/>
                <w:sz w:val="16"/>
                <w:lang w:val="en-US" w:eastAsia="zh-CN"/>
              </w:rPr>
              <w:t>56</w:t>
            </w:r>
          </w:p>
        </w:tc>
        <w:tc>
          <w:tcPr>
            <w:tcW w:w="1600" w:type="dxa"/>
            <w:tcBorders>
              <w:tl2br w:val="nil"/>
              <w:tr2bl w:val="nil"/>
            </w:tcBorders>
            <w:shd w:val="clear" w:color="auto" w:fill="auto"/>
            <w:noWrap w:val="0"/>
            <w:vAlign w:val="center"/>
          </w:tcPr>
          <w:p w14:paraId="44E3DF15">
            <w:pPr>
              <w:jc w:val="both"/>
              <w:rPr>
                <w:lang w:val="en-US" w:eastAsia="zh-CN"/>
              </w:rPr>
            </w:pPr>
          </w:p>
        </w:tc>
        <w:tc>
          <w:tcPr>
            <w:tcW w:w="1600" w:type="dxa"/>
            <w:tcBorders>
              <w:tl2br w:val="nil"/>
              <w:tr2bl w:val="nil"/>
            </w:tcBorders>
            <w:shd w:val="clear" w:color="auto" w:fill="auto"/>
            <w:noWrap w:val="0"/>
            <w:vAlign w:val="center"/>
          </w:tcPr>
          <w:p w14:paraId="7DD5C105">
            <w:pPr>
              <w:jc w:val="both"/>
              <w:rPr>
                <w:lang w:val="en-US" w:eastAsia="zh-CN"/>
              </w:rPr>
            </w:pPr>
          </w:p>
        </w:tc>
        <w:tc>
          <w:tcPr>
            <w:tcW w:w="1600" w:type="dxa"/>
            <w:tcBorders>
              <w:tl2br w:val="nil"/>
              <w:tr2bl w:val="nil"/>
            </w:tcBorders>
            <w:shd w:val="clear" w:color="auto" w:fill="auto"/>
            <w:noWrap w:val="0"/>
            <w:vAlign w:val="center"/>
          </w:tcPr>
          <w:p w14:paraId="0D976378">
            <w:pPr>
              <w:jc w:val="both"/>
              <w:rPr>
                <w:lang w:val="en-US" w:eastAsia="zh-CN"/>
              </w:rPr>
            </w:pPr>
          </w:p>
        </w:tc>
        <w:tc>
          <w:tcPr>
            <w:tcW w:w="1558" w:type="dxa"/>
            <w:tcBorders>
              <w:tl2br w:val="nil"/>
              <w:tr2bl w:val="nil"/>
            </w:tcBorders>
            <w:shd w:val="clear" w:color="auto" w:fill="auto"/>
            <w:noWrap w:val="0"/>
            <w:vAlign w:val="center"/>
          </w:tcPr>
          <w:p w14:paraId="7E445166">
            <w:pPr>
              <w:jc w:val="both"/>
              <w:rPr>
                <w:lang w:val="en-US" w:eastAsia="zh-CN"/>
              </w:rPr>
            </w:pPr>
          </w:p>
        </w:tc>
      </w:tr>
      <w:tr w14:paraId="62334D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A89E4B3">
            <w:pPr>
              <w:jc w:val="both"/>
              <w:rPr>
                <w:lang w:val="en-US" w:eastAsia="zh-CN"/>
              </w:rPr>
            </w:pPr>
          </w:p>
        </w:tc>
        <w:tc>
          <w:tcPr>
            <w:tcW w:w="400" w:type="dxa"/>
            <w:tcBorders>
              <w:tl2br w:val="nil"/>
              <w:tr2bl w:val="nil"/>
            </w:tcBorders>
            <w:shd w:val="clear" w:color="auto" w:fill="auto"/>
            <w:noWrap w:val="0"/>
            <w:vAlign w:val="center"/>
          </w:tcPr>
          <w:p w14:paraId="5C76C745">
            <w:pPr>
              <w:jc w:val="center"/>
              <w:rPr>
                <w:lang w:val="en-US" w:eastAsia="zh-CN"/>
              </w:rPr>
            </w:pPr>
            <w:r>
              <w:rPr>
                <w:rFonts w:ascii="宋体" w:hAnsi="宋体" w:eastAsia="宋体" w:cs="宋体"/>
                <w:b w:val="0"/>
                <w:i w:val="0"/>
                <w:color w:val="000000"/>
                <w:sz w:val="16"/>
                <w:lang w:val="en-US" w:eastAsia="zh-CN"/>
              </w:rPr>
              <w:t>25</w:t>
            </w:r>
          </w:p>
        </w:tc>
        <w:tc>
          <w:tcPr>
            <w:tcW w:w="1600" w:type="dxa"/>
            <w:tcBorders>
              <w:tl2br w:val="nil"/>
              <w:tr2bl w:val="nil"/>
            </w:tcBorders>
            <w:shd w:val="clear" w:color="auto" w:fill="auto"/>
            <w:noWrap w:val="0"/>
            <w:vAlign w:val="center"/>
          </w:tcPr>
          <w:p w14:paraId="370D1AFC">
            <w:pPr>
              <w:jc w:val="both"/>
              <w:rPr>
                <w:lang w:val="en-US" w:eastAsia="zh-CN"/>
              </w:rPr>
            </w:pPr>
          </w:p>
        </w:tc>
        <w:tc>
          <w:tcPr>
            <w:tcW w:w="2700" w:type="dxa"/>
            <w:tcBorders>
              <w:tl2br w:val="nil"/>
              <w:tr2bl w:val="nil"/>
            </w:tcBorders>
            <w:shd w:val="clear" w:color="auto" w:fill="auto"/>
            <w:noWrap w:val="0"/>
            <w:vAlign w:val="center"/>
          </w:tcPr>
          <w:p w14:paraId="52C3B6C1">
            <w:pPr>
              <w:jc w:val="left"/>
              <w:rPr>
                <w:lang w:val="en-US" w:eastAsia="zh-CN"/>
              </w:rPr>
            </w:pPr>
            <w:r>
              <w:rPr>
                <w:rFonts w:ascii="宋体" w:hAnsi="宋体" w:eastAsia="宋体" w:cs="宋体"/>
                <w:b w:val="0"/>
                <w:i w:val="0"/>
                <w:color w:val="000000"/>
                <w:sz w:val="16"/>
                <w:lang w:val="en-US" w:eastAsia="zh-CN"/>
              </w:rPr>
              <w:t>二十五、债务付息支出</w:t>
            </w:r>
          </w:p>
        </w:tc>
        <w:tc>
          <w:tcPr>
            <w:tcW w:w="400" w:type="dxa"/>
            <w:tcBorders>
              <w:tl2br w:val="nil"/>
              <w:tr2bl w:val="nil"/>
            </w:tcBorders>
            <w:shd w:val="clear" w:color="auto" w:fill="auto"/>
            <w:noWrap w:val="0"/>
            <w:vAlign w:val="center"/>
          </w:tcPr>
          <w:p w14:paraId="539673DE">
            <w:pPr>
              <w:jc w:val="center"/>
              <w:rPr>
                <w:lang w:val="en-US" w:eastAsia="zh-CN"/>
              </w:rPr>
            </w:pPr>
            <w:r>
              <w:rPr>
                <w:rFonts w:ascii="宋体" w:hAnsi="宋体" w:eastAsia="宋体" w:cs="宋体"/>
                <w:b w:val="0"/>
                <w:i w:val="0"/>
                <w:color w:val="000000"/>
                <w:sz w:val="16"/>
                <w:lang w:val="en-US" w:eastAsia="zh-CN"/>
              </w:rPr>
              <w:t>57</w:t>
            </w:r>
          </w:p>
        </w:tc>
        <w:tc>
          <w:tcPr>
            <w:tcW w:w="1600" w:type="dxa"/>
            <w:tcBorders>
              <w:tl2br w:val="nil"/>
              <w:tr2bl w:val="nil"/>
            </w:tcBorders>
            <w:shd w:val="clear" w:color="auto" w:fill="auto"/>
            <w:noWrap w:val="0"/>
            <w:vAlign w:val="center"/>
          </w:tcPr>
          <w:p w14:paraId="60C64325">
            <w:pPr>
              <w:jc w:val="both"/>
              <w:rPr>
                <w:lang w:val="en-US" w:eastAsia="zh-CN"/>
              </w:rPr>
            </w:pPr>
          </w:p>
        </w:tc>
        <w:tc>
          <w:tcPr>
            <w:tcW w:w="1600" w:type="dxa"/>
            <w:tcBorders>
              <w:tl2br w:val="nil"/>
              <w:tr2bl w:val="nil"/>
            </w:tcBorders>
            <w:shd w:val="clear" w:color="auto" w:fill="auto"/>
            <w:noWrap w:val="0"/>
            <w:vAlign w:val="center"/>
          </w:tcPr>
          <w:p w14:paraId="2A4AA35B">
            <w:pPr>
              <w:jc w:val="both"/>
              <w:rPr>
                <w:lang w:val="en-US" w:eastAsia="zh-CN"/>
              </w:rPr>
            </w:pPr>
          </w:p>
        </w:tc>
        <w:tc>
          <w:tcPr>
            <w:tcW w:w="1600" w:type="dxa"/>
            <w:tcBorders>
              <w:tl2br w:val="nil"/>
              <w:tr2bl w:val="nil"/>
            </w:tcBorders>
            <w:shd w:val="clear" w:color="auto" w:fill="auto"/>
            <w:noWrap w:val="0"/>
            <w:vAlign w:val="center"/>
          </w:tcPr>
          <w:p w14:paraId="5F281EAD">
            <w:pPr>
              <w:jc w:val="both"/>
              <w:rPr>
                <w:lang w:val="en-US" w:eastAsia="zh-CN"/>
              </w:rPr>
            </w:pPr>
          </w:p>
        </w:tc>
        <w:tc>
          <w:tcPr>
            <w:tcW w:w="1558" w:type="dxa"/>
            <w:tcBorders>
              <w:tl2br w:val="nil"/>
              <w:tr2bl w:val="nil"/>
            </w:tcBorders>
            <w:shd w:val="clear" w:color="auto" w:fill="auto"/>
            <w:noWrap w:val="0"/>
            <w:vAlign w:val="center"/>
          </w:tcPr>
          <w:p w14:paraId="774E6BF1">
            <w:pPr>
              <w:jc w:val="both"/>
              <w:rPr>
                <w:lang w:val="en-US" w:eastAsia="zh-CN"/>
              </w:rPr>
            </w:pPr>
          </w:p>
        </w:tc>
      </w:tr>
      <w:tr w14:paraId="2A2EA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F10BFAD">
            <w:pPr>
              <w:jc w:val="both"/>
              <w:rPr>
                <w:lang w:val="en-US" w:eastAsia="zh-CN"/>
              </w:rPr>
            </w:pPr>
          </w:p>
        </w:tc>
        <w:tc>
          <w:tcPr>
            <w:tcW w:w="400" w:type="dxa"/>
            <w:tcBorders>
              <w:tl2br w:val="nil"/>
              <w:tr2bl w:val="nil"/>
            </w:tcBorders>
            <w:shd w:val="clear" w:color="auto" w:fill="auto"/>
            <w:noWrap w:val="0"/>
            <w:vAlign w:val="center"/>
          </w:tcPr>
          <w:p w14:paraId="13A2379D">
            <w:pPr>
              <w:jc w:val="center"/>
              <w:rPr>
                <w:lang w:val="en-US" w:eastAsia="zh-CN"/>
              </w:rPr>
            </w:pPr>
            <w:r>
              <w:rPr>
                <w:rFonts w:ascii="宋体" w:hAnsi="宋体" w:eastAsia="宋体" w:cs="宋体"/>
                <w:b w:val="0"/>
                <w:i w:val="0"/>
                <w:color w:val="000000"/>
                <w:sz w:val="16"/>
                <w:lang w:val="en-US" w:eastAsia="zh-CN"/>
              </w:rPr>
              <w:t>26</w:t>
            </w:r>
          </w:p>
        </w:tc>
        <w:tc>
          <w:tcPr>
            <w:tcW w:w="1600" w:type="dxa"/>
            <w:tcBorders>
              <w:tl2br w:val="nil"/>
              <w:tr2bl w:val="nil"/>
            </w:tcBorders>
            <w:shd w:val="clear" w:color="auto" w:fill="auto"/>
            <w:noWrap w:val="0"/>
            <w:vAlign w:val="center"/>
          </w:tcPr>
          <w:p w14:paraId="1178A6FF">
            <w:pPr>
              <w:jc w:val="both"/>
              <w:rPr>
                <w:lang w:val="en-US" w:eastAsia="zh-CN"/>
              </w:rPr>
            </w:pPr>
          </w:p>
        </w:tc>
        <w:tc>
          <w:tcPr>
            <w:tcW w:w="2700" w:type="dxa"/>
            <w:tcBorders>
              <w:tl2br w:val="nil"/>
              <w:tr2bl w:val="nil"/>
            </w:tcBorders>
            <w:shd w:val="clear" w:color="auto" w:fill="auto"/>
            <w:noWrap w:val="0"/>
            <w:vAlign w:val="center"/>
          </w:tcPr>
          <w:p w14:paraId="1A822009">
            <w:pPr>
              <w:jc w:val="left"/>
              <w:rPr>
                <w:lang w:val="en-US" w:eastAsia="zh-CN"/>
              </w:rPr>
            </w:pPr>
            <w:r>
              <w:rPr>
                <w:rFonts w:ascii="宋体" w:hAnsi="宋体" w:eastAsia="宋体" w:cs="宋体"/>
                <w:b w:val="0"/>
                <w:i w:val="0"/>
                <w:color w:val="000000"/>
                <w:sz w:val="16"/>
                <w:lang w:val="en-US" w:eastAsia="zh-CN"/>
              </w:rPr>
              <w:t>二十六、抗疫特别国债安排的支出</w:t>
            </w:r>
          </w:p>
        </w:tc>
        <w:tc>
          <w:tcPr>
            <w:tcW w:w="400" w:type="dxa"/>
            <w:tcBorders>
              <w:tl2br w:val="nil"/>
              <w:tr2bl w:val="nil"/>
            </w:tcBorders>
            <w:shd w:val="clear" w:color="auto" w:fill="auto"/>
            <w:noWrap w:val="0"/>
            <w:vAlign w:val="center"/>
          </w:tcPr>
          <w:p w14:paraId="6A4B826B">
            <w:pPr>
              <w:jc w:val="center"/>
              <w:rPr>
                <w:lang w:val="en-US" w:eastAsia="zh-CN"/>
              </w:rPr>
            </w:pPr>
            <w:r>
              <w:rPr>
                <w:rFonts w:ascii="宋体" w:hAnsi="宋体" w:eastAsia="宋体" w:cs="宋体"/>
                <w:b w:val="0"/>
                <w:i w:val="0"/>
                <w:color w:val="000000"/>
                <w:sz w:val="16"/>
                <w:lang w:val="en-US" w:eastAsia="zh-CN"/>
              </w:rPr>
              <w:t>58</w:t>
            </w:r>
          </w:p>
        </w:tc>
        <w:tc>
          <w:tcPr>
            <w:tcW w:w="1600" w:type="dxa"/>
            <w:tcBorders>
              <w:tl2br w:val="nil"/>
              <w:tr2bl w:val="nil"/>
            </w:tcBorders>
            <w:shd w:val="clear" w:color="auto" w:fill="auto"/>
            <w:noWrap w:val="0"/>
            <w:vAlign w:val="center"/>
          </w:tcPr>
          <w:p w14:paraId="353BE9B1">
            <w:pPr>
              <w:jc w:val="both"/>
              <w:rPr>
                <w:lang w:val="en-US" w:eastAsia="zh-CN"/>
              </w:rPr>
            </w:pPr>
          </w:p>
        </w:tc>
        <w:tc>
          <w:tcPr>
            <w:tcW w:w="1600" w:type="dxa"/>
            <w:tcBorders>
              <w:tl2br w:val="nil"/>
              <w:tr2bl w:val="nil"/>
            </w:tcBorders>
            <w:shd w:val="clear" w:color="auto" w:fill="auto"/>
            <w:noWrap w:val="0"/>
            <w:vAlign w:val="center"/>
          </w:tcPr>
          <w:p w14:paraId="20C9443D">
            <w:pPr>
              <w:jc w:val="both"/>
              <w:rPr>
                <w:lang w:val="en-US" w:eastAsia="zh-CN"/>
              </w:rPr>
            </w:pPr>
          </w:p>
        </w:tc>
        <w:tc>
          <w:tcPr>
            <w:tcW w:w="1600" w:type="dxa"/>
            <w:tcBorders>
              <w:tl2br w:val="nil"/>
              <w:tr2bl w:val="nil"/>
            </w:tcBorders>
            <w:shd w:val="clear" w:color="auto" w:fill="auto"/>
            <w:noWrap w:val="0"/>
            <w:vAlign w:val="center"/>
          </w:tcPr>
          <w:p w14:paraId="57799006">
            <w:pPr>
              <w:jc w:val="both"/>
              <w:rPr>
                <w:lang w:val="en-US" w:eastAsia="zh-CN"/>
              </w:rPr>
            </w:pPr>
          </w:p>
        </w:tc>
        <w:tc>
          <w:tcPr>
            <w:tcW w:w="1558" w:type="dxa"/>
            <w:tcBorders>
              <w:tl2br w:val="nil"/>
              <w:tr2bl w:val="nil"/>
            </w:tcBorders>
            <w:shd w:val="clear" w:color="auto" w:fill="auto"/>
            <w:noWrap w:val="0"/>
            <w:vAlign w:val="center"/>
          </w:tcPr>
          <w:p w14:paraId="3C2E180B">
            <w:pPr>
              <w:jc w:val="both"/>
              <w:rPr>
                <w:lang w:val="en-US" w:eastAsia="zh-CN"/>
              </w:rPr>
            </w:pPr>
          </w:p>
        </w:tc>
      </w:tr>
      <w:tr w14:paraId="108B1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B2ABEAE">
            <w:pPr>
              <w:jc w:val="center"/>
              <w:rPr>
                <w:lang w:val="en-US" w:eastAsia="zh-CN"/>
              </w:rPr>
            </w:pPr>
            <w:r>
              <w:rPr>
                <w:rFonts w:ascii="宋体" w:hAnsi="宋体" w:eastAsia="宋体" w:cs="宋体"/>
                <w:b/>
                <w:i w:val="0"/>
                <w:color w:val="000000"/>
                <w:sz w:val="16"/>
                <w:lang w:val="en-US" w:eastAsia="zh-CN"/>
              </w:rPr>
              <w:t>本年收入合计</w:t>
            </w:r>
          </w:p>
        </w:tc>
        <w:tc>
          <w:tcPr>
            <w:tcW w:w="400" w:type="dxa"/>
            <w:tcBorders>
              <w:tl2br w:val="nil"/>
              <w:tr2bl w:val="nil"/>
            </w:tcBorders>
            <w:shd w:val="clear" w:color="auto" w:fill="auto"/>
            <w:noWrap w:val="0"/>
            <w:vAlign w:val="center"/>
          </w:tcPr>
          <w:p w14:paraId="55DCF048">
            <w:pPr>
              <w:jc w:val="center"/>
              <w:rPr>
                <w:lang w:val="en-US" w:eastAsia="zh-CN"/>
              </w:rPr>
            </w:pPr>
            <w:r>
              <w:rPr>
                <w:rFonts w:ascii="宋体" w:hAnsi="宋体" w:eastAsia="宋体" w:cs="宋体"/>
                <w:b w:val="0"/>
                <w:i w:val="0"/>
                <w:color w:val="000000"/>
                <w:sz w:val="16"/>
                <w:lang w:val="en-US" w:eastAsia="zh-CN"/>
              </w:rPr>
              <w:t>27</w:t>
            </w:r>
          </w:p>
        </w:tc>
        <w:tc>
          <w:tcPr>
            <w:tcW w:w="1600" w:type="dxa"/>
            <w:tcBorders>
              <w:tl2br w:val="nil"/>
              <w:tr2bl w:val="nil"/>
            </w:tcBorders>
            <w:shd w:val="clear" w:color="auto" w:fill="auto"/>
            <w:noWrap w:val="0"/>
            <w:vAlign w:val="center"/>
          </w:tcPr>
          <w:p w14:paraId="75233448">
            <w:pPr>
              <w:jc w:val="right"/>
              <w:rPr>
                <w:lang w:val="en-US" w:eastAsia="zh-CN"/>
              </w:rPr>
            </w:pPr>
            <w:r>
              <w:rPr>
                <w:rFonts w:ascii="宋体" w:hAnsi="宋体" w:eastAsia="宋体" w:cs="宋体"/>
                <w:b w:val="0"/>
                <w:i w:val="0"/>
                <w:color w:val="000000"/>
                <w:sz w:val="16"/>
                <w:lang w:val="en-US" w:eastAsia="zh-CN"/>
              </w:rPr>
              <w:t>750.07</w:t>
            </w:r>
          </w:p>
        </w:tc>
        <w:tc>
          <w:tcPr>
            <w:tcW w:w="2700" w:type="dxa"/>
            <w:tcBorders>
              <w:tl2br w:val="nil"/>
              <w:tr2bl w:val="nil"/>
            </w:tcBorders>
            <w:shd w:val="clear" w:color="auto" w:fill="auto"/>
            <w:noWrap w:val="0"/>
            <w:vAlign w:val="center"/>
          </w:tcPr>
          <w:p w14:paraId="788B7C0F">
            <w:pPr>
              <w:jc w:val="center"/>
              <w:rPr>
                <w:lang w:val="en-US" w:eastAsia="zh-CN"/>
              </w:rPr>
            </w:pPr>
            <w:r>
              <w:rPr>
                <w:rFonts w:ascii="宋体" w:hAnsi="宋体" w:eastAsia="宋体" w:cs="宋体"/>
                <w:b/>
                <w:i w:val="0"/>
                <w:color w:val="000000"/>
                <w:sz w:val="16"/>
                <w:lang w:val="en-US" w:eastAsia="zh-CN"/>
              </w:rPr>
              <w:t>本年支出合计</w:t>
            </w:r>
          </w:p>
        </w:tc>
        <w:tc>
          <w:tcPr>
            <w:tcW w:w="400" w:type="dxa"/>
            <w:tcBorders>
              <w:tl2br w:val="nil"/>
              <w:tr2bl w:val="nil"/>
            </w:tcBorders>
            <w:shd w:val="clear" w:color="auto" w:fill="auto"/>
            <w:noWrap w:val="0"/>
            <w:vAlign w:val="center"/>
          </w:tcPr>
          <w:p w14:paraId="3E7C1F01">
            <w:pPr>
              <w:jc w:val="center"/>
              <w:rPr>
                <w:lang w:val="en-US" w:eastAsia="zh-CN"/>
              </w:rPr>
            </w:pPr>
            <w:r>
              <w:rPr>
                <w:rFonts w:ascii="宋体" w:hAnsi="宋体" w:eastAsia="宋体" w:cs="宋体"/>
                <w:b w:val="0"/>
                <w:i w:val="0"/>
                <w:color w:val="000000"/>
                <w:sz w:val="16"/>
                <w:lang w:val="en-US" w:eastAsia="zh-CN"/>
              </w:rPr>
              <w:t>59</w:t>
            </w:r>
          </w:p>
        </w:tc>
        <w:tc>
          <w:tcPr>
            <w:tcW w:w="1600" w:type="dxa"/>
            <w:tcBorders>
              <w:tl2br w:val="nil"/>
              <w:tr2bl w:val="nil"/>
            </w:tcBorders>
            <w:shd w:val="clear" w:color="auto" w:fill="auto"/>
            <w:noWrap w:val="0"/>
            <w:vAlign w:val="center"/>
          </w:tcPr>
          <w:p w14:paraId="7F111797">
            <w:pPr>
              <w:jc w:val="right"/>
              <w:rPr>
                <w:lang w:val="en-US" w:eastAsia="zh-CN"/>
              </w:rPr>
            </w:pPr>
            <w:r>
              <w:rPr>
                <w:rFonts w:ascii="宋体" w:hAnsi="宋体" w:eastAsia="宋体" w:cs="宋体"/>
                <w:b w:val="0"/>
                <w:i w:val="0"/>
                <w:color w:val="000000"/>
                <w:sz w:val="16"/>
                <w:lang w:val="en-US" w:eastAsia="zh-CN"/>
              </w:rPr>
              <w:t>750.07</w:t>
            </w:r>
          </w:p>
        </w:tc>
        <w:tc>
          <w:tcPr>
            <w:tcW w:w="1600" w:type="dxa"/>
            <w:tcBorders>
              <w:tl2br w:val="nil"/>
              <w:tr2bl w:val="nil"/>
            </w:tcBorders>
            <w:shd w:val="clear" w:color="auto" w:fill="auto"/>
            <w:noWrap w:val="0"/>
            <w:vAlign w:val="center"/>
          </w:tcPr>
          <w:p w14:paraId="6521C77C">
            <w:pPr>
              <w:jc w:val="right"/>
              <w:rPr>
                <w:lang w:val="en-US" w:eastAsia="zh-CN"/>
              </w:rPr>
            </w:pPr>
            <w:r>
              <w:rPr>
                <w:rFonts w:ascii="宋体" w:hAnsi="宋体" w:eastAsia="宋体" w:cs="宋体"/>
                <w:b w:val="0"/>
                <w:i w:val="0"/>
                <w:color w:val="000000"/>
                <w:sz w:val="16"/>
                <w:lang w:val="en-US" w:eastAsia="zh-CN"/>
              </w:rPr>
              <w:t>750.07</w:t>
            </w:r>
          </w:p>
        </w:tc>
        <w:tc>
          <w:tcPr>
            <w:tcW w:w="1600" w:type="dxa"/>
            <w:tcBorders>
              <w:tl2br w:val="nil"/>
              <w:tr2bl w:val="nil"/>
            </w:tcBorders>
            <w:shd w:val="clear" w:color="auto" w:fill="auto"/>
            <w:noWrap w:val="0"/>
            <w:vAlign w:val="center"/>
          </w:tcPr>
          <w:p w14:paraId="5A38194C">
            <w:pPr>
              <w:jc w:val="both"/>
              <w:rPr>
                <w:lang w:val="en-US" w:eastAsia="zh-CN"/>
              </w:rPr>
            </w:pPr>
          </w:p>
        </w:tc>
        <w:tc>
          <w:tcPr>
            <w:tcW w:w="1558" w:type="dxa"/>
            <w:tcBorders>
              <w:tl2br w:val="nil"/>
              <w:tr2bl w:val="nil"/>
            </w:tcBorders>
            <w:shd w:val="clear" w:color="auto" w:fill="auto"/>
            <w:noWrap w:val="0"/>
            <w:vAlign w:val="center"/>
          </w:tcPr>
          <w:p w14:paraId="09CAF8D1">
            <w:pPr>
              <w:jc w:val="both"/>
              <w:rPr>
                <w:lang w:val="en-US" w:eastAsia="zh-CN"/>
              </w:rPr>
            </w:pPr>
          </w:p>
        </w:tc>
      </w:tr>
      <w:tr w14:paraId="62AE24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747ABA4">
            <w:pPr>
              <w:jc w:val="left"/>
              <w:rPr>
                <w:lang w:val="en-US" w:eastAsia="zh-CN"/>
              </w:rPr>
            </w:pPr>
            <w:r>
              <w:rPr>
                <w:rFonts w:ascii="宋体" w:hAnsi="宋体" w:eastAsia="宋体" w:cs="宋体"/>
                <w:b w:val="0"/>
                <w:i w:val="0"/>
                <w:color w:val="000000"/>
                <w:sz w:val="16"/>
                <w:lang w:val="en-US" w:eastAsia="zh-CN"/>
              </w:rPr>
              <w:t>年初财政拨款结转和结余</w:t>
            </w:r>
          </w:p>
        </w:tc>
        <w:tc>
          <w:tcPr>
            <w:tcW w:w="400" w:type="dxa"/>
            <w:tcBorders>
              <w:tl2br w:val="nil"/>
              <w:tr2bl w:val="nil"/>
            </w:tcBorders>
            <w:shd w:val="clear" w:color="auto" w:fill="auto"/>
            <w:noWrap w:val="0"/>
            <w:vAlign w:val="center"/>
          </w:tcPr>
          <w:p w14:paraId="69996FC3">
            <w:pPr>
              <w:jc w:val="center"/>
              <w:rPr>
                <w:lang w:val="en-US" w:eastAsia="zh-CN"/>
              </w:rPr>
            </w:pPr>
            <w:r>
              <w:rPr>
                <w:rFonts w:ascii="宋体" w:hAnsi="宋体" w:eastAsia="宋体" w:cs="宋体"/>
                <w:b w:val="0"/>
                <w:i w:val="0"/>
                <w:color w:val="000000"/>
                <w:sz w:val="16"/>
                <w:lang w:val="en-US" w:eastAsia="zh-CN"/>
              </w:rPr>
              <w:t>28</w:t>
            </w:r>
          </w:p>
        </w:tc>
        <w:tc>
          <w:tcPr>
            <w:tcW w:w="1600" w:type="dxa"/>
            <w:tcBorders>
              <w:tl2br w:val="nil"/>
              <w:tr2bl w:val="nil"/>
            </w:tcBorders>
            <w:shd w:val="clear" w:color="auto" w:fill="auto"/>
            <w:noWrap w:val="0"/>
            <w:vAlign w:val="center"/>
          </w:tcPr>
          <w:p w14:paraId="6C35617E">
            <w:pPr>
              <w:jc w:val="right"/>
              <w:rPr>
                <w:lang w:val="en-US" w:eastAsia="zh-CN"/>
              </w:rPr>
            </w:pPr>
            <w:r>
              <w:rPr>
                <w:rFonts w:ascii="宋体" w:hAnsi="宋体" w:eastAsia="宋体" w:cs="宋体"/>
                <w:b w:val="0"/>
                <w:i w:val="0"/>
                <w:color w:val="000000"/>
                <w:sz w:val="16"/>
                <w:lang w:val="en-US" w:eastAsia="zh-CN"/>
              </w:rPr>
              <w:t>0.00</w:t>
            </w:r>
          </w:p>
        </w:tc>
        <w:tc>
          <w:tcPr>
            <w:tcW w:w="2700" w:type="dxa"/>
            <w:tcBorders>
              <w:tl2br w:val="nil"/>
              <w:tr2bl w:val="nil"/>
            </w:tcBorders>
            <w:shd w:val="clear" w:color="auto" w:fill="auto"/>
            <w:noWrap w:val="0"/>
            <w:vAlign w:val="center"/>
          </w:tcPr>
          <w:p w14:paraId="4E56DBBB">
            <w:pPr>
              <w:jc w:val="left"/>
              <w:rPr>
                <w:lang w:val="en-US" w:eastAsia="zh-CN"/>
              </w:rPr>
            </w:pPr>
            <w:r>
              <w:rPr>
                <w:rFonts w:ascii="宋体" w:hAnsi="宋体" w:eastAsia="宋体" w:cs="宋体"/>
                <w:b w:val="0"/>
                <w:i w:val="0"/>
                <w:color w:val="000000"/>
                <w:sz w:val="16"/>
                <w:lang w:val="en-US" w:eastAsia="zh-CN"/>
              </w:rPr>
              <w:t>年末财政拨款结转和结余</w:t>
            </w:r>
          </w:p>
        </w:tc>
        <w:tc>
          <w:tcPr>
            <w:tcW w:w="400" w:type="dxa"/>
            <w:tcBorders>
              <w:tl2br w:val="nil"/>
              <w:tr2bl w:val="nil"/>
            </w:tcBorders>
            <w:shd w:val="clear" w:color="auto" w:fill="auto"/>
            <w:noWrap w:val="0"/>
            <w:vAlign w:val="center"/>
          </w:tcPr>
          <w:p w14:paraId="3D51EECF">
            <w:pPr>
              <w:jc w:val="center"/>
              <w:rPr>
                <w:lang w:val="en-US" w:eastAsia="zh-CN"/>
              </w:rPr>
            </w:pPr>
            <w:r>
              <w:rPr>
                <w:rFonts w:ascii="宋体" w:hAnsi="宋体" w:eastAsia="宋体" w:cs="宋体"/>
                <w:b w:val="0"/>
                <w:i w:val="0"/>
                <w:color w:val="000000"/>
                <w:sz w:val="16"/>
                <w:lang w:val="en-US" w:eastAsia="zh-CN"/>
              </w:rPr>
              <w:t>60</w:t>
            </w:r>
          </w:p>
        </w:tc>
        <w:tc>
          <w:tcPr>
            <w:tcW w:w="1600" w:type="dxa"/>
            <w:tcBorders>
              <w:tl2br w:val="nil"/>
              <w:tr2bl w:val="nil"/>
            </w:tcBorders>
            <w:shd w:val="clear" w:color="auto" w:fill="auto"/>
            <w:noWrap w:val="0"/>
            <w:vAlign w:val="center"/>
          </w:tcPr>
          <w:p w14:paraId="44EFA04F">
            <w:pPr>
              <w:jc w:val="both"/>
              <w:rPr>
                <w:lang w:val="en-US" w:eastAsia="zh-CN"/>
              </w:rPr>
            </w:pPr>
          </w:p>
        </w:tc>
        <w:tc>
          <w:tcPr>
            <w:tcW w:w="1600" w:type="dxa"/>
            <w:tcBorders>
              <w:tl2br w:val="nil"/>
              <w:tr2bl w:val="nil"/>
            </w:tcBorders>
            <w:shd w:val="clear" w:color="auto" w:fill="auto"/>
            <w:noWrap w:val="0"/>
            <w:vAlign w:val="center"/>
          </w:tcPr>
          <w:p w14:paraId="37EEBA86">
            <w:pPr>
              <w:jc w:val="both"/>
              <w:rPr>
                <w:lang w:val="en-US" w:eastAsia="zh-CN"/>
              </w:rPr>
            </w:pPr>
          </w:p>
        </w:tc>
        <w:tc>
          <w:tcPr>
            <w:tcW w:w="1600" w:type="dxa"/>
            <w:tcBorders>
              <w:tl2br w:val="nil"/>
              <w:tr2bl w:val="nil"/>
            </w:tcBorders>
            <w:shd w:val="clear" w:color="auto" w:fill="auto"/>
            <w:noWrap w:val="0"/>
            <w:vAlign w:val="center"/>
          </w:tcPr>
          <w:p w14:paraId="5B4571F5">
            <w:pPr>
              <w:jc w:val="both"/>
              <w:rPr>
                <w:lang w:val="en-US" w:eastAsia="zh-CN"/>
              </w:rPr>
            </w:pPr>
          </w:p>
        </w:tc>
        <w:tc>
          <w:tcPr>
            <w:tcW w:w="1558" w:type="dxa"/>
            <w:tcBorders>
              <w:tl2br w:val="nil"/>
              <w:tr2bl w:val="nil"/>
            </w:tcBorders>
            <w:shd w:val="clear" w:color="auto" w:fill="auto"/>
            <w:noWrap w:val="0"/>
            <w:vAlign w:val="center"/>
          </w:tcPr>
          <w:p w14:paraId="553FD766">
            <w:pPr>
              <w:jc w:val="both"/>
              <w:rPr>
                <w:lang w:val="en-US" w:eastAsia="zh-CN"/>
              </w:rPr>
            </w:pPr>
          </w:p>
        </w:tc>
      </w:tr>
      <w:tr w14:paraId="009A38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A949D2F">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shd w:val="clear" w:color="auto" w:fill="auto"/>
            <w:noWrap w:val="0"/>
            <w:vAlign w:val="center"/>
          </w:tcPr>
          <w:p w14:paraId="71E5B071">
            <w:pPr>
              <w:jc w:val="center"/>
              <w:rPr>
                <w:lang w:val="en-US" w:eastAsia="zh-CN"/>
              </w:rPr>
            </w:pPr>
            <w:r>
              <w:rPr>
                <w:rFonts w:ascii="宋体" w:hAnsi="宋体" w:eastAsia="宋体" w:cs="宋体"/>
                <w:b w:val="0"/>
                <w:i w:val="0"/>
                <w:color w:val="000000"/>
                <w:sz w:val="16"/>
                <w:lang w:val="en-US" w:eastAsia="zh-CN"/>
              </w:rPr>
              <w:t>29</w:t>
            </w:r>
          </w:p>
        </w:tc>
        <w:tc>
          <w:tcPr>
            <w:tcW w:w="1600" w:type="dxa"/>
            <w:tcBorders>
              <w:tl2br w:val="nil"/>
              <w:tr2bl w:val="nil"/>
            </w:tcBorders>
            <w:shd w:val="clear" w:color="auto" w:fill="auto"/>
            <w:noWrap w:val="0"/>
            <w:vAlign w:val="center"/>
          </w:tcPr>
          <w:p w14:paraId="0F992D6B">
            <w:pPr>
              <w:jc w:val="right"/>
              <w:rPr>
                <w:lang w:val="en-US" w:eastAsia="zh-CN"/>
              </w:rPr>
            </w:pPr>
            <w:r>
              <w:rPr>
                <w:rFonts w:ascii="宋体" w:hAnsi="宋体" w:eastAsia="宋体" w:cs="宋体"/>
                <w:b w:val="0"/>
                <w:i w:val="0"/>
                <w:color w:val="000000"/>
                <w:sz w:val="16"/>
                <w:lang w:val="en-US" w:eastAsia="zh-CN"/>
              </w:rPr>
              <w:t>0.00</w:t>
            </w:r>
          </w:p>
        </w:tc>
        <w:tc>
          <w:tcPr>
            <w:tcW w:w="2700" w:type="dxa"/>
            <w:tcBorders>
              <w:tl2br w:val="nil"/>
              <w:tr2bl w:val="nil"/>
            </w:tcBorders>
            <w:shd w:val="clear" w:color="auto" w:fill="auto"/>
            <w:noWrap w:val="0"/>
            <w:vAlign w:val="center"/>
          </w:tcPr>
          <w:p w14:paraId="701DA8CF">
            <w:pPr>
              <w:jc w:val="both"/>
              <w:rPr>
                <w:lang w:val="en-US" w:eastAsia="zh-CN"/>
              </w:rPr>
            </w:pPr>
          </w:p>
        </w:tc>
        <w:tc>
          <w:tcPr>
            <w:tcW w:w="400" w:type="dxa"/>
            <w:tcBorders>
              <w:tl2br w:val="nil"/>
              <w:tr2bl w:val="nil"/>
            </w:tcBorders>
            <w:shd w:val="clear" w:color="auto" w:fill="auto"/>
            <w:noWrap w:val="0"/>
            <w:vAlign w:val="center"/>
          </w:tcPr>
          <w:p w14:paraId="2C3265BA">
            <w:pPr>
              <w:jc w:val="center"/>
              <w:rPr>
                <w:lang w:val="en-US" w:eastAsia="zh-CN"/>
              </w:rPr>
            </w:pPr>
            <w:r>
              <w:rPr>
                <w:rFonts w:ascii="宋体" w:hAnsi="宋体" w:eastAsia="宋体" w:cs="宋体"/>
                <w:b w:val="0"/>
                <w:i w:val="0"/>
                <w:color w:val="000000"/>
                <w:sz w:val="16"/>
                <w:lang w:val="en-US" w:eastAsia="zh-CN"/>
              </w:rPr>
              <w:t>61</w:t>
            </w:r>
          </w:p>
        </w:tc>
        <w:tc>
          <w:tcPr>
            <w:tcW w:w="1600" w:type="dxa"/>
            <w:tcBorders>
              <w:tl2br w:val="nil"/>
              <w:tr2bl w:val="nil"/>
            </w:tcBorders>
            <w:shd w:val="clear" w:color="auto" w:fill="auto"/>
            <w:noWrap w:val="0"/>
            <w:vAlign w:val="center"/>
          </w:tcPr>
          <w:p w14:paraId="788D5C26">
            <w:pPr>
              <w:jc w:val="both"/>
              <w:rPr>
                <w:lang w:val="en-US" w:eastAsia="zh-CN"/>
              </w:rPr>
            </w:pPr>
          </w:p>
        </w:tc>
        <w:tc>
          <w:tcPr>
            <w:tcW w:w="1600" w:type="dxa"/>
            <w:tcBorders>
              <w:tl2br w:val="nil"/>
              <w:tr2bl w:val="nil"/>
            </w:tcBorders>
            <w:shd w:val="clear" w:color="auto" w:fill="auto"/>
            <w:noWrap w:val="0"/>
            <w:vAlign w:val="center"/>
          </w:tcPr>
          <w:p w14:paraId="02CA32D3">
            <w:pPr>
              <w:jc w:val="both"/>
              <w:rPr>
                <w:lang w:val="en-US" w:eastAsia="zh-CN"/>
              </w:rPr>
            </w:pPr>
          </w:p>
        </w:tc>
        <w:tc>
          <w:tcPr>
            <w:tcW w:w="1600" w:type="dxa"/>
            <w:tcBorders>
              <w:tl2br w:val="nil"/>
              <w:tr2bl w:val="nil"/>
            </w:tcBorders>
            <w:shd w:val="clear" w:color="auto" w:fill="auto"/>
            <w:noWrap w:val="0"/>
            <w:vAlign w:val="center"/>
          </w:tcPr>
          <w:p w14:paraId="778C0C20">
            <w:pPr>
              <w:jc w:val="both"/>
              <w:rPr>
                <w:lang w:val="en-US" w:eastAsia="zh-CN"/>
              </w:rPr>
            </w:pPr>
          </w:p>
        </w:tc>
        <w:tc>
          <w:tcPr>
            <w:tcW w:w="1558" w:type="dxa"/>
            <w:tcBorders>
              <w:tl2br w:val="nil"/>
              <w:tr2bl w:val="nil"/>
            </w:tcBorders>
            <w:shd w:val="clear" w:color="auto" w:fill="auto"/>
            <w:noWrap w:val="0"/>
            <w:vAlign w:val="center"/>
          </w:tcPr>
          <w:p w14:paraId="25FA1129">
            <w:pPr>
              <w:jc w:val="both"/>
              <w:rPr>
                <w:lang w:val="en-US" w:eastAsia="zh-CN"/>
              </w:rPr>
            </w:pPr>
          </w:p>
        </w:tc>
      </w:tr>
      <w:tr w14:paraId="4D1B72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41148B1E">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shd w:val="clear" w:color="auto" w:fill="auto"/>
            <w:noWrap w:val="0"/>
            <w:vAlign w:val="center"/>
          </w:tcPr>
          <w:p w14:paraId="4C8E3A44">
            <w:pPr>
              <w:jc w:val="center"/>
              <w:rPr>
                <w:lang w:val="en-US" w:eastAsia="zh-CN"/>
              </w:rPr>
            </w:pPr>
            <w:r>
              <w:rPr>
                <w:rFonts w:ascii="宋体" w:hAnsi="宋体" w:eastAsia="宋体" w:cs="宋体"/>
                <w:b w:val="0"/>
                <w:i w:val="0"/>
                <w:color w:val="000000"/>
                <w:sz w:val="16"/>
                <w:lang w:val="en-US" w:eastAsia="zh-CN"/>
              </w:rPr>
              <w:t>30</w:t>
            </w:r>
          </w:p>
        </w:tc>
        <w:tc>
          <w:tcPr>
            <w:tcW w:w="1600" w:type="dxa"/>
            <w:tcBorders>
              <w:tl2br w:val="nil"/>
              <w:tr2bl w:val="nil"/>
            </w:tcBorders>
            <w:shd w:val="clear" w:color="auto" w:fill="auto"/>
            <w:noWrap w:val="0"/>
            <w:vAlign w:val="center"/>
          </w:tcPr>
          <w:p w14:paraId="04890C1A">
            <w:pPr>
              <w:jc w:val="both"/>
              <w:rPr>
                <w:lang w:val="en-US" w:eastAsia="zh-CN"/>
              </w:rPr>
            </w:pPr>
          </w:p>
        </w:tc>
        <w:tc>
          <w:tcPr>
            <w:tcW w:w="2700" w:type="dxa"/>
            <w:tcBorders>
              <w:tl2br w:val="nil"/>
              <w:tr2bl w:val="nil"/>
            </w:tcBorders>
            <w:shd w:val="clear" w:color="auto" w:fill="auto"/>
            <w:noWrap w:val="0"/>
            <w:vAlign w:val="center"/>
          </w:tcPr>
          <w:p w14:paraId="2E41A184">
            <w:pPr>
              <w:jc w:val="both"/>
              <w:rPr>
                <w:lang w:val="en-US" w:eastAsia="zh-CN"/>
              </w:rPr>
            </w:pPr>
          </w:p>
        </w:tc>
        <w:tc>
          <w:tcPr>
            <w:tcW w:w="400" w:type="dxa"/>
            <w:tcBorders>
              <w:tl2br w:val="nil"/>
              <w:tr2bl w:val="nil"/>
            </w:tcBorders>
            <w:shd w:val="clear" w:color="auto" w:fill="auto"/>
            <w:noWrap w:val="0"/>
            <w:vAlign w:val="center"/>
          </w:tcPr>
          <w:p w14:paraId="383520E9">
            <w:pPr>
              <w:jc w:val="center"/>
              <w:rPr>
                <w:lang w:val="en-US" w:eastAsia="zh-CN"/>
              </w:rPr>
            </w:pPr>
            <w:r>
              <w:rPr>
                <w:rFonts w:ascii="宋体" w:hAnsi="宋体" w:eastAsia="宋体" w:cs="宋体"/>
                <w:b w:val="0"/>
                <w:i w:val="0"/>
                <w:color w:val="000000"/>
                <w:sz w:val="16"/>
                <w:lang w:val="en-US" w:eastAsia="zh-CN"/>
              </w:rPr>
              <w:t>62</w:t>
            </w:r>
          </w:p>
        </w:tc>
        <w:tc>
          <w:tcPr>
            <w:tcW w:w="1600" w:type="dxa"/>
            <w:tcBorders>
              <w:tl2br w:val="nil"/>
              <w:tr2bl w:val="nil"/>
            </w:tcBorders>
            <w:shd w:val="clear" w:color="auto" w:fill="auto"/>
            <w:noWrap w:val="0"/>
            <w:vAlign w:val="center"/>
          </w:tcPr>
          <w:p w14:paraId="323F4268">
            <w:pPr>
              <w:jc w:val="both"/>
              <w:rPr>
                <w:lang w:val="en-US" w:eastAsia="zh-CN"/>
              </w:rPr>
            </w:pPr>
          </w:p>
        </w:tc>
        <w:tc>
          <w:tcPr>
            <w:tcW w:w="1600" w:type="dxa"/>
            <w:tcBorders>
              <w:tl2br w:val="nil"/>
              <w:tr2bl w:val="nil"/>
            </w:tcBorders>
            <w:shd w:val="clear" w:color="auto" w:fill="auto"/>
            <w:noWrap w:val="0"/>
            <w:vAlign w:val="center"/>
          </w:tcPr>
          <w:p w14:paraId="5133D76A">
            <w:pPr>
              <w:jc w:val="both"/>
              <w:rPr>
                <w:lang w:val="en-US" w:eastAsia="zh-CN"/>
              </w:rPr>
            </w:pPr>
          </w:p>
        </w:tc>
        <w:tc>
          <w:tcPr>
            <w:tcW w:w="1600" w:type="dxa"/>
            <w:tcBorders>
              <w:tl2br w:val="nil"/>
              <w:tr2bl w:val="nil"/>
            </w:tcBorders>
            <w:shd w:val="clear" w:color="auto" w:fill="auto"/>
            <w:noWrap w:val="0"/>
            <w:vAlign w:val="center"/>
          </w:tcPr>
          <w:p w14:paraId="5AF533FF">
            <w:pPr>
              <w:jc w:val="both"/>
              <w:rPr>
                <w:lang w:val="en-US" w:eastAsia="zh-CN"/>
              </w:rPr>
            </w:pPr>
          </w:p>
        </w:tc>
        <w:tc>
          <w:tcPr>
            <w:tcW w:w="1558" w:type="dxa"/>
            <w:tcBorders>
              <w:tl2br w:val="nil"/>
              <w:tr2bl w:val="nil"/>
            </w:tcBorders>
            <w:shd w:val="clear" w:color="auto" w:fill="auto"/>
            <w:noWrap w:val="0"/>
            <w:vAlign w:val="center"/>
          </w:tcPr>
          <w:p w14:paraId="3BAF28E6">
            <w:pPr>
              <w:jc w:val="both"/>
              <w:rPr>
                <w:lang w:val="en-US" w:eastAsia="zh-CN"/>
              </w:rPr>
            </w:pPr>
          </w:p>
        </w:tc>
      </w:tr>
      <w:tr w14:paraId="579EC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56494C62">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shd w:val="clear" w:color="auto" w:fill="auto"/>
            <w:noWrap w:val="0"/>
            <w:vAlign w:val="center"/>
          </w:tcPr>
          <w:p w14:paraId="1675F3EE">
            <w:pPr>
              <w:jc w:val="center"/>
              <w:rPr>
                <w:lang w:val="en-US" w:eastAsia="zh-CN"/>
              </w:rPr>
            </w:pPr>
            <w:r>
              <w:rPr>
                <w:rFonts w:ascii="宋体" w:hAnsi="宋体" w:eastAsia="宋体" w:cs="宋体"/>
                <w:b w:val="0"/>
                <w:i w:val="0"/>
                <w:color w:val="000000"/>
                <w:sz w:val="16"/>
                <w:lang w:val="en-US" w:eastAsia="zh-CN"/>
              </w:rPr>
              <w:t>31</w:t>
            </w:r>
          </w:p>
        </w:tc>
        <w:tc>
          <w:tcPr>
            <w:tcW w:w="1600" w:type="dxa"/>
            <w:tcBorders>
              <w:tl2br w:val="nil"/>
              <w:tr2bl w:val="nil"/>
            </w:tcBorders>
            <w:shd w:val="clear" w:color="auto" w:fill="auto"/>
            <w:noWrap w:val="0"/>
            <w:vAlign w:val="center"/>
          </w:tcPr>
          <w:p w14:paraId="5116ED39">
            <w:pPr>
              <w:jc w:val="both"/>
              <w:rPr>
                <w:lang w:val="en-US" w:eastAsia="zh-CN"/>
              </w:rPr>
            </w:pPr>
          </w:p>
        </w:tc>
        <w:tc>
          <w:tcPr>
            <w:tcW w:w="2700" w:type="dxa"/>
            <w:tcBorders>
              <w:tl2br w:val="nil"/>
              <w:tr2bl w:val="nil"/>
            </w:tcBorders>
            <w:shd w:val="clear" w:color="auto" w:fill="auto"/>
            <w:noWrap w:val="0"/>
            <w:vAlign w:val="center"/>
          </w:tcPr>
          <w:p w14:paraId="77E23A64">
            <w:pPr>
              <w:jc w:val="both"/>
              <w:rPr>
                <w:lang w:val="en-US" w:eastAsia="zh-CN"/>
              </w:rPr>
            </w:pPr>
          </w:p>
        </w:tc>
        <w:tc>
          <w:tcPr>
            <w:tcW w:w="400" w:type="dxa"/>
            <w:tcBorders>
              <w:tl2br w:val="nil"/>
              <w:tr2bl w:val="nil"/>
            </w:tcBorders>
            <w:shd w:val="clear" w:color="auto" w:fill="auto"/>
            <w:noWrap w:val="0"/>
            <w:vAlign w:val="center"/>
          </w:tcPr>
          <w:p w14:paraId="5A95D0F2">
            <w:pPr>
              <w:jc w:val="center"/>
              <w:rPr>
                <w:lang w:val="en-US" w:eastAsia="zh-CN"/>
              </w:rPr>
            </w:pPr>
            <w:r>
              <w:rPr>
                <w:rFonts w:ascii="宋体" w:hAnsi="宋体" w:eastAsia="宋体" w:cs="宋体"/>
                <w:b w:val="0"/>
                <w:i w:val="0"/>
                <w:color w:val="000000"/>
                <w:sz w:val="16"/>
                <w:lang w:val="en-US" w:eastAsia="zh-CN"/>
              </w:rPr>
              <w:t>63</w:t>
            </w:r>
          </w:p>
        </w:tc>
        <w:tc>
          <w:tcPr>
            <w:tcW w:w="1600" w:type="dxa"/>
            <w:tcBorders>
              <w:tl2br w:val="nil"/>
              <w:tr2bl w:val="nil"/>
            </w:tcBorders>
            <w:shd w:val="clear" w:color="auto" w:fill="auto"/>
            <w:noWrap w:val="0"/>
            <w:vAlign w:val="center"/>
          </w:tcPr>
          <w:p w14:paraId="59BBDA14">
            <w:pPr>
              <w:jc w:val="both"/>
              <w:rPr>
                <w:lang w:val="en-US" w:eastAsia="zh-CN"/>
              </w:rPr>
            </w:pPr>
          </w:p>
        </w:tc>
        <w:tc>
          <w:tcPr>
            <w:tcW w:w="1600" w:type="dxa"/>
            <w:tcBorders>
              <w:tl2br w:val="nil"/>
              <w:tr2bl w:val="nil"/>
            </w:tcBorders>
            <w:shd w:val="clear" w:color="auto" w:fill="auto"/>
            <w:noWrap w:val="0"/>
            <w:vAlign w:val="center"/>
          </w:tcPr>
          <w:p w14:paraId="1AF84FF7">
            <w:pPr>
              <w:jc w:val="both"/>
              <w:rPr>
                <w:lang w:val="en-US" w:eastAsia="zh-CN"/>
              </w:rPr>
            </w:pPr>
          </w:p>
        </w:tc>
        <w:tc>
          <w:tcPr>
            <w:tcW w:w="1600" w:type="dxa"/>
            <w:tcBorders>
              <w:tl2br w:val="nil"/>
              <w:tr2bl w:val="nil"/>
            </w:tcBorders>
            <w:shd w:val="clear" w:color="auto" w:fill="auto"/>
            <w:noWrap w:val="0"/>
            <w:vAlign w:val="center"/>
          </w:tcPr>
          <w:p w14:paraId="2A370812">
            <w:pPr>
              <w:jc w:val="both"/>
              <w:rPr>
                <w:lang w:val="en-US" w:eastAsia="zh-CN"/>
              </w:rPr>
            </w:pPr>
          </w:p>
        </w:tc>
        <w:tc>
          <w:tcPr>
            <w:tcW w:w="1558" w:type="dxa"/>
            <w:tcBorders>
              <w:tl2br w:val="nil"/>
              <w:tr2bl w:val="nil"/>
            </w:tcBorders>
            <w:shd w:val="clear" w:color="auto" w:fill="auto"/>
            <w:noWrap w:val="0"/>
            <w:vAlign w:val="center"/>
          </w:tcPr>
          <w:p w14:paraId="6000B1ED">
            <w:pPr>
              <w:jc w:val="both"/>
              <w:rPr>
                <w:lang w:val="en-US" w:eastAsia="zh-CN"/>
              </w:rPr>
            </w:pPr>
          </w:p>
        </w:tc>
      </w:tr>
      <w:tr w14:paraId="776DD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5" w:hRule="exact"/>
          <w:jc w:val="center"/>
        </w:trPr>
        <w:tc>
          <w:tcPr>
            <w:tcW w:w="2500" w:type="dxa"/>
            <w:tcBorders>
              <w:tl2br w:val="nil"/>
              <w:tr2bl w:val="nil"/>
            </w:tcBorders>
            <w:shd w:val="clear" w:color="auto" w:fill="auto"/>
            <w:noWrap w:val="0"/>
            <w:vAlign w:val="center"/>
          </w:tcPr>
          <w:p w14:paraId="132D71FD">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shd w:val="clear" w:color="auto" w:fill="auto"/>
            <w:noWrap w:val="0"/>
            <w:vAlign w:val="center"/>
          </w:tcPr>
          <w:p w14:paraId="7AF4981C">
            <w:pPr>
              <w:jc w:val="center"/>
              <w:rPr>
                <w:lang w:val="en-US" w:eastAsia="zh-CN"/>
              </w:rPr>
            </w:pPr>
            <w:r>
              <w:rPr>
                <w:rFonts w:ascii="宋体" w:hAnsi="宋体" w:eastAsia="宋体" w:cs="宋体"/>
                <w:b w:val="0"/>
                <w:i w:val="0"/>
                <w:color w:val="000000"/>
                <w:sz w:val="16"/>
                <w:lang w:val="en-US" w:eastAsia="zh-CN"/>
              </w:rPr>
              <w:t>32</w:t>
            </w:r>
          </w:p>
        </w:tc>
        <w:tc>
          <w:tcPr>
            <w:tcW w:w="1600" w:type="dxa"/>
            <w:tcBorders>
              <w:tl2br w:val="nil"/>
              <w:tr2bl w:val="nil"/>
            </w:tcBorders>
            <w:shd w:val="clear" w:color="auto" w:fill="auto"/>
            <w:noWrap w:val="0"/>
            <w:vAlign w:val="center"/>
          </w:tcPr>
          <w:p w14:paraId="78C90FD7">
            <w:pPr>
              <w:jc w:val="right"/>
              <w:rPr>
                <w:lang w:val="en-US" w:eastAsia="zh-CN"/>
              </w:rPr>
            </w:pPr>
            <w:r>
              <w:rPr>
                <w:rFonts w:ascii="宋体" w:hAnsi="宋体" w:eastAsia="宋体" w:cs="宋体"/>
                <w:b w:val="0"/>
                <w:i w:val="0"/>
                <w:color w:val="000000"/>
                <w:sz w:val="16"/>
                <w:lang w:val="en-US" w:eastAsia="zh-CN"/>
              </w:rPr>
              <w:t>750.07</w:t>
            </w:r>
          </w:p>
        </w:tc>
        <w:tc>
          <w:tcPr>
            <w:tcW w:w="2700" w:type="dxa"/>
            <w:tcBorders>
              <w:tl2br w:val="nil"/>
              <w:tr2bl w:val="nil"/>
            </w:tcBorders>
            <w:shd w:val="clear" w:color="auto" w:fill="auto"/>
            <w:noWrap w:val="0"/>
            <w:vAlign w:val="center"/>
          </w:tcPr>
          <w:p w14:paraId="02D9CADF">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shd w:val="clear" w:color="auto" w:fill="auto"/>
            <w:noWrap w:val="0"/>
            <w:vAlign w:val="center"/>
          </w:tcPr>
          <w:p w14:paraId="04081DD8">
            <w:pPr>
              <w:jc w:val="center"/>
              <w:rPr>
                <w:lang w:val="en-US" w:eastAsia="zh-CN"/>
              </w:rPr>
            </w:pPr>
            <w:r>
              <w:rPr>
                <w:rFonts w:ascii="宋体" w:hAnsi="宋体" w:eastAsia="宋体" w:cs="宋体"/>
                <w:b w:val="0"/>
                <w:i w:val="0"/>
                <w:color w:val="000000"/>
                <w:sz w:val="16"/>
                <w:lang w:val="en-US" w:eastAsia="zh-CN"/>
              </w:rPr>
              <w:t>64</w:t>
            </w:r>
          </w:p>
        </w:tc>
        <w:tc>
          <w:tcPr>
            <w:tcW w:w="1600" w:type="dxa"/>
            <w:tcBorders>
              <w:tl2br w:val="nil"/>
              <w:tr2bl w:val="nil"/>
            </w:tcBorders>
            <w:shd w:val="clear" w:color="auto" w:fill="auto"/>
            <w:noWrap w:val="0"/>
            <w:vAlign w:val="center"/>
          </w:tcPr>
          <w:p w14:paraId="2AC66A71">
            <w:pPr>
              <w:jc w:val="right"/>
              <w:rPr>
                <w:lang w:val="en-US" w:eastAsia="zh-CN"/>
              </w:rPr>
            </w:pPr>
            <w:r>
              <w:rPr>
                <w:rFonts w:ascii="宋体" w:hAnsi="宋体" w:eastAsia="宋体" w:cs="宋体"/>
                <w:b w:val="0"/>
                <w:i w:val="0"/>
                <w:color w:val="000000"/>
                <w:sz w:val="16"/>
                <w:lang w:val="en-US" w:eastAsia="zh-CN"/>
              </w:rPr>
              <w:t>750.07</w:t>
            </w:r>
          </w:p>
        </w:tc>
        <w:tc>
          <w:tcPr>
            <w:tcW w:w="1600" w:type="dxa"/>
            <w:tcBorders>
              <w:tl2br w:val="nil"/>
              <w:tr2bl w:val="nil"/>
            </w:tcBorders>
            <w:shd w:val="clear" w:color="auto" w:fill="auto"/>
            <w:noWrap w:val="0"/>
            <w:vAlign w:val="center"/>
          </w:tcPr>
          <w:p w14:paraId="2B7E37E3">
            <w:pPr>
              <w:jc w:val="right"/>
              <w:rPr>
                <w:lang w:val="en-US" w:eastAsia="zh-CN"/>
              </w:rPr>
            </w:pPr>
            <w:r>
              <w:rPr>
                <w:rFonts w:ascii="宋体" w:hAnsi="宋体" w:eastAsia="宋体" w:cs="宋体"/>
                <w:b w:val="0"/>
                <w:i w:val="0"/>
                <w:color w:val="000000"/>
                <w:sz w:val="16"/>
                <w:lang w:val="en-US" w:eastAsia="zh-CN"/>
              </w:rPr>
              <w:t>750.07</w:t>
            </w:r>
          </w:p>
        </w:tc>
        <w:tc>
          <w:tcPr>
            <w:tcW w:w="1600" w:type="dxa"/>
            <w:tcBorders>
              <w:tl2br w:val="nil"/>
              <w:tr2bl w:val="nil"/>
            </w:tcBorders>
            <w:shd w:val="clear" w:color="auto" w:fill="auto"/>
            <w:noWrap w:val="0"/>
            <w:vAlign w:val="center"/>
          </w:tcPr>
          <w:p w14:paraId="173925AE">
            <w:pPr>
              <w:jc w:val="both"/>
              <w:rPr>
                <w:lang w:val="en-US" w:eastAsia="zh-CN"/>
              </w:rPr>
            </w:pPr>
          </w:p>
        </w:tc>
        <w:tc>
          <w:tcPr>
            <w:tcW w:w="1558" w:type="dxa"/>
            <w:tcBorders>
              <w:tl2br w:val="nil"/>
              <w:tr2bl w:val="nil"/>
            </w:tcBorders>
            <w:shd w:val="clear" w:color="auto" w:fill="auto"/>
            <w:noWrap w:val="0"/>
            <w:vAlign w:val="center"/>
          </w:tcPr>
          <w:p w14:paraId="09E21099">
            <w:pPr>
              <w:jc w:val="both"/>
              <w:rPr>
                <w:lang w:val="en-US" w:eastAsia="zh-CN"/>
              </w:rPr>
            </w:pPr>
          </w:p>
        </w:tc>
      </w:tr>
      <w:tr w14:paraId="5B55FC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0" w:hRule="exact"/>
          <w:jc w:val="center"/>
        </w:trPr>
        <w:tc>
          <w:tcPr>
            <w:tcW w:w="2500" w:type="dxa"/>
            <w:gridSpan w:val="9"/>
            <w:tcBorders>
              <w:left w:val="single" w:color="FFFFFF" w:sz="4" w:space="0"/>
              <w:bottom w:val="single" w:color="FFFFFF" w:sz="4" w:space="0"/>
              <w:right w:val="single" w:color="FFFFFF" w:sz="4" w:space="0"/>
              <w:tl2br w:val="nil"/>
              <w:tr2bl w:val="nil"/>
            </w:tcBorders>
            <w:shd w:val="clear" w:color="auto" w:fill="auto"/>
            <w:noWrap w:val="0"/>
            <w:vAlign w:val="center"/>
          </w:tcPr>
          <w:p w14:paraId="3AE64DE3">
            <w:pPr>
              <w:jc w:val="left"/>
              <w:rPr>
                <w:lang w:val="en-US" w:eastAsia="zh-CN"/>
              </w:rPr>
            </w:pPr>
            <w:r>
              <w:rPr>
                <w:rFonts w:ascii="宋体" w:hAnsi="宋体" w:eastAsia="宋体" w:cs="宋体"/>
                <w:b w:val="0"/>
                <w:i w:val="0"/>
                <w:color w:val="000000"/>
                <w:sz w:val="16"/>
                <w:lang w:val="en-US" w:eastAsia="zh-CN"/>
              </w:rPr>
              <w:t>注：本表反映部门(单位)本年度一般公共预算财政拨款、政府性基金预算财政拨款和国有资本经营预算财政拨款的总收支和年末结转结余情况。</w:t>
            </w:r>
          </w:p>
        </w:tc>
      </w:tr>
    </w:tbl>
    <w:p w14:paraId="03E48FF8">
      <w:pPr>
        <w:snapToGrid w:val="0"/>
        <w:spacing w:before="0" w:after="0" w:line="0" w:lineRule="auto"/>
        <w:jc w:val="both"/>
        <w:rPr>
          <w:lang w:val="en-US" w:eastAsia="zh-CN"/>
        </w:rPr>
      </w:pPr>
      <w:r>
        <w:rPr>
          <w:sz w:val="8"/>
          <w:lang w:val="en-US" w:eastAsia="zh-CN"/>
        </w:rPr>
        <w:t xml:space="preserve"> </w:t>
      </w:r>
    </w:p>
    <w:p w14:paraId="0E5A705A">
      <w:pPr>
        <w:pageBreakBefore/>
        <w:jc w:val="center"/>
        <w:outlineLvl w:val="1"/>
        <w:rPr>
          <w:rFonts w:hint="eastAsia" w:ascii="黑体" w:hAnsi="宋体" w:eastAsia="黑体" w:cs="黑体"/>
          <w:sz w:val="32"/>
          <w:szCs w:val="32"/>
          <w:lang w:val="en-US" w:eastAsia="zh-CN" w:bidi="ar"/>
        </w:rPr>
        <w:sectPr>
          <w:pgSz w:w="16838" w:h="11906" w:orient="landscape"/>
          <w:pgMar w:top="1800" w:right="1440" w:bottom="1800" w:left="1440" w:header="851" w:footer="992" w:gutter="0"/>
          <w:cols w:space="720" w:num="1"/>
          <w:docGrid w:type="lines" w:linePitch="312" w:charSpace="0"/>
        </w:sectPr>
      </w:pPr>
    </w:p>
    <w:p w14:paraId="6A0D6A2D">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F58CE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shd w:val="clear" w:color="auto" w:fill="auto"/>
            <w:noWrap w:val="0"/>
            <w:vAlign w:val="top"/>
          </w:tcPr>
          <w:p w14:paraId="5D2D37E5">
            <w:pPr>
              <w:jc w:val="right"/>
              <w:rPr>
                <w:lang w:val="en-US" w:eastAsia="zh-CN"/>
              </w:rPr>
            </w:pPr>
            <w:r>
              <w:rPr>
                <w:rFonts w:ascii="宋体" w:hAnsi="宋体" w:eastAsia="宋体" w:cs="宋体"/>
                <w:sz w:val="20"/>
                <w:lang w:val="en-US" w:eastAsia="zh-CN"/>
              </w:rPr>
              <w:t>公开05表</w:t>
            </w:r>
          </w:p>
        </w:tc>
      </w:tr>
      <w:tr w14:paraId="1BA51C2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4EF40814">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47106E52">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0C383088">
            <w:pPr>
              <w:jc w:val="right"/>
              <w:rPr>
                <w:lang w:val="en-US" w:eastAsia="zh-CN"/>
              </w:rPr>
            </w:pPr>
            <w:r>
              <w:rPr>
                <w:rFonts w:ascii="宋体" w:hAnsi="宋体" w:eastAsia="宋体" w:cs="宋体"/>
                <w:sz w:val="20"/>
                <w:lang w:val="en-US" w:eastAsia="zh-CN"/>
              </w:rPr>
              <w:t>金额单位：万元</w:t>
            </w:r>
          </w:p>
        </w:tc>
      </w:tr>
    </w:tbl>
    <w:p w14:paraId="68129C21">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20"/>
        <w:gridCol w:w="340"/>
        <w:gridCol w:w="340"/>
        <w:gridCol w:w="3120"/>
        <w:gridCol w:w="1400"/>
        <w:gridCol w:w="1400"/>
        <w:gridCol w:w="1386"/>
      </w:tblGrid>
      <w:tr w14:paraId="44EFA6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4"/>
            <w:shd w:val="clear" w:color="auto" w:fill="auto"/>
            <w:noWrap w:val="0"/>
            <w:vAlign w:val="center"/>
          </w:tcPr>
          <w:p w14:paraId="76829602">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shd w:val="clear" w:color="auto" w:fill="auto"/>
            <w:noWrap w:val="0"/>
            <w:vAlign w:val="center"/>
          </w:tcPr>
          <w:p w14:paraId="5A4A7690">
            <w:pPr>
              <w:jc w:val="center"/>
              <w:rPr>
                <w:lang w:val="en-US" w:eastAsia="zh-CN"/>
              </w:rPr>
            </w:pPr>
            <w:r>
              <w:rPr>
                <w:rFonts w:ascii="宋体" w:hAnsi="宋体" w:eastAsia="宋体" w:cs="宋体"/>
                <w:b w:val="0"/>
                <w:i w:val="0"/>
                <w:color w:val="000000"/>
                <w:sz w:val="14"/>
                <w:lang w:val="en-US" w:eastAsia="zh-CN"/>
              </w:rPr>
              <w:t>本年支出合计</w:t>
            </w:r>
          </w:p>
        </w:tc>
        <w:tc>
          <w:tcPr>
            <w:tcW w:w="1400" w:type="dxa"/>
            <w:vMerge w:val="restart"/>
            <w:shd w:val="clear" w:color="auto" w:fill="auto"/>
            <w:noWrap w:val="0"/>
            <w:vAlign w:val="center"/>
          </w:tcPr>
          <w:p w14:paraId="3D12477A">
            <w:pPr>
              <w:jc w:val="center"/>
              <w:rPr>
                <w:lang w:val="en-US" w:eastAsia="zh-CN"/>
              </w:rPr>
            </w:pPr>
            <w:r>
              <w:rPr>
                <w:rFonts w:ascii="宋体" w:hAnsi="宋体" w:eastAsia="宋体" w:cs="宋体"/>
                <w:b w:val="0"/>
                <w:i w:val="0"/>
                <w:color w:val="000000"/>
                <w:sz w:val="14"/>
                <w:lang w:val="en-US" w:eastAsia="zh-CN"/>
              </w:rPr>
              <w:t>基本支出</w:t>
            </w:r>
          </w:p>
        </w:tc>
        <w:tc>
          <w:tcPr>
            <w:tcW w:w="1386" w:type="dxa"/>
            <w:vMerge w:val="restart"/>
            <w:shd w:val="clear" w:color="auto" w:fill="auto"/>
            <w:noWrap w:val="0"/>
            <w:vAlign w:val="center"/>
          </w:tcPr>
          <w:p w14:paraId="49AE8836">
            <w:pPr>
              <w:jc w:val="center"/>
              <w:rPr>
                <w:lang w:val="en-US" w:eastAsia="zh-CN"/>
              </w:rPr>
            </w:pPr>
            <w:r>
              <w:rPr>
                <w:rFonts w:ascii="宋体" w:hAnsi="宋体" w:eastAsia="宋体" w:cs="宋体"/>
                <w:b w:val="0"/>
                <w:i w:val="0"/>
                <w:color w:val="000000"/>
                <w:sz w:val="14"/>
                <w:lang w:val="en-US" w:eastAsia="zh-CN"/>
              </w:rPr>
              <w:t>项目支出</w:t>
            </w:r>
          </w:p>
        </w:tc>
      </w:tr>
      <w:tr w14:paraId="3A749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restart"/>
            <w:tcBorders>
              <w:tl2br w:val="nil"/>
              <w:tr2bl w:val="nil"/>
            </w:tcBorders>
            <w:shd w:val="clear" w:color="auto" w:fill="auto"/>
            <w:noWrap w:val="0"/>
            <w:vAlign w:val="center"/>
          </w:tcPr>
          <w:p w14:paraId="2A96F7B2">
            <w:pPr>
              <w:jc w:val="center"/>
              <w:rPr>
                <w:lang w:val="en-US" w:eastAsia="zh-CN"/>
              </w:rPr>
            </w:pPr>
            <w:r>
              <w:rPr>
                <w:rFonts w:ascii="宋体" w:hAnsi="宋体" w:eastAsia="宋体" w:cs="宋体"/>
                <w:b w:val="0"/>
                <w:i w:val="0"/>
                <w:color w:val="000000"/>
                <w:sz w:val="14"/>
                <w:lang w:val="en-US" w:eastAsia="zh-CN"/>
              </w:rPr>
              <w:t>支出功能分类科目编码</w:t>
            </w:r>
          </w:p>
        </w:tc>
        <w:tc>
          <w:tcPr>
            <w:tcW w:w="3120" w:type="dxa"/>
            <w:vMerge w:val="restart"/>
            <w:tcBorders>
              <w:tl2br w:val="nil"/>
              <w:tr2bl w:val="nil"/>
            </w:tcBorders>
            <w:shd w:val="clear" w:color="auto" w:fill="auto"/>
            <w:noWrap w:val="0"/>
            <w:vAlign w:val="center"/>
          </w:tcPr>
          <w:p w14:paraId="67468582">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shd w:val="clear" w:color="auto" w:fill="auto"/>
            <w:noWrap w:val="0"/>
            <w:vAlign w:val="center"/>
          </w:tcPr>
          <w:p w14:paraId="2F84BF0D">
            <w:pPr>
              <w:jc w:val="both"/>
              <w:rPr>
                <w:lang w:val="en-US" w:eastAsia="zh-CN"/>
              </w:rPr>
            </w:pPr>
          </w:p>
        </w:tc>
        <w:tc>
          <w:tcPr>
            <w:tcW w:w="1400" w:type="dxa"/>
            <w:vMerge w:val="continue"/>
            <w:tcBorders>
              <w:tl2br w:val="nil"/>
              <w:tr2bl w:val="nil"/>
            </w:tcBorders>
            <w:shd w:val="clear" w:color="auto" w:fill="auto"/>
            <w:noWrap w:val="0"/>
            <w:vAlign w:val="center"/>
          </w:tcPr>
          <w:p w14:paraId="18224E74">
            <w:pPr>
              <w:jc w:val="both"/>
              <w:rPr>
                <w:lang w:val="en-US" w:eastAsia="zh-CN"/>
              </w:rPr>
            </w:pPr>
          </w:p>
        </w:tc>
        <w:tc>
          <w:tcPr>
            <w:tcW w:w="1386" w:type="dxa"/>
            <w:vMerge w:val="continue"/>
            <w:tcBorders>
              <w:tl2br w:val="nil"/>
              <w:tr2bl w:val="nil"/>
            </w:tcBorders>
            <w:shd w:val="clear" w:color="auto" w:fill="auto"/>
            <w:noWrap w:val="0"/>
            <w:vAlign w:val="center"/>
          </w:tcPr>
          <w:p w14:paraId="784E62E0">
            <w:pPr>
              <w:jc w:val="both"/>
              <w:rPr>
                <w:lang w:val="en-US" w:eastAsia="zh-CN"/>
              </w:rPr>
            </w:pPr>
          </w:p>
        </w:tc>
      </w:tr>
      <w:tr w14:paraId="0E9687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9" w:hRule="exact"/>
          <w:jc w:val="center"/>
        </w:trPr>
        <w:tc>
          <w:tcPr>
            <w:tcW w:w="320" w:type="dxa"/>
            <w:gridSpan w:val="3"/>
            <w:vMerge w:val="continue"/>
            <w:tcBorders>
              <w:tl2br w:val="nil"/>
              <w:tr2bl w:val="nil"/>
            </w:tcBorders>
            <w:shd w:val="clear" w:color="auto" w:fill="auto"/>
            <w:noWrap w:val="0"/>
            <w:vAlign w:val="center"/>
          </w:tcPr>
          <w:p w14:paraId="03CDAB41">
            <w:pPr>
              <w:jc w:val="both"/>
              <w:rPr>
                <w:lang w:val="en-US" w:eastAsia="zh-CN"/>
              </w:rPr>
            </w:pPr>
          </w:p>
        </w:tc>
        <w:tc>
          <w:tcPr>
            <w:tcW w:w="3120" w:type="dxa"/>
            <w:vMerge w:val="continue"/>
            <w:tcBorders>
              <w:tl2br w:val="nil"/>
              <w:tr2bl w:val="nil"/>
            </w:tcBorders>
            <w:shd w:val="clear" w:color="auto" w:fill="auto"/>
            <w:noWrap w:val="0"/>
            <w:vAlign w:val="center"/>
          </w:tcPr>
          <w:p w14:paraId="555B6D8B">
            <w:pPr>
              <w:jc w:val="both"/>
              <w:rPr>
                <w:lang w:val="en-US" w:eastAsia="zh-CN"/>
              </w:rPr>
            </w:pPr>
          </w:p>
        </w:tc>
        <w:tc>
          <w:tcPr>
            <w:tcW w:w="1400" w:type="dxa"/>
            <w:vMerge w:val="continue"/>
            <w:tcBorders>
              <w:tl2br w:val="nil"/>
              <w:tr2bl w:val="nil"/>
            </w:tcBorders>
            <w:shd w:val="clear" w:color="auto" w:fill="auto"/>
            <w:noWrap w:val="0"/>
            <w:vAlign w:val="center"/>
          </w:tcPr>
          <w:p w14:paraId="0834023B">
            <w:pPr>
              <w:jc w:val="both"/>
              <w:rPr>
                <w:lang w:val="en-US" w:eastAsia="zh-CN"/>
              </w:rPr>
            </w:pPr>
          </w:p>
        </w:tc>
        <w:tc>
          <w:tcPr>
            <w:tcW w:w="1400" w:type="dxa"/>
            <w:vMerge w:val="continue"/>
            <w:tcBorders>
              <w:tl2br w:val="nil"/>
              <w:tr2bl w:val="nil"/>
            </w:tcBorders>
            <w:shd w:val="clear" w:color="auto" w:fill="auto"/>
            <w:noWrap w:val="0"/>
            <w:vAlign w:val="center"/>
          </w:tcPr>
          <w:p w14:paraId="4C08F85D">
            <w:pPr>
              <w:jc w:val="both"/>
              <w:rPr>
                <w:lang w:val="en-US" w:eastAsia="zh-CN"/>
              </w:rPr>
            </w:pPr>
          </w:p>
        </w:tc>
        <w:tc>
          <w:tcPr>
            <w:tcW w:w="1386" w:type="dxa"/>
            <w:vMerge w:val="continue"/>
            <w:tcBorders>
              <w:tl2br w:val="nil"/>
              <w:tr2bl w:val="nil"/>
            </w:tcBorders>
            <w:shd w:val="clear" w:color="auto" w:fill="auto"/>
            <w:noWrap w:val="0"/>
            <w:vAlign w:val="center"/>
          </w:tcPr>
          <w:p w14:paraId="53B00B00">
            <w:pPr>
              <w:jc w:val="both"/>
              <w:rPr>
                <w:lang w:val="en-US" w:eastAsia="zh-CN"/>
              </w:rPr>
            </w:pPr>
          </w:p>
        </w:tc>
      </w:tr>
      <w:tr w14:paraId="21C38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gridSpan w:val="3"/>
            <w:vMerge w:val="continue"/>
            <w:tcBorders>
              <w:tl2br w:val="nil"/>
              <w:tr2bl w:val="nil"/>
            </w:tcBorders>
            <w:shd w:val="clear" w:color="auto" w:fill="auto"/>
            <w:noWrap w:val="0"/>
            <w:vAlign w:val="center"/>
          </w:tcPr>
          <w:p w14:paraId="62EEADE1">
            <w:pPr>
              <w:jc w:val="both"/>
              <w:rPr>
                <w:lang w:val="en-US" w:eastAsia="zh-CN"/>
              </w:rPr>
            </w:pPr>
          </w:p>
        </w:tc>
        <w:tc>
          <w:tcPr>
            <w:tcW w:w="3120" w:type="dxa"/>
            <w:vMerge w:val="continue"/>
            <w:tcBorders>
              <w:tl2br w:val="nil"/>
              <w:tr2bl w:val="nil"/>
            </w:tcBorders>
            <w:shd w:val="clear" w:color="auto" w:fill="auto"/>
            <w:noWrap w:val="0"/>
            <w:vAlign w:val="center"/>
          </w:tcPr>
          <w:p w14:paraId="58B5A621">
            <w:pPr>
              <w:jc w:val="both"/>
              <w:rPr>
                <w:lang w:val="en-US" w:eastAsia="zh-CN"/>
              </w:rPr>
            </w:pPr>
          </w:p>
        </w:tc>
        <w:tc>
          <w:tcPr>
            <w:tcW w:w="1400" w:type="dxa"/>
            <w:vMerge w:val="continue"/>
            <w:tcBorders>
              <w:tl2br w:val="nil"/>
              <w:tr2bl w:val="nil"/>
            </w:tcBorders>
            <w:shd w:val="clear" w:color="auto" w:fill="auto"/>
            <w:noWrap w:val="0"/>
            <w:vAlign w:val="center"/>
          </w:tcPr>
          <w:p w14:paraId="3CF93C57">
            <w:pPr>
              <w:jc w:val="both"/>
              <w:rPr>
                <w:lang w:val="en-US" w:eastAsia="zh-CN"/>
              </w:rPr>
            </w:pPr>
          </w:p>
        </w:tc>
        <w:tc>
          <w:tcPr>
            <w:tcW w:w="1400" w:type="dxa"/>
            <w:vMerge w:val="continue"/>
            <w:tcBorders>
              <w:tl2br w:val="nil"/>
              <w:tr2bl w:val="nil"/>
            </w:tcBorders>
            <w:shd w:val="clear" w:color="auto" w:fill="auto"/>
            <w:noWrap w:val="0"/>
            <w:vAlign w:val="center"/>
          </w:tcPr>
          <w:p w14:paraId="21075C5A">
            <w:pPr>
              <w:jc w:val="both"/>
              <w:rPr>
                <w:lang w:val="en-US" w:eastAsia="zh-CN"/>
              </w:rPr>
            </w:pPr>
          </w:p>
        </w:tc>
        <w:tc>
          <w:tcPr>
            <w:tcW w:w="1386" w:type="dxa"/>
            <w:vMerge w:val="continue"/>
            <w:tcBorders>
              <w:tl2br w:val="nil"/>
              <w:tr2bl w:val="nil"/>
            </w:tcBorders>
            <w:shd w:val="clear" w:color="auto" w:fill="auto"/>
            <w:noWrap w:val="0"/>
            <w:vAlign w:val="center"/>
          </w:tcPr>
          <w:p w14:paraId="77F991EE">
            <w:pPr>
              <w:jc w:val="both"/>
              <w:rPr>
                <w:lang w:val="en-US" w:eastAsia="zh-CN"/>
              </w:rPr>
            </w:pPr>
          </w:p>
        </w:tc>
      </w:tr>
      <w:tr w14:paraId="169F9C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vMerge w:val="restart"/>
            <w:tcBorders>
              <w:tl2br w:val="nil"/>
              <w:tr2bl w:val="nil"/>
            </w:tcBorders>
            <w:shd w:val="clear" w:color="auto" w:fill="auto"/>
            <w:noWrap w:val="0"/>
            <w:vAlign w:val="center"/>
          </w:tcPr>
          <w:p w14:paraId="55F76B31">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shd w:val="clear" w:color="auto" w:fill="auto"/>
            <w:noWrap w:val="0"/>
            <w:vAlign w:val="center"/>
          </w:tcPr>
          <w:p w14:paraId="18B08C43">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shd w:val="clear" w:color="auto" w:fill="auto"/>
            <w:noWrap w:val="0"/>
            <w:vAlign w:val="center"/>
          </w:tcPr>
          <w:p w14:paraId="14DDE081">
            <w:pPr>
              <w:jc w:val="center"/>
              <w:rPr>
                <w:lang w:val="en-US" w:eastAsia="zh-CN"/>
              </w:rPr>
            </w:pPr>
            <w:r>
              <w:rPr>
                <w:rFonts w:ascii="宋体" w:hAnsi="宋体" w:eastAsia="宋体" w:cs="宋体"/>
                <w:b w:val="0"/>
                <w:i w:val="0"/>
                <w:color w:val="000000"/>
                <w:sz w:val="14"/>
                <w:lang w:val="en-US" w:eastAsia="zh-CN"/>
              </w:rPr>
              <w:t>项</w:t>
            </w:r>
          </w:p>
        </w:tc>
        <w:tc>
          <w:tcPr>
            <w:tcW w:w="3120" w:type="dxa"/>
            <w:tcBorders>
              <w:tl2br w:val="nil"/>
              <w:tr2bl w:val="nil"/>
            </w:tcBorders>
            <w:shd w:val="clear" w:color="auto" w:fill="auto"/>
            <w:noWrap w:val="0"/>
            <w:vAlign w:val="center"/>
          </w:tcPr>
          <w:p w14:paraId="729953D5">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shd w:val="clear" w:color="auto" w:fill="auto"/>
            <w:noWrap w:val="0"/>
            <w:vAlign w:val="center"/>
          </w:tcPr>
          <w:p w14:paraId="792CEEEC">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shd w:val="clear" w:color="auto" w:fill="auto"/>
            <w:noWrap w:val="0"/>
            <w:vAlign w:val="center"/>
          </w:tcPr>
          <w:p w14:paraId="53720D8B">
            <w:pPr>
              <w:jc w:val="center"/>
              <w:rPr>
                <w:lang w:val="en-US" w:eastAsia="zh-CN"/>
              </w:rPr>
            </w:pPr>
            <w:r>
              <w:rPr>
                <w:rFonts w:ascii="宋体" w:hAnsi="宋体" w:eastAsia="宋体" w:cs="宋体"/>
                <w:b w:val="0"/>
                <w:i w:val="0"/>
                <w:color w:val="000000"/>
                <w:sz w:val="14"/>
                <w:lang w:val="en-US" w:eastAsia="zh-CN"/>
              </w:rPr>
              <w:t>2</w:t>
            </w:r>
          </w:p>
        </w:tc>
        <w:tc>
          <w:tcPr>
            <w:tcW w:w="1386" w:type="dxa"/>
            <w:tcBorders>
              <w:tl2br w:val="nil"/>
              <w:tr2bl w:val="nil"/>
            </w:tcBorders>
            <w:shd w:val="clear" w:color="auto" w:fill="auto"/>
            <w:noWrap w:val="0"/>
            <w:vAlign w:val="center"/>
          </w:tcPr>
          <w:p w14:paraId="498269F4">
            <w:pPr>
              <w:jc w:val="center"/>
              <w:rPr>
                <w:lang w:val="en-US" w:eastAsia="zh-CN"/>
              </w:rPr>
            </w:pPr>
            <w:r>
              <w:rPr>
                <w:rFonts w:ascii="宋体" w:hAnsi="宋体" w:eastAsia="宋体" w:cs="宋体"/>
                <w:b w:val="0"/>
                <w:i w:val="0"/>
                <w:color w:val="000000"/>
                <w:sz w:val="14"/>
                <w:lang w:val="en-US" w:eastAsia="zh-CN"/>
              </w:rPr>
              <w:t>3</w:t>
            </w:r>
          </w:p>
        </w:tc>
      </w:tr>
      <w:tr w14:paraId="43F9C6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8" w:hRule="exact"/>
          <w:jc w:val="center"/>
        </w:trPr>
        <w:tc>
          <w:tcPr>
            <w:tcW w:w="320" w:type="dxa"/>
            <w:vMerge w:val="continue"/>
            <w:tcBorders>
              <w:tl2br w:val="nil"/>
              <w:tr2bl w:val="nil"/>
            </w:tcBorders>
            <w:shd w:val="clear" w:color="auto" w:fill="auto"/>
            <w:noWrap w:val="0"/>
            <w:vAlign w:val="center"/>
          </w:tcPr>
          <w:p w14:paraId="1707FC40">
            <w:pPr>
              <w:jc w:val="both"/>
              <w:rPr>
                <w:lang w:val="en-US" w:eastAsia="zh-CN"/>
              </w:rPr>
            </w:pPr>
          </w:p>
        </w:tc>
        <w:tc>
          <w:tcPr>
            <w:tcW w:w="340" w:type="dxa"/>
            <w:vMerge w:val="continue"/>
            <w:tcBorders>
              <w:tl2br w:val="nil"/>
              <w:tr2bl w:val="nil"/>
            </w:tcBorders>
            <w:shd w:val="clear" w:color="auto" w:fill="auto"/>
            <w:noWrap w:val="0"/>
            <w:vAlign w:val="center"/>
          </w:tcPr>
          <w:p w14:paraId="2562253B">
            <w:pPr>
              <w:jc w:val="both"/>
              <w:rPr>
                <w:lang w:val="en-US" w:eastAsia="zh-CN"/>
              </w:rPr>
            </w:pPr>
          </w:p>
        </w:tc>
        <w:tc>
          <w:tcPr>
            <w:tcW w:w="340" w:type="dxa"/>
            <w:vMerge w:val="continue"/>
            <w:tcBorders>
              <w:tl2br w:val="nil"/>
              <w:tr2bl w:val="nil"/>
            </w:tcBorders>
            <w:shd w:val="clear" w:color="auto" w:fill="auto"/>
            <w:noWrap w:val="0"/>
            <w:vAlign w:val="center"/>
          </w:tcPr>
          <w:p w14:paraId="51A4017A">
            <w:pPr>
              <w:jc w:val="both"/>
              <w:rPr>
                <w:lang w:val="en-US" w:eastAsia="zh-CN"/>
              </w:rPr>
            </w:pPr>
          </w:p>
        </w:tc>
        <w:tc>
          <w:tcPr>
            <w:tcW w:w="3120" w:type="dxa"/>
            <w:tcBorders>
              <w:tl2br w:val="nil"/>
              <w:tr2bl w:val="nil"/>
            </w:tcBorders>
            <w:shd w:val="clear" w:color="auto" w:fill="auto"/>
            <w:noWrap w:val="0"/>
            <w:vAlign w:val="center"/>
          </w:tcPr>
          <w:p w14:paraId="7B94F465">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shd w:val="clear" w:color="auto" w:fill="auto"/>
            <w:noWrap w:val="0"/>
            <w:vAlign w:val="center"/>
          </w:tcPr>
          <w:p w14:paraId="0DC18490">
            <w:pPr>
              <w:jc w:val="right"/>
              <w:rPr>
                <w:lang w:val="en-US" w:eastAsia="zh-CN"/>
              </w:rPr>
            </w:pPr>
            <w:r>
              <w:rPr>
                <w:rFonts w:ascii="宋体" w:hAnsi="宋体" w:eastAsia="宋体" w:cs="宋体"/>
                <w:b w:val="0"/>
                <w:i w:val="0"/>
                <w:color w:val="000000"/>
                <w:sz w:val="14"/>
                <w:lang w:val="en-US" w:eastAsia="zh-CN"/>
              </w:rPr>
              <w:t>750.07</w:t>
            </w:r>
          </w:p>
        </w:tc>
        <w:tc>
          <w:tcPr>
            <w:tcW w:w="1400" w:type="dxa"/>
            <w:tcBorders>
              <w:tl2br w:val="nil"/>
              <w:tr2bl w:val="nil"/>
            </w:tcBorders>
            <w:shd w:val="clear" w:color="auto" w:fill="auto"/>
            <w:noWrap w:val="0"/>
            <w:vAlign w:val="center"/>
          </w:tcPr>
          <w:p w14:paraId="4CF1AEA4">
            <w:pPr>
              <w:jc w:val="right"/>
              <w:rPr>
                <w:lang w:val="en-US" w:eastAsia="zh-CN"/>
              </w:rPr>
            </w:pPr>
            <w:r>
              <w:rPr>
                <w:rFonts w:ascii="宋体" w:hAnsi="宋体" w:eastAsia="宋体" w:cs="宋体"/>
                <w:b w:val="0"/>
                <w:i w:val="0"/>
                <w:color w:val="000000"/>
                <w:sz w:val="14"/>
                <w:lang w:val="en-US" w:eastAsia="zh-CN"/>
              </w:rPr>
              <w:t>342.09</w:t>
            </w:r>
          </w:p>
        </w:tc>
        <w:tc>
          <w:tcPr>
            <w:tcW w:w="1386" w:type="dxa"/>
            <w:tcBorders>
              <w:tl2br w:val="nil"/>
              <w:tr2bl w:val="nil"/>
            </w:tcBorders>
            <w:shd w:val="clear" w:color="auto" w:fill="auto"/>
            <w:noWrap w:val="0"/>
            <w:vAlign w:val="center"/>
          </w:tcPr>
          <w:p w14:paraId="094A5696">
            <w:pPr>
              <w:jc w:val="right"/>
              <w:rPr>
                <w:lang w:val="en-US" w:eastAsia="zh-CN"/>
              </w:rPr>
            </w:pPr>
            <w:r>
              <w:rPr>
                <w:rFonts w:ascii="宋体" w:hAnsi="宋体" w:eastAsia="宋体" w:cs="宋体"/>
                <w:b w:val="0"/>
                <w:i w:val="0"/>
                <w:color w:val="000000"/>
                <w:sz w:val="14"/>
                <w:lang w:val="en-US" w:eastAsia="zh-CN"/>
              </w:rPr>
              <w:t>407.98</w:t>
            </w:r>
          </w:p>
        </w:tc>
      </w:tr>
      <w:tr w14:paraId="79A4F3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EEA9F93">
            <w:pPr>
              <w:jc w:val="left"/>
              <w:rPr>
                <w:lang w:val="en-US" w:eastAsia="zh-CN"/>
              </w:rPr>
            </w:pPr>
            <w:r>
              <w:rPr>
                <w:rFonts w:ascii="宋体" w:hAnsi="宋体" w:eastAsia="宋体" w:cs="宋体"/>
                <w:b w:val="0"/>
                <w:i w:val="0"/>
                <w:color w:val="000000"/>
                <w:sz w:val="14"/>
                <w:lang w:val="en-US" w:eastAsia="zh-CN"/>
              </w:rPr>
              <w:t>201</w:t>
            </w:r>
          </w:p>
        </w:tc>
        <w:tc>
          <w:tcPr>
            <w:tcW w:w="3120" w:type="dxa"/>
            <w:tcBorders>
              <w:tl2br w:val="nil"/>
              <w:tr2bl w:val="nil"/>
            </w:tcBorders>
            <w:shd w:val="clear" w:color="auto" w:fill="auto"/>
            <w:noWrap w:val="0"/>
            <w:vAlign w:val="center"/>
          </w:tcPr>
          <w:p w14:paraId="06C51708">
            <w:pPr>
              <w:jc w:val="left"/>
              <w:rPr>
                <w:lang w:val="en-US" w:eastAsia="zh-CN"/>
              </w:rPr>
            </w:pPr>
            <w:r>
              <w:rPr>
                <w:rFonts w:ascii="宋体" w:hAnsi="宋体" w:eastAsia="宋体" w:cs="宋体"/>
                <w:b w:val="0"/>
                <w:i w:val="0"/>
                <w:color w:val="000000"/>
                <w:sz w:val="14"/>
                <w:lang w:val="en-US" w:eastAsia="zh-CN"/>
              </w:rPr>
              <w:t>一般公共服务支出</w:t>
            </w:r>
          </w:p>
        </w:tc>
        <w:tc>
          <w:tcPr>
            <w:tcW w:w="1400" w:type="dxa"/>
            <w:tcBorders>
              <w:tl2br w:val="nil"/>
              <w:tr2bl w:val="nil"/>
            </w:tcBorders>
            <w:shd w:val="clear" w:color="auto" w:fill="auto"/>
            <w:noWrap w:val="0"/>
            <w:vAlign w:val="center"/>
          </w:tcPr>
          <w:p w14:paraId="6F6EB383">
            <w:pPr>
              <w:jc w:val="right"/>
              <w:rPr>
                <w:lang w:val="en-US" w:eastAsia="zh-CN"/>
              </w:rPr>
            </w:pPr>
            <w:r>
              <w:rPr>
                <w:rFonts w:ascii="宋体" w:hAnsi="宋体" w:eastAsia="宋体" w:cs="宋体"/>
                <w:b w:val="0"/>
                <w:i w:val="0"/>
                <w:color w:val="000000"/>
                <w:sz w:val="14"/>
                <w:lang w:val="en-US" w:eastAsia="zh-CN"/>
              </w:rPr>
              <w:t>638.53</w:t>
            </w:r>
          </w:p>
        </w:tc>
        <w:tc>
          <w:tcPr>
            <w:tcW w:w="1400" w:type="dxa"/>
            <w:tcBorders>
              <w:tl2br w:val="nil"/>
              <w:tr2bl w:val="nil"/>
            </w:tcBorders>
            <w:shd w:val="clear" w:color="auto" w:fill="auto"/>
            <w:noWrap w:val="0"/>
            <w:vAlign w:val="center"/>
          </w:tcPr>
          <w:p w14:paraId="1C50862E">
            <w:pPr>
              <w:jc w:val="right"/>
              <w:rPr>
                <w:lang w:val="en-US" w:eastAsia="zh-CN"/>
              </w:rPr>
            </w:pPr>
            <w:r>
              <w:rPr>
                <w:rFonts w:ascii="宋体" w:hAnsi="宋体" w:eastAsia="宋体" w:cs="宋体"/>
                <w:b w:val="0"/>
                <w:i w:val="0"/>
                <w:color w:val="000000"/>
                <w:sz w:val="14"/>
                <w:lang w:val="en-US" w:eastAsia="zh-CN"/>
              </w:rPr>
              <w:t>230.55</w:t>
            </w:r>
          </w:p>
        </w:tc>
        <w:tc>
          <w:tcPr>
            <w:tcW w:w="1386" w:type="dxa"/>
            <w:tcBorders>
              <w:tl2br w:val="nil"/>
              <w:tr2bl w:val="nil"/>
            </w:tcBorders>
            <w:shd w:val="clear" w:color="auto" w:fill="auto"/>
            <w:noWrap w:val="0"/>
            <w:vAlign w:val="center"/>
          </w:tcPr>
          <w:p w14:paraId="204BFED7">
            <w:pPr>
              <w:jc w:val="right"/>
              <w:rPr>
                <w:lang w:val="en-US" w:eastAsia="zh-CN"/>
              </w:rPr>
            </w:pPr>
            <w:r>
              <w:rPr>
                <w:rFonts w:ascii="宋体" w:hAnsi="宋体" w:eastAsia="宋体" w:cs="宋体"/>
                <w:b w:val="0"/>
                <w:i w:val="0"/>
                <w:color w:val="000000"/>
                <w:sz w:val="14"/>
                <w:lang w:val="en-US" w:eastAsia="zh-CN"/>
              </w:rPr>
              <w:t>407.98</w:t>
            </w:r>
          </w:p>
        </w:tc>
      </w:tr>
      <w:tr w14:paraId="16129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9498042">
            <w:pPr>
              <w:jc w:val="left"/>
              <w:rPr>
                <w:lang w:val="en-US" w:eastAsia="zh-CN"/>
              </w:rPr>
            </w:pPr>
            <w:r>
              <w:rPr>
                <w:rFonts w:ascii="宋体" w:hAnsi="宋体" w:eastAsia="宋体" w:cs="宋体"/>
                <w:b w:val="0"/>
                <w:i w:val="0"/>
                <w:color w:val="000000"/>
                <w:sz w:val="14"/>
                <w:lang w:val="en-US" w:eastAsia="zh-CN"/>
              </w:rPr>
              <w:t>20108</w:t>
            </w:r>
          </w:p>
        </w:tc>
        <w:tc>
          <w:tcPr>
            <w:tcW w:w="3120" w:type="dxa"/>
            <w:tcBorders>
              <w:tl2br w:val="nil"/>
              <w:tr2bl w:val="nil"/>
            </w:tcBorders>
            <w:shd w:val="clear" w:color="auto" w:fill="auto"/>
            <w:noWrap w:val="0"/>
            <w:vAlign w:val="center"/>
          </w:tcPr>
          <w:p w14:paraId="0BBA7501">
            <w:pPr>
              <w:jc w:val="left"/>
              <w:rPr>
                <w:lang w:val="en-US" w:eastAsia="zh-CN"/>
              </w:rPr>
            </w:pPr>
            <w:r>
              <w:rPr>
                <w:rFonts w:ascii="宋体" w:hAnsi="宋体" w:eastAsia="宋体" w:cs="宋体"/>
                <w:b w:val="0"/>
                <w:i w:val="0"/>
                <w:color w:val="000000"/>
                <w:sz w:val="14"/>
                <w:lang w:val="en-US" w:eastAsia="zh-CN"/>
              </w:rPr>
              <w:t>审计事务</w:t>
            </w:r>
          </w:p>
        </w:tc>
        <w:tc>
          <w:tcPr>
            <w:tcW w:w="1400" w:type="dxa"/>
            <w:tcBorders>
              <w:tl2br w:val="nil"/>
              <w:tr2bl w:val="nil"/>
            </w:tcBorders>
            <w:shd w:val="clear" w:color="auto" w:fill="auto"/>
            <w:noWrap w:val="0"/>
            <w:vAlign w:val="center"/>
          </w:tcPr>
          <w:p w14:paraId="14D5D2BC">
            <w:pPr>
              <w:jc w:val="right"/>
              <w:rPr>
                <w:lang w:val="en-US" w:eastAsia="zh-CN"/>
              </w:rPr>
            </w:pPr>
            <w:r>
              <w:rPr>
                <w:rFonts w:ascii="宋体" w:hAnsi="宋体" w:eastAsia="宋体" w:cs="宋体"/>
                <w:b w:val="0"/>
                <w:i w:val="0"/>
                <w:color w:val="000000"/>
                <w:sz w:val="14"/>
                <w:lang w:val="en-US" w:eastAsia="zh-CN"/>
              </w:rPr>
              <w:t>638.53</w:t>
            </w:r>
          </w:p>
        </w:tc>
        <w:tc>
          <w:tcPr>
            <w:tcW w:w="1400" w:type="dxa"/>
            <w:tcBorders>
              <w:tl2br w:val="nil"/>
              <w:tr2bl w:val="nil"/>
            </w:tcBorders>
            <w:shd w:val="clear" w:color="auto" w:fill="auto"/>
            <w:noWrap w:val="0"/>
            <w:vAlign w:val="center"/>
          </w:tcPr>
          <w:p w14:paraId="6FE2719B">
            <w:pPr>
              <w:jc w:val="right"/>
              <w:rPr>
                <w:lang w:val="en-US" w:eastAsia="zh-CN"/>
              </w:rPr>
            </w:pPr>
            <w:r>
              <w:rPr>
                <w:rFonts w:ascii="宋体" w:hAnsi="宋体" w:eastAsia="宋体" w:cs="宋体"/>
                <w:b w:val="0"/>
                <w:i w:val="0"/>
                <w:color w:val="000000"/>
                <w:sz w:val="14"/>
                <w:lang w:val="en-US" w:eastAsia="zh-CN"/>
              </w:rPr>
              <w:t>230.55</w:t>
            </w:r>
          </w:p>
        </w:tc>
        <w:tc>
          <w:tcPr>
            <w:tcW w:w="1386" w:type="dxa"/>
            <w:tcBorders>
              <w:tl2br w:val="nil"/>
              <w:tr2bl w:val="nil"/>
            </w:tcBorders>
            <w:shd w:val="clear" w:color="auto" w:fill="auto"/>
            <w:noWrap w:val="0"/>
            <w:vAlign w:val="center"/>
          </w:tcPr>
          <w:p w14:paraId="793BBC56">
            <w:pPr>
              <w:jc w:val="right"/>
              <w:rPr>
                <w:lang w:val="en-US" w:eastAsia="zh-CN"/>
              </w:rPr>
            </w:pPr>
            <w:r>
              <w:rPr>
                <w:rFonts w:ascii="宋体" w:hAnsi="宋体" w:eastAsia="宋体" w:cs="宋体"/>
                <w:b w:val="0"/>
                <w:i w:val="0"/>
                <w:color w:val="000000"/>
                <w:sz w:val="14"/>
                <w:lang w:val="en-US" w:eastAsia="zh-CN"/>
              </w:rPr>
              <w:t>407.98</w:t>
            </w:r>
          </w:p>
        </w:tc>
      </w:tr>
      <w:tr w14:paraId="5CD82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E11BB15">
            <w:pPr>
              <w:jc w:val="left"/>
              <w:rPr>
                <w:lang w:val="en-US" w:eastAsia="zh-CN"/>
              </w:rPr>
            </w:pPr>
            <w:r>
              <w:rPr>
                <w:rFonts w:ascii="宋体" w:hAnsi="宋体" w:eastAsia="宋体" w:cs="宋体"/>
                <w:b w:val="0"/>
                <w:i w:val="0"/>
                <w:color w:val="000000"/>
                <w:sz w:val="14"/>
                <w:lang w:val="en-US" w:eastAsia="zh-CN"/>
              </w:rPr>
              <w:t>2010801</w:t>
            </w:r>
          </w:p>
        </w:tc>
        <w:tc>
          <w:tcPr>
            <w:tcW w:w="3120" w:type="dxa"/>
            <w:tcBorders>
              <w:tl2br w:val="nil"/>
              <w:tr2bl w:val="nil"/>
            </w:tcBorders>
            <w:shd w:val="clear" w:color="auto" w:fill="auto"/>
            <w:noWrap w:val="0"/>
            <w:vAlign w:val="center"/>
          </w:tcPr>
          <w:p w14:paraId="218A35CE">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shd w:val="clear" w:color="auto" w:fill="auto"/>
            <w:noWrap w:val="0"/>
            <w:vAlign w:val="center"/>
          </w:tcPr>
          <w:p w14:paraId="7D09B1EB">
            <w:pPr>
              <w:jc w:val="right"/>
              <w:rPr>
                <w:lang w:val="en-US" w:eastAsia="zh-CN"/>
              </w:rPr>
            </w:pPr>
            <w:r>
              <w:rPr>
                <w:rFonts w:ascii="宋体" w:hAnsi="宋体" w:eastAsia="宋体" w:cs="宋体"/>
                <w:b w:val="0"/>
                <w:i w:val="0"/>
                <w:color w:val="000000"/>
                <w:sz w:val="14"/>
                <w:lang w:val="en-US" w:eastAsia="zh-CN"/>
              </w:rPr>
              <w:t>225.15</w:t>
            </w:r>
          </w:p>
        </w:tc>
        <w:tc>
          <w:tcPr>
            <w:tcW w:w="1400" w:type="dxa"/>
            <w:tcBorders>
              <w:tl2br w:val="nil"/>
              <w:tr2bl w:val="nil"/>
            </w:tcBorders>
            <w:shd w:val="clear" w:color="auto" w:fill="auto"/>
            <w:noWrap w:val="0"/>
            <w:vAlign w:val="center"/>
          </w:tcPr>
          <w:p w14:paraId="010D9572">
            <w:pPr>
              <w:jc w:val="right"/>
              <w:rPr>
                <w:lang w:val="en-US" w:eastAsia="zh-CN"/>
              </w:rPr>
            </w:pPr>
            <w:r>
              <w:rPr>
                <w:rFonts w:ascii="宋体" w:hAnsi="宋体" w:eastAsia="宋体" w:cs="宋体"/>
                <w:b w:val="0"/>
                <w:i w:val="0"/>
                <w:color w:val="000000"/>
                <w:sz w:val="14"/>
                <w:lang w:val="en-US" w:eastAsia="zh-CN"/>
              </w:rPr>
              <w:t>225.15</w:t>
            </w:r>
          </w:p>
        </w:tc>
        <w:tc>
          <w:tcPr>
            <w:tcW w:w="1386" w:type="dxa"/>
            <w:tcBorders>
              <w:tl2br w:val="nil"/>
              <w:tr2bl w:val="nil"/>
            </w:tcBorders>
            <w:shd w:val="clear" w:color="auto" w:fill="auto"/>
            <w:noWrap w:val="0"/>
            <w:vAlign w:val="center"/>
          </w:tcPr>
          <w:p w14:paraId="6F615D69">
            <w:pPr>
              <w:jc w:val="both"/>
              <w:rPr>
                <w:lang w:val="en-US" w:eastAsia="zh-CN"/>
              </w:rPr>
            </w:pPr>
          </w:p>
        </w:tc>
      </w:tr>
      <w:tr w14:paraId="2FE88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03389302">
            <w:pPr>
              <w:jc w:val="left"/>
              <w:rPr>
                <w:lang w:val="en-US" w:eastAsia="zh-CN"/>
              </w:rPr>
            </w:pPr>
            <w:r>
              <w:rPr>
                <w:rFonts w:ascii="宋体" w:hAnsi="宋体" w:eastAsia="宋体" w:cs="宋体"/>
                <w:b w:val="0"/>
                <w:i w:val="0"/>
                <w:color w:val="000000"/>
                <w:sz w:val="14"/>
                <w:lang w:val="en-US" w:eastAsia="zh-CN"/>
              </w:rPr>
              <w:t>2010899</w:t>
            </w:r>
          </w:p>
        </w:tc>
        <w:tc>
          <w:tcPr>
            <w:tcW w:w="3120" w:type="dxa"/>
            <w:tcBorders>
              <w:tl2br w:val="nil"/>
              <w:tr2bl w:val="nil"/>
            </w:tcBorders>
            <w:shd w:val="clear" w:color="auto" w:fill="auto"/>
            <w:noWrap w:val="0"/>
            <w:vAlign w:val="center"/>
          </w:tcPr>
          <w:p w14:paraId="507342F2">
            <w:pPr>
              <w:jc w:val="left"/>
              <w:rPr>
                <w:lang w:val="en-US" w:eastAsia="zh-CN"/>
              </w:rPr>
            </w:pPr>
            <w:r>
              <w:rPr>
                <w:rFonts w:ascii="宋体" w:hAnsi="宋体" w:eastAsia="宋体" w:cs="宋体"/>
                <w:b w:val="0"/>
                <w:i w:val="0"/>
                <w:color w:val="000000"/>
                <w:sz w:val="14"/>
                <w:lang w:val="en-US" w:eastAsia="zh-CN"/>
              </w:rPr>
              <w:t>其他审计事务支出</w:t>
            </w:r>
          </w:p>
        </w:tc>
        <w:tc>
          <w:tcPr>
            <w:tcW w:w="1400" w:type="dxa"/>
            <w:tcBorders>
              <w:tl2br w:val="nil"/>
              <w:tr2bl w:val="nil"/>
            </w:tcBorders>
            <w:shd w:val="clear" w:color="auto" w:fill="auto"/>
            <w:noWrap w:val="0"/>
            <w:vAlign w:val="center"/>
          </w:tcPr>
          <w:p w14:paraId="1C9C1FA6">
            <w:pPr>
              <w:jc w:val="right"/>
              <w:rPr>
                <w:lang w:val="en-US" w:eastAsia="zh-CN"/>
              </w:rPr>
            </w:pPr>
            <w:r>
              <w:rPr>
                <w:rFonts w:ascii="宋体" w:hAnsi="宋体" w:eastAsia="宋体" w:cs="宋体"/>
                <w:b w:val="0"/>
                <w:i w:val="0"/>
                <w:color w:val="000000"/>
                <w:sz w:val="14"/>
                <w:lang w:val="en-US" w:eastAsia="zh-CN"/>
              </w:rPr>
              <w:t>413.38</w:t>
            </w:r>
          </w:p>
        </w:tc>
        <w:tc>
          <w:tcPr>
            <w:tcW w:w="1400" w:type="dxa"/>
            <w:tcBorders>
              <w:tl2br w:val="nil"/>
              <w:tr2bl w:val="nil"/>
            </w:tcBorders>
            <w:shd w:val="clear" w:color="auto" w:fill="auto"/>
            <w:noWrap w:val="0"/>
            <w:vAlign w:val="center"/>
          </w:tcPr>
          <w:p w14:paraId="129BB0C0">
            <w:pPr>
              <w:jc w:val="right"/>
              <w:rPr>
                <w:lang w:val="en-US" w:eastAsia="zh-CN"/>
              </w:rPr>
            </w:pPr>
            <w:r>
              <w:rPr>
                <w:rFonts w:ascii="宋体" w:hAnsi="宋体" w:eastAsia="宋体" w:cs="宋体"/>
                <w:b w:val="0"/>
                <w:i w:val="0"/>
                <w:color w:val="000000"/>
                <w:sz w:val="14"/>
                <w:lang w:val="en-US" w:eastAsia="zh-CN"/>
              </w:rPr>
              <w:t>5.41</w:t>
            </w:r>
          </w:p>
        </w:tc>
        <w:tc>
          <w:tcPr>
            <w:tcW w:w="1386" w:type="dxa"/>
            <w:tcBorders>
              <w:tl2br w:val="nil"/>
              <w:tr2bl w:val="nil"/>
            </w:tcBorders>
            <w:shd w:val="clear" w:color="auto" w:fill="auto"/>
            <w:noWrap w:val="0"/>
            <w:vAlign w:val="center"/>
          </w:tcPr>
          <w:p w14:paraId="58D8E1E5">
            <w:pPr>
              <w:jc w:val="right"/>
              <w:rPr>
                <w:lang w:val="en-US" w:eastAsia="zh-CN"/>
              </w:rPr>
            </w:pPr>
            <w:r>
              <w:rPr>
                <w:rFonts w:ascii="宋体" w:hAnsi="宋体" w:eastAsia="宋体" w:cs="宋体"/>
                <w:b w:val="0"/>
                <w:i w:val="0"/>
                <w:color w:val="000000"/>
                <w:sz w:val="14"/>
                <w:lang w:val="en-US" w:eastAsia="zh-CN"/>
              </w:rPr>
              <w:t>407.98</w:t>
            </w:r>
          </w:p>
        </w:tc>
      </w:tr>
      <w:tr w14:paraId="5ADDC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1A605DA3">
            <w:pPr>
              <w:jc w:val="left"/>
              <w:rPr>
                <w:lang w:val="en-US" w:eastAsia="zh-CN"/>
              </w:rPr>
            </w:pPr>
            <w:r>
              <w:rPr>
                <w:rFonts w:ascii="宋体" w:hAnsi="宋体" w:eastAsia="宋体" w:cs="宋体"/>
                <w:b w:val="0"/>
                <w:i w:val="0"/>
                <w:color w:val="000000"/>
                <w:sz w:val="14"/>
                <w:lang w:val="en-US" w:eastAsia="zh-CN"/>
              </w:rPr>
              <w:t>208</w:t>
            </w:r>
          </w:p>
        </w:tc>
        <w:tc>
          <w:tcPr>
            <w:tcW w:w="3120" w:type="dxa"/>
            <w:tcBorders>
              <w:tl2br w:val="nil"/>
              <w:tr2bl w:val="nil"/>
            </w:tcBorders>
            <w:shd w:val="clear" w:color="auto" w:fill="auto"/>
            <w:noWrap w:val="0"/>
            <w:vAlign w:val="center"/>
          </w:tcPr>
          <w:p w14:paraId="622EA25F">
            <w:pPr>
              <w:jc w:val="left"/>
              <w:rPr>
                <w:lang w:val="en-US" w:eastAsia="zh-CN"/>
              </w:rPr>
            </w:pPr>
            <w:r>
              <w:rPr>
                <w:rFonts w:ascii="宋体" w:hAnsi="宋体" w:eastAsia="宋体" w:cs="宋体"/>
                <w:b w:val="0"/>
                <w:i w:val="0"/>
                <w:color w:val="000000"/>
                <w:sz w:val="14"/>
                <w:lang w:val="en-US" w:eastAsia="zh-CN"/>
              </w:rPr>
              <w:t>社会保障和就业支出</w:t>
            </w:r>
          </w:p>
        </w:tc>
        <w:tc>
          <w:tcPr>
            <w:tcW w:w="1400" w:type="dxa"/>
            <w:tcBorders>
              <w:tl2br w:val="nil"/>
              <w:tr2bl w:val="nil"/>
            </w:tcBorders>
            <w:shd w:val="clear" w:color="auto" w:fill="auto"/>
            <w:noWrap w:val="0"/>
            <w:vAlign w:val="center"/>
          </w:tcPr>
          <w:p w14:paraId="0C400934">
            <w:pPr>
              <w:jc w:val="right"/>
              <w:rPr>
                <w:lang w:val="en-US" w:eastAsia="zh-CN"/>
              </w:rPr>
            </w:pPr>
            <w:r>
              <w:rPr>
                <w:rFonts w:ascii="宋体" w:hAnsi="宋体" w:eastAsia="宋体" w:cs="宋体"/>
                <w:b w:val="0"/>
                <w:i w:val="0"/>
                <w:color w:val="000000"/>
                <w:sz w:val="14"/>
                <w:lang w:val="en-US" w:eastAsia="zh-CN"/>
              </w:rPr>
              <w:t>57.29</w:t>
            </w:r>
          </w:p>
        </w:tc>
        <w:tc>
          <w:tcPr>
            <w:tcW w:w="1400" w:type="dxa"/>
            <w:tcBorders>
              <w:tl2br w:val="nil"/>
              <w:tr2bl w:val="nil"/>
            </w:tcBorders>
            <w:shd w:val="clear" w:color="auto" w:fill="auto"/>
            <w:noWrap w:val="0"/>
            <w:vAlign w:val="center"/>
          </w:tcPr>
          <w:p w14:paraId="0AC9AD06">
            <w:pPr>
              <w:jc w:val="right"/>
              <w:rPr>
                <w:lang w:val="en-US" w:eastAsia="zh-CN"/>
              </w:rPr>
            </w:pPr>
            <w:r>
              <w:rPr>
                <w:rFonts w:ascii="宋体" w:hAnsi="宋体" w:eastAsia="宋体" w:cs="宋体"/>
                <w:b w:val="0"/>
                <w:i w:val="0"/>
                <w:color w:val="000000"/>
                <w:sz w:val="14"/>
                <w:lang w:val="en-US" w:eastAsia="zh-CN"/>
              </w:rPr>
              <w:t>57.29</w:t>
            </w:r>
          </w:p>
        </w:tc>
        <w:tc>
          <w:tcPr>
            <w:tcW w:w="1386" w:type="dxa"/>
            <w:tcBorders>
              <w:tl2br w:val="nil"/>
              <w:tr2bl w:val="nil"/>
            </w:tcBorders>
            <w:shd w:val="clear" w:color="auto" w:fill="auto"/>
            <w:noWrap w:val="0"/>
            <w:vAlign w:val="center"/>
          </w:tcPr>
          <w:p w14:paraId="53BA0A69">
            <w:pPr>
              <w:jc w:val="both"/>
              <w:rPr>
                <w:lang w:val="en-US" w:eastAsia="zh-CN"/>
              </w:rPr>
            </w:pPr>
          </w:p>
        </w:tc>
      </w:tr>
      <w:tr w14:paraId="6C113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7292A89">
            <w:pPr>
              <w:jc w:val="left"/>
              <w:rPr>
                <w:lang w:val="en-US" w:eastAsia="zh-CN"/>
              </w:rPr>
            </w:pPr>
            <w:r>
              <w:rPr>
                <w:rFonts w:ascii="宋体" w:hAnsi="宋体" w:eastAsia="宋体" w:cs="宋体"/>
                <w:b w:val="0"/>
                <w:i w:val="0"/>
                <w:color w:val="000000"/>
                <w:sz w:val="14"/>
                <w:lang w:val="en-US" w:eastAsia="zh-CN"/>
              </w:rPr>
              <w:t>20805</w:t>
            </w:r>
          </w:p>
        </w:tc>
        <w:tc>
          <w:tcPr>
            <w:tcW w:w="3120" w:type="dxa"/>
            <w:tcBorders>
              <w:tl2br w:val="nil"/>
              <w:tr2bl w:val="nil"/>
            </w:tcBorders>
            <w:shd w:val="clear" w:color="auto" w:fill="auto"/>
            <w:noWrap w:val="0"/>
            <w:vAlign w:val="center"/>
          </w:tcPr>
          <w:p w14:paraId="712AA59A">
            <w:pPr>
              <w:jc w:val="left"/>
              <w:rPr>
                <w:lang w:val="en-US" w:eastAsia="zh-CN"/>
              </w:rPr>
            </w:pPr>
            <w:r>
              <w:rPr>
                <w:rFonts w:ascii="宋体" w:hAnsi="宋体" w:eastAsia="宋体" w:cs="宋体"/>
                <w:b w:val="0"/>
                <w:i w:val="0"/>
                <w:color w:val="000000"/>
                <w:sz w:val="14"/>
                <w:lang w:val="en-US" w:eastAsia="zh-CN"/>
              </w:rPr>
              <w:t>行政事业单位养老支出</w:t>
            </w:r>
          </w:p>
        </w:tc>
        <w:tc>
          <w:tcPr>
            <w:tcW w:w="1400" w:type="dxa"/>
            <w:tcBorders>
              <w:tl2br w:val="nil"/>
              <w:tr2bl w:val="nil"/>
            </w:tcBorders>
            <w:shd w:val="clear" w:color="auto" w:fill="auto"/>
            <w:noWrap w:val="0"/>
            <w:vAlign w:val="center"/>
          </w:tcPr>
          <w:p w14:paraId="6E6F8BD0">
            <w:pPr>
              <w:jc w:val="right"/>
              <w:rPr>
                <w:lang w:val="en-US" w:eastAsia="zh-CN"/>
              </w:rPr>
            </w:pPr>
            <w:r>
              <w:rPr>
                <w:rFonts w:ascii="宋体" w:hAnsi="宋体" w:eastAsia="宋体" w:cs="宋体"/>
                <w:b w:val="0"/>
                <w:i w:val="0"/>
                <w:color w:val="000000"/>
                <w:sz w:val="14"/>
                <w:lang w:val="en-US" w:eastAsia="zh-CN"/>
              </w:rPr>
              <w:t>53.55</w:t>
            </w:r>
          </w:p>
        </w:tc>
        <w:tc>
          <w:tcPr>
            <w:tcW w:w="1400" w:type="dxa"/>
            <w:tcBorders>
              <w:tl2br w:val="nil"/>
              <w:tr2bl w:val="nil"/>
            </w:tcBorders>
            <w:shd w:val="clear" w:color="auto" w:fill="auto"/>
            <w:noWrap w:val="0"/>
            <w:vAlign w:val="center"/>
          </w:tcPr>
          <w:p w14:paraId="66635D01">
            <w:pPr>
              <w:jc w:val="right"/>
              <w:rPr>
                <w:lang w:val="en-US" w:eastAsia="zh-CN"/>
              </w:rPr>
            </w:pPr>
            <w:r>
              <w:rPr>
                <w:rFonts w:ascii="宋体" w:hAnsi="宋体" w:eastAsia="宋体" w:cs="宋体"/>
                <w:b w:val="0"/>
                <w:i w:val="0"/>
                <w:color w:val="000000"/>
                <w:sz w:val="14"/>
                <w:lang w:val="en-US" w:eastAsia="zh-CN"/>
              </w:rPr>
              <w:t>53.55</w:t>
            </w:r>
          </w:p>
        </w:tc>
        <w:tc>
          <w:tcPr>
            <w:tcW w:w="1386" w:type="dxa"/>
            <w:tcBorders>
              <w:tl2br w:val="nil"/>
              <w:tr2bl w:val="nil"/>
            </w:tcBorders>
            <w:shd w:val="clear" w:color="auto" w:fill="auto"/>
            <w:noWrap w:val="0"/>
            <w:vAlign w:val="center"/>
          </w:tcPr>
          <w:p w14:paraId="620F83A5">
            <w:pPr>
              <w:jc w:val="both"/>
              <w:rPr>
                <w:lang w:val="en-US" w:eastAsia="zh-CN"/>
              </w:rPr>
            </w:pPr>
          </w:p>
        </w:tc>
      </w:tr>
      <w:tr w14:paraId="5881D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36CA4C9">
            <w:pPr>
              <w:jc w:val="left"/>
              <w:rPr>
                <w:lang w:val="en-US" w:eastAsia="zh-CN"/>
              </w:rPr>
            </w:pPr>
            <w:r>
              <w:rPr>
                <w:rFonts w:ascii="宋体" w:hAnsi="宋体" w:eastAsia="宋体" w:cs="宋体"/>
                <w:b w:val="0"/>
                <w:i w:val="0"/>
                <w:color w:val="000000"/>
                <w:sz w:val="14"/>
                <w:lang w:val="en-US" w:eastAsia="zh-CN"/>
              </w:rPr>
              <w:t>2080501</w:t>
            </w:r>
          </w:p>
        </w:tc>
        <w:tc>
          <w:tcPr>
            <w:tcW w:w="3120" w:type="dxa"/>
            <w:tcBorders>
              <w:tl2br w:val="nil"/>
              <w:tr2bl w:val="nil"/>
            </w:tcBorders>
            <w:shd w:val="clear" w:color="auto" w:fill="auto"/>
            <w:noWrap w:val="0"/>
            <w:vAlign w:val="center"/>
          </w:tcPr>
          <w:p w14:paraId="5C941F52">
            <w:pPr>
              <w:jc w:val="left"/>
              <w:rPr>
                <w:lang w:val="en-US" w:eastAsia="zh-CN"/>
              </w:rPr>
            </w:pPr>
            <w:r>
              <w:rPr>
                <w:rFonts w:ascii="宋体" w:hAnsi="宋体" w:eastAsia="宋体" w:cs="宋体"/>
                <w:b w:val="0"/>
                <w:i w:val="0"/>
                <w:color w:val="000000"/>
                <w:sz w:val="14"/>
                <w:lang w:val="en-US" w:eastAsia="zh-CN"/>
              </w:rPr>
              <w:t>行政单位离退休</w:t>
            </w:r>
          </w:p>
        </w:tc>
        <w:tc>
          <w:tcPr>
            <w:tcW w:w="1400" w:type="dxa"/>
            <w:tcBorders>
              <w:tl2br w:val="nil"/>
              <w:tr2bl w:val="nil"/>
            </w:tcBorders>
            <w:shd w:val="clear" w:color="auto" w:fill="auto"/>
            <w:noWrap w:val="0"/>
            <w:vAlign w:val="center"/>
          </w:tcPr>
          <w:p w14:paraId="6A9C9C2A">
            <w:pPr>
              <w:jc w:val="right"/>
              <w:rPr>
                <w:lang w:val="en-US" w:eastAsia="zh-CN"/>
              </w:rPr>
            </w:pPr>
            <w:r>
              <w:rPr>
                <w:rFonts w:ascii="宋体" w:hAnsi="宋体" w:eastAsia="宋体" w:cs="宋体"/>
                <w:b w:val="0"/>
                <w:i w:val="0"/>
                <w:color w:val="000000"/>
                <w:sz w:val="14"/>
                <w:lang w:val="en-US" w:eastAsia="zh-CN"/>
              </w:rPr>
              <w:t>9.15</w:t>
            </w:r>
          </w:p>
        </w:tc>
        <w:tc>
          <w:tcPr>
            <w:tcW w:w="1400" w:type="dxa"/>
            <w:tcBorders>
              <w:tl2br w:val="nil"/>
              <w:tr2bl w:val="nil"/>
            </w:tcBorders>
            <w:shd w:val="clear" w:color="auto" w:fill="auto"/>
            <w:noWrap w:val="0"/>
            <w:vAlign w:val="center"/>
          </w:tcPr>
          <w:p w14:paraId="4DEC224E">
            <w:pPr>
              <w:jc w:val="right"/>
              <w:rPr>
                <w:lang w:val="en-US" w:eastAsia="zh-CN"/>
              </w:rPr>
            </w:pPr>
            <w:r>
              <w:rPr>
                <w:rFonts w:ascii="宋体" w:hAnsi="宋体" w:eastAsia="宋体" w:cs="宋体"/>
                <w:b w:val="0"/>
                <w:i w:val="0"/>
                <w:color w:val="000000"/>
                <w:sz w:val="14"/>
                <w:lang w:val="en-US" w:eastAsia="zh-CN"/>
              </w:rPr>
              <w:t>9.15</w:t>
            </w:r>
          </w:p>
        </w:tc>
        <w:tc>
          <w:tcPr>
            <w:tcW w:w="1386" w:type="dxa"/>
            <w:tcBorders>
              <w:tl2br w:val="nil"/>
              <w:tr2bl w:val="nil"/>
            </w:tcBorders>
            <w:shd w:val="clear" w:color="auto" w:fill="auto"/>
            <w:noWrap w:val="0"/>
            <w:vAlign w:val="center"/>
          </w:tcPr>
          <w:p w14:paraId="691AF80C">
            <w:pPr>
              <w:jc w:val="both"/>
              <w:rPr>
                <w:lang w:val="en-US" w:eastAsia="zh-CN"/>
              </w:rPr>
            </w:pPr>
          </w:p>
        </w:tc>
      </w:tr>
      <w:tr w14:paraId="703913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AE934C5">
            <w:pPr>
              <w:jc w:val="left"/>
              <w:rPr>
                <w:lang w:val="en-US" w:eastAsia="zh-CN"/>
              </w:rPr>
            </w:pPr>
            <w:r>
              <w:rPr>
                <w:rFonts w:ascii="宋体" w:hAnsi="宋体" w:eastAsia="宋体" w:cs="宋体"/>
                <w:b w:val="0"/>
                <w:i w:val="0"/>
                <w:color w:val="000000"/>
                <w:sz w:val="14"/>
                <w:lang w:val="en-US" w:eastAsia="zh-CN"/>
              </w:rPr>
              <w:t>2080505</w:t>
            </w:r>
          </w:p>
        </w:tc>
        <w:tc>
          <w:tcPr>
            <w:tcW w:w="3120" w:type="dxa"/>
            <w:tcBorders>
              <w:tl2br w:val="nil"/>
              <w:tr2bl w:val="nil"/>
            </w:tcBorders>
            <w:shd w:val="clear" w:color="auto" w:fill="auto"/>
            <w:noWrap w:val="0"/>
            <w:vAlign w:val="center"/>
          </w:tcPr>
          <w:p w14:paraId="1961379B">
            <w:pPr>
              <w:jc w:val="left"/>
              <w:rPr>
                <w:lang w:val="en-US" w:eastAsia="zh-CN"/>
              </w:rPr>
            </w:pPr>
            <w:r>
              <w:rPr>
                <w:rFonts w:ascii="宋体" w:hAnsi="宋体" w:eastAsia="宋体" w:cs="宋体"/>
                <w:b w:val="0"/>
                <w:i w:val="0"/>
                <w:color w:val="000000"/>
                <w:sz w:val="14"/>
                <w:lang w:val="en-US" w:eastAsia="zh-CN"/>
              </w:rPr>
              <w:t>机关事业单位基本养老保险缴费支出</w:t>
            </w:r>
          </w:p>
        </w:tc>
        <w:tc>
          <w:tcPr>
            <w:tcW w:w="1400" w:type="dxa"/>
            <w:tcBorders>
              <w:tl2br w:val="nil"/>
              <w:tr2bl w:val="nil"/>
            </w:tcBorders>
            <w:shd w:val="clear" w:color="auto" w:fill="auto"/>
            <w:noWrap w:val="0"/>
            <w:vAlign w:val="center"/>
          </w:tcPr>
          <w:p w14:paraId="23BC28B3">
            <w:pPr>
              <w:jc w:val="right"/>
              <w:rPr>
                <w:lang w:val="en-US" w:eastAsia="zh-CN"/>
              </w:rPr>
            </w:pPr>
            <w:r>
              <w:rPr>
                <w:rFonts w:ascii="宋体" w:hAnsi="宋体" w:eastAsia="宋体" w:cs="宋体"/>
                <w:b w:val="0"/>
                <w:i w:val="0"/>
                <w:color w:val="000000"/>
                <w:sz w:val="14"/>
                <w:lang w:val="en-US" w:eastAsia="zh-CN"/>
              </w:rPr>
              <w:t>37.66</w:t>
            </w:r>
          </w:p>
        </w:tc>
        <w:tc>
          <w:tcPr>
            <w:tcW w:w="1400" w:type="dxa"/>
            <w:tcBorders>
              <w:tl2br w:val="nil"/>
              <w:tr2bl w:val="nil"/>
            </w:tcBorders>
            <w:shd w:val="clear" w:color="auto" w:fill="auto"/>
            <w:noWrap w:val="0"/>
            <w:vAlign w:val="center"/>
          </w:tcPr>
          <w:p w14:paraId="3DAC53D8">
            <w:pPr>
              <w:jc w:val="right"/>
              <w:rPr>
                <w:lang w:val="en-US" w:eastAsia="zh-CN"/>
              </w:rPr>
            </w:pPr>
            <w:r>
              <w:rPr>
                <w:rFonts w:ascii="宋体" w:hAnsi="宋体" w:eastAsia="宋体" w:cs="宋体"/>
                <w:b w:val="0"/>
                <w:i w:val="0"/>
                <w:color w:val="000000"/>
                <w:sz w:val="14"/>
                <w:lang w:val="en-US" w:eastAsia="zh-CN"/>
              </w:rPr>
              <w:t>37.66</w:t>
            </w:r>
          </w:p>
        </w:tc>
        <w:tc>
          <w:tcPr>
            <w:tcW w:w="1386" w:type="dxa"/>
            <w:tcBorders>
              <w:tl2br w:val="nil"/>
              <w:tr2bl w:val="nil"/>
            </w:tcBorders>
            <w:shd w:val="clear" w:color="auto" w:fill="auto"/>
            <w:noWrap w:val="0"/>
            <w:vAlign w:val="center"/>
          </w:tcPr>
          <w:p w14:paraId="51B9586A">
            <w:pPr>
              <w:jc w:val="both"/>
              <w:rPr>
                <w:lang w:val="en-US" w:eastAsia="zh-CN"/>
              </w:rPr>
            </w:pPr>
          </w:p>
        </w:tc>
      </w:tr>
      <w:tr w14:paraId="6A169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4D9E5A0D">
            <w:pPr>
              <w:jc w:val="left"/>
              <w:rPr>
                <w:lang w:val="en-US" w:eastAsia="zh-CN"/>
              </w:rPr>
            </w:pPr>
            <w:r>
              <w:rPr>
                <w:rFonts w:ascii="宋体" w:hAnsi="宋体" w:eastAsia="宋体" w:cs="宋体"/>
                <w:b w:val="0"/>
                <w:i w:val="0"/>
                <w:color w:val="000000"/>
                <w:sz w:val="14"/>
                <w:lang w:val="en-US" w:eastAsia="zh-CN"/>
              </w:rPr>
              <w:t>2080508</w:t>
            </w:r>
          </w:p>
        </w:tc>
        <w:tc>
          <w:tcPr>
            <w:tcW w:w="3120" w:type="dxa"/>
            <w:tcBorders>
              <w:tl2br w:val="nil"/>
              <w:tr2bl w:val="nil"/>
            </w:tcBorders>
            <w:shd w:val="clear" w:color="auto" w:fill="auto"/>
            <w:noWrap w:val="0"/>
            <w:vAlign w:val="center"/>
          </w:tcPr>
          <w:p w14:paraId="4FF26AB4">
            <w:pPr>
              <w:jc w:val="left"/>
              <w:rPr>
                <w:lang w:val="en-US" w:eastAsia="zh-CN"/>
              </w:rPr>
            </w:pPr>
            <w:r>
              <w:rPr>
                <w:rFonts w:ascii="宋体" w:hAnsi="宋体" w:eastAsia="宋体" w:cs="宋体"/>
                <w:b w:val="0"/>
                <w:i w:val="0"/>
                <w:color w:val="000000"/>
                <w:sz w:val="14"/>
                <w:lang w:val="en-US" w:eastAsia="zh-CN"/>
              </w:rPr>
              <w:t>对机关事业单位职业年金的补助</w:t>
            </w:r>
          </w:p>
        </w:tc>
        <w:tc>
          <w:tcPr>
            <w:tcW w:w="1400" w:type="dxa"/>
            <w:tcBorders>
              <w:tl2br w:val="nil"/>
              <w:tr2bl w:val="nil"/>
            </w:tcBorders>
            <w:shd w:val="clear" w:color="auto" w:fill="auto"/>
            <w:noWrap w:val="0"/>
            <w:vAlign w:val="center"/>
          </w:tcPr>
          <w:p w14:paraId="4D88CB33">
            <w:pPr>
              <w:jc w:val="right"/>
              <w:rPr>
                <w:lang w:val="en-US" w:eastAsia="zh-CN"/>
              </w:rPr>
            </w:pPr>
            <w:r>
              <w:rPr>
                <w:rFonts w:ascii="宋体" w:hAnsi="宋体" w:eastAsia="宋体" w:cs="宋体"/>
                <w:b w:val="0"/>
                <w:i w:val="0"/>
                <w:color w:val="000000"/>
                <w:sz w:val="14"/>
                <w:lang w:val="en-US" w:eastAsia="zh-CN"/>
              </w:rPr>
              <w:t>6.74</w:t>
            </w:r>
          </w:p>
        </w:tc>
        <w:tc>
          <w:tcPr>
            <w:tcW w:w="1400" w:type="dxa"/>
            <w:tcBorders>
              <w:tl2br w:val="nil"/>
              <w:tr2bl w:val="nil"/>
            </w:tcBorders>
            <w:shd w:val="clear" w:color="auto" w:fill="auto"/>
            <w:noWrap w:val="0"/>
            <w:vAlign w:val="center"/>
          </w:tcPr>
          <w:p w14:paraId="4853B63C">
            <w:pPr>
              <w:jc w:val="right"/>
              <w:rPr>
                <w:lang w:val="en-US" w:eastAsia="zh-CN"/>
              </w:rPr>
            </w:pPr>
            <w:r>
              <w:rPr>
                <w:rFonts w:ascii="宋体" w:hAnsi="宋体" w:eastAsia="宋体" w:cs="宋体"/>
                <w:b w:val="0"/>
                <w:i w:val="0"/>
                <w:color w:val="000000"/>
                <w:sz w:val="14"/>
                <w:lang w:val="en-US" w:eastAsia="zh-CN"/>
              </w:rPr>
              <w:t>6.74</w:t>
            </w:r>
          </w:p>
        </w:tc>
        <w:tc>
          <w:tcPr>
            <w:tcW w:w="1386" w:type="dxa"/>
            <w:tcBorders>
              <w:tl2br w:val="nil"/>
              <w:tr2bl w:val="nil"/>
            </w:tcBorders>
            <w:shd w:val="clear" w:color="auto" w:fill="auto"/>
            <w:noWrap w:val="0"/>
            <w:vAlign w:val="center"/>
          </w:tcPr>
          <w:p w14:paraId="69BF0B4C">
            <w:pPr>
              <w:jc w:val="both"/>
              <w:rPr>
                <w:lang w:val="en-US" w:eastAsia="zh-CN"/>
              </w:rPr>
            </w:pPr>
          </w:p>
        </w:tc>
      </w:tr>
      <w:tr w14:paraId="1C2058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EA19A12">
            <w:pPr>
              <w:jc w:val="left"/>
              <w:rPr>
                <w:lang w:val="en-US" w:eastAsia="zh-CN"/>
              </w:rPr>
            </w:pPr>
            <w:r>
              <w:rPr>
                <w:rFonts w:ascii="宋体" w:hAnsi="宋体" w:eastAsia="宋体" w:cs="宋体"/>
                <w:b w:val="0"/>
                <w:i w:val="0"/>
                <w:color w:val="000000"/>
                <w:sz w:val="14"/>
                <w:lang w:val="en-US" w:eastAsia="zh-CN"/>
              </w:rPr>
              <w:t>20808</w:t>
            </w:r>
          </w:p>
        </w:tc>
        <w:tc>
          <w:tcPr>
            <w:tcW w:w="3120" w:type="dxa"/>
            <w:tcBorders>
              <w:tl2br w:val="nil"/>
              <w:tr2bl w:val="nil"/>
            </w:tcBorders>
            <w:shd w:val="clear" w:color="auto" w:fill="auto"/>
            <w:noWrap w:val="0"/>
            <w:vAlign w:val="center"/>
          </w:tcPr>
          <w:p w14:paraId="7B8D01F6">
            <w:pPr>
              <w:jc w:val="left"/>
              <w:rPr>
                <w:lang w:val="en-US" w:eastAsia="zh-CN"/>
              </w:rPr>
            </w:pPr>
            <w:r>
              <w:rPr>
                <w:rFonts w:ascii="宋体" w:hAnsi="宋体" w:eastAsia="宋体" w:cs="宋体"/>
                <w:b w:val="0"/>
                <w:i w:val="0"/>
                <w:color w:val="000000"/>
                <w:sz w:val="14"/>
                <w:lang w:val="en-US" w:eastAsia="zh-CN"/>
              </w:rPr>
              <w:t>抚恤</w:t>
            </w:r>
          </w:p>
        </w:tc>
        <w:tc>
          <w:tcPr>
            <w:tcW w:w="1400" w:type="dxa"/>
            <w:tcBorders>
              <w:tl2br w:val="nil"/>
              <w:tr2bl w:val="nil"/>
            </w:tcBorders>
            <w:shd w:val="clear" w:color="auto" w:fill="auto"/>
            <w:noWrap w:val="0"/>
            <w:vAlign w:val="center"/>
          </w:tcPr>
          <w:p w14:paraId="315B700D">
            <w:pPr>
              <w:jc w:val="right"/>
              <w:rPr>
                <w:lang w:val="en-US" w:eastAsia="zh-CN"/>
              </w:rPr>
            </w:pPr>
            <w:r>
              <w:rPr>
                <w:rFonts w:ascii="宋体" w:hAnsi="宋体" w:eastAsia="宋体" w:cs="宋体"/>
                <w:b w:val="0"/>
                <w:i w:val="0"/>
                <w:color w:val="000000"/>
                <w:sz w:val="14"/>
                <w:lang w:val="en-US" w:eastAsia="zh-CN"/>
              </w:rPr>
              <w:t>2.36</w:t>
            </w:r>
          </w:p>
        </w:tc>
        <w:tc>
          <w:tcPr>
            <w:tcW w:w="1400" w:type="dxa"/>
            <w:tcBorders>
              <w:tl2br w:val="nil"/>
              <w:tr2bl w:val="nil"/>
            </w:tcBorders>
            <w:shd w:val="clear" w:color="auto" w:fill="auto"/>
            <w:noWrap w:val="0"/>
            <w:vAlign w:val="center"/>
          </w:tcPr>
          <w:p w14:paraId="4D9B67EF">
            <w:pPr>
              <w:jc w:val="right"/>
              <w:rPr>
                <w:lang w:val="en-US" w:eastAsia="zh-CN"/>
              </w:rPr>
            </w:pPr>
            <w:r>
              <w:rPr>
                <w:rFonts w:ascii="宋体" w:hAnsi="宋体" w:eastAsia="宋体" w:cs="宋体"/>
                <w:b w:val="0"/>
                <w:i w:val="0"/>
                <w:color w:val="000000"/>
                <w:sz w:val="14"/>
                <w:lang w:val="en-US" w:eastAsia="zh-CN"/>
              </w:rPr>
              <w:t>2.36</w:t>
            </w:r>
          </w:p>
        </w:tc>
        <w:tc>
          <w:tcPr>
            <w:tcW w:w="1386" w:type="dxa"/>
            <w:tcBorders>
              <w:tl2br w:val="nil"/>
              <w:tr2bl w:val="nil"/>
            </w:tcBorders>
            <w:shd w:val="clear" w:color="auto" w:fill="auto"/>
            <w:noWrap w:val="0"/>
            <w:vAlign w:val="center"/>
          </w:tcPr>
          <w:p w14:paraId="2C91966E">
            <w:pPr>
              <w:jc w:val="both"/>
              <w:rPr>
                <w:lang w:val="en-US" w:eastAsia="zh-CN"/>
              </w:rPr>
            </w:pPr>
          </w:p>
        </w:tc>
      </w:tr>
      <w:tr w14:paraId="3C909C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4A406BA2">
            <w:pPr>
              <w:jc w:val="left"/>
              <w:rPr>
                <w:lang w:val="en-US" w:eastAsia="zh-CN"/>
              </w:rPr>
            </w:pPr>
            <w:r>
              <w:rPr>
                <w:rFonts w:ascii="宋体" w:hAnsi="宋体" w:eastAsia="宋体" w:cs="宋体"/>
                <w:b w:val="0"/>
                <w:i w:val="0"/>
                <w:color w:val="000000"/>
                <w:sz w:val="14"/>
                <w:lang w:val="en-US" w:eastAsia="zh-CN"/>
              </w:rPr>
              <w:t>2080801</w:t>
            </w:r>
          </w:p>
        </w:tc>
        <w:tc>
          <w:tcPr>
            <w:tcW w:w="3120" w:type="dxa"/>
            <w:tcBorders>
              <w:tl2br w:val="nil"/>
              <w:tr2bl w:val="nil"/>
            </w:tcBorders>
            <w:shd w:val="clear" w:color="auto" w:fill="auto"/>
            <w:noWrap w:val="0"/>
            <w:vAlign w:val="center"/>
          </w:tcPr>
          <w:p w14:paraId="43D3AC89">
            <w:pPr>
              <w:jc w:val="left"/>
              <w:rPr>
                <w:lang w:val="en-US" w:eastAsia="zh-CN"/>
              </w:rPr>
            </w:pPr>
            <w:r>
              <w:rPr>
                <w:rFonts w:ascii="宋体" w:hAnsi="宋体" w:eastAsia="宋体" w:cs="宋体"/>
                <w:b w:val="0"/>
                <w:i w:val="0"/>
                <w:color w:val="000000"/>
                <w:sz w:val="14"/>
                <w:lang w:val="en-US" w:eastAsia="zh-CN"/>
              </w:rPr>
              <w:t>死亡抚恤</w:t>
            </w:r>
          </w:p>
        </w:tc>
        <w:tc>
          <w:tcPr>
            <w:tcW w:w="1400" w:type="dxa"/>
            <w:tcBorders>
              <w:tl2br w:val="nil"/>
              <w:tr2bl w:val="nil"/>
            </w:tcBorders>
            <w:shd w:val="clear" w:color="auto" w:fill="auto"/>
            <w:noWrap w:val="0"/>
            <w:vAlign w:val="center"/>
          </w:tcPr>
          <w:p w14:paraId="67C93B8C">
            <w:pPr>
              <w:jc w:val="right"/>
              <w:rPr>
                <w:lang w:val="en-US" w:eastAsia="zh-CN"/>
              </w:rPr>
            </w:pPr>
            <w:r>
              <w:rPr>
                <w:rFonts w:ascii="宋体" w:hAnsi="宋体" w:eastAsia="宋体" w:cs="宋体"/>
                <w:b w:val="0"/>
                <w:i w:val="0"/>
                <w:color w:val="000000"/>
                <w:sz w:val="14"/>
                <w:lang w:val="en-US" w:eastAsia="zh-CN"/>
              </w:rPr>
              <w:t>2.36</w:t>
            </w:r>
          </w:p>
        </w:tc>
        <w:tc>
          <w:tcPr>
            <w:tcW w:w="1400" w:type="dxa"/>
            <w:tcBorders>
              <w:tl2br w:val="nil"/>
              <w:tr2bl w:val="nil"/>
            </w:tcBorders>
            <w:shd w:val="clear" w:color="auto" w:fill="auto"/>
            <w:noWrap w:val="0"/>
            <w:vAlign w:val="center"/>
          </w:tcPr>
          <w:p w14:paraId="54DF896B">
            <w:pPr>
              <w:jc w:val="right"/>
              <w:rPr>
                <w:lang w:val="en-US" w:eastAsia="zh-CN"/>
              </w:rPr>
            </w:pPr>
            <w:r>
              <w:rPr>
                <w:rFonts w:ascii="宋体" w:hAnsi="宋体" w:eastAsia="宋体" w:cs="宋体"/>
                <w:b w:val="0"/>
                <w:i w:val="0"/>
                <w:color w:val="000000"/>
                <w:sz w:val="14"/>
                <w:lang w:val="en-US" w:eastAsia="zh-CN"/>
              </w:rPr>
              <w:t>2.36</w:t>
            </w:r>
          </w:p>
        </w:tc>
        <w:tc>
          <w:tcPr>
            <w:tcW w:w="1386" w:type="dxa"/>
            <w:tcBorders>
              <w:tl2br w:val="nil"/>
              <w:tr2bl w:val="nil"/>
            </w:tcBorders>
            <w:shd w:val="clear" w:color="auto" w:fill="auto"/>
            <w:noWrap w:val="0"/>
            <w:vAlign w:val="center"/>
          </w:tcPr>
          <w:p w14:paraId="00636F16">
            <w:pPr>
              <w:jc w:val="both"/>
              <w:rPr>
                <w:lang w:val="en-US" w:eastAsia="zh-CN"/>
              </w:rPr>
            </w:pPr>
          </w:p>
        </w:tc>
      </w:tr>
      <w:tr w14:paraId="271CB4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12D97BB">
            <w:pPr>
              <w:jc w:val="left"/>
              <w:rPr>
                <w:lang w:val="en-US" w:eastAsia="zh-CN"/>
              </w:rPr>
            </w:pPr>
            <w:r>
              <w:rPr>
                <w:rFonts w:ascii="宋体" w:hAnsi="宋体" w:eastAsia="宋体" w:cs="宋体"/>
                <w:b w:val="0"/>
                <w:i w:val="0"/>
                <w:color w:val="000000"/>
                <w:sz w:val="14"/>
                <w:lang w:val="en-US" w:eastAsia="zh-CN"/>
              </w:rPr>
              <w:t>20899</w:t>
            </w:r>
          </w:p>
        </w:tc>
        <w:tc>
          <w:tcPr>
            <w:tcW w:w="3120" w:type="dxa"/>
            <w:tcBorders>
              <w:tl2br w:val="nil"/>
              <w:tr2bl w:val="nil"/>
            </w:tcBorders>
            <w:shd w:val="clear" w:color="auto" w:fill="auto"/>
            <w:noWrap w:val="0"/>
            <w:vAlign w:val="center"/>
          </w:tcPr>
          <w:p w14:paraId="3ED0D783">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shd w:val="clear" w:color="auto" w:fill="auto"/>
            <w:noWrap w:val="0"/>
            <w:vAlign w:val="center"/>
          </w:tcPr>
          <w:p w14:paraId="2A913212">
            <w:pPr>
              <w:jc w:val="right"/>
              <w:rPr>
                <w:lang w:val="en-US" w:eastAsia="zh-CN"/>
              </w:rPr>
            </w:pPr>
            <w:r>
              <w:rPr>
                <w:rFonts w:ascii="宋体" w:hAnsi="宋体" w:eastAsia="宋体" w:cs="宋体"/>
                <w:b w:val="0"/>
                <w:i w:val="0"/>
                <w:color w:val="000000"/>
                <w:sz w:val="14"/>
                <w:lang w:val="en-US" w:eastAsia="zh-CN"/>
              </w:rPr>
              <w:t>1.38</w:t>
            </w:r>
          </w:p>
        </w:tc>
        <w:tc>
          <w:tcPr>
            <w:tcW w:w="1400" w:type="dxa"/>
            <w:tcBorders>
              <w:tl2br w:val="nil"/>
              <w:tr2bl w:val="nil"/>
            </w:tcBorders>
            <w:shd w:val="clear" w:color="auto" w:fill="auto"/>
            <w:noWrap w:val="0"/>
            <w:vAlign w:val="center"/>
          </w:tcPr>
          <w:p w14:paraId="352F7B91">
            <w:pPr>
              <w:jc w:val="right"/>
              <w:rPr>
                <w:lang w:val="en-US" w:eastAsia="zh-CN"/>
              </w:rPr>
            </w:pPr>
            <w:r>
              <w:rPr>
                <w:rFonts w:ascii="宋体" w:hAnsi="宋体" w:eastAsia="宋体" w:cs="宋体"/>
                <w:b w:val="0"/>
                <w:i w:val="0"/>
                <w:color w:val="000000"/>
                <w:sz w:val="14"/>
                <w:lang w:val="en-US" w:eastAsia="zh-CN"/>
              </w:rPr>
              <w:t>1.38</w:t>
            </w:r>
          </w:p>
        </w:tc>
        <w:tc>
          <w:tcPr>
            <w:tcW w:w="1386" w:type="dxa"/>
            <w:tcBorders>
              <w:tl2br w:val="nil"/>
              <w:tr2bl w:val="nil"/>
            </w:tcBorders>
            <w:shd w:val="clear" w:color="auto" w:fill="auto"/>
            <w:noWrap w:val="0"/>
            <w:vAlign w:val="center"/>
          </w:tcPr>
          <w:p w14:paraId="36CB7121">
            <w:pPr>
              <w:jc w:val="both"/>
              <w:rPr>
                <w:lang w:val="en-US" w:eastAsia="zh-CN"/>
              </w:rPr>
            </w:pPr>
          </w:p>
        </w:tc>
      </w:tr>
      <w:tr w14:paraId="27F4D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F16B9BC">
            <w:pPr>
              <w:jc w:val="left"/>
              <w:rPr>
                <w:lang w:val="en-US" w:eastAsia="zh-CN"/>
              </w:rPr>
            </w:pPr>
            <w:r>
              <w:rPr>
                <w:rFonts w:ascii="宋体" w:hAnsi="宋体" w:eastAsia="宋体" w:cs="宋体"/>
                <w:b w:val="0"/>
                <w:i w:val="0"/>
                <w:color w:val="000000"/>
                <w:sz w:val="14"/>
                <w:lang w:val="en-US" w:eastAsia="zh-CN"/>
              </w:rPr>
              <w:t>2089999</w:t>
            </w:r>
          </w:p>
        </w:tc>
        <w:tc>
          <w:tcPr>
            <w:tcW w:w="3120" w:type="dxa"/>
            <w:tcBorders>
              <w:tl2br w:val="nil"/>
              <w:tr2bl w:val="nil"/>
            </w:tcBorders>
            <w:shd w:val="clear" w:color="auto" w:fill="auto"/>
            <w:noWrap w:val="0"/>
            <w:vAlign w:val="center"/>
          </w:tcPr>
          <w:p w14:paraId="5ECEC3C6">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shd w:val="clear" w:color="auto" w:fill="auto"/>
            <w:noWrap w:val="0"/>
            <w:vAlign w:val="center"/>
          </w:tcPr>
          <w:p w14:paraId="37C121B3">
            <w:pPr>
              <w:jc w:val="right"/>
              <w:rPr>
                <w:lang w:val="en-US" w:eastAsia="zh-CN"/>
              </w:rPr>
            </w:pPr>
            <w:r>
              <w:rPr>
                <w:rFonts w:ascii="宋体" w:hAnsi="宋体" w:eastAsia="宋体" w:cs="宋体"/>
                <w:b w:val="0"/>
                <w:i w:val="0"/>
                <w:color w:val="000000"/>
                <w:sz w:val="14"/>
                <w:lang w:val="en-US" w:eastAsia="zh-CN"/>
              </w:rPr>
              <w:t>1.38</w:t>
            </w:r>
          </w:p>
        </w:tc>
        <w:tc>
          <w:tcPr>
            <w:tcW w:w="1400" w:type="dxa"/>
            <w:tcBorders>
              <w:tl2br w:val="nil"/>
              <w:tr2bl w:val="nil"/>
            </w:tcBorders>
            <w:shd w:val="clear" w:color="auto" w:fill="auto"/>
            <w:noWrap w:val="0"/>
            <w:vAlign w:val="center"/>
          </w:tcPr>
          <w:p w14:paraId="24DE4289">
            <w:pPr>
              <w:jc w:val="right"/>
              <w:rPr>
                <w:lang w:val="en-US" w:eastAsia="zh-CN"/>
              </w:rPr>
            </w:pPr>
            <w:r>
              <w:rPr>
                <w:rFonts w:ascii="宋体" w:hAnsi="宋体" w:eastAsia="宋体" w:cs="宋体"/>
                <w:b w:val="0"/>
                <w:i w:val="0"/>
                <w:color w:val="000000"/>
                <w:sz w:val="14"/>
                <w:lang w:val="en-US" w:eastAsia="zh-CN"/>
              </w:rPr>
              <w:t>1.38</w:t>
            </w:r>
          </w:p>
        </w:tc>
        <w:tc>
          <w:tcPr>
            <w:tcW w:w="1386" w:type="dxa"/>
            <w:tcBorders>
              <w:tl2br w:val="nil"/>
              <w:tr2bl w:val="nil"/>
            </w:tcBorders>
            <w:shd w:val="clear" w:color="auto" w:fill="auto"/>
            <w:noWrap w:val="0"/>
            <w:vAlign w:val="center"/>
          </w:tcPr>
          <w:p w14:paraId="51F656CD">
            <w:pPr>
              <w:jc w:val="both"/>
              <w:rPr>
                <w:lang w:val="en-US" w:eastAsia="zh-CN"/>
              </w:rPr>
            </w:pPr>
          </w:p>
        </w:tc>
      </w:tr>
      <w:tr w14:paraId="54A8F2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5EC727AA">
            <w:pPr>
              <w:jc w:val="left"/>
              <w:rPr>
                <w:lang w:val="en-US" w:eastAsia="zh-CN"/>
              </w:rPr>
            </w:pPr>
            <w:r>
              <w:rPr>
                <w:rFonts w:ascii="宋体" w:hAnsi="宋体" w:eastAsia="宋体" w:cs="宋体"/>
                <w:b w:val="0"/>
                <w:i w:val="0"/>
                <w:color w:val="000000"/>
                <w:sz w:val="14"/>
                <w:lang w:val="en-US" w:eastAsia="zh-CN"/>
              </w:rPr>
              <w:t>210</w:t>
            </w:r>
          </w:p>
        </w:tc>
        <w:tc>
          <w:tcPr>
            <w:tcW w:w="3120" w:type="dxa"/>
            <w:tcBorders>
              <w:tl2br w:val="nil"/>
              <w:tr2bl w:val="nil"/>
            </w:tcBorders>
            <w:shd w:val="clear" w:color="auto" w:fill="auto"/>
            <w:noWrap w:val="0"/>
            <w:vAlign w:val="center"/>
          </w:tcPr>
          <w:p w14:paraId="57F8C0F8">
            <w:pPr>
              <w:jc w:val="left"/>
              <w:rPr>
                <w:lang w:val="en-US" w:eastAsia="zh-CN"/>
              </w:rPr>
            </w:pPr>
            <w:r>
              <w:rPr>
                <w:rFonts w:ascii="宋体" w:hAnsi="宋体" w:eastAsia="宋体" w:cs="宋体"/>
                <w:b w:val="0"/>
                <w:i w:val="0"/>
                <w:color w:val="000000"/>
                <w:sz w:val="14"/>
                <w:lang w:val="en-US" w:eastAsia="zh-CN"/>
              </w:rPr>
              <w:t>卫生健康支出</w:t>
            </w:r>
          </w:p>
        </w:tc>
        <w:tc>
          <w:tcPr>
            <w:tcW w:w="1400" w:type="dxa"/>
            <w:tcBorders>
              <w:tl2br w:val="nil"/>
              <w:tr2bl w:val="nil"/>
            </w:tcBorders>
            <w:shd w:val="clear" w:color="auto" w:fill="auto"/>
            <w:noWrap w:val="0"/>
            <w:vAlign w:val="center"/>
          </w:tcPr>
          <w:p w14:paraId="4189AD1A">
            <w:pPr>
              <w:jc w:val="right"/>
              <w:rPr>
                <w:lang w:val="en-US" w:eastAsia="zh-CN"/>
              </w:rPr>
            </w:pPr>
            <w:r>
              <w:rPr>
                <w:rFonts w:ascii="宋体" w:hAnsi="宋体" w:eastAsia="宋体" w:cs="宋体"/>
                <w:b w:val="0"/>
                <w:i w:val="0"/>
                <w:color w:val="000000"/>
                <w:sz w:val="14"/>
                <w:lang w:val="en-US" w:eastAsia="zh-CN"/>
              </w:rPr>
              <w:t>22.04</w:t>
            </w:r>
          </w:p>
        </w:tc>
        <w:tc>
          <w:tcPr>
            <w:tcW w:w="1400" w:type="dxa"/>
            <w:tcBorders>
              <w:tl2br w:val="nil"/>
              <w:tr2bl w:val="nil"/>
            </w:tcBorders>
            <w:shd w:val="clear" w:color="auto" w:fill="auto"/>
            <w:noWrap w:val="0"/>
            <w:vAlign w:val="center"/>
          </w:tcPr>
          <w:p w14:paraId="653C3DC3">
            <w:pPr>
              <w:jc w:val="right"/>
              <w:rPr>
                <w:lang w:val="en-US" w:eastAsia="zh-CN"/>
              </w:rPr>
            </w:pPr>
            <w:r>
              <w:rPr>
                <w:rFonts w:ascii="宋体" w:hAnsi="宋体" w:eastAsia="宋体" w:cs="宋体"/>
                <w:b w:val="0"/>
                <w:i w:val="0"/>
                <w:color w:val="000000"/>
                <w:sz w:val="14"/>
                <w:lang w:val="en-US" w:eastAsia="zh-CN"/>
              </w:rPr>
              <w:t>22.04</w:t>
            </w:r>
          </w:p>
        </w:tc>
        <w:tc>
          <w:tcPr>
            <w:tcW w:w="1386" w:type="dxa"/>
            <w:tcBorders>
              <w:tl2br w:val="nil"/>
              <w:tr2bl w:val="nil"/>
            </w:tcBorders>
            <w:shd w:val="clear" w:color="auto" w:fill="auto"/>
            <w:noWrap w:val="0"/>
            <w:vAlign w:val="center"/>
          </w:tcPr>
          <w:p w14:paraId="753D3243">
            <w:pPr>
              <w:jc w:val="both"/>
              <w:rPr>
                <w:lang w:val="en-US" w:eastAsia="zh-CN"/>
              </w:rPr>
            </w:pPr>
          </w:p>
        </w:tc>
      </w:tr>
      <w:tr w14:paraId="04EBDF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4AC2FD8">
            <w:pPr>
              <w:jc w:val="left"/>
              <w:rPr>
                <w:lang w:val="en-US" w:eastAsia="zh-CN"/>
              </w:rPr>
            </w:pPr>
            <w:r>
              <w:rPr>
                <w:rFonts w:ascii="宋体" w:hAnsi="宋体" w:eastAsia="宋体" w:cs="宋体"/>
                <w:b w:val="0"/>
                <w:i w:val="0"/>
                <w:color w:val="000000"/>
                <w:sz w:val="14"/>
                <w:lang w:val="en-US" w:eastAsia="zh-CN"/>
              </w:rPr>
              <w:t>21011</w:t>
            </w:r>
          </w:p>
        </w:tc>
        <w:tc>
          <w:tcPr>
            <w:tcW w:w="3120" w:type="dxa"/>
            <w:tcBorders>
              <w:tl2br w:val="nil"/>
              <w:tr2bl w:val="nil"/>
            </w:tcBorders>
            <w:shd w:val="clear" w:color="auto" w:fill="auto"/>
            <w:noWrap w:val="0"/>
            <w:vAlign w:val="center"/>
          </w:tcPr>
          <w:p w14:paraId="2FC069DF">
            <w:pPr>
              <w:jc w:val="left"/>
              <w:rPr>
                <w:lang w:val="en-US" w:eastAsia="zh-CN"/>
              </w:rPr>
            </w:pPr>
            <w:r>
              <w:rPr>
                <w:rFonts w:ascii="宋体" w:hAnsi="宋体" w:eastAsia="宋体" w:cs="宋体"/>
                <w:b w:val="0"/>
                <w:i w:val="0"/>
                <w:color w:val="000000"/>
                <w:sz w:val="14"/>
                <w:lang w:val="en-US" w:eastAsia="zh-CN"/>
              </w:rPr>
              <w:t>行政事业单位医疗</w:t>
            </w:r>
          </w:p>
        </w:tc>
        <w:tc>
          <w:tcPr>
            <w:tcW w:w="1400" w:type="dxa"/>
            <w:tcBorders>
              <w:tl2br w:val="nil"/>
              <w:tr2bl w:val="nil"/>
            </w:tcBorders>
            <w:shd w:val="clear" w:color="auto" w:fill="auto"/>
            <w:noWrap w:val="0"/>
            <w:vAlign w:val="center"/>
          </w:tcPr>
          <w:p w14:paraId="5003B3C4">
            <w:pPr>
              <w:jc w:val="right"/>
              <w:rPr>
                <w:lang w:val="en-US" w:eastAsia="zh-CN"/>
              </w:rPr>
            </w:pPr>
            <w:r>
              <w:rPr>
                <w:rFonts w:ascii="宋体" w:hAnsi="宋体" w:eastAsia="宋体" w:cs="宋体"/>
                <w:b w:val="0"/>
                <w:i w:val="0"/>
                <w:color w:val="000000"/>
                <w:sz w:val="14"/>
                <w:lang w:val="en-US" w:eastAsia="zh-CN"/>
              </w:rPr>
              <w:t>22.04</w:t>
            </w:r>
          </w:p>
        </w:tc>
        <w:tc>
          <w:tcPr>
            <w:tcW w:w="1400" w:type="dxa"/>
            <w:tcBorders>
              <w:tl2br w:val="nil"/>
              <w:tr2bl w:val="nil"/>
            </w:tcBorders>
            <w:shd w:val="clear" w:color="auto" w:fill="auto"/>
            <w:noWrap w:val="0"/>
            <w:vAlign w:val="center"/>
          </w:tcPr>
          <w:p w14:paraId="53B4F668">
            <w:pPr>
              <w:jc w:val="right"/>
              <w:rPr>
                <w:lang w:val="en-US" w:eastAsia="zh-CN"/>
              </w:rPr>
            </w:pPr>
            <w:r>
              <w:rPr>
                <w:rFonts w:ascii="宋体" w:hAnsi="宋体" w:eastAsia="宋体" w:cs="宋体"/>
                <w:b w:val="0"/>
                <w:i w:val="0"/>
                <w:color w:val="000000"/>
                <w:sz w:val="14"/>
                <w:lang w:val="en-US" w:eastAsia="zh-CN"/>
              </w:rPr>
              <w:t>22.04</w:t>
            </w:r>
          </w:p>
        </w:tc>
        <w:tc>
          <w:tcPr>
            <w:tcW w:w="1386" w:type="dxa"/>
            <w:tcBorders>
              <w:tl2br w:val="nil"/>
              <w:tr2bl w:val="nil"/>
            </w:tcBorders>
            <w:shd w:val="clear" w:color="auto" w:fill="auto"/>
            <w:noWrap w:val="0"/>
            <w:vAlign w:val="center"/>
          </w:tcPr>
          <w:p w14:paraId="2294D539">
            <w:pPr>
              <w:jc w:val="both"/>
              <w:rPr>
                <w:lang w:val="en-US" w:eastAsia="zh-CN"/>
              </w:rPr>
            </w:pPr>
          </w:p>
        </w:tc>
      </w:tr>
      <w:tr w14:paraId="1317CF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6F913078">
            <w:pPr>
              <w:jc w:val="left"/>
              <w:rPr>
                <w:lang w:val="en-US" w:eastAsia="zh-CN"/>
              </w:rPr>
            </w:pPr>
            <w:r>
              <w:rPr>
                <w:rFonts w:ascii="宋体" w:hAnsi="宋体" w:eastAsia="宋体" w:cs="宋体"/>
                <w:b w:val="0"/>
                <w:i w:val="0"/>
                <w:color w:val="000000"/>
                <w:sz w:val="14"/>
                <w:lang w:val="en-US" w:eastAsia="zh-CN"/>
              </w:rPr>
              <w:t>2101101</w:t>
            </w:r>
          </w:p>
        </w:tc>
        <w:tc>
          <w:tcPr>
            <w:tcW w:w="3120" w:type="dxa"/>
            <w:tcBorders>
              <w:tl2br w:val="nil"/>
              <w:tr2bl w:val="nil"/>
            </w:tcBorders>
            <w:shd w:val="clear" w:color="auto" w:fill="auto"/>
            <w:noWrap w:val="0"/>
            <w:vAlign w:val="center"/>
          </w:tcPr>
          <w:p w14:paraId="069E9FDB">
            <w:pPr>
              <w:jc w:val="left"/>
              <w:rPr>
                <w:lang w:val="en-US" w:eastAsia="zh-CN"/>
              </w:rPr>
            </w:pPr>
            <w:r>
              <w:rPr>
                <w:rFonts w:ascii="宋体" w:hAnsi="宋体" w:eastAsia="宋体" w:cs="宋体"/>
                <w:b w:val="0"/>
                <w:i w:val="0"/>
                <w:color w:val="000000"/>
                <w:sz w:val="14"/>
                <w:lang w:val="en-US" w:eastAsia="zh-CN"/>
              </w:rPr>
              <w:t>行政单位医疗</w:t>
            </w:r>
          </w:p>
        </w:tc>
        <w:tc>
          <w:tcPr>
            <w:tcW w:w="1400" w:type="dxa"/>
            <w:tcBorders>
              <w:tl2br w:val="nil"/>
              <w:tr2bl w:val="nil"/>
            </w:tcBorders>
            <w:shd w:val="clear" w:color="auto" w:fill="auto"/>
            <w:noWrap w:val="0"/>
            <w:vAlign w:val="center"/>
          </w:tcPr>
          <w:p w14:paraId="14EC6317">
            <w:pPr>
              <w:jc w:val="right"/>
              <w:rPr>
                <w:lang w:val="en-US" w:eastAsia="zh-CN"/>
              </w:rPr>
            </w:pPr>
            <w:r>
              <w:rPr>
                <w:rFonts w:ascii="宋体" w:hAnsi="宋体" w:eastAsia="宋体" w:cs="宋体"/>
                <w:b w:val="0"/>
                <w:i w:val="0"/>
                <w:color w:val="000000"/>
                <w:sz w:val="14"/>
                <w:lang w:val="en-US" w:eastAsia="zh-CN"/>
              </w:rPr>
              <w:t>11.75</w:t>
            </w:r>
          </w:p>
        </w:tc>
        <w:tc>
          <w:tcPr>
            <w:tcW w:w="1400" w:type="dxa"/>
            <w:tcBorders>
              <w:tl2br w:val="nil"/>
              <w:tr2bl w:val="nil"/>
            </w:tcBorders>
            <w:shd w:val="clear" w:color="auto" w:fill="auto"/>
            <w:noWrap w:val="0"/>
            <w:vAlign w:val="center"/>
          </w:tcPr>
          <w:p w14:paraId="7A5EF06A">
            <w:pPr>
              <w:jc w:val="right"/>
              <w:rPr>
                <w:lang w:val="en-US" w:eastAsia="zh-CN"/>
              </w:rPr>
            </w:pPr>
            <w:r>
              <w:rPr>
                <w:rFonts w:ascii="宋体" w:hAnsi="宋体" w:eastAsia="宋体" w:cs="宋体"/>
                <w:b w:val="0"/>
                <w:i w:val="0"/>
                <w:color w:val="000000"/>
                <w:sz w:val="14"/>
                <w:lang w:val="en-US" w:eastAsia="zh-CN"/>
              </w:rPr>
              <w:t>11.75</w:t>
            </w:r>
          </w:p>
        </w:tc>
        <w:tc>
          <w:tcPr>
            <w:tcW w:w="1386" w:type="dxa"/>
            <w:tcBorders>
              <w:tl2br w:val="nil"/>
              <w:tr2bl w:val="nil"/>
            </w:tcBorders>
            <w:shd w:val="clear" w:color="auto" w:fill="auto"/>
            <w:noWrap w:val="0"/>
            <w:vAlign w:val="center"/>
          </w:tcPr>
          <w:p w14:paraId="7BAA5626">
            <w:pPr>
              <w:jc w:val="both"/>
              <w:rPr>
                <w:lang w:val="en-US" w:eastAsia="zh-CN"/>
              </w:rPr>
            </w:pPr>
          </w:p>
        </w:tc>
      </w:tr>
      <w:tr w14:paraId="2E049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3C7BB77D">
            <w:pPr>
              <w:jc w:val="left"/>
              <w:rPr>
                <w:lang w:val="en-US" w:eastAsia="zh-CN"/>
              </w:rPr>
            </w:pPr>
            <w:r>
              <w:rPr>
                <w:rFonts w:ascii="宋体" w:hAnsi="宋体" w:eastAsia="宋体" w:cs="宋体"/>
                <w:b w:val="0"/>
                <w:i w:val="0"/>
                <w:color w:val="000000"/>
                <w:sz w:val="14"/>
                <w:lang w:val="en-US" w:eastAsia="zh-CN"/>
              </w:rPr>
              <w:t>2101103</w:t>
            </w:r>
          </w:p>
        </w:tc>
        <w:tc>
          <w:tcPr>
            <w:tcW w:w="3120" w:type="dxa"/>
            <w:tcBorders>
              <w:tl2br w:val="nil"/>
              <w:tr2bl w:val="nil"/>
            </w:tcBorders>
            <w:shd w:val="clear" w:color="auto" w:fill="auto"/>
            <w:noWrap w:val="0"/>
            <w:vAlign w:val="center"/>
          </w:tcPr>
          <w:p w14:paraId="191BAC3E">
            <w:pPr>
              <w:jc w:val="left"/>
              <w:rPr>
                <w:lang w:val="en-US" w:eastAsia="zh-CN"/>
              </w:rPr>
            </w:pPr>
            <w:r>
              <w:rPr>
                <w:rFonts w:ascii="宋体" w:hAnsi="宋体" w:eastAsia="宋体" w:cs="宋体"/>
                <w:b w:val="0"/>
                <w:i w:val="0"/>
                <w:color w:val="000000"/>
                <w:sz w:val="14"/>
                <w:lang w:val="en-US" w:eastAsia="zh-CN"/>
              </w:rPr>
              <w:t>公务员医疗补助</w:t>
            </w:r>
          </w:p>
        </w:tc>
        <w:tc>
          <w:tcPr>
            <w:tcW w:w="1400" w:type="dxa"/>
            <w:tcBorders>
              <w:tl2br w:val="nil"/>
              <w:tr2bl w:val="nil"/>
            </w:tcBorders>
            <w:shd w:val="clear" w:color="auto" w:fill="auto"/>
            <w:noWrap w:val="0"/>
            <w:vAlign w:val="center"/>
          </w:tcPr>
          <w:p w14:paraId="7EAD6F34">
            <w:pPr>
              <w:jc w:val="right"/>
              <w:rPr>
                <w:lang w:val="en-US" w:eastAsia="zh-CN"/>
              </w:rPr>
            </w:pPr>
            <w:r>
              <w:rPr>
                <w:rFonts w:ascii="宋体" w:hAnsi="宋体" w:eastAsia="宋体" w:cs="宋体"/>
                <w:b w:val="0"/>
                <w:i w:val="0"/>
                <w:color w:val="000000"/>
                <w:sz w:val="14"/>
                <w:lang w:val="en-US" w:eastAsia="zh-CN"/>
              </w:rPr>
              <w:t>10.29</w:t>
            </w:r>
          </w:p>
        </w:tc>
        <w:tc>
          <w:tcPr>
            <w:tcW w:w="1400" w:type="dxa"/>
            <w:tcBorders>
              <w:tl2br w:val="nil"/>
              <w:tr2bl w:val="nil"/>
            </w:tcBorders>
            <w:shd w:val="clear" w:color="auto" w:fill="auto"/>
            <w:noWrap w:val="0"/>
            <w:vAlign w:val="center"/>
          </w:tcPr>
          <w:p w14:paraId="6080B067">
            <w:pPr>
              <w:jc w:val="right"/>
              <w:rPr>
                <w:lang w:val="en-US" w:eastAsia="zh-CN"/>
              </w:rPr>
            </w:pPr>
            <w:r>
              <w:rPr>
                <w:rFonts w:ascii="宋体" w:hAnsi="宋体" w:eastAsia="宋体" w:cs="宋体"/>
                <w:b w:val="0"/>
                <w:i w:val="0"/>
                <w:color w:val="000000"/>
                <w:sz w:val="14"/>
                <w:lang w:val="en-US" w:eastAsia="zh-CN"/>
              </w:rPr>
              <w:t>10.29</w:t>
            </w:r>
          </w:p>
        </w:tc>
        <w:tc>
          <w:tcPr>
            <w:tcW w:w="1386" w:type="dxa"/>
            <w:tcBorders>
              <w:tl2br w:val="nil"/>
              <w:tr2bl w:val="nil"/>
            </w:tcBorders>
            <w:shd w:val="clear" w:color="auto" w:fill="auto"/>
            <w:noWrap w:val="0"/>
            <w:vAlign w:val="center"/>
          </w:tcPr>
          <w:p w14:paraId="1E818B45">
            <w:pPr>
              <w:jc w:val="both"/>
              <w:rPr>
                <w:lang w:val="en-US" w:eastAsia="zh-CN"/>
              </w:rPr>
            </w:pPr>
          </w:p>
        </w:tc>
      </w:tr>
      <w:tr w14:paraId="42C057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E8D0589">
            <w:pPr>
              <w:jc w:val="left"/>
              <w:rPr>
                <w:lang w:val="en-US" w:eastAsia="zh-CN"/>
              </w:rPr>
            </w:pPr>
            <w:r>
              <w:rPr>
                <w:rFonts w:ascii="宋体" w:hAnsi="宋体" w:eastAsia="宋体" w:cs="宋体"/>
                <w:b w:val="0"/>
                <w:i w:val="0"/>
                <w:color w:val="000000"/>
                <w:sz w:val="14"/>
                <w:lang w:val="en-US" w:eastAsia="zh-CN"/>
              </w:rPr>
              <w:t>221</w:t>
            </w:r>
          </w:p>
        </w:tc>
        <w:tc>
          <w:tcPr>
            <w:tcW w:w="3120" w:type="dxa"/>
            <w:tcBorders>
              <w:tl2br w:val="nil"/>
              <w:tr2bl w:val="nil"/>
            </w:tcBorders>
            <w:shd w:val="clear" w:color="auto" w:fill="auto"/>
            <w:noWrap w:val="0"/>
            <w:vAlign w:val="center"/>
          </w:tcPr>
          <w:p w14:paraId="79149C03">
            <w:pPr>
              <w:jc w:val="left"/>
              <w:rPr>
                <w:lang w:val="en-US" w:eastAsia="zh-CN"/>
              </w:rPr>
            </w:pPr>
            <w:r>
              <w:rPr>
                <w:rFonts w:ascii="宋体" w:hAnsi="宋体" w:eastAsia="宋体" w:cs="宋体"/>
                <w:b w:val="0"/>
                <w:i w:val="0"/>
                <w:color w:val="000000"/>
                <w:sz w:val="14"/>
                <w:lang w:val="en-US" w:eastAsia="zh-CN"/>
              </w:rPr>
              <w:t>住房保障支出</w:t>
            </w:r>
          </w:p>
        </w:tc>
        <w:tc>
          <w:tcPr>
            <w:tcW w:w="1400" w:type="dxa"/>
            <w:tcBorders>
              <w:tl2br w:val="nil"/>
              <w:tr2bl w:val="nil"/>
            </w:tcBorders>
            <w:shd w:val="clear" w:color="auto" w:fill="auto"/>
            <w:noWrap w:val="0"/>
            <w:vAlign w:val="center"/>
          </w:tcPr>
          <w:p w14:paraId="503CC238">
            <w:pPr>
              <w:jc w:val="right"/>
              <w:rPr>
                <w:lang w:val="en-US" w:eastAsia="zh-CN"/>
              </w:rPr>
            </w:pPr>
            <w:r>
              <w:rPr>
                <w:rFonts w:ascii="宋体" w:hAnsi="宋体" w:eastAsia="宋体" w:cs="宋体"/>
                <w:b w:val="0"/>
                <w:i w:val="0"/>
                <w:color w:val="000000"/>
                <w:sz w:val="14"/>
                <w:lang w:val="en-US" w:eastAsia="zh-CN"/>
              </w:rPr>
              <w:t>32.21</w:t>
            </w:r>
          </w:p>
        </w:tc>
        <w:tc>
          <w:tcPr>
            <w:tcW w:w="1400" w:type="dxa"/>
            <w:tcBorders>
              <w:tl2br w:val="nil"/>
              <w:tr2bl w:val="nil"/>
            </w:tcBorders>
            <w:shd w:val="clear" w:color="auto" w:fill="auto"/>
            <w:noWrap w:val="0"/>
            <w:vAlign w:val="center"/>
          </w:tcPr>
          <w:p w14:paraId="4F0F8324">
            <w:pPr>
              <w:jc w:val="right"/>
              <w:rPr>
                <w:lang w:val="en-US" w:eastAsia="zh-CN"/>
              </w:rPr>
            </w:pPr>
            <w:r>
              <w:rPr>
                <w:rFonts w:ascii="宋体" w:hAnsi="宋体" w:eastAsia="宋体" w:cs="宋体"/>
                <w:b w:val="0"/>
                <w:i w:val="0"/>
                <w:color w:val="000000"/>
                <w:sz w:val="14"/>
                <w:lang w:val="en-US" w:eastAsia="zh-CN"/>
              </w:rPr>
              <w:t>32.21</w:t>
            </w:r>
          </w:p>
        </w:tc>
        <w:tc>
          <w:tcPr>
            <w:tcW w:w="1386" w:type="dxa"/>
            <w:tcBorders>
              <w:tl2br w:val="nil"/>
              <w:tr2bl w:val="nil"/>
            </w:tcBorders>
            <w:shd w:val="clear" w:color="auto" w:fill="auto"/>
            <w:noWrap w:val="0"/>
            <w:vAlign w:val="center"/>
          </w:tcPr>
          <w:p w14:paraId="2E0BB56E">
            <w:pPr>
              <w:jc w:val="both"/>
              <w:rPr>
                <w:lang w:val="en-US" w:eastAsia="zh-CN"/>
              </w:rPr>
            </w:pPr>
          </w:p>
        </w:tc>
      </w:tr>
      <w:tr w14:paraId="44E239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7A942FAD">
            <w:pPr>
              <w:jc w:val="left"/>
              <w:rPr>
                <w:lang w:val="en-US" w:eastAsia="zh-CN"/>
              </w:rPr>
            </w:pPr>
            <w:r>
              <w:rPr>
                <w:rFonts w:ascii="宋体" w:hAnsi="宋体" w:eastAsia="宋体" w:cs="宋体"/>
                <w:b w:val="0"/>
                <w:i w:val="0"/>
                <w:color w:val="000000"/>
                <w:sz w:val="14"/>
                <w:lang w:val="en-US" w:eastAsia="zh-CN"/>
              </w:rPr>
              <w:t>22102</w:t>
            </w:r>
          </w:p>
        </w:tc>
        <w:tc>
          <w:tcPr>
            <w:tcW w:w="3120" w:type="dxa"/>
            <w:tcBorders>
              <w:tl2br w:val="nil"/>
              <w:tr2bl w:val="nil"/>
            </w:tcBorders>
            <w:shd w:val="clear" w:color="auto" w:fill="auto"/>
            <w:noWrap w:val="0"/>
            <w:vAlign w:val="center"/>
          </w:tcPr>
          <w:p w14:paraId="753F25C7">
            <w:pPr>
              <w:jc w:val="left"/>
              <w:rPr>
                <w:lang w:val="en-US" w:eastAsia="zh-CN"/>
              </w:rPr>
            </w:pPr>
            <w:r>
              <w:rPr>
                <w:rFonts w:ascii="宋体" w:hAnsi="宋体" w:eastAsia="宋体" w:cs="宋体"/>
                <w:b w:val="0"/>
                <w:i w:val="0"/>
                <w:color w:val="000000"/>
                <w:sz w:val="14"/>
                <w:lang w:val="en-US" w:eastAsia="zh-CN"/>
              </w:rPr>
              <w:t>住房改革支出</w:t>
            </w:r>
          </w:p>
        </w:tc>
        <w:tc>
          <w:tcPr>
            <w:tcW w:w="1400" w:type="dxa"/>
            <w:tcBorders>
              <w:tl2br w:val="nil"/>
              <w:tr2bl w:val="nil"/>
            </w:tcBorders>
            <w:shd w:val="clear" w:color="auto" w:fill="auto"/>
            <w:noWrap w:val="0"/>
            <w:vAlign w:val="center"/>
          </w:tcPr>
          <w:p w14:paraId="62D485C7">
            <w:pPr>
              <w:jc w:val="right"/>
              <w:rPr>
                <w:lang w:val="en-US" w:eastAsia="zh-CN"/>
              </w:rPr>
            </w:pPr>
            <w:r>
              <w:rPr>
                <w:rFonts w:ascii="宋体" w:hAnsi="宋体" w:eastAsia="宋体" w:cs="宋体"/>
                <w:b w:val="0"/>
                <w:i w:val="0"/>
                <w:color w:val="000000"/>
                <w:sz w:val="14"/>
                <w:lang w:val="en-US" w:eastAsia="zh-CN"/>
              </w:rPr>
              <w:t>32.21</w:t>
            </w:r>
          </w:p>
        </w:tc>
        <w:tc>
          <w:tcPr>
            <w:tcW w:w="1400" w:type="dxa"/>
            <w:tcBorders>
              <w:tl2br w:val="nil"/>
              <w:tr2bl w:val="nil"/>
            </w:tcBorders>
            <w:shd w:val="clear" w:color="auto" w:fill="auto"/>
            <w:noWrap w:val="0"/>
            <w:vAlign w:val="center"/>
          </w:tcPr>
          <w:p w14:paraId="556484D9">
            <w:pPr>
              <w:jc w:val="right"/>
              <w:rPr>
                <w:lang w:val="en-US" w:eastAsia="zh-CN"/>
              </w:rPr>
            </w:pPr>
            <w:r>
              <w:rPr>
                <w:rFonts w:ascii="宋体" w:hAnsi="宋体" w:eastAsia="宋体" w:cs="宋体"/>
                <w:b w:val="0"/>
                <w:i w:val="0"/>
                <w:color w:val="000000"/>
                <w:sz w:val="14"/>
                <w:lang w:val="en-US" w:eastAsia="zh-CN"/>
              </w:rPr>
              <w:t>32.21</w:t>
            </w:r>
          </w:p>
        </w:tc>
        <w:tc>
          <w:tcPr>
            <w:tcW w:w="1386" w:type="dxa"/>
            <w:tcBorders>
              <w:tl2br w:val="nil"/>
              <w:tr2bl w:val="nil"/>
            </w:tcBorders>
            <w:shd w:val="clear" w:color="auto" w:fill="auto"/>
            <w:noWrap w:val="0"/>
            <w:vAlign w:val="center"/>
          </w:tcPr>
          <w:p w14:paraId="674A52C3">
            <w:pPr>
              <w:jc w:val="both"/>
              <w:rPr>
                <w:lang w:val="en-US" w:eastAsia="zh-CN"/>
              </w:rPr>
            </w:pPr>
          </w:p>
        </w:tc>
      </w:tr>
      <w:tr w14:paraId="054D5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3"/>
            <w:tcBorders>
              <w:tl2br w:val="nil"/>
              <w:tr2bl w:val="nil"/>
            </w:tcBorders>
            <w:shd w:val="clear" w:color="auto" w:fill="auto"/>
            <w:noWrap w:val="0"/>
            <w:vAlign w:val="center"/>
          </w:tcPr>
          <w:p w14:paraId="251B49D2">
            <w:pPr>
              <w:jc w:val="left"/>
              <w:rPr>
                <w:lang w:val="en-US" w:eastAsia="zh-CN"/>
              </w:rPr>
            </w:pPr>
            <w:r>
              <w:rPr>
                <w:rFonts w:ascii="宋体" w:hAnsi="宋体" w:eastAsia="宋体" w:cs="宋体"/>
                <w:b w:val="0"/>
                <w:i w:val="0"/>
                <w:color w:val="000000"/>
                <w:sz w:val="14"/>
                <w:lang w:val="en-US" w:eastAsia="zh-CN"/>
              </w:rPr>
              <w:t>2210201</w:t>
            </w:r>
          </w:p>
        </w:tc>
        <w:tc>
          <w:tcPr>
            <w:tcW w:w="3120" w:type="dxa"/>
            <w:tcBorders>
              <w:tl2br w:val="nil"/>
              <w:tr2bl w:val="nil"/>
            </w:tcBorders>
            <w:shd w:val="clear" w:color="auto" w:fill="auto"/>
            <w:noWrap w:val="0"/>
            <w:vAlign w:val="center"/>
          </w:tcPr>
          <w:p w14:paraId="64F76A02">
            <w:pPr>
              <w:jc w:val="left"/>
              <w:rPr>
                <w:lang w:val="en-US" w:eastAsia="zh-CN"/>
              </w:rPr>
            </w:pPr>
            <w:r>
              <w:rPr>
                <w:rFonts w:ascii="宋体" w:hAnsi="宋体" w:eastAsia="宋体" w:cs="宋体"/>
                <w:b w:val="0"/>
                <w:i w:val="0"/>
                <w:color w:val="000000"/>
                <w:sz w:val="14"/>
                <w:lang w:val="en-US" w:eastAsia="zh-CN"/>
              </w:rPr>
              <w:t>住房公积金</w:t>
            </w:r>
          </w:p>
        </w:tc>
        <w:tc>
          <w:tcPr>
            <w:tcW w:w="1400" w:type="dxa"/>
            <w:tcBorders>
              <w:tl2br w:val="nil"/>
              <w:tr2bl w:val="nil"/>
            </w:tcBorders>
            <w:shd w:val="clear" w:color="auto" w:fill="auto"/>
            <w:noWrap w:val="0"/>
            <w:vAlign w:val="center"/>
          </w:tcPr>
          <w:p w14:paraId="4CD6B0CB">
            <w:pPr>
              <w:jc w:val="right"/>
              <w:rPr>
                <w:lang w:val="en-US" w:eastAsia="zh-CN"/>
              </w:rPr>
            </w:pPr>
            <w:r>
              <w:rPr>
                <w:rFonts w:ascii="宋体" w:hAnsi="宋体" w:eastAsia="宋体" w:cs="宋体"/>
                <w:b w:val="0"/>
                <w:i w:val="0"/>
                <w:color w:val="000000"/>
                <w:sz w:val="14"/>
                <w:lang w:val="en-US" w:eastAsia="zh-CN"/>
              </w:rPr>
              <w:t>32.21</w:t>
            </w:r>
          </w:p>
        </w:tc>
        <w:tc>
          <w:tcPr>
            <w:tcW w:w="1400" w:type="dxa"/>
            <w:tcBorders>
              <w:tl2br w:val="nil"/>
              <w:tr2bl w:val="nil"/>
            </w:tcBorders>
            <w:shd w:val="clear" w:color="auto" w:fill="auto"/>
            <w:noWrap w:val="0"/>
            <w:vAlign w:val="center"/>
          </w:tcPr>
          <w:p w14:paraId="29C2B9FB">
            <w:pPr>
              <w:jc w:val="right"/>
              <w:rPr>
                <w:lang w:val="en-US" w:eastAsia="zh-CN"/>
              </w:rPr>
            </w:pPr>
            <w:r>
              <w:rPr>
                <w:rFonts w:ascii="宋体" w:hAnsi="宋体" w:eastAsia="宋体" w:cs="宋体"/>
                <w:b w:val="0"/>
                <w:i w:val="0"/>
                <w:color w:val="000000"/>
                <w:sz w:val="14"/>
                <w:lang w:val="en-US" w:eastAsia="zh-CN"/>
              </w:rPr>
              <w:t>32.21</w:t>
            </w:r>
          </w:p>
        </w:tc>
        <w:tc>
          <w:tcPr>
            <w:tcW w:w="1386" w:type="dxa"/>
            <w:tcBorders>
              <w:tl2br w:val="nil"/>
              <w:tr2bl w:val="nil"/>
            </w:tcBorders>
            <w:shd w:val="clear" w:color="auto" w:fill="auto"/>
            <w:noWrap w:val="0"/>
            <w:vAlign w:val="center"/>
          </w:tcPr>
          <w:p w14:paraId="136F639C">
            <w:pPr>
              <w:jc w:val="both"/>
              <w:rPr>
                <w:lang w:val="en-US" w:eastAsia="zh-CN"/>
              </w:rPr>
            </w:pPr>
          </w:p>
        </w:tc>
      </w:tr>
      <w:tr w14:paraId="6E42E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28" w:hRule="exact"/>
          <w:jc w:val="center"/>
        </w:trPr>
        <w:tc>
          <w:tcPr>
            <w:tcW w:w="320" w:type="dxa"/>
            <w:gridSpan w:val="7"/>
            <w:tcBorders>
              <w:left w:val="single" w:color="FFFFFF" w:sz="4" w:space="0"/>
              <w:bottom w:val="single" w:color="FFFFFF" w:sz="4" w:space="0"/>
              <w:right w:val="single" w:color="FFFFFF" w:sz="4" w:space="0"/>
              <w:tl2br w:val="nil"/>
              <w:tr2bl w:val="nil"/>
            </w:tcBorders>
            <w:shd w:val="clear" w:color="auto" w:fill="auto"/>
            <w:noWrap w:val="0"/>
            <w:vAlign w:val="center"/>
          </w:tcPr>
          <w:p w14:paraId="29A7DA45">
            <w:pPr>
              <w:jc w:val="left"/>
              <w:rPr>
                <w:lang w:val="en-US" w:eastAsia="zh-CN"/>
              </w:rPr>
            </w:pPr>
            <w:r>
              <w:rPr>
                <w:rFonts w:ascii="宋体" w:hAnsi="宋体" w:eastAsia="宋体" w:cs="宋体"/>
                <w:b w:val="0"/>
                <w:i w:val="0"/>
                <w:color w:val="000000"/>
                <w:sz w:val="14"/>
                <w:lang w:val="en-US" w:eastAsia="zh-CN"/>
              </w:rPr>
              <w:t>注：本表反映部门(单位)本年度一般公共预算财政拨款支出情况。</w:t>
            </w:r>
          </w:p>
        </w:tc>
      </w:tr>
    </w:tbl>
    <w:p w14:paraId="79AC37E5">
      <w:pPr>
        <w:snapToGrid w:val="0"/>
        <w:spacing w:before="0" w:after="0" w:line="0" w:lineRule="auto"/>
        <w:jc w:val="both"/>
        <w:rPr>
          <w:lang w:val="en-US" w:eastAsia="zh-CN"/>
        </w:rPr>
      </w:pPr>
      <w:r>
        <w:rPr>
          <w:sz w:val="8"/>
          <w:lang w:val="en-US" w:eastAsia="zh-CN"/>
        </w:rPr>
        <w:t xml:space="preserve"> </w:t>
      </w:r>
    </w:p>
    <w:p w14:paraId="7A1F48A0">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AB3D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7EB85409">
            <w:pPr>
              <w:jc w:val="right"/>
              <w:rPr>
                <w:lang w:val="en-US" w:eastAsia="zh-CN"/>
              </w:rPr>
            </w:pPr>
            <w:r>
              <w:rPr>
                <w:rFonts w:ascii="宋体" w:hAnsi="宋体" w:eastAsia="宋体" w:cs="宋体"/>
                <w:sz w:val="20"/>
                <w:lang w:val="en-US" w:eastAsia="zh-CN"/>
              </w:rPr>
              <w:t>公开06表</w:t>
            </w:r>
          </w:p>
        </w:tc>
      </w:tr>
      <w:tr w14:paraId="4CECB3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45754AD5">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0070C673">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0B6F07D1">
            <w:pPr>
              <w:jc w:val="right"/>
              <w:rPr>
                <w:lang w:val="en-US" w:eastAsia="zh-CN"/>
              </w:rPr>
            </w:pPr>
            <w:r>
              <w:rPr>
                <w:rFonts w:ascii="宋体" w:hAnsi="宋体" w:eastAsia="宋体" w:cs="宋体"/>
                <w:sz w:val="20"/>
                <w:lang w:val="en-US" w:eastAsia="zh-CN"/>
              </w:rPr>
              <w:t>金额单位：万元</w:t>
            </w:r>
          </w:p>
        </w:tc>
      </w:tr>
    </w:tbl>
    <w:p w14:paraId="4154AB33">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580"/>
        <w:gridCol w:w="1340"/>
        <w:gridCol w:w="840"/>
        <w:gridCol w:w="580"/>
        <w:gridCol w:w="940"/>
        <w:gridCol w:w="840"/>
        <w:gridCol w:w="620"/>
        <w:gridCol w:w="1760"/>
        <w:gridCol w:w="806"/>
      </w:tblGrid>
      <w:tr w14:paraId="693D25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3" w:hRule="exact"/>
          <w:jc w:val="center"/>
        </w:trPr>
        <w:tc>
          <w:tcPr>
            <w:tcW w:w="580" w:type="dxa"/>
            <w:gridSpan w:val="3"/>
            <w:shd w:val="clear" w:color="auto" w:fill="auto"/>
            <w:noWrap w:val="0"/>
            <w:vAlign w:val="center"/>
          </w:tcPr>
          <w:p w14:paraId="54A03405">
            <w:pPr>
              <w:jc w:val="center"/>
              <w:rPr>
                <w:lang w:val="en-US" w:eastAsia="zh-CN"/>
              </w:rPr>
            </w:pPr>
            <w:r>
              <w:rPr>
                <w:rFonts w:ascii="宋体" w:hAnsi="宋体" w:eastAsia="宋体" w:cs="宋体"/>
                <w:b w:val="0"/>
                <w:i w:val="0"/>
                <w:color w:val="000000"/>
                <w:sz w:val="8"/>
                <w:lang w:val="en-US" w:eastAsia="zh-CN"/>
              </w:rPr>
              <w:t>人员经费</w:t>
            </w:r>
          </w:p>
        </w:tc>
        <w:tc>
          <w:tcPr>
            <w:tcW w:w="580" w:type="dxa"/>
            <w:gridSpan w:val="6"/>
            <w:shd w:val="clear" w:color="auto" w:fill="auto"/>
            <w:noWrap w:val="0"/>
            <w:vAlign w:val="center"/>
          </w:tcPr>
          <w:p w14:paraId="64BFD87A">
            <w:pPr>
              <w:jc w:val="center"/>
              <w:rPr>
                <w:lang w:val="en-US" w:eastAsia="zh-CN"/>
              </w:rPr>
            </w:pPr>
            <w:r>
              <w:rPr>
                <w:rFonts w:ascii="宋体" w:hAnsi="宋体" w:eastAsia="宋体" w:cs="宋体"/>
                <w:b w:val="0"/>
                <w:i w:val="0"/>
                <w:color w:val="000000"/>
                <w:sz w:val="8"/>
                <w:lang w:val="en-US" w:eastAsia="zh-CN"/>
              </w:rPr>
              <w:t>公用经费</w:t>
            </w:r>
          </w:p>
        </w:tc>
      </w:tr>
      <w:tr w14:paraId="224947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535" w:hRule="exact"/>
          <w:jc w:val="center"/>
        </w:trPr>
        <w:tc>
          <w:tcPr>
            <w:tcW w:w="580" w:type="dxa"/>
            <w:tcBorders>
              <w:tl2br w:val="nil"/>
              <w:tr2bl w:val="nil"/>
            </w:tcBorders>
            <w:shd w:val="clear" w:color="auto" w:fill="auto"/>
            <w:noWrap w:val="0"/>
            <w:vAlign w:val="center"/>
          </w:tcPr>
          <w:p w14:paraId="0487C3A7">
            <w:pPr>
              <w:jc w:val="center"/>
              <w:rPr>
                <w:lang w:val="en-US" w:eastAsia="zh-CN"/>
              </w:rPr>
            </w:pPr>
            <w:r>
              <w:rPr>
                <w:rFonts w:ascii="宋体" w:hAnsi="宋体" w:eastAsia="宋体" w:cs="宋体"/>
                <w:b w:val="0"/>
                <w:i w:val="0"/>
                <w:color w:val="000000"/>
                <w:sz w:val="8"/>
                <w:lang w:val="en-US" w:eastAsia="zh-CN"/>
              </w:rPr>
              <w:t>经济分类科目编码</w:t>
            </w:r>
          </w:p>
        </w:tc>
        <w:tc>
          <w:tcPr>
            <w:tcW w:w="1340" w:type="dxa"/>
            <w:tcBorders>
              <w:tl2br w:val="nil"/>
              <w:tr2bl w:val="nil"/>
            </w:tcBorders>
            <w:shd w:val="clear" w:color="auto" w:fill="auto"/>
            <w:noWrap w:val="0"/>
            <w:vAlign w:val="center"/>
          </w:tcPr>
          <w:p w14:paraId="112CC3AB">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shd w:val="clear" w:color="auto" w:fill="auto"/>
            <w:noWrap w:val="0"/>
            <w:vAlign w:val="center"/>
          </w:tcPr>
          <w:p w14:paraId="63585E3E">
            <w:pPr>
              <w:jc w:val="center"/>
              <w:rPr>
                <w:lang w:val="en-US" w:eastAsia="zh-CN"/>
              </w:rPr>
            </w:pPr>
            <w:r>
              <w:rPr>
                <w:rFonts w:ascii="宋体" w:hAnsi="宋体" w:eastAsia="宋体" w:cs="宋体"/>
                <w:b w:val="0"/>
                <w:i w:val="0"/>
                <w:color w:val="000000"/>
                <w:sz w:val="8"/>
                <w:lang w:val="en-US" w:eastAsia="zh-CN"/>
              </w:rPr>
              <w:t>金额</w:t>
            </w:r>
          </w:p>
        </w:tc>
        <w:tc>
          <w:tcPr>
            <w:tcW w:w="580" w:type="dxa"/>
            <w:tcBorders>
              <w:tl2br w:val="nil"/>
              <w:tr2bl w:val="nil"/>
            </w:tcBorders>
            <w:shd w:val="clear" w:color="auto" w:fill="auto"/>
            <w:noWrap w:val="0"/>
            <w:vAlign w:val="center"/>
          </w:tcPr>
          <w:p w14:paraId="5663D427">
            <w:pPr>
              <w:jc w:val="center"/>
              <w:rPr>
                <w:lang w:val="en-US" w:eastAsia="zh-CN"/>
              </w:rPr>
            </w:pPr>
            <w:r>
              <w:rPr>
                <w:rFonts w:ascii="宋体" w:hAnsi="宋体" w:eastAsia="宋体" w:cs="宋体"/>
                <w:b w:val="0"/>
                <w:i w:val="0"/>
                <w:color w:val="000000"/>
                <w:sz w:val="8"/>
                <w:lang w:val="en-US" w:eastAsia="zh-CN"/>
              </w:rPr>
              <w:t>经济分类科目编码</w:t>
            </w:r>
          </w:p>
        </w:tc>
        <w:tc>
          <w:tcPr>
            <w:tcW w:w="940" w:type="dxa"/>
            <w:tcBorders>
              <w:tl2br w:val="nil"/>
              <w:tr2bl w:val="nil"/>
            </w:tcBorders>
            <w:shd w:val="clear" w:color="auto" w:fill="auto"/>
            <w:noWrap w:val="0"/>
            <w:vAlign w:val="center"/>
          </w:tcPr>
          <w:p w14:paraId="647AE095">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shd w:val="clear" w:color="auto" w:fill="auto"/>
            <w:noWrap w:val="0"/>
            <w:vAlign w:val="center"/>
          </w:tcPr>
          <w:p w14:paraId="3E3573B7">
            <w:pPr>
              <w:jc w:val="center"/>
              <w:rPr>
                <w:lang w:val="en-US" w:eastAsia="zh-CN"/>
              </w:rPr>
            </w:pPr>
            <w:r>
              <w:rPr>
                <w:rFonts w:ascii="宋体" w:hAnsi="宋体" w:eastAsia="宋体" w:cs="宋体"/>
                <w:b w:val="0"/>
                <w:i w:val="0"/>
                <w:color w:val="000000"/>
                <w:sz w:val="8"/>
                <w:lang w:val="en-US" w:eastAsia="zh-CN"/>
              </w:rPr>
              <w:t>金额</w:t>
            </w:r>
          </w:p>
        </w:tc>
        <w:tc>
          <w:tcPr>
            <w:tcW w:w="620" w:type="dxa"/>
            <w:tcBorders>
              <w:tl2br w:val="nil"/>
              <w:tr2bl w:val="nil"/>
            </w:tcBorders>
            <w:shd w:val="clear" w:color="auto" w:fill="auto"/>
            <w:noWrap w:val="0"/>
            <w:vAlign w:val="center"/>
          </w:tcPr>
          <w:p w14:paraId="1919AE3C">
            <w:pPr>
              <w:jc w:val="center"/>
              <w:rPr>
                <w:lang w:val="en-US" w:eastAsia="zh-CN"/>
              </w:rPr>
            </w:pPr>
            <w:r>
              <w:rPr>
                <w:rFonts w:ascii="宋体" w:hAnsi="宋体" w:eastAsia="宋体" w:cs="宋体"/>
                <w:b w:val="0"/>
                <w:i w:val="0"/>
                <w:color w:val="000000"/>
                <w:sz w:val="8"/>
                <w:lang w:val="en-US" w:eastAsia="zh-CN"/>
              </w:rPr>
              <w:t>经济分类科目编码</w:t>
            </w:r>
          </w:p>
        </w:tc>
        <w:tc>
          <w:tcPr>
            <w:tcW w:w="1760" w:type="dxa"/>
            <w:tcBorders>
              <w:tl2br w:val="nil"/>
              <w:tr2bl w:val="nil"/>
            </w:tcBorders>
            <w:shd w:val="clear" w:color="auto" w:fill="auto"/>
            <w:noWrap w:val="0"/>
            <w:vAlign w:val="center"/>
          </w:tcPr>
          <w:p w14:paraId="69FD2FDA">
            <w:pPr>
              <w:jc w:val="center"/>
              <w:rPr>
                <w:lang w:val="en-US" w:eastAsia="zh-CN"/>
              </w:rPr>
            </w:pPr>
            <w:r>
              <w:rPr>
                <w:rFonts w:ascii="宋体" w:hAnsi="宋体" w:eastAsia="宋体" w:cs="宋体"/>
                <w:b w:val="0"/>
                <w:i w:val="0"/>
                <w:color w:val="000000"/>
                <w:sz w:val="8"/>
                <w:lang w:val="en-US" w:eastAsia="zh-CN"/>
              </w:rPr>
              <w:t>科目名称</w:t>
            </w:r>
          </w:p>
        </w:tc>
        <w:tc>
          <w:tcPr>
            <w:tcW w:w="806" w:type="dxa"/>
            <w:tcBorders>
              <w:tl2br w:val="nil"/>
              <w:tr2bl w:val="nil"/>
            </w:tcBorders>
            <w:shd w:val="clear" w:color="auto" w:fill="auto"/>
            <w:noWrap w:val="0"/>
            <w:vAlign w:val="center"/>
          </w:tcPr>
          <w:p w14:paraId="1B9F0A1A">
            <w:pPr>
              <w:jc w:val="center"/>
              <w:rPr>
                <w:lang w:val="en-US" w:eastAsia="zh-CN"/>
              </w:rPr>
            </w:pPr>
            <w:r>
              <w:rPr>
                <w:rFonts w:ascii="宋体" w:hAnsi="宋体" w:eastAsia="宋体" w:cs="宋体"/>
                <w:b w:val="0"/>
                <w:i w:val="0"/>
                <w:color w:val="000000"/>
                <w:sz w:val="8"/>
                <w:lang w:val="en-US" w:eastAsia="zh-CN"/>
              </w:rPr>
              <w:t>金额</w:t>
            </w:r>
          </w:p>
        </w:tc>
      </w:tr>
      <w:tr w14:paraId="406C7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5C66F3A9">
            <w:pPr>
              <w:jc w:val="left"/>
              <w:rPr>
                <w:lang w:val="en-US" w:eastAsia="zh-CN"/>
              </w:rPr>
            </w:pPr>
            <w:r>
              <w:rPr>
                <w:rFonts w:ascii="宋体" w:hAnsi="宋体" w:eastAsia="宋体" w:cs="宋体"/>
                <w:b/>
                <w:i w:val="0"/>
                <w:color w:val="000000"/>
                <w:sz w:val="8"/>
                <w:lang w:val="en-US" w:eastAsia="zh-CN"/>
              </w:rPr>
              <w:t>301</w:t>
            </w:r>
          </w:p>
        </w:tc>
        <w:tc>
          <w:tcPr>
            <w:tcW w:w="1340" w:type="dxa"/>
            <w:tcBorders>
              <w:tl2br w:val="nil"/>
              <w:tr2bl w:val="nil"/>
            </w:tcBorders>
            <w:shd w:val="clear" w:color="auto" w:fill="auto"/>
            <w:noWrap w:val="0"/>
            <w:vAlign w:val="center"/>
          </w:tcPr>
          <w:p w14:paraId="37BF2A22">
            <w:pPr>
              <w:jc w:val="left"/>
              <w:rPr>
                <w:lang w:val="en-US" w:eastAsia="zh-CN"/>
              </w:rPr>
            </w:pPr>
            <w:r>
              <w:rPr>
                <w:rFonts w:ascii="宋体" w:hAnsi="宋体" w:eastAsia="宋体" w:cs="宋体"/>
                <w:b/>
                <w:i w:val="0"/>
                <w:color w:val="000000"/>
                <w:sz w:val="8"/>
                <w:lang w:val="en-US" w:eastAsia="zh-CN"/>
              </w:rPr>
              <w:t>工资福利支出</w:t>
            </w:r>
          </w:p>
        </w:tc>
        <w:tc>
          <w:tcPr>
            <w:tcW w:w="840" w:type="dxa"/>
            <w:tcBorders>
              <w:tl2br w:val="nil"/>
              <w:tr2bl w:val="nil"/>
            </w:tcBorders>
            <w:shd w:val="clear" w:color="auto" w:fill="auto"/>
            <w:noWrap w:val="0"/>
            <w:vAlign w:val="center"/>
          </w:tcPr>
          <w:p w14:paraId="47F79C75">
            <w:pPr>
              <w:jc w:val="right"/>
              <w:rPr>
                <w:lang w:val="en-US" w:eastAsia="zh-CN"/>
              </w:rPr>
            </w:pPr>
            <w:r>
              <w:rPr>
                <w:rFonts w:ascii="宋体" w:hAnsi="宋体" w:eastAsia="宋体" w:cs="宋体"/>
                <w:b w:val="0"/>
                <w:i w:val="0"/>
                <w:color w:val="000000"/>
                <w:sz w:val="8"/>
                <w:lang w:val="en-US" w:eastAsia="zh-CN"/>
              </w:rPr>
              <w:t>290.39</w:t>
            </w:r>
          </w:p>
        </w:tc>
        <w:tc>
          <w:tcPr>
            <w:tcW w:w="580" w:type="dxa"/>
            <w:tcBorders>
              <w:tl2br w:val="nil"/>
              <w:tr2bl w:val="nil"/>
            </w:tcBorders>
            <w:shd w:val="clear" w:color="auto" w:fill="auto"/>
            <w:noWrap w:val="0"/>
            <w:vAlign w:val="center"/>
          </w:tcPr>
          <w:p w14:paraId="23F30C8D">
            <w:pPr>
              <w:jc w:val="left"/>
              <w:rPr>
                <w:lang w:val="en-US" w:eastAsia="zh-CN"/>
              </w:rPr>
            </w:pPr>
            <w:r>
              <w:rPr>
                <w:rFonts w:ascii="宋体" w:hAnsi="宋体" w:eastAsia="宋体" w:cs="宋体"/>
                <w:b/>
                <w:i w:val="0"/>
                <w:color w:val="000000"/>
                <w:sz w:val="8"/>
                <w:lang w:val="en-US" w:eastAsia="zh-CN"/>
              </w:rPr>
              <w:t>302</w:t>
            </w:r>
          </w:p>
        </w:tc>
        <w:tc>
          <w:tcPr>
            <w:tcW w:w="940" w:type="dxa"/>
            <w:tcBorders>
              <w:tl2br w:val="nil"/>
              <w:tr2bl w:val="nil"/>
            </w:tcBorders>
            <w:shd w:val="clear" w:color="auto" w:fill="auto"/>
            <w:noWrap w:val="0"/>
            <w:vAlign w:val="center"/>
          </w:tcPr>
          <w:p w14:paraId="515D80B1">
            <w:pPr>
              <w:jc w:val="left"/>
              <w:rPr>
                <w:lang w:val="en-US" w:eastAsia="zh-CN"/>
              </w:rPr>
            </w:pPr>
            <w:r>
              <w:rPr>
                <w:rFonts w:ascii="宋体" w:hAnsi="宋体" w:eastAsia="宋体" w:cs="宋体"/>
                <w:b/>
                <w:i w:val="0"/>
                <w:color w:val="000000"/>
                <w:sz w:val="8"/>
                <w:lang w:val="en-US" w:eastAsia="zh-CN"/>
              </w:rPr>
              <w:t>商品和服务支出</w:t>
            </w:r>
          </w:p>
        </w:tc>
        <w:tc>
          <w:tcPr>
            <w:tcW w:w="840" w:type="dxa"/>
            <w:tcBorders>
              <w:tl2br w:val="nil"/>
              <w:tr2bl w:val="nil"/>
            </w:tcBorders>
            <w:shd w:val="clear" w:color="auto" w:fill="auto"/>
            <w:noWrap w:val="0"/>
            <w:vAlign w:val="center"/>
          </w:tcPr>
          <w:p w14:paraId="2A304D65">
            <w:pPr>
              <w:jc w:val="right"/>
              <w:rPr>
                <w:lang w:val="en-US" w:eastAsia="zh-CN"/>
              </w:rPr>
            </w:pPr>
            <w:r>
              <w:rPr>
                <w:rFonts w:ascii="宋体" w:hAnsi="宋体" w:eastAsia="宋体" w:cs="宋体"/>
                <w:b w:val="0"/>
                <w:i w:val="0"/>
                <w:color w:val="000000"/>
                <w:sz w:val="8"/>
                <w:lang w:val="en-US" w:eastAsia="zh-CN"/>
              </w:rPr>
              <w:t>38.23</w:t>
            </w:r>
          </w:p>
        </w:tc>
        <w:tc>
          <w:tcPr>
            <w:tcW w:w="620" w:type="dxa"/>
            <w:tcBorders>
              <w:tl2br w:val="nil"/>
              <w:tr2bl w:val="nil"/>
            </w:tcBorders>
            <w:shd w:val="clear" w:color="auto" w:fill="auto"/>
            <w:noWrap w:val="0"/>
            <w:vAlign w:val="center"/>
          </w:tcPr>
          <w:p w14:paraId="65F76EC5">
            <w:pPr>
              <w:jc w:val="left"/>
              <w:rPr>
                <w:lang w:val="en-US" w:eastAsia="zh-CN"/>
              </w:rPr>
            </w:pPr>
            <w:r>
              <w:rPr>
                <w:rFonts w:ascii="宋体" w:hAnsi="宋体" w:eastAsia="宋体" w:cs="宋体"/>
                <w:b/>
                <w:i w:val="0"/>
                <w:color w:val="000000"/>
                <w:sz w:val="8"/>
                <w:lang w:val="en-US" w:eastAsia="zh-CN"/>
              </w:rPr>
              <w:t>307</w:t>
            </w:r>
          </w:p>
        </w:tc>
        <w:tc>
          <w:tcPr>
            <w:tcW w:w="1760" w:type="dxa"/>
            <w:tcBorders>
              <w:tl2br w:val="nil"/>
              <w:tr2bl w:val="nil"/>
            </w:tcBorders>
            <w:shd w:val="clear" w:color="auto" w:fill="auto"/>
            <w:noWrap w:val="0"/>
            <w:vAlign w:val="center"/>
          </w:tcPr>
          <w:p w14:paraId="62647430">
            <w:pPr>
              <w:jc w:val="left"/>
              <w:rPr>
                <w:lang w:val="en-US" w:eastAsia="zh-CN"/>
              </w:rPr>
            </w:pPr>
            <w:r>
              <w:rPr>
                <w:rFonts w:ascii="宋体" w:hAnsi="宋体" w:eastAsia="宋体" w:cs="宋体"/>
                <w:b/>
                <w:i w:val="0"/>
                <w:color w:val="000000"/>
                <w:sz w:val="8"/>
                <w:lang w:val="en-US" w:eastAsia="zh-CN"/>
              </w:rPr>
              <w:t>债务利息及费用支出</w:t>
            </w:r>
          </w:p>
        </w:tc>
        <w:tc>
          <w:tcPr>
            <w:tcW w:w="806" w:type="dxa"/>
            <w:tcBorders>
              <w:tl2br w:val="nil"/>
              <w:tr2bl w:val="nil"/>
            </w:tcBorders>
            <w:shd w:val="clear" w:color="auto" w:fill="auto"/>
            <w:noWrap w:val="0"/>
            <w:vAlign w:val="center"/>
          </w:tcPr>
          <w:p w14:paraId="11DEFD94">
            <w:pPr>
              <w:jc w:val="right"/>
              <w:rPr>
                <w:lang w:val="en-US" w:eastAsia="zh-CN"/>
              </w:rPr>
            </w:pPr>
            <w:r>
              <w:rPr>
                <w:rFonts w:ascii="宋体" w:hAnsi="宋体" w:eastAsia="宋体" w:cs="宋体"/>
                <w:b w:val="0"/>
                <w:i w:val="0"/>
                <w:color w:val="000000"/>
                <w:sz w:val="8"/>
                <w:lang w:val="en-US" w:eastAsia="zh-CN"/>
              </w:rPr>
              <w:t>0.00</w:t>
            </w:r>
          </w:p>
        </w:tc>
      </w:tr>
      <w:tr w14:paraId="2BA9E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381D903A">
            <w:pPr>
              <w:jc w:val="left"/>
              <w:rPr>
                <w:lang w:val="en-US" w:eastAsia="zh-CN"/>
              </w:rPr>
            </w:pPr>
            <w:r>
              <w:rPr>
                <w:rFonts w:ascii="宋体" w:hAnsi="宋体" w:eastAsia="宋体" w:cs="宋体"/>
                <w:b w:val="0"/>
                <w:i w:val="0"/>
                <w:color w:val="000000"/>
                <w:sz w:val="8"/>
                <w:lang w:val="en-US" w:eastAsia="zh-CN"/>
              </w:rPr>
              <w:t>30101</w:t>
            </w:r>
          </w:p>
        </w:tc>
        <w:tc>
          <w:tcPr>
            <w:tcW w:w="1340" w:type="dxa"/>
            <w:tcBorders>
              <w:tl2br w:val="nil"/>
              <w:tr2bl w:val="nil"/>
            </w:tcBorders>
            <w:shd w:val="clear" w:color="auto" w:fill="auto"/>
            <w:noWrap w:val="0"/>
            <w:vAlign w:val="center"/>
          </w:tcPr>
          <w:p w14:paraId="0FC0313A">
            <w:pPr>
              <w:jc w:val="left"/>
              <w:rPr>
                <w:lang w:val="en-US" w:eastAsia="zh-CN"/>
              </w:rPr>
            </w:pPr>
            <w:r>
              <w:rPr>
                <w:rFonts w:ascii="宋体" w:hAnsi="宋体" w:eastAsia="宋体" w:cs="宋体"/>
                <w:b w:val="0"/>
                <w:i w:val="0"/>
                <w:color w:val="000000"/>
                <w:sz w:val="8"/>
                <w:lang w:val="en-US" w:eastAsia="zh-CN"/>
              </w:rPr>
              <w:t xml:space="preserve">  基本工资</w:t>
            </w:r>
          </w:p>
        </w:tc>
        <w:tc>
          <w:tcPr>
            <w:tcW w:w="840" w:type="dxa"/>
            <w:tcBorders>
              <w:tl2br w:val="nil"/>
              <w:tr2bl w:val="nil"/>
            </w:tcBorders>
            <w:shd w:val="clear" w:color="auto" w:fill="auto"/>
            <w:noWrap w:val="0"/>
            <w:vAlign w:val="center"/>
          </w:tcPr>
          <w:p w14:paraId="26E4657C">
            <w:pPr>
              <w:jc w:val="right"/>
              <w:rPr>
                <w:lang w:val="en-US" w:eastAsia="zh-CN"/>
              </w:rPr>
            </w:pPr>
            <w:r>
              <w:rPr>
                <w:rFonts w:ascii="宋体" w:hAnsi="宋体" w:eastAsia="宋体" w:cs="宋体"/>
                <w:b w:val="0"/>
                <w:i w:val="0"/>
                <w:color w:val="000000"/>
                <w:sz w:val="8"/>
                <w:lang w:val="en-US" w:eastAsia="zh-CN"/>
              </w:rPr>
              <w:t>117.46</w:t>
            </w:r>
          </w:p>
        </w:tc>
        <w:tc>
          <w:tcPr>
            <w:tcW w:w="580" w:type="dxa"/>
            <w:tcBorders>
              <w:tl2br w:val="nil"/>
              <w:tr2bl w:val="nil"/>
            </w:tcBorders>
            <w:shd w:val="clear" w:color="auto" w:fill="auto"/>
            <w:noWrap w:val="0"/>
            <w:vAlign w:val="center"/>
          </w:tcPr>
          <w:p w14:paraId="56ED7188">
            <w:pPr>
              <w:jc w:val="left"/>
              <w:rPr>
                <w:lang w:val="en-US" w:eastAsia="zh-CN"/>
              </w:rPr>
            </w:pPr>
            <w:r>
              <w:rPr>
                <w:rFonts w:ascii="宋体" w:hAnsi="宋体" w:eastAsia="宋体" w:cs="宋体"/>
                <w:b w:val="0"/>
                <w:i w:val="0"/>
                <w:color w:val="000000"/>
                <w:sz w:val="8"/>
                <w:lang w:val="en-US" w:eastAsia="zh-CN"/>
              </w:rPr>
              <w:t>30201</w:t>
            </w:r>
          </w:p>
        </w:tc>
        <w:tc>
          <w:tcPr>
            <w:tcW w:w="940" w:type="dxa"/>
            <w:tcBorders>
              <w:tl2br w:val="nil"/>
              <w:tr2bl w:val="nil"/>
            </w:tcBorders>
            <w:shd w:val="clear" w:color="auto" w:fill="auto"/>
            <w:noWrap w:val="0"/>
            <w:vAlign w:val="center"/>
          </w:tcPr>
          <w:p w14:paraId="5C770494">
            <w:pPr>
              <w:jc w:val="left"/>
              <w:rPr>
                <w:lang w:val="en-US" w:eastAsia="zh-CN"/>
              </w:rPr>
            </w:pPr>
            <w:r>
              <w:rPr>
                <w:rFonts w:ascii="宋体" w:hAnsi="宋体" w:eastAsia="宋体" w:cs="宋体"/>
                <w:b w:val="0"/>
                <w:i w:val="0"/>
                <w:color w:val="000000"/>
                <w:sz w:val="8"/>
                <w:lang w:val="en-US" w:eastAsia="zh-CN"/>
              </w:rPr>
              <w:t xml:space="preserve">  办公费</w:t>
            </w:r>
          </w:p>
        </w:tc>
        <w:tc>
          <w:tcPr>
            <w:tcW w:w="840" w:type="dxa"/>
            <w:tcBorders>
              <w:tl2br w:val="nil"/>
              <w:tr2bl w:val="nil"/>
            </w:tcBorders>
            <w:shd w:val="clear" w:color="auto" w:fill="auto"/>
            <w:noWrap w:val="0"/>
            <w:vAlign w:val="center"/>
          </w:tcPr>
          <w:p w14:paraId="0961B26E">
            <w:pPr>
              <w:jc w:val="right"/>
              <w:rPr>
                <w:lang w:val="en-US" w:eastAsia="zh-CN"/>
              </w:rPr>
            </w:pPr>
            <w:r>
              <w:rPr>
                <w:rFonts w:ascii="宋体" w:hAnsi="宋体" w:eastAsia="宋体" w:cs="宋体"/>
                <w:b w:val="0"/>
                <w:i w:val="0"/>
                <w:color w:val="000000"/>
                <w:sz w:val="8"/>
                <w:lang w:val="en-US" w:eastAsia="zh-CN"/>
              </w:rPr>
              <w:t>10.14</w:t>
            </w:r>
          </w:p>
        </w:tc>
        <w:tc>
          <w:tcPr>
            <w:tcW w:w="620" w:type="dxa"/>
            <w:tcBorders>
              <w:tl2br w:val="nil"/>
              <w:tr2bl w:val="nil"/>
            </w:tcBorders>
            <w:shd w:val="clear" w:color="auto" w:fill="auto"/>
            <w:noWrap w:val="0"/>
            <w:vAlign w:val="center"/>
          </w:tcPr>
          <w:p w14:paraId="24918C17">
            <w:pPr>
              <w:jc w:val="left"/>
              <w:rPr>
                <w:lang w:val="en-US" w:eastAsia="zh-CN"/>
              </w:rPr>
            </w:pPr>
            <w:r>
              <w:rPr>
                <w:rFonts w:ascii="宋体" w:hAnsi="宋体" w:eastAsia="宋体" w:cs="宋体"/>
                <w:b w:val="0"/>
                <w:i w:val="0"/>
                <w:color w:val="000000"/>
                <w:sz w:val="8"/>
                <w:lang w:val="en-US" w:eastAsia="zh-CN"/>
              </w:rPr>
              <w:t>30701</w:t>
            </w:r>
          </w:p>
        </w:tc>
        <w:tc>
          <w:tcPr>
            <w:tcW w:w="1760" w:type="dxa"/>
            <w:tcBorders>
              <w:tl2br w:val="nil"/>
              <w:tr2bl w:val="nil"/>
            </w:tcBorders>
            <w:shd w:val="clear" w:color="auto" w:fill="auto"/>
            <w:noWrap w:val="0"/>
            <w:vAlign w:val="center"/>
          </w:tcPr>
          <w:p w14:paraId="5C2788DF">
            <w:pPr>
              <w:jc w:val="left"/>
              <w:rPr>
                <w:lang w:val="en-US" w:eastAsia="zh-CN"/>
              </w:rPr>
            </w:pPr>
            <w:r>
              <w:rPr>
                <w:rFonts w:ascii="宋体" w:hAnsi="宋体" w:eastAsia="宋体" w:cs="宋体"/>
                <w:b w:val="0"/>
                <w:i w:val="0"/>
                <w:color w:val="000000"/>
                <w:sz w:val="8"/>
                <w:lang w:val="en-US" w:eastAsia="zh-CN"/>
              </w:rPr>
              <w:t xml:space="preserve">  国内债务付息</w:t>
            </w:r>
          </w:p>
        </w:tc>
        <w:tc>
          <w:tcPr>
            <w:tcW w:w="806" w:type="dxa"/>
            <w:tcBorders>
              <w:tl2br w:val="nil"/>
              <w:tr2bl w:val="nil"/>
            </w:tcBorders>
            <w:shd w:val="clear" w:color="auto" w:fill="auto"/>
            <w:noWrap w:val="0"/>
            <w:vAlign w:val="center"/>
          </w:tcPr>
          <w:p w14:paraId="5A415DF3">
            <w:pPr>
              <w:jc w:val="right"/>
              <w:rPr>
                <w:lang w:val="en-US" w:eastAsia="zh-CN"/>
              </w:rPr>
            </w:pPr>
            <w:r>
              <w:rPr>
                <w:rFonts w:ascii="宋体" w:hAnsi="宋体" w:eastAsia="宋体" w:cs="宋体"/>
                <w:b w:val="0"/>
                <w:i w:val="0"/>
                <w:color w:val="000000"/>
                <w:sz w:val="8"/>
                <w:lang w:val="en-US" w:eastAsia="zh-CN"/>
              </w:rPr>
              <w:t>0.00</w:t>
            </w:r>
          </w:p>
        </w:tc>
      </w:tr>
      <w:tr w14:paraId="638F01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53DA1A0">
            <w:pPr>
              <w:jc w:val="left"/>
              <w:rPr>
                <w:lang w:val="en-US" w:eastAsia="zh-CN"/>
              </w:rPr>
            </w:pPr>
            <w:r>
              <w:rPr>
                <w:rFonts w:ascii="宋体" w:hAnsi="宋体" w:eastAsia="宋体" w:cs="宋体"/>
                <w:b w:val="0"/>
                <w:i w:val="0"/>
                <w:color w:val="000000"/>
                <w:sz w:val="8"/>
                <w:lang w:val="en-US" w:eastAsia="zh-CN"/>
              </w:rPr>
              <w:t>30102</w:t>
            </w:r>
          </w:p>
        </w:tc>
        <w:tc>
          <w:tcPr>
            <w:tcW w:w="1340" w:type="dxa"/>
            <w:tcBorders>
              <w:tl2br w:val="nil"/>
              <w:tr2bl w:val="nil"/>
            </w:tcBorders>
            <w:shd w:val="clear" w:color="auto" w:fill="auto"/>
            <w:noWrap w:val="0"/>
            <w:vAlign w:val="center"/>
          </w:tcPr>
          <w:p w14:paraId="43785E90">
            <w:pPr>
              <w:jc w:val="left"/>
              <w:rPr>
                <w:lang w:val="en-US" w:eastAsia="zh-CN"/>
              </w:rPr>
            </w:pPr>
            <w:r>
              <w:rPr>
                <w:rFonts w:ascii="宋体" w:hAnsi="宋体" w:eastAsia="宋体" w:cs="宋体"/>
                <w:b w:val="0"/>
                <w:i w:val="0"/>
                <w:color w:val="000000"/>
                <w:sz w:val="8"/>
                <w:lang w:val="en-US" w:eastAsia="zh-CN"/>
              </w:rPr>
              <w:t xml:space="preserve">  津贴补贴</w:t>
            </w:r>
          </w:p>
        </w:tc>
        <w:tc>
          <w:tcPr>
            <w:tcW w:w="840" w:type="dxa"/>
            <w:tcBorders>
              <w:tl2br w:val="nil"/>
              <w:tr2bl w:val="nil"/>
            </w:tcBorders>
            <w:shd w:val="clear" w:color="auto" w:fill="auto"/>
            <w:noWrap w:val="0"/>
            <w:vAlign w:val="center"/>
          </w:tcPr>
          <w:p w14:paraId="0F3408B0">
            <w:pPr>
              <w:jc w:val="right"/>
              <w:rPr>
                <w:lang w:val="en-US" w:eastAsia="zh-CN"/>
              </w:rPr>
            </w:pPr>
            <w:r>
              <w:rPr>
                <w:rFonts w:ascii="宋体" w:hAnsi="宋体" w:eastAsia="宋体" w:cs="宋体"/>
                <w:b w:val="0"/>
                <w:i w:val="0"/>
                <w:color w:val="000000"/>
                <w:sz w:val="8"/>
                <w:lang w:val="en-US" w:eastAsia="zh-CN"/>
              </w:rPr>
              <w:t>57.33</w:t>
            </w:r>
          </w:p>
        </w:tc>
        <w:tc>
          <w:tcPr>
            <w:tcW w:w="580" w:type="dxa"/>
            <w:tcBorders>
              <w:tl2br w:val="nil"/>
              <w:tr2bl w:val="nil"/>
            </w:tcBorders>
            <w:shd w:val="clear" w:color="auto" w:fill="auto"/>
            <w:noWrap w:val="0"/>
            <w:vAlign w:val="center"/>
          </w:tcPr>
          <w:p w14:paraId="6214665C">
            <w:pPr>
              <w:jc w:val="left"/>
              <w:rPr>
                <w:lang w:val="en-US" w:eastAsia="zh-CN"/>
              </w:rPr>
            </w:pPr>
            <w:r>
              <w:rPr>
                <w:rFonts w:ascii="宋体" w:hAnsi="宋体" w:eastAsia="宋体" w:cs="宋体"/>
                <w:b w:val="0"/>
                <w:i w:val="0"/>
                <w:color w:val="000000"/>
                <w:sz w:val="8"/>
                <w:lang w:val="en-US" w:eastAsia="zh-CN"/>
              </w:rPr>
              <w:t>30202</w:t>
            </w:r>
          </w:p>
        </w:tc>
        <w:tc>
          <w:tcPr>
            <w:tcW w:w="940" w:type="dxa"/>
            <w:tcBorders>
              <w:tl2br w:val="nil"/>
              <w:tr2bl w:val="nil"/>
            </w:tcBorders>
            <w:shd w:val="clear" w:color="auto" w:fill="auto"/>
            <w:noWrap w:val="0"/>
            <w:vAlign w:val="center"/>
          </w:tcPr>
          <w:p w14:paraId="15442222">
            <w:pPr>
              <w:jc w:val="left"/>
              <w:rPr>
                <w:lang w:val="en-US" w:eastAsia="zh-CN"/>
              </w:rPr>
            </w:pPr>
            <w:r>
              <w:rPr>
                <w:rFonts w:ascii="宋体" w:hAnsi="宋体" w:eastAsia="宋体" w:cs="宋体"/>
                <w:b w:val="0"/>
                <w:i w:val="0"/>
                <w:color w:val="000000"/>
                <w:sz w:val="8"/>
                <w:lang w:val="en-US" w:eastAsia="zh-CN"/>
              </w:rPr>
              <w:t xml:space="preserve">  印刷费</w:t>
            </w:r>
          </w:p>
        </w:tc>
        <w:tc>
          <w:tcPr>
            <w:tcW w:w="840" w:type="dxa"/>
            <w:tcBorders>
              <w:tl2br w:val="nil"/>
              <w:tr2bl w:val="nil"/>
            </w:tcBorders>
            <w:shd w:val="clear" w:color="auto" w:fill="auto"/>
            <w:noWrap w:val="0"/>
            <w:vAlign w:val="center"/>
          </w:tcPr>
          <w:p w14:paraId="5A286736">
            <w:pPr>
              <w:jc w:val="right"/>
              <w:rPr>
                <w:lang w:val="en-US" w:eastAsia="zh-CN"/>
              </w:rPr>
            </w:pPr>
            <w:r>
              <w:rPr>
                <w:rFonts w:ascii="宋体" w:hAnsi="宋体" w:eastAsia="宋体" w:cs="宋体"/>
                <w:b w:val="0"/>
                <w:i w:val="0"/>
                <w:color w:val="000000"/>
                <w:sz w:val="8"/>
                <w:lang w:val="en-US" w:eastAsia="zh-CN"/>
              </w:rPr>
              <w:t>3.77</w:t>
            </w:r>
          </w:p>
        </w:tc>
        <w:tc>
          <w:tcPr>
            <w:tcW w:w="620" w:type="dxa"/>
            <w:tcBorders>
              <w:tl2br w:val="nil"/>
              <w:tr2bl w:val="nil"/>
            </w:tcBorders>
            <w:shd w:val="clear" w:color="auto" w:fill="auto"/>
            <w:noWrap w:val="0"/>
            <w:vAlign w:val="center"/>
          </w:tcPr>
          <w:p w14:paraId="26BF533A">
            <w:pPr>
              <w:jc w:val="left"/>
              <w:rPr>
                <w:lang w:val="en-US" w:eastAsia="zh-CN"/>
              </w:rPr>
            </w:pPr>
            <w:r>
              <w:rPr>
                <w:rFonts w:ascii="宋体" w:hAnsi="宋体" w:eastAsia="宋体" w:cs="宋体"/>
                <w:b w:val="0"/>
                <w:i w:val="0"/>
                <w:color w:val="000000"/>
                <w:sz w:val="8"/>
                <w:lang w:val="en-US" w:eastAsia="zh-CN"/>
              </w:rPr>
              <w:t>30702</w:t>
            </w:r>
          </w:p>
        </w:tc>
        <w:tc>
          <w:tcPr>
            <w:tcW w:w="1760" w:type="dxa"/>
            <w:tcBorders>
              <w:tl2br w:val="nil"/>
              <w:tr2bl w:val="nil"/>
            </w:tcBorders>
            <w:shd w:val="clear" w:color="auto" w:fill="auto"/>
            <w:noWrap w:val="0"/>
            <w:vAlign w:val="center"/>
          </w:tcPr>
          <w:p w14:paraId="65F9AFC9">
            <w:pPr>
              <w:jc w:val="left"/>
              <w:rPr>
                <w:lang w:val="en-US" w:eastAsia="zh-CN"/>
              </w:rPr>
            </w:pPr>
            <w:r>
              <w:rPr>
                <w:rFonts w:ascii="宋体" w:hAnsi="宋体" w:eastAsia="宋体" w:cs="宋体"/>
                <w:b w:val="0"/>
                <w:i w:val="0"/>
                <w:color w:val="000000"/>
                <w:sz w:val="8"/>
                <w:lang w:val="en-US" w:eastAsia="zh-CN"/>
              </w:rPr>
              <w:t xml:space="preserve">  国外债务付息</w:t>
            </w:r>
          </w:p>
        </w:tc>
        <w:tc>
          <w:tcPr>
            <w:tcW w:w="806" w:type="dxa"/>
            <w:tcBorders>
              <w:tl2br w:val="nil"/>
              <w:tr2bl w:val="nil"/>
            </w:tcBorders>
            <w:shd w:val="clear" w:color="auto" w:fill="auto"/>
            <w:noWrap w:val="0"/>
            <w:vAlign w:val="center"/>
          </w:tcPr>
          <w:p w14:paraId="1D0264C3">
            <w:pPr>
              <w:jc w:val="right"/>
              <w:rPr>
                <w:lang w:val="en-US" w:eastAsia="zh-CN"/>
              </w:rPr>
            </w:pPr>
            <w:r>
              <w:rPr>
                <w:rFonts w:ascii="宋体" w:hAnsi="宋体" w:eastAsia="宋体" w:cs="宋体"/>
                <w:b w:val="0"/>
                <w:i w:val="0"/>
                <w:color w:val="000000"/>
                <w:sz w:val="8"/>
                <w:lang w:val="en-US" w:eastAsia="zh-CN"/>
              </w:rPr>
              <w:t>0.00</w:t>
            </w:r>
          </w:p>
        </w:tc>
      </w:tr>
      <w:tr w14:paraId="733CA6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4C67F40E">
            <w:pPr>
              <w:jc w:val="left"/>
              <w:rPr>
                <w:lang w:val="en-US" w:eastAsia="zh-CN"/>
              </w:rPr>
            </w:pPr>
            <w:r>
              <w:rPr>
                <w:rFonts w:ascii="宋体" w:hAnsi="宋体" w:eastAsia="宋体" w:cs="宋体"/>
                <w:b w:val="0"/>
                <w:i w:val="0"/>
                <w:color w:val="000000"/>
                <w:sz w:val="8"/>
                <w:lang w:val="en-US" w:eastAsia="zh-CN"/>
              </w:rPr>
              <w:t>30103</w:t>
            </w:r>
          </w:p>
        </w:tc>
        <w:tc>
          <w:tcPr>
            <w:tcW w:w="1340" w:type="dxa"/>
            <w:tcBorders>
              <w:tl2br w:val="nil"/>
              <w:tr2bl w:val="nil"/>
            </w:tcBorders>
            <w:shd w:val="clear" w:color="auto" w:fill="auto"/>
            <w:noWrap w:val="0"/>
            <w:vAlign w:val="center"/>
          </w:tcPr>
          <w:p w14:paraId="190BA833">
            <w:pPr>
              <w:jc w:val="left"/>
              <w:rPr>
                <w:lang w:val="en-US" w:eastAsia="zh-CN"/>
              </w:rPr>
            </w:pPr>
            <w:r>
              <w:rPr>
                <w:rFonts w:ascii="宋体" w:hAnsi="宋体" w:eastAsia="宋体" w:cs="宋体"/>
                <w:b w:val="0"/>
                <w:i w:val="0"/>
                <w:color w:val="000000"/>
                <w:sz w:val="8"/>
                <w:lang w:val="en-US" w:eastAsia="zh-CN"/>
              </w:rPr>
              <w:t xml:space="preserve">  奖金</w:t>
            </w:r>
          </w:p>
        </w:tc>
        <w:tc>
          <w:tcPr>
            <w:tcW w:w="840" w:type="dxa"/>
            <w:tcBorders>
              <w:tl2br w:val="nil"/>
              <w:tr2bl w:val="nil"/>
            </w:tcBorders>
            <w:shd w:val="clear" w:color="auto" w:fill="auto"/>
            <w:noWrap w:val="0"/>
            <w:vAlign w:val="center"/>
          </w:tcPr>
          <w:p w14:paraId="2D50181C">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53D7910B">
            <w:pPr>
              <w:jc w:val="left"/>
              <w:rPr>
                <w:lang w:val="en-US" w:eastAsia="zh-CN"/>
              </w:rPr>
            </w:pPr>
            <w:r>
              <w:rPr>
                <w:rFonts w:ascii="宋体" w:hAnsi="宋体" w:eastAsia="宋体" w:cs="宋体"/>
                <w:b w:val="0"/>
                <w:i w:val="0"/>
                <w:color w:val="000000"/>
                <w:sz w:val="8"/>
                <w:lang w:val="en-US" w:eastAsia="zh-CN"/>
              </w:rPr>
              <w:t>30203</w:t>
            </w:r>
          </w:p>
        </w:tc>
        <w:tc>
          <w:tcPr>
            <w:tcW w:w="940" w:type="dxa"/>
            <w:tcBorders>
              <w:tl2br w:val="nil"/>
              <w:tr2bl w:val="nil"/>
            </w:tcBorders>
            <w:shd w:val="clear" w:color="auto" w:fill="auto"/>
            <w:noWrap w:val="0"/>
            <w:vAlign w:val="center"/>
          </w:tcPr>
          <w:p w14:paraId="2198060A">
            <w:pPr>
              <w:jc w:val="left"/>
              <w:rPr>
                <w:lang w:val="en-US" w:eastAsia="zh-CN"/>
              </w:rPr>
            </w:pPr>
            <w:r>
              <w:rPr>
                <w:rFonts w:ascii="宋体" w:hAnsi="宋体" w:eastAsia="宋体" w:cs="宋体"/>
                <w:b w:val="0"/>
                <w:i w:val="0"/>
                <w:color w:val="000000"/>
                <w:sz w:val="8"/>
                <w:lang w:val="en-US" w:eastAsia="zh-CN"/>
              </w:rPr>
              <w:t xml:space="preserve">  咨询费</w:t>
            </w:r>
          </w:p>
        </w:tc>
        <w:tc>
          <w:tcPr>
            <w:tcW w:w="840" w:type="dxa"/>
            <w:tcBorders>
              <w:tl2br w:val="nil"/>
              <w:tr2bl w:val="nil"/>
            </w:tcBorders>
            <w:shd w:val="clear" w:color="auto" w:fill="auto"/>
            <w:noWrap w:val="0"/>
            <w:vAlign w:val="center"/>
          </w:tcPr>
          <w:p w14:paraId="75EDFB0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1970E5D8">
            <w:pPr>
              <w:jc w:val="left"/>
              <w:rPr>
                <w:lang w:val="en-US" w:eastAsia="zh-CN"/>
              </w:rPr>
            </w:pPr>
            <w:r>
              <w:rPr>
                <w:rFonts w:ascii="宋体" w:hAnsi="宋体" w:eastAsia="宋体" w:cs="宋体"/>
                <w:b w:val="0"/>
                <w:i w:val="0"/>
                <w:color w:val="000000"/>
                <w:sz w:val="8"/>
                <w:lang w:val="en-US" w:eastAsia="zh-CN"/>
              </w:rPr>
              <w:t>30703</w:t>
            </w:r>
          </w:p>
        </w:tc>
        <w:tc>
          <w:tcPr>
            <w:tcW w:w="1760" w:type="dxa"/>
            <w:tcBorders>
              <w:tl2br w:val="nil"/>
              <w:tr2bl w:val="nil"/>
            </w:tcBorders>
            <w:shd w:val="clear" w:color="auto" w:fill="auto"/>
            <w:noWrap w:val="0"/>
            <w:vAlign w:val="center"/>
          </w:tcPr>
          <w:p w14:paraId="74683A1B">
            <w:pPr>
              <w:jc w:val="left"/>
              <w:rPr>
                <w:lang w:val="en-US" w:eastAsia="zh-CN"/>
              </w:rPr>
            </w:pPr>
            <w:r>
              <w:rPr>
                <w:rFonts w:ascii="宋体" w:hAnsi="宋体" w:eastAsia="宋体" w:cs="宋体"/>
                <w:b w:val="0"/>
                <w:i w:val="0"/>
                <w:color w:val="000000"/>
                <w:sz w:val="8"/>
                <w:lang w:val="en-US" w:eastAsia="zh-CN"/>
              </w:rPr>
              <w:t xml:space="preserve">  国内债务发行费用</w:t>
            </w:r>
          </w:p>
        </w:tc>
        <w:tc>
          <w:tcPr>
            <w:tcW w:w="806" w:type="dxa"/>
            <w:tcBorders>
              <w:tl2br w:val="nil"/>
              <w:tr2bl w:val="nil"/>
            </w:tcBorders>
            <w:shd w:val="clear" w:color="auto" w:fill="auto"/>
            <w:noWrap w:val="0"/>
            <w:vAlign w:val="center"/>
          </w:tcPr>
          <w:p w14:paraId="7718B8A3">
            <w:pPr>
              <w:jc w:val="right"/>
              <w:rPr>
                <w:lang w:val="en-US" w:eastAsia="zh-CN"/>
              </w:rPr>
            </w:pPr>
            <w:r>
              <w:rPr>
                <w:rFonts w:ascii="宋体" w:hAnsi="宋体" w:eastAsia="宋体" w:cs="宋体"/>
                <w:b w:val="0"/>
                <w:i w:val="0"/>
                <w:color w:val="000000"/>
                <w:sz w:val="8"/>
                <w:lang w:val="en-US" w:eastAsia="zh-CN"/>
              </w:rPr>
              <w:t>0.00</w:t>
            </w:r>
          </w:p>
        </w:tc>
      </w:tr>
      <w:tr w14:paraId="5CC0E1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3B0F200C">
            <w:pPr>
              <w:jc w:val="left"/>
              <w:rPr>
                <w:lang w:val="en-US" w:eastAsia="zh-CN"/>
              </w:rPr>
            </w:pPr>
            <w:r>
              <w:rPr>
                <w:rFonts w:ascii="宋体" w:hAnsi="宋体" w:eastAsia="宋体" w:cs="宋体"/>
                <w:b w:val="0"/>
                <w:i w:val="0"/>
                <w:color w:val="000000"/>
                <w:sz w:val="8"/>
                <w:lang w:val="en-US" w:eastAsia="zh-CN"/>
              </w:rPr>
              <w:t>30106</w:t>
            </w:r>
          </w:p>
        </w:tc>
        <w:tc>
          <w:tcPr>
            <w:tcW w:w="1340" w:type="dxa"/>
            <w:tcBorders>
              <w:tl2br w:val="nil"/>
              <w:tr2bl w:val="nil"/>
            </w:tcBorders>
            <w:shd w:val="clear" w:color="auto" w:fill="auto"/>
            <w:noWrap w:val="0"/>
            <w:vAlign w:val="center"/>
          </w:tcPr>
          <w:p w14:paraId="3B8E824B">
            <w:pPr>
              <w:jc w:val="left"/>
              <w:rPr>
                <w:lang w:val="en-US" w:eastAsia="zh-CN"/>
              </w:rPr>
            </w:pPr>
            <w:r>
              <w:rPr>
                <w:rFonts w:ascii="宋体" w:hAnsi="宋体" w:eastAsia="宋体" w:cs="宋体"/>
                <w:b w:val="0"/>
                <w:i w:val="0"/>
                <w:color w:val="000000"/>
                <w:sz w:val="8"/>
                <w:lang w:val="en-US" w:eastAsia="zh-CN"/>
              </w:rPr>
              <w:t xml:space="preserve">  伙食补助费</w:t>
            </w:r>
          </w:p>
        </w:tc>
        <w:tc>
          <w:tcPr>
            <w:tcW w:w="840" w:type="dxa"/>
            <w:tcBorders>
              <w:tl2br w:val="nil"/>
              <w:tr2bl w:val="nil"/>
            </w:tcBorders>
            <w:shd w:val="clear" w:color="auto" w:fill="auto"/>
            <w:noWrap w:val="0"/>
            <w:vAlign w:val="center"/>
          </w:tcPr>
          <w:p w14:paraId="1944B513">
            <w:pPr>
              <w:jc w:val="right"/>
              <w:rPr>
                <w:lang w:val="en-US" w:eastAsia="zh-CN"/>
              </w:rPr>
            </w:pPr>
            <w:r>
              <w:rPr>
                <w:rFonts w:ascii="宋体" w:hAnsi="宋体" w:eastAsia="宋体" w:cs="宋体"/>
                <w:b w:val="0"/>
                <w:i w:val="0"/>
                <w:color w:val="000000"/>
                <w:sz w:val="8"/>
                <w:lang w:val="en-US" w:eastAsia="zh-CN"/>
              </w:rPr>
              <w:t>7.92</w:t>
            </w:r>
          </w:p>
        </w:tc>
        <w:tc>
          <w:tcPr>
            <w:tcW w:w="580" w:type="dxa"/>
            <w:tcBorders>
              <w:tl2br w:val="nil"/>
              <w:tr2bl w:val="nil"/>
            </w:tcBorders>
            <w:shd w:val="clear" w:color="auto" w:fill="auto"/>
            <w:noWrap w:val="0"/>
            <w:vAlign w:val="center"/>
          </w:tcPr>
          <w:p w14:paraId="460A42ED">
            <w:pPr>
              <w:jc w:val="left"/>
              <w:rPr>
                <w:lang w:val="en-US" w:eastAsia="zh-CN"/>
              </w:rPr>
            </w:pPr>
            <w:r>
              <w:rPr>
                <w:rFonts w:ascii="宋体" w:hAnsi="宋体" w:eastAsia="宋体" w:cs="宋体"/>
                <w:b w:val="0"/>
                <w:i w:val="0"/>
                <w:color w:val="000000"/>
                <w:sz w:val="8"/>
                <w:lang w:val="en-US" w:eastAsia="zh-CN"/>
              </w:rPr>
              <w:t>30204</w:t>
            </w:r>
          </w:p>
        </w:tc>
        <w:tc>
          <w:tcPr>
            <w:tcW w:w="940" w:type="dxa"/>
            <w:tcBorders>
              <w:tl2br w:val="nil"/>
              <w:tr2bl w:val="nil"/>
            </w:tcBorders>
            <w:shd w:val="clear" w:color="auto" w:fill="auto"/>
            <w:noWrap w:val="0"/>
            <w:vAlign w:val="center"/>
          </w:tcPr>
          <w:p w14:paraId="39155F50">
            <w:pPr>
              <w:jc w:val="left"/>
              <w:rPr>
                <w:lang w:val="en-US" w:eastAsia="zh-CN"/>
              </w:rPr>
            </w:pPr>
            <w:r>
              <w:rPr>
                <w:rFonts w:ascii="宋体" w:hAnsi="宋体" w:eastAsia="宋体" w:cs="宋体"/>
                <w:b w:val="0"/>
                <w:i w:val="0"/>
                <w:color w:val="000000"/>
                <w:sz w:val="8"/>
                <w:lang w:val="en-US" w:eastAsia="zh-CN"/>
              </w:rPr>
              <w:t xml:space="preserve">  手续费</w:t>
            </w:r>
          </w:p>
        </w:tc>
        <w:tc>
          <w:tcPr>
            <w:tcW w:w="840" w:type="dxa"/>
            <w:tcBorders>
              <w:tl2br w:val="nil"/>
              <w:tr2bl w:val="nil"/>
            </w:tcBorders>
            <w:shd w:val="clear" w:color="auto" w:fill="auto"/>
            <w:noWrap w:val="0"/>
            <w:vAlign w:val="center"/>
          </w:tcPr>
          <w:p w14:paraId="541D6318">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27326D84">
            <w:pPr>
              <w:jc w:val="left"/>
              <w:rPr>
                <w:lang w:val="en-US" w:eastAsia="zh-CN"/>
              </w:rPr>
            </w:pPr>
            <w:r>
              <w:rPr>
                <w:rFonts w:ascii="宋体" w:hAnsi="宋体" w:eastAsia="宋体" w:cs="宋体"/>
                <w:b w:val="0"/>
                <w:i w:val="0"/>
                <w:color w:val="000000"/>
                <w:sz w:val="8"/>
                <w:lang w:val="en-US" w:eastAsia="zh-CN"/>
              </w:rPr>
              <w:t>30704</w:t>
            </w:r>
          </w:p>
        </w:tc>
        <w:tc>
          <w:tcPr>
            <w:tcW w:w="1760" w:type="dxa"/>
            <w:tcBorders>
              <w:tl2br w:val="nil"/>
              <w:tr2bl w:val="nil"/>
            </w:tcBorders>
            <w:shd w:val="clear" w:color="auto" w:fill="auto"/>
            <w:noWrap w:val="0"/>
            <w:vAlign w:val="center"/>
          </w:tcPr>
          <w:p w14:paraId="65B9EF6E">
            <w:pPr>
              <w:jc w:val="left"/>
              <w:rPr>
                <w:lang w:val="en-US" w:eastAsia="zh-CN"/>
              </w:rPr>
            </w:pPr>
            <w:r>
              <w:rPr>
                <w:rFonts w:ascii="宋体" w:hAnsi="宋体" w:eastAsia="宋体" w:cs="宋体"/>
                <w:b w:val="0"/>
                <w:i w:val="0"/>
                <w:color w:val="000000"/>
                <w:sz w:val="8"/>
                <w:lang w:val="en-US" w:eastAsia="zh-CN"/>
              </w:rPr>
              <w:t xml:space="preserve">  国外债务发行费用</w:t>
            </w:r>
          </w:p>
        </w:tc>
        <w:tc>
          <w:tcPr>
            <w:tcW w:w="806" w:type="dxa"/>
            <w:tcBorders>
              <w:tl2br w:val="nil"/>
              <w:tr2bl w:val="nil"/>
            </w:tcBorders>
            <w:shd w:val="clear" w:color="auto" w:fill="auto"/>
            <w:noWrap w:val="0"/>
            <w:vAlign w:val="center"/>
          </w:tcPr>
          <w:p w14:paraId="76DC3241">
            <w:pPr>
              <w:jc w:val="right"/>
              <w:rPr>
                <w:lang w:val="en-US" w:eastAsia="zh-CN"/>
              </w:rPr>
            </w:pPr>
            <w:r>
              <w:rPr>
                <w:rFonts w:ascii="宋体" w:hAnsi="宋体" w:eastAsia="宋体" w:cs="宋体"/>
                <w:b w:val="0"/>
                <w:i w:val="0"/>
                <w:color w:val="000000"/>
                <w:sz w:val="8"/>
                <w:lang w:val="en-US" w:eastAsia="zh-CN"/>
              </w:rPr>
              <w:t>0.00</w:t>
            </w:r>
          </w:p>
        </w:tc>
      </w:tr>
      <w:tr w14:paraId="1DE227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27F1FA32">
            <w:pPr>
              <w:jc w:val="left"/>
              <w:rPr>
                <w:lang w:val="en-US" w:eastAsia="zh-CN"/>
              </w:rPr>
            </w:pPr>
            <w:r>
              <w:rPr>
                <w:rFonts w:ascii="宋体" w:hAnsi="宋体" w:eastAsia="宋体" w:cs="宋体"/>
                <w:b w:val="0"/>
                <w:i w:val="0"/>
                <w:color w:val="000000"/>
                <w:sz w:val="8"/>
                <w:lang w:val="en-US" w:eastAsia="zh-CN"/>
              </w:rPr>
              <w:t>30107</w:t>
            </w:r>
          </w:p>
        </w:tc>
        <w:tc>
          <w:tcPr>
            <w:tcW w:w="1340" w:type="dxa"/>
            <w:tcBorders>
              <w:tl2br w:val="nil"/>
              <w:tr2bl w:val="nil"/>
            </w:tcBorders>
            <w:shd w:val="clear" w:color="auto" w:fill="auto"/>
            <w:noWrap w:val="0"/>
            <w:vAlign w:val="center"/>
          </w:tcPr>
          <w:p w14:paraId="00914419">
            <w:pPr>
              <w:jc w:val="left"/>
              <w:rPr>
                <w:lang w:val="en-US" w:eastAsia="zh-CN"/>
              </w:rPr>
            </w:pPr>
            <w:r>
              <w:rPr>
                <w:rFonts w:ascii="宋体" w:hAnsi="宋体" w:eastAsia="宋体" w:cs="宋体"/>
                <w:b w:val="0"/>
                <w:i w:val="0"/>
                <w:color w:val="000000"/>
                <w:sz w:val="8"/>
                <w:lang w:val="en-US" w:eastAsia="zh-CN"/>
              </w:rPr>
              <w:t xml:space="preserve">  绩效工资</w:t>
            </w:r>
          </w:p>
        </w:tc>
        <w:tc>
          <w:tcPr>
            <w:tcW w:w="840" w:type="dxa"/>
            <w:tcBorders>
              <w:tl2br w:val="nil"/>
              <w:tr2bl w:val="nil"/>
            </w:tcBorders>
            <w:shd w:val="clear" w:color="auto" w:fill="auto"/>
            <w:noWrap w:val="0"/>
            <w:vAlign w:val="center"/>
          </w:tcPr>
          <w:p w14:paraId="0FAACA91">
            <w:pPr>
              <w:jc w:val="right"/>
              <w:rPr>
                <w:lang w:val="en-US" w:eastAsia="zh-CN"/>
              </w:rPr>
            </w:pPr>
            <w:r>
              <w:rPr>
                <w:rFonts w:ascii="宋体" w:hAnsi="宋体" w:eastAsia="宋体" w:cs="宋体"/>
                <w:b w:val="0"/>
                <w:i w:val="0"/>
                <w:color w:val="000000"/>
                <w:sz w:val="8"/>
                <w:lang w:val="en-US" w:eastAsia="zh-CN"/>
              </w:rPr>
              <w:t>2.00</w:t>
            </w:r>
          </w:p>
        </w:tc>
        <w:tc>
          <w:tcPr>
            <w:tcW w:w="580" w:type="dxa"/>
            <w:tcBorders>
              <w:tl2br w:val="nil"/>
              <w:tr2bl w:val="nil"/>
            </w:tcBorders>
            <w:shd w:val="clear" w:color="auto" w:fill="auto"/>
            <w:noWrap w:val="0"/>
            <w:vAlign w:val="center"/>
          </w:tcPr>
          <w:p w14:paraId="17F9100B">
            <w:pPr>
              <w:jc w:val="left"/>
              <w:rPr>
                <w:lang w:val="en-US" w:eastAsia="zh-CN"/>
              </w:rPr>
            </w:pPr>
            <w:r>
              <w:rPr>
                <w:rFonts w:ascii="宋体" w:hAnsi="宋体" w:eastAsia="宋体" w:cs="宋体"/>
                <w:b w:val="0"/>
                <w:i w:val="0"/>
                <w:color w:val="000000"/>
                <w:sz w:val="8"/>
                <w:lang w:val="en-US" w:eastAsia="zh-CN"/>
              </w:rPr>
              <w:t>30205</w:t>
            </w:r>
          </w:p>
        </w:tc>
        <w:tc>
          <w:tcPr>
            <w:tcW w:w="940" w:type="dxa"/>
            <w:tcBorders>
              <w:tl2br w:val="nil"/>
              <w:tr2bl w:val="nil"/>
            </w:tcBorders>
            <w:shd w:val="clear" w:color="auto" w:fill="auto"/>
            <w:noWrap w:val="0"/>
            <w:vAlign w:val="center"/>
          </w:tcPr>
          <w:p w14:paraId="4CDC81D7">
            <w:pPr>
              <w:jc w:val="left"/>
              <w:rPr>
                <w:lang w:val="en-US" w:eastAsia="zh-CN"/>
              </w:rPr>
            </w:pPr>
            <w:r>
              <w:rPr>
                <w:rFonts w:ascii="宋体" w:hAnsi="宋体" w:eastAsia="宋体" w:cs="宋体"/>
                <w:b w:val="0"/>
                <w:i w:val="0"/>
                <w:color w:val="000000"/>
                <w:sz w:val="8"/>
                <w:lang w:val="en-US" w:eastAsia="zh-CN"/>
              </w:rPr>
              <w:t xml:space="preserve">  水费</w:t>
            </w:r>
          </w:p>
        </w:tc>
        <w:tc>
          <w:tcPr>
            <w:tcW w:w="840" w:type="dxa"/>
            <w:tcBorders>
              <w:tl2br w:val="nil"/>
              <w:tr2bl w:val="nil"/>
            </w:tcBorders>
            <w:shd w:val="clear" w:color="auto" w:fill="auto"/>
            <w:noWrap w:val="0"/>
            <w:vAlign w:val="center"/>
          </w:tcPr>
          <w:p w14:paraId="2D1A6576">
            <w:pPr>
              <w:jc w:val="right"/>
              <w:rPr>
                <w:lang w:val="en-US" w:eastAsia="zh-CN"/>
              </w:rPr>
            </w:pPr>
            <w:r>
              <w:rPr>
                <w:rFonts w:ascii="宋体" w:hAnsi="宋体" w:eastAsia="宋体" w:cs="宋体"/>
                <w:b w:val="0"/>
                <w:i w:val="0"/>
                <w:color w:val="000000"/>
                <w:sz w:val="8"/>
                <w:lang w:val="en-US" w:eastAsia="zh-CN"/>
              </w:rPr>
              <w:t>0.06</w:t>
            </w:r>
          </w:p>
        </w:tc>
        <w:tc>
          <w:tcPr>
            <w:tcW w:w="620" w:type="dxa"/>
            <w:tcBorders>
              <w:tl2br w:val="nil"/>
              <w:tr2bl w:val="nil"/>
            </w:tcBorders>
            <w:shd w:val="clear" w:color="auto" w:fill="auto"/>
            <w:noWrap w:val="0"/>
            <w:vAlign w:val="center"/>
          </w:tcPr>
          <w:p w14:paraId="351A4FB7">
            <w:pPr>
              <w:jc w:val="left"/>
              <w:rPr>
                <w:lang w:val="en-US" w:eastAsia="zh-CN"/>
              </w:rPr>
            </w:pPr>
            <w:r>
              <w:rPr>
                <w:rFonts w:ascii="宋体" w:hAnsi="宋体" w:eastAsia="宋体" w:cs="宋体"/>
                <w:b/>
                <w:i w:val="0"/>
                <w:color w:val="000000"/>
                <w:sz w:val="8"/>
                <w:lang w:val="en-US" w:eastAsia="zh-CN"/>
              </w:rPr>
              <w:t>310</w:t>
            </w:r>
          </w:p>
        </w:tc>
        <w:tc>
          <w:tcPr>
            <w:tcW w:w="1760" w:type="dxa"/>
            <w:tcBorders>
              <w:tl2br w:val="nil"/>
              <w:tr2bl w:val="nil"/>
            </w:tcBorders>
            <w:shd w:val="clear" w:color="auto" w:fill="auto"/>
            <w:noWrap w:val="0"/>
            <w:vAlign w:val="center"/>
          </w:tcPr>
          <w:p w14:paraId="5E49EC41">
            <w:pPr>
              <w:jc w:val="left"/>
              <w:rPr>
                <w:lang w:val="en-US" w:eastAsia="zh-CN"/>
              </w:rPr>
            </w:pPr>
            <w:r>
              <w:rPr>
                <w:rFonts w:ascii="宋体" w:hAnsi="宋体" w:eastAsia="宋体" w:cs="宋体"/>
                <w:b/>
                <w:i w:val="0"/>
                <w:color w:val="000000"/>
                <w:sz w:val="8"/>
                <w:lang w:val="en-US" w:eastAsia="zh-CN"/>
              </w:rPr>
              <w:t>资本性支出</w:t>
            </w:r>
          </w:p>
        </w:tc>
        <w:tc>
          <w:tcPr>
            <w:tcW w:w="806" w:type="dxa"/>
            <w:tcBorders>
              <w:tl2br w:val="nil"/>
              <w:tr2bl w:val="nil"/>
            </w:tcBorders>
            <w:shd w:val="clear" w:color="auto" w:fill="auto"/>
            <w:noWrap w:val="0"/>
            <w:vAlign w:val="center"/>
          </w:tcPr>
          <w:p w14:paraId="09DF829C">
            <w:pPr>
              <w:jc w:val="right"/>
              <w:rPr>
                <w:lang w:val="en-US" w:eastAsia="zh-CN"/>
              </w:rPr>
            </w:pPr>
            <w:r>
              <w:rPr>
                <w:rFonts w:ascii="宋体" w:hAnsi="宋体" w:eastAsia="宋体" w:cs="宋体"/>
                <w:b w:val="0"/>
                <w:i w:val="0"/>
                <w:color w:val="000000"/>
                <w:sz w:val="8"/>
                <w:lang w:val="en-US" w:eastAsia="zh-CN"/>
              </w:rPr>
              <w:t>0.80</w:t>
            </w:r>
          </w:p>
        </w:tc>
      </w:tr>
      <w:tr w14:paraId="26316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1CD0B260">
            <w:pPr>
              <w:jc w:val="left"/>
              <w:rPr>
                <w:lang w:val="en-US" w:eastAsia="zh-CN"/>
              </w:rPr>
            </w:pPr>
            <w:r>
              <w:rPr>
                <w:rFonts w:ascii="宋体" w:hAnsi="宋体" w:eastAsia="宋体" w:cs="宋体"/>
                <w:b w:val="0"/>
                <w:i w:val="0"/>
                <w:color w:val="000000"/>
                <w:sz w:val="8"/>
                <w:lang w:val="en-US" w:eastAsia="zh-CN"/>
              </w:rPr>
              <w:t>30108</w:t>
            </w:r>
          </w:p>
        </w:tc>
        <w:tc>
          <w:tcPr>
            <w:tcW w:w="1340" w:type="dxa"/>
            <w:tcBorders>
              <w:tl2br w:val="nil"/>
              <w:tr2bl w:val="nil"/>
            </w:tcBorders>
            <w:shd w:val="clear" w:color="auto" w:fill="auto"/>
            <w:noWrap w:val="0"/>
            <w:vAlign w:val="center"/>
          </w:tcPr>
          <w:p w14:paraId="70AE0FC0">
            <w:pPr>
              <w:jc w:val="left"/>
              <w:rPr>
                <w:lang w:val="en-US" w:eastAsia="zh-CN"/>
              </w:rPr>
            </w:pPr>
            <w:r>
              <w:rPr>
                <w:rFonts w:ascii="宋体" w:hAnsi="宋体" w:eastAsia="宋体" w:cs="宋体"/>
                <w:b w:val="0"/>
                <w:i w:val="0"/>
                <w:color w:val="000000"/>
                <w:sz w:val="8"/>
                <w:lang w:val="en-US" w:eastAsia="zh-CN"/>
              </w:rPr>
              <w:t xml:space="preserve">  机关事业单位基本养老保险缴费</w:t>
            </w:r>
          </w:p>
        </w:tc>
        <w:tc>
          <w:tcPr>
            <w:tcW w:w="840" w:type="dxa"/>
            <w:tcBorders>
              <w:tl2br w:val="nil"/>
              <w:tr2bl w:val="nil"/>
            </w:tcBorders>
            <w:shd w:val="clear" w:color="auto" w:fill="auto"/>
            <w:noWrap w:val="0"/>
            <w:vAlign w:val="center"/>
          </w:tcPr>
          <w:p w14:paraId="09406FCC">
            <w:pPr>
              <w:jc w:val="right"/>
              <w:rPr>
                <w:lang w:val="en-US" w:eastAsia="zh-CN"/>
              </w:rPr>
            </w:pPr>
            <w:r>
              <w:rPr>
                <w:rFonts w:ascii="宋体" w:hAnsi="宋体" w:eastAsia="宋体" w:cs="宋体"/>
                <w:b w:val="0"/>
                <w:i w:val="0"/>
                <w:color w:val="000000"/>
                <w:sz w:val="8"/>
                <w:lang w:val="en-US" w:eastAsia="zh-CN"/>
              </w:rPr>
              <w:t>37.66</w:t>
            </w:r>
          </w:p>
        </w:tc>
        <w:tc>
          <w:tcPr>
            <w:tcW w:w="580" w:type="dxa"/>
            <w:tcBorders>
              <w:tl2br w:val="nil"/>
              <w:tr2bl w:val="nil"/>
            </w:tcBorders>
            <w:shd w:val="clear" w:color="auto" w:fill="auto"/>
            <w:noWrap w:val="0"/>
            <w:vAlign w:val="center"/>
          </w:tcPr>
          <w:p w14:paraId="5C75CCD8">
            <w:pPr>
              <w:jc w:val="left"/>
              <w:rPr>
                <w:lang w:val="en-US" w:eastAsia="zh-CN"/>
              </w:rPr>
            </w:pPr>
            <w:r>
              <w:rPr>
                <w:rFonts w:ascii="宋体" w:hAnsi="宋体" w:eastAsia="宋体" w:cs="宋体"/>
                <w:b w:val="0"/>
                <w:i w:val="0"/>
                <w:color w:val="000000"/>
                <w:sz w:val="8"/>
                <w:lang w:val="en-US" w:eastAsia="zh-CN"/>
              </w:rPr>
              <w:t>30206</w:t>
            </w:r>
          </w:p>
        </w:tc>
        <w:tc>
          <w:tcPr>
            <w:tcW w:w="940" w:type="dxa"/>
            <w:tcBorders>
              <w:tl2br w:val="nil"/>
              <w:tr2bl w:val="nil"/>
            </w:tcBorders>
            <w:shd w:val="clear" w:color="auto" w:fill="auto"/>
            <w:noWrap w:val="0"/>
            <w:vAlign w:val="center"/>
          </w:tcPr>
          <w:p w14:paraId="70902317">
            <w:pPr>
              <w:jc w:val="left"/>
              <w:rPr>
                <w:lang w:val="en-US" w:eastAsia="zh-CN"/>
              </w:rPr>
            </w:pPr>
            <w:r>
              <w:rPr>
                <w:rFonts w:ascii="宋体" w:hAnsi="宋体" w:eastAsia="宋体" w:cs="宋体"/>
                <w:b w:val="0"/>
                <w:i w:val="0"/>
                <w:color w:val="000000"/>
                <w:sz w:val="8"/>
                <w:lang w:val="en-US" w:eastAsia="zh-CN"/>
              </w:rPr>
              <w:t xml:space="preserve">  电费</w:t>
            </w:r>
          </w:p>
        </w:tc>
        <w:tc>
          <w:tcPr>
            <w:tcW w:w="840" w:type="dxa"/>
            <w:tcBorders>
              <w:tl2br w:val="nil"/>
              <w:tr2bl w:val="nil"/>
            </w:tcBorders>
            <w:shd w:val="clear" w:color="auto" w:fill="auto"/>
            <w:noWrap w:val="0"/>
            <w:vAlign w:val="center"/>
          </w:tcPr>
          <w:p w14:paraId="2278A1D0">
            <w:pPr>
              <w:jc w:val="right"/>
              <w:rPr>
                <w:lang w:val="en-US" w:eastAsia="zh-CN"/>
              </w:rPr>
            </w:pPr>
            <w:r>
              <w:rPr>
                <w:rFonts w:ascii="宋体" w:hAnsi="宋体" w:eastAsia="宋体" w:cs="宋体"/>
                <w:b w:val="0"/>
                <w:i w:val="0"/>
                <w:color w:val="000000"/>
                <w:sz w:val="8"/>
                <w:lang w:val="en-US" w:eastAsia="zh-CN"/>
              </w:rPr>
              <w:t>1.78</w:t>
            </w:r>
          </w:p>
        </w:tc>
        <w:tc>
          <w:tcPr>
            <w:tcW w:w="620" w:type="dxa"/>
            <w:tcBorders>
              <w:tl2br w:val="nil"/>
              <w:tr2bl w:val="nil"/>
            </w:tcBorders>
            <w:shd w:val="clear" w:color="auto" w:fill="auto"/>
            <w:noWrap w:val="0"/>
            <w:vAlign w:val="center"/>
          </w:tcPr>
          <w:p w14:paraId="44699F7E">
            <w:pPr>
              <w:jc w:val="left"/>
              <w:rPr>
                <w:lang w:val="en-US" w:eastAsia="zh-CN"/>
              </w:rPr>
            </w:pPr>
            <w:r>
              <w:rPr>
                <w:rFonts w:ascii="宋体" w:hAnsi="宋体" w:eastAsia="宋体" w:cs="宋体"/>
                <w:b w:val="0"/>
                <w:i w:val="0"/>
                <w:color w:val="000000"/>
                <w:sz w:val="8"/>
                <w:lang w:val="en-US" w:eastAsia="zh-CN"/>
              </w:rPr>
              <w:t>31001</w:t>
            </w:r>
          </w:p>
        </w:tc>
        <w:tc>
          <w:tcPr>
            <w:tcW w:w="1760" w:type="dxa"/>
            <w:tcBorders>
              <w:tl2br w:val="nil"/>
              <w:tr2bl w:val="nil"/>
            </w:tcBorders>
            <w:shd w:val="clear" w:color="auto" w:fill="auto"/>
            <w:noWrap w:val="0"/>
            <w:vAlign w:val="center"/>
          </w:tcPr>
          <w:p w14:paraId="3806A97C">
            <w:pPr>
              <w:jc w:val="left"/>
              <w:rPr>
                <w:lang w:val="en-US" w:eastAsia="zh-CN"/>
              </w:rPr>
            </w:pPr>
            <w:r>
              <w:rPr>
                <w:rFonts w:ascii="宋体" w:hAnsi="宋体" w:eastAsia="宋体" w:cs="宋体"/>
                <w:b w:val="0"/>
                <w:i w:val="0"/>
                <w:color w:val="000000"/>
                <w:sz w:val="8"/>
                <w:lang w:val="en-US" w:eastAsia="zh-CN"/>
              </w:rPr>
              <w:t xml:space="preserve">  房屋建筑物购建</w:t>
            </w:r>
          </w:p>
        </w:tc>
        <w:tc>
          <w:tcPr>
            <w:tcW w:w="806" w:type="dxa"/>
            <w:tcBorders>
              <w:tl2br w:val="nil"/>
              <w:tr2bl w:val="nil"/>
            </w:tcBorders>
            <w:shd w:val="clear" w:color="auto" w:fill="auto"/>
            <w:noWrap w:val="0"/>
            <w:vAlign w:val="center"/>
          </w:tcPr>
          <w:p w14:paraId="1E34C056">
            <w:pPr>
              <w:jc w:val="right"/>
              <w:rPr>
                <w:lang w:val="en-US" w:eastAsia="zh-CN"/>
              </w:rPr>
            </w:pPr>
            <w:r>
              <w:rPr>
                <w:rFonts w:ascii="宋体" w:hAnsi="宋体" w:eastAsia="宋体" w:cs="宋体"/>
                <w:b w:val="0"/>
                <w:i w:val="0"/>
                <w:color w:val="000000"/>
                <w:sz w:val="8"/>
                <w:lang w:val="en-US" w:eastAsia="zh-CN"/>
              </w:rPr>
              <w:t>0.00</w:t>
            </w:r>
          </w:p>
        </w:tc>
      </w:tr>
      <w:tr w14:paraId="0BDEC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0D0B75EE">
            <w:pPr>
              <w:jc w:val="left"/>
              <w:rPr>
                <w:lang w:val="en-US" w:eastAsia="zh-CN"/>
              </w:rPr>
            </w:pPr>
            <w:r>
              <w:rPr>
                <w:rFonts w:ascii="宋体" w:hAnsi="宋体" w:eastAsia="宋体" w:cs="宋体"/>
                <w:b w:val="0"/>
                <w:i w:val="0"/>
                <w:color w:val="000000"/>
                <w:sz w:val="8"/>
                <w:lang w:val="en-US" w:eastAsia="zh-CN"/>
              </w:rPr>
              <w:t>30109</w:t>
            </w:r>
          </w:p>
        </w:tc>
        <w:tc>
          <w:tcPr>
            <w:tcW w:w="1340" w:type="dxa"/>
            <w:tcBorders>
              <w:tl2br w:val="nil"/>
              <w:tr2bl w:val="nil"/>
            </w:tcBorders>
            <w:shd w:val="clear" w:color="auto" w:fill="auto"/>
            <w:noWrap w:val="0"/>
            <w:vAlign w:val="center"/>
          </w:tcPr>
          <w:p w14:paraId="4A7A2AAF">
            <w:pPr>
              <w:jc w:val="left"/>
              <w:rPr>
                <w:lang w:val="en-US" w:eastAsia="zh-CN"/>
              </w:rPr>
            </w:pPr>
            <w:r>
              <w:rPr>
                <w:rFonts w:ascii="宋体" w:hAnsi="宋体" w:eastAsia="宋体" w:cs="宋体"/>
                <w:b w:val="0"/>
                <w:i w:val="0"/>
                <w:color w:val="000000"/>
                <w:sz w:val="8"/>
                <w:lang w:val="en-US" w:eastAsia="zh-CN"/>
              </w:rPr>
              <w:t xml:space="preserve">  职业年金缴费</w:t>
            </w:r>
          </w:p>
        </w:tc>
        <w:tc>
          <w:tcPr>
            <w:tcW w:w="840" w:type="dxa"/>
            <w:tcBorders>
              <w:tl2br w:val="nil"/>
              <w:tr2bl w:val="nil"/>
            </w:tcBorders>
            <w:shd w:val="clear" w:color="auto" w:fill="auto"/>
            <w:noWrap w:val="0"/>
            <w:vAlign w:val="center"/>
          </w:tcPr>
          <w:p w14:paraId="0824F5C3">
            <w:pPr>
              <w:jc w:val="right"/>
              <w:rPr>
                <w:lang w:val="en-US" w:eastAsia="zh-CN"/>
              </w:rPr>
            </w:pPr>
            <w:r>
              <w:rPr>
                <w:rFonts w:ascii="宋体" w:hAnsi="宋体" w:eastAsia="宋体" w:cs="宋体"/>
                <w:b w:val="0"/>
                <w:i w:val="0"/>
                <w:color w:val="000000"/>
                <w:sz w:val="8"/>
                <w:lang w:val="en-US" w:eastAsia="zh-CN"/>
              </w:rPr>
              <w:t>6.74</w:t>
            </w:r>
          </w:p>
        </w:tc>
        <w:tc>
          <w:tcPr>
            <w:tcW w:w="580" w:type="dxa"/>
            <w:tcBorders>
              <w:tl2br w:val="nil"/>
              <w:tr2bl w:val="nil"/>
            </w:tcBorders>
            <w:shd w:val="clear" w:color="auto" w:fill="auto"/>
            <w:noWrap w:val="0"/>
            <w:vAlign w:val="center"/>
          </w:tcPr>
          <w:p w14:paraId="12CF28E1">
            <w:pPr>
              <w:jc w:val="left"/>
              <w:rPr>
                <w:lang w:val="en-US" w:eastAsia="zh-CN"/>
              </w:rPr>
            </w:pPr>
            <w:r>
              <w:rPr>
                <w:rFonts w:ascii="宋体" w:hAnsi="宋体" w:eastAsia="宋体" w:cs="宋体"/>
                <w:b w:val="0"/>
                <w:i w:val="0"/>
                <w:color w:val="000000"/>
                <w:sz w:val="8"/>
                <w:lang w:val="en-US" w:eastAsia="zh-CN"/>
              </w:rPr>
              <w:t>30207</w:t>
            </w:r>
          </w:p>
        </w:tc>
        <w:tc>
          <w:tcPr>
            <w:tcW w:w="940" w:type="dxa"/>
            <w:tcBorders>
              <w:tl2br w:val="nil"/>
              <w:tr2bl w:val="nil"/>
            </w:tcBorders>
            <w:shd w:val="clear" w:color="auto" w:fill="auto"/>
            <w:noWrap w:val="0"/>
            <w:vAlign w:val="center"/>
          </w:tcPr>
          <w:p w14:paraId="2733575C">
            <w:pPr>
              <w:jc w:val="left"/>
              <w:rPr>
                <w:lang w:val="en-US" w:eastAsia="zh-CN"/>
              </w:rPr>
            </w:pPr>
            <w:r>
              <w:rPr>
                <w:rFonts w:ascii="宋体" w:hAnsi="宋体" w:eastAsia="宋体" w:cs="宋体"/>
                <w:b w:val="0"/>
                <w:i w:val="0"/>
                <w:color w:val="000000"/>
                <w:sz w:val="8"/>
                <w:lang w:val="en-US" w:eastAsia="zh-CN"/>
              </w:rPr>
              <w:t xml:space="preserve">  邮电费</w:t>
            </w:r>
          </w:p>
        </w:tc>
        <w:tc>
          <w:tcPr>
            <w:tcW w:w="840" w:type="dxa"/>
            <w:tcBorders>
              <w:tl2br w:val="nil"/>
              <w:tr2bl w:val="nil"/>
            </w:tcBorders>
            <w:shd w:val="clear" w:color="auto" w:fill="auto"/>
            <w:noWrap w:val="0"/>
            <w:vAlign w:val="center"/>
          </w:tcPr>
          <w:p w14:paraId="674E28B5">
            <w:pPr>
              <w:jc w:val="right"/>
              <w:rPr>
                <w:lang w:val="en-US" w:eastAsia="zh-CN"/>
              </w:rPr>
            </w:pPr>
            <w:r>
              <w:rPr>
                <w:rFonts w:ascii="宋体" w:hAnsi="宋体" w:eastAsia="宋体" w:cs="宋体"/>
                <w:b w:val="0"/>
                <w:i w:val="0"/>
                <w:color w:val="000000"/>
                <w:sz w:val="8"/>
                <w:lang w:val="en-US" w:eastAsia="zh-CN"/>
              </w:rPr>
              <w:t>2.48</w:t>
            </w:r>
          </w:p>
        </w:tc>
        <w:tc>
          <w:tcPr>
            <w:tcW w:w="620" w:type="dxa"/>
            <w:tcBorders>
              <w:tl2br w:val="nil"/>
              <w:tr2bl w:val="nil"/>
            </w:tcBorders>
            <w:shd w:val="clear" w:color="auto" w:fill="auto"/>
            <w:noWrap w:val="0"/>
            <w:vAlign w:val="center"/>
          </w:tcPr>
          <w:p w14:paraId="37C2D8FA">
            <w:pPr>
              <w:jc w:val="left"/>
              <w:rPr>
                <w:lang w:val="en-US" w:eastAsia="zh-CN"/>
              </w:rPr>
            </w:pPr>
            <w:r>
              <w:rPr>
                <w:rFonts w:ascii="宋体" w:hAnsi="宋体" w:eastAsia="宋体" w:cs="宋体"/>
                <w:b w:val="0"/>
                <w:i w:val="0"/>
                <w:color w:val="000000"/>
                <w:sz w:val="8"/>
                <w:lang w:val="en-US" w:eastAsia="zh-CN"/>
              </w:rPr>
              <w:t>31002</w:t>
            </w:r>
          </w:p>
        </w:tc>
        <w:tc>
          <w:tcPr>
            <w:tcW w:w="1760" w:type="dxa"/>
            <w:tcBorders>
              <w:tl2br w:val="nil"/>
              <w:tr2bl w:val="nil"/>
            </w:tcBorders>
            <w:shd w:val="clear" w:color="auto" w:fill="auto"/>
            <w:noWrap w:val="0"/>
            <w:vAlign w:val="center"/>
          </w:tcPr>
          <w:p w14:paraId="3055E5F3">
            <w:pPr>
              <w:jc w:val="left"/>
              <w:rPr>
                <w:lang w:val="en-US" w:eastAsia="zh-CN"/>
              </w:rPr>
            </w:pPr>
            <w:r>
              <w:rPr>
                <w:rFonts w:ascii="宋体" w:hAnsi="宋体" w:eastAsia="宋体" w:cs="宋体"/>
                <w:b w:val="0"/>
                <w:i w:val="0"/>
                <w:color w:val="000000"/>
                <w:sz w:val="8"/>
                <w:lang w:val="en-US" w:eastAsia="zh-CN"/>
              </w:rPr>
              <w:t xml:space="preserve">  办公设备购置</w:t>
            </w:r>
          </w:p>
        </w:tc>
        <w:tc>
          <w:tcPr>
            <w:tcW w:w="806" w:type="dxa"/>
            <w:tcBorders>
              <w:tl2br w:val="nil"/>
              <w:tr2bl w:val="nil"/>
            </w:tcBorders>
            <w:shd w:val="clear" w:color="auto" w:fill="auto"/>
            <w:noWrap w:val="0"/>
            <w:vAlign w:val="center"/>
          </w:tcPr>
          <w:p w14:paraId="65198CAE">
            <w:pPr>
              <w:jc w:val="right"/>
              <w:rPr>
                <w:lang w:val="en-US" w:eastAsia="zh-CN"/>
              </w:rPr>
            </w:pPr>
            <w:r>
              <w:rPr>
                <w:rFonts w:ascii="宋体" w:hAnsi="宋体" w:eastAsia="宋体" w:cs="宋体"/>
                <w:b w:val="0"/>
                <w:i w:val="0"/>
                <w:color w:val="000000"/>
                <w:sz w:val="8"/>
                <w:lang w:val="en-US" w:eastAsia="zh-CN"/>
              </w:rPr>
              <w:t>0.80</w:t>
            </w:r>
          </w:p>
        </w:tc>
      </w:tr>
      <w:tr w14:paraId="4144B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6743A96C">
            <w:pPr>
              <w:jc w:val="left"/>
              <w:rPr>
                <w:lang w:val="en-US" w:eastAsia="zh-CN"/>
              </w:rPr>
            </w:pPr>
            <w:r>
              <w:rPr>
                <w:rFonts w:ascii="宋体" w:hAnsi="宋体" w:eastAsia="宋体" w:cs="宋体"/>
                <w:b w:val="0"/>
                <w:i w:val="0"/>
                <w:color w:val="000000"/>
                <w:sz w:val="8"/>
                <w:lang w:val="en-US" w:eastAsia="zh-CN"/>
              </w:rPr>
              <w:t>30110</w:t>
            </w:r>
          </w:p>
        </w:tc>
        <w:tc>
          <w:tcPr>
            <w:tcW w:w="1340" w:type="dxa"/>
            <w:tcBorders>
              <w:tl2br w:val="nil"/>
              <w:tr2bl w:val="nil"/>
            </w:tcBorders>
            <w:shd w:val="clear" w:color="auto" w:fill="auto"/>
            <w:noWrap w:val="0"/>
            <w:vAlign w:val="center"/>
          </w:tcPr>
          <w:p w14:paraId="3BA7CBDA">
            <w:pPr>
              <w:jc w:val="left"/>
              <w:rPr>
                <w:lang w:val="en-US" w:eastAsia="zh-CN"/>
              </w:rPr>
            </w:pPr>
            <w:r>
              <w:rPr>
                <w:rFonts w:ascii="宋体" w:hAnsi="宋体" w:eastAsia="宋体" w:cs="宋体"/>
                <w:b w:val="0"/>
                <w:i w:val="0"/>
                <w:color w:val="000000"/>
                <w:sz w:val="8"/>
                <w:lang w:val="en-US" w:eastAsia="zh-CN"/>
              </w:rPr>
              <w:t xml:space="preserve">  职工基本医疗保险缴费</w:t>
            </w:r>
          </w:p>
        </w:tc>
        <w:tc>
          <w:tcPr>
            <w:tcW w:w="840" w:type="dxa"/>
            <w:tcBorders>
              <w:tl2br w:val="nil"/>
              <w:tr2bl w:val="nil"/>
            </w:tcBorders>
            <w:shd w:val="clear" w:color="auto" w:fill="auto"/>
            <w:noWrap w:val="0"/>
            <w:vAlign w:val="center"/>
          </w:tcPr>
          <w:p w14:paraId="4C4C8B65">
            <w:pPr>
              <w:jc w:val="right"/>
              <w:rPr>
                <w:lang w:val="en-US" w:eastAsia="zh-CN"/>
              </w:rPr>
            </w:pPr>
            <w:r>
              <w:rPr>
                <w:rFonts w:ascii="宋体" w:hAnsi="宋体" w:eastAsia="宋体" w:cs="宋体"/>
                <w:b w:val="0"/>
                <w:i w:val="0"/>
                <w:color w:val="000000"/>
                <w:sz w:val="8"/>
                <w:lang w:val="en-US" w:eastAsia="zh-CN"/>
              </w:rPr>
              <w:t>11.75</w:t>
            </w:r>
          </w:p>
        </w:tc>
        <w:tc>
          <w:tcPr>
            <w:tcW w:w="580" w:type="dxa"/>
            <w:tcBorders>
              <w:tl2br w:val="nil"/>
              <w:tr2bl w:val="nil"/>
            </w:tcBorders>
            <w:shd w:val="clear" w:color="auto" w:fill="auto"/>
            <w:noWrap w:val="0"/>
            <w:vAlign w:val="center"/>
          </w:tcPr>
          <w:p w14:paraId="06B492BF">
            <w:pPr>
              <w:jc w:val="left"/>
              <w:rPr>
                <w:lang w:val="en-US" w:eastAsia="zh-CN"/>
              </w:rPr>
            </w:pPr>
            <w:r>
              <w:rPr>
                <w:rFonts w:ascii="宋体" w:hAnsi="宋体" w:eastAsia="宋体" w:cs="宋体"/>
                <w:b w:val="0"/>
                <w:i w:val="0"/>
                <w:color w:val="000000"/>
                <w:sz w:val="8"/>
                <w:lang w:val="en-US" w:eastAsia="zh-CN"/>
              </w:rPr>
              <w:t>30208</w:t>
            </w:r>
          </w:p>
        </w:tc>
        <w:tc>
          <w:tcPr>
            <w:tcW w:w="940" w:type="dxa"/>
            <w:tcBorders>
              <w:tl2br w:val="nil"/>
              <w:tr2bl w:val="nil"/>
            </w:tcBorders>
            <w:shd w:val="clear" w:color="auto" w:fill="auto"/>
            <w:noWrap w:val="0"/>
            <w:vAlign w:val="center"/>
          </w:tcPr>
          <w:p w14:paraId="75A21DAC">
            <w:pPr>
              <w:jc w:val="left"/>
              <w:rPr>
                <w:lang w:val="en-US" w:eastAsia="zh-CN"/>
              </w:rPr>
            </w:pPr>
            <w:r>
              <w:rPr>
                <w:rFonts w:ascii="宋体" w:hAnsi="宋体" w:eastAsia="宋体" w:cs="宋体"/>
                <w:b w:val="0"/>
                <w:i w:val="0"/>
                <w:color w:val="000000"/>
                <w:sz w:val="8"/>
                <w:lang w:val="en-US" w:eastAsia="zh-CN"/>
              </w:rPr>
              <w:t xml:space="preserve">  取暖费</w:t>
            </w:r>
          </w:p>
        </w:tc>
        <w:tc>
          <w:tcPr>
            <w:tcW w:w="840" w:type="dxa"/>
            <w:tcBorders>
              <w:tl2br w:val="nil"/>
              <w:tr2bl w:val="nil"/>
            </w:tcBorders>
            <w:shd w:val="clear" w:color="auto" w:fill="auto"/>
            <w:noWrap w:val="0"/>
            <w:vAlign w:val="center"/>
          </w:tcPr>
          <w:p w14:paraId="4A8053FC">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0376A918">
            <w:pPr>
              <w:jc w:val="left"/>
              <w:rPr>
                <w:lang w:val="en-US" w:eastAsia="zh-CN"/>
              </w:rPr>
            </w:pPr>
            <w:r>
              <w:rPr>
                <w:rFonts w:ascii="宋体" w:hAnsi="宋体" w:eastAsia="宋体" w:cs="宋体"/>
                <w:b w:val="0"/>
                <w:i w:val="0"/>
                <w:color w:val="000000"/>
                <w:sz w:val="8"/>
                <w:lang w:val="en-US" w:eastAsia="zh-CN"/>
              </w:rPr>
              <w:t>31003</w:t>
            </w:r>
          </w:p>
        </w:tc>
        <w:tc>
          <w:tcPr>
            <w:tcW w:w="1760" w:type="dxa"/>
            <w:tcBorders>
              <w:tl2br w:val="nil"/>
              <w:tr2bl w:val="nil"/>
            </w:tcBorders>
            <w:shd w:val="clear" w:color="auto" w:fill="auto"/>
            <w:noWrap w:val="0"/>
            <w:vAlign w:val="center"/>
          </w:tcPr>
          <w:p w14:paraId="206765B2">
            <w:pPr>
              <w:jc w:val="left"/>
              <w:rPr>
                <w:lang w:val="en-US" w:eastAsia="zh-CN"/>
              </w:rPr>
            </w:pPr>
            <w:r>
              <w:rPr>
                <w:rFonts w:ascii="宋体" w:hAnsi="宋体" w:eastAsia="宋体" w:cs="宋体"/>
                <w:b w:val="0"/>
                <w:i w:val="0"/>
                <w:color w:val="000000"/>
                <w:sz w:val="8"/>
                <w:lang w:val="en-US" w:eastAsia="zh-CN"/>
              </w:rPr>
              <w:t xml:space="preserve">  专用设备购置</w:t>
            </w:r>
          </w:p>
        </w:tc>
        <w:tc>
          <w:tcPr>
            <w:tcW w:w="806" w:type="dxa"/>
            <w:tcBorders>
              <w:tl2br w:val="nil"/>
              <w:tr2bl w:val="nil"/>
            </w:tcBorders>
            <w:shd w:val="clear" w:color="auto" w:fill="auto"/>
            <w:noWrap w:val="0"/>
            <w:vAlign w:val="center"/>
          </w:tcPr>
          <w:p w14:paraId="17FE6F28">
            <w:pPr>
              <w:jc w:val="right"/>
              <w:rPr>
                <w:lang w:val="en-US" w:eastAsia="zh-CN"/>
              </w:rPr>
            </w:pPr>
            <w:r>
              <w:rPr>
                <w:rFonts w:ascii="宋体" w:hAnsi="宋体" w:eastAsia="宋体" w:cs="宋体"/>
                <w:b w:val="0"/>
                <w:i w:val="0"/>
                <w:color w:val="000000"/>
                <w:sz w:val="8"/>
                <w:lang w:val="en-US" w:eastAsia="zh-CN"/>
              </w:rPr>
              <w:t>0.00</w:t>
            </w:r>
          </w:p>
        </w:tc>
      </w:tr>
      <w:tr w14:paraId="4FFAD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64DE6B77">
            <w:pPr>
              <w:jc w:val="left"/>
              <w:rPr>
                <w:lang w:val="en-US" w:eastAsia="zh-CN"/>
              </w:rPr>
            </w:pPr>
            <w:r>
              <w:rPr>
                <w:rFonts w:ascii="宋体" w:hAnsi="宋体" w:eastAsia="宋体" w:cs="宋体"/>
                <w:b w:val="0"/>
                <w:i w:val="0"/>
                <w:color w:val="000000"/>
                <w:sz w:val="8"/>
                <w:lang w:val="en-US" w:eastAsia="zh-CN"/>
              </w:rPr>
              <w:t>30111</w:t>
            </w:r>
          </w:p>
        </w:tc>
        <w:tc>
          <w:tcPr>
            <w:tcW w:w="1340" w:type="dxa"/>
            <w:tcBorders>
              <w:tl2br w:val="nil"/>
              <w:tr2bl w:val="nil"/>
            </w:tcBorders>
            <w:shd w:val="clear" w:color="auto" w:fill="auto"/>
            <w:noWrap w:val="0"/>
            <w:vAlign w:val="center"/>
          </w:tcPr>
          <w:p w14:paraId="5E250649">
            <w:pPr>
              <w:jc w:val="left"/>
              <w:rPr>
                <w:lang w:val="en-US" w:eastAsia="zh-CN"/>
              </w:rPr>
            </w:pPr>
            <w:r>
              <w:rPr>
                <w:rFonts w:ascii="宋体" w:hAnsi="宋体" w:eastAsia="宋体" w:cs="宋体"/>
                <w:b w:val="0"/>
                <w:i w:val="0"/>
                <w:color w:val="000000"/>
                <w:sz w:val="8"/>
                <w:lang w:val="en-US" w:eastAsia="zh-CN"/>
              </w:rPr>
              <w:t xml:space="preserve">  公务员医疗补助缴款</w:t>
            </w:r>
          </w:p>
        </w:tc>
        <w:tc>
          <w:tcPr>
            <w:tcW w:w="840" w:type="dxa"/>
            <w:tcBorders>
              <w:tl2br w:val="nil"/>
              <w:tr2bl w:val="nil"/>
            </w:tcBorders>
            <w:shd w:val="clear" w:color="auto" w:fill="auto"/>
            <w:noWrap w:val="0"/>
            <w:vAlign w:val="center"/>
          </w:tcPr>
          <w:p w14:paraId="0E6C5FA1">
            <w:pPr>
              <w:jc w:val="right"/>
              <w:rPr>
                <w:lang w:val="en-US" w:eastAsia="zh-CN"/>
              </w:rPr>
            </w:pPr>
            <w:r>
              <w:rPr>
                <w:rFonts w:ascii="宋体" w:hAnsi="宋体" w:eastAsia="宋体" w:cs="宋体"/>
                <w:b w:val="0"/>
                <w:i w:val="0"/>
                <w:color w:val="000000"/>
                <w:sz w:val="8"/>
                <w:lang w:val="en-US" w:eastAsia="zh-CN"/>
              </w:rPr>
              <w:t>10.29</w:t>
            </w:r>
          </w:p>
        </w:tc>
        <w:tc>
          <w:tcPr>
            <w:tcW w:w="580" w:type="dxa"/>
            <w:tcBorders>
              <w:tl2br w:val="nil"/>
              <w:tr2bl w:val="nil"/>
            </w:tcBorders>
            <w:shd w:val="clear" w:color="auto" w:fill="auto"/>
            <w:noWrap w:val="0"/>
            <w:vAlign w:val="center"/>
          </w:tcPr>
          <w:p w14:paraId="5F5CB79E">
            <w:pPr>
              <w:jc w:val="left"/>
              <w:rPr>
                <w:lang w:val="en-US" w:eastAsia="zh-CN"/>
              </w:rPr>
            </w:pPr>
            <w:r>
              <w:rPr>
                <w:rFonts w:ascii="宋体" w:hAnsi="宋体" w:eastAsia="宋体" w:cs="宋体"/>
                <w:b w:val="0"/>
                <w:i w:val="0"/>
                <w:color w:val="000000"/>
                <w:sz w:val="8"/>
                <w:lang w:val="en-US" w:eastAsia="zh-CN"/>
              </w:rPr>
              <w:t>30209</w:t>
            </w:r>
          </w:p>
        </w:tc>
        <w:tc>
          <w:tcPr>
            <w:tcW w:w="940" w:type="dxa"/>
            <w:tcBorders>
              <w:tl2br w:val="nil"/>
              <w:tr2bl w:val="nil"/>
            </w:tcBorders>
            <w:shd w:val="clear" w:color="auto" w:fill="auto"/>
            <w:noWrap w:val="0"/>
            <w:vAlign w:val="center"/>
          </w:tcPr>
          <w:p w14:paraId="1799751E">
            <w:pPr>
              <w:jc w:val="left"/>
              <w:rPr>
                <w:lang w:val="en-US" w:eastAsia="zh-CN"/>
              </w:rPr>
            </w:pPr>
            <w:r>
              <w:rPr>
                <w:rFonts w:ascii="宋体" w:hAnsi="宋体" w:eastAsia="宋体" w:cs="宋体"/>
                <w:b w:val="0"/>
                <w:i w:val="0"/>
                <w:color w:val="000000"/>
                <w:sz w:val="8"/>
                <w:lang w:val="en-US" w:eastAsia="zh-CN"/>
              </w:rPr>
              <w:t xml:space="preserve">  物业管理费</w:t>
            </w:r>
          </w:p>
        </w:tc>
        <w:tc>
          <w:tcPr>
            <w:tcW w:w="840" w:type="dxa"/>
            <w:tcBorders>
              <w:tl2br w:val="nil"/>
              <w:tr2bl w:val="nil"/>
            </w:tcBorders>
            <w:shd w:val="clear" w:color="auto" w:fill="auto"/>
            <w:noWrap w:val="0"/>
            <w:vAlign w:val="center"/>
          </w:tcPr>
          <w:p w14:paraId="69B43548">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720528FD">
            <w:pPr>
              <w:jc w:val="left"/>
              <w:rPr>
                <w:lang w:val="en-US" w:eastAsia="zh-CN"/>
              </w:rPr>
            </w:pPr>
            <w:r>
              <w:rPr>
                <w:rFonts w:ascii="宋体" w:hAnsi="宋体" w:eastAsia="宋体" w:cs="宋体"/>
                <w:b w:val="0"/>
                <w:i w:val="0"/>
                <w:color w:val="000000"/>
                <w:sz w:val="8"/>
                <w:lang w:val="en-US" w:eastAsia="zh-CN"/>
              </w:rPr>
              <w:t>31005</w:t>
            </w:r>
          </w:p>
        </w:tc>
        <w:tc>
          <w:tcPr>
            <w:tcW w:w="1760" w:type="dxa"/>
            <w:tcBorders>
              <w:tl2br w:val="nil"/>
              <w:tr2bl w:val="nil"/>
            </w:tcBorders>
            <w:shd w:val="clear" w:color="auto" w:fill="auto"/>
            <w:noWrap w:val="0"/>
            <w:vAlign w:val="center"/>
          </w:tcPr>
          <w:p w14:paraId="04668923">
            <w:pPr>
              <w:jc w:val="left"/>
              <w:rPr>
                <w:lang w:val="en-US" w:eastAsia="zh-CN"/>
              </w:rPr>
            </w:pPr>
            <w:r>
              <w:rPr>
                <w:rFonts w:ascii="宋体" w:hAnsi="宋体" w:eastAsia="宋体" w:cs="宋体"/>
                <w:b w:val="0"/>
                <w:i w:val="0"/>
                <w:color w:val="000000"/>
                <w:sz w:val="8"/>
                <w:lang w:val="en-US" w:eastAsia="zh-CN"/>
              </w:rPr>
              <w:t xml:space="preserve">  基础设施建设</w:t>
            </w:r>
          </w:p>
        </w:tc>
        <w:tc>
          <w:tcPr>
            <w:tcW w:w="806" w:type="dxa"/>
            <w:tcBorders>
              <w:tl2br w:val="nil"/>
              <w:tr2bl w:val="nil"/>
            </w:tcBorders>
            <w:shd w:val="clear" w:color="auto" w:fill="auto"/>
            <w:noWrap w:val="0"/>
            <w:vAlign w:val="center"/>
          </w:tcPr>
          <w:p w14:paraId="5595713C">
            <w:pPr>
              <w:jc w:val="right"/>
              <w:rPr>
                <w:lang w:val="en-US" w:eastAsia="zh-CN"/>
              </w:rPr>
            </w:pPr>
            <w:r>
              <w:rPr>
                <w:rFonts w:ascii="宋体" w:hAnsi="宋体" w:eastAsia="宋体" w:cs="宋体"/>
                <w:b w:val="0"/>
                <w:i w:val="0"/>
                <w:color w:val="000000"/>
                <w:sz w:val="8"/>
                <w:lang w:val="en-US" w:eastAsia="zh-CN"/>
              </w:rPr>
              <w:t>0.00</w:t>
            </w:r>
          </w:p>
        </w:tc>
      </w:tr>
      <w:tr w14:paraId="481B8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094BC7DF">
            <w:pPr>
              <w:jc w:val="left"/>
              <w:rPr>
                <w:lang w:val="en-US" w:eastAsia="zh-CN"/>
              </w:rPr>
            </w:pPr>
            <w:r>
              <w:rPr>
                <w:rFonts w:ascii="宋体" w:hAnsi="宋体" w:eastAsia="宋体" w:cs="宋体"/>
                <w:b w:val="0"/>
                <w:i w:val="0"/>
                <w:color w:val="000000"/>
                <w:sz w:val="8"/>
                <w:lang w:val="en-US" w:eastAsia="zh-CN"/>
              </w:rPr>
              <w:t>30112</w:t>
            </w:r>
          </w:p>
        </w:tc>
        <w:tc>
          <w:tcPr>
            <w:tcW w:w="1340" w:type="dxa"/>
            <w:tcBorders>
              <w:tl2br w:val="nil"/>
              <w:tr2bl w:val="nil"/>
            </w:tcBorders>
            <w:shd w:val="clear" w:color="auto" w:fill="auto"/>
            <w:noWrap w:val="0"/>
            <w:vAlign w:val="center"/>
          </w:tcPr>
          <w:p w14:paraId="27601CE3">
            <w:pPr>
              <w:jc w:val="left"/>
              <w:rPr>
                <w:lang w:val="en-US" w:eastAsia="zh-CN"/>
              </w:rPr>
            </w:pPr>
            <w:r>
              <w:rPr>
                <w:rFonts w:ascii="宋体" w:hAnsi="宋体" w:eastAsia="宋体" w:cs="宋体"/>
                <w:b w:val="0"/>
                <w:i w:val="0"/>
                <w:color w:val="000000"/>
                <w:sz w:val="8"/>
                <w:lang w:val="en-US" w:eastAsia="zh-CN"/>
              </w:rPr>
              <w:t xml:space="preserve">  其他社会保障缴费</w:t>
            </w:r>
          </w:p>
        </w:tc>
        <w:tc>
          <w:tcPr>
            <w:tcW w:w="840" w:type="dxa"/>
            <w:tcBorders>
              <w:tl2br w:val="nil"/>
              <w:tr2bl w:val="nil"/>
            </w:tcBorders>
            <w:shd w:val="clear" w:color="auto" w:fill="auto"/>
            <w:noWrap w:val="0"/>
            <w:vAlign w:val="center"/>
          </w:tcPr>
          <w:p w14:paraId="20EFD89B">
            <w:pPr>
              <w:jc w:val="right"/>
              <w:rPr>
                <w:lang w:val="en-US" w:eastAsia="zh-CN"/>
              </w:rPr>
            </w:pPr>
            <w:r>
              <w:rPr>
                <w:rFonts w:ascii="宋体" w:hAnsi="宋体" w:eastAsia="宋体" w:cs="宋体"/>
                <w:b w:val="0"/>
                <w:i w:val="0"/>
                <w:color w:val="000000"/>
                <w:sz w:val="8"/>
                <w:lang w:val="en-US" w:eastAsia="zh-CN"/>
              </w:rPr>
              <w:t>1.34</w:t>
            </w:r>
          </w:p>
        </w:tc>
        <w:tc>
          <w:tcPr>
            <w:tcW w:w="580" w:type="dxa"/>
            <w:tcBorders>
              <w:tl2br w:val="nil"/>
              <w:tr2bl w:val="nil"/>
            </w:tcBorders>
            <w:shd w:val="clear" w:color="auto" w:fill="auto"/>
            <w:noWrap w:val="0"/>
            <w:vAlign w:val="center"/>
          </w:tcPr>
          <w:p w14:paraId="58E85974">
            <w:pPr>
              <w:jc w:val="left"/>
              <w:rPr>
                <w:lang w:val="en-US" w:eastAsia="zh-CN"/>
              </w:rPr>
            </w:pPr>
            <w:r>
              <w:rPr>
                <w:rFonts w:ascii="宋体" w:hAnsi="宋体" w:eastAsia="宋体" w:cs="宋体"/>
                <w:b w:val="0"/>
                <w:i w:val="0"/>
                <w:color w:val="000000"/>
                <w:sz w:val="8"/>
                <w:lang w:val="en-US" w:eastAsia="zh-CN"/>
              </w:rPr>
              <w:t>30211</w:t>
            </w:r>
          </w:p>
        </w:tc>
        <w:tc>
          <w:tcPr>
            <w:tcW w:w="940" w:type="dxa"/>
            <w:tcBorders>
              <w:tl2br w:val="nil"/>
              <w:tr2bl w:val="nil"/>
            </w:tcBorders>
            <w:shd w:val="clear" w:color="auto" w:fill="auto"/>
            <w:noWrap w:val="0"/>
            <w:vAlign w:val="center"/>
          </w:tcPr>
          <w:p w14:paraId="2ED274F6">
            <w:pPr>
              <w:jc w:val="left"/>
              <w:rPr>
                <w:lang w:val="en-US" w:eastAsia="zh-CN"/>
              </w:rPr>
            </w:pPr>
            <w:r>
              <w:rPr>
                <w:rFonts w:ascii="宋体" w:hAnsi="宋体" w:eastAsia="宋体" w:cs="宋体"/>
                <w:b w:val="0"/>
                <w:i w:val="0"/>
                <w:color w:val="000000"/>
                <w:sz w:val="8"/>
                <w:lang w:val="en-US" w:eastAsia="zh-CN"/>
              </w:rPr>
              <w:t xml:space="preserve">  差旅费</w:t>
            </w:r>
          </w:p>
        </w:tc>
        <w:tc>
          <w:tcPr>
            <w:tcW w:w="840" w:type="dxa"/>
            <w:tcBorders>
              <w:tl2br w:val="nil"/>
              <w:tr2bl w:val="nil"/>
            </w:tcBorders>
            <w:shd w:val="clear" w:color="auto" w:fill="auto"/>
            <w:noWrap w:val="0"/>
            <w:vAlign w:val="center"/>
          </w:tcPr>
          <w:p w14:paraId="5C180F09">
            <w:pPr>
              <w:jc w:val="right"/>
              <w:rPr>
                <w:lang w:val="en-US" w:eastAsia="zh-CN"/>
              </w:rPr>
            </w:pPr>
            <w:r>
              <w:rPr>
                <w:rFonts w:ascii="宋体" w:hAnsi="宋体" w:eastAsia="宋体" w:cs="宋体"/>
                <w:b w:val="0"/>
                <w:i w:val="0"/>
                <w:color w:val="000000"/>
                <w:sz w:val="8"/>
                <w:lang w:val="en-US" w:eastAsia="zh-CN"/>
              </w:rPr>
              <w:t>3.03</w:t>
            </w:r>
          </w:p>
        </w:tc>
        <w:tc>
          <w:tcPr>
            <w:tcW w:w="620" w:type="dxa"/>
            <w:tcBorders>
              <w:tl2br w:val="nil"/>
              <w:tr2bl w:val="nil"/>
            </w:tcBorders>
            <w:shd w:val="clear" w:color="auto" w:fill="auto"/>
            <w:noWrap w:val="0"/>
            <w:vAlign w:val="center"/>
          </w:tcPr>
          <w:p w14:paraId="72504E0B">
            <w:pPr>
              <w:jc w:val="left"/>
              <w:rPr>
                <w:lang w:val="en-US" w:eastAsia="zh-CN"/>
              </w:rPr>
            </w:pPr>
            <w:r>
              <w:rPr>
                <w:rFonts w:ascii="宋体" w:hAnsi="宋体" w:eastAsia="宋体" w:cs="宋体"/>
                <w:b w:val="0"/>
                <w:i w:val="0"/>
                <w:color w:val="000000"/>
                <w:sz w:val="8"/>
                <w:lang w:val="en-US" w:eastAsia="zh-CN"/>
              </w:rPr>
              <w:t>31006</w:t>
            </w:r>
          </w:p>
        </w:tc>
        <w:tc>
          <w:tcPr>
            <w:tcW w:w="1760" w:type="dxa"/>
            <w:tcBorders>
              <w:tl2br w:val="nil"/>
              <w:tr2bl w:val="nil"/>
            </w:tcBorders>
            <w:shd w:val="clear" w:color="auto" w:fill="auto"/>
            <w:noWrap w:val="0"/>
            <w:vAlign w:val="center"/>
          </w:tcPr>
          <w:p w14:paraId="7D2900D6">
            <w:pPr>
              <w:jc w:val="left"/>
              <w:rPr>
                <w:lang w:val="en-US" w:eastAsia="zh-CN"/>
              </w:rPr>
            </w:pPr>
            <w:r>
              <w:rPr>
                <w:rFonts w:ascii="宋体" w:hAnsi="宋体" w:eastAsia="宋体" w:cs="宋体"/>
                <w:b w:val="0"/>
                <w:i w:val="0"/>
                <w:color w:val="000000"/>
                <w:sz w:val="8"/>
                <w:lang w:val="en-US" w:eastAsia="zh-CN"/>
              </w:rPr>
              <w:t xml:space="preserve">  大型修缮</w:t>
            </w:r>
          </w:p>
        </w:tc>
        <w:tc>
          <w:tcPr>
            <w:tcW w:w="806" w:type="dxa"/>
            <w:tcBorders>
              <w:tl2br w:val="nil"/>
              <w:tr2bl w:val="nil"/>
            </w:tcBorders>
            <w:shd w:val="clear" w:color="auto" w:fill="auto"/>
            <w:noWrap w:val="0"/>
            <w:vAlign w:val="center"/>
          </w:tcPr>
          <w:p w14:paraId="5D306C71">
            <w:pPr>
              <w:jc w:val="right"/>
              <w:rPr>
                <w:lang w:val="en-US" w:eastAsia="zh-CN"/>
              </w:rPr>
            </w:pPr>
            <w:r>
              <w:rPr>
                <w:rFonts w:ascii="宋体" w:hAnsi="宋体" w:eastAsia="宋体" w:cs="宋体"/>
                <w:b w:val="0"/>
                <w:i w:val="0"/>
                <w:color w:val="000000"/>
                <w:sz w:val="8"/>
                <w:lang w:val="en-US" w:eastAsia="zh-CN"/>
              </w:rPr>
              <w:t>0.00</w:t>
            </w:r>
          </w:p>
        </w:tc>
      </w:tr>
      <w:tr w14:paraId="68094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35CFED8C">
            <w:pPr>
              <w:jc w:val="left"/>
              <w:rPr>
                <w:lang w:val="en-US" w:eastAsia="zh-CN"/>
              </w:rPr>
            </w:pPr>
            <w:r>
              <w:rPr>
                <w:rFonts w:ascii="宋体" w:hAnsi="宋体" w:eastAsia="宋体" w:cs="宋体"/>
                <w:b w:val="0"/>
                <w:i w:val="0"/>
                <w:color w:val="000000"/>
                <w:sz w:val="8"/>
                <w:lang w:val="en-US" w:eastAsia="zh-CN"/>
              </w:rPr>
              <w:t>30113</w:t>
            </w:r>
          </w:p>
        </w:tc>
        <w:tc>
          <w:tcPr>
            <w:tcW w:w="1340" w:type="dxa"/>
            <w:tcBorders>
              <w:tl2br w:val="nil"/>
              <w:tr2bl w:val="nil"/>
            </w:tcBorders>
            <w:shd w:val="clear" w:color="auto" w:fill="auto"/>
            <w:noWrap w:val="0"/>
            <w:vAlign w:val="center"/>
          </w:tcPr>
          <w:p w14:paraId="4CBFECF2">
            <w:pPr>
              <w:jc w:val="left"/>
              <w:rPr>
                <w:lang w:val="en-US" w:eastAsia="zh-CN"/>
              </w:rPr>
            </w:pPr>
            <w:r>
              <w:rPr>
                <w:rFonts w:ascii="宋体" w:hAnsi="宋体" w:eastAsia="宋体" w:cs="宋体"/>
                <w:b w:val="0"/>
                <w:i w:val="0"/>
                <w:color w:val="000000"/>
                <w:sz w:val="8"/>
                <w:lang w:val="en-US" w:eastAsia="zh-CN"/>
              </w:rPr>
              <w:t xml:space="preserve">  住房公积金</w:t>
            </w:r>
          </w:p>
        </w:tc>
        <w:tc>
          <w:tcPr>
            <w:tcW w:w="840" w:type="dxa"/>
            <w:tcBorders>
              <w:tl2br w:val="nil"/>
              <w:tr2bl w:val="nil"/>
            </w:tcBorders>
            <w:shd w:val="clear" w:color="auto" w:fill="auto"/>
            <w:noWrap w:val="0"/>
            <w:vAlign w:val="center"/>
          </w:tcPr>
          <w:p w14:paraId="7509D5AD">
            <w:pPr>
              <w:jc w:val="right"/>
              <w:rPr>
                <w:lang w:val="en-US" w:eastAsia="zh-CN"/>
              </w:rPr>
            </w:pPr>
            <w:r>
              <w:rPr>
                <w:rFonts w:ascii="宋体" w:hAnsi="宋体" w:eastAsia="宋体" w:cs="宋体"/>
                <w:b w:val="0"/>
                <w:i w:val="0"/>
                <w:color w:val="000000"/>
                <w:sz w:val="8"/>
                <w:lang w:val="en-US" w:eastAsia="zh-CN"/>
              </w:rPr>
              <w:t>32.21</w:t>
            </w:r>
          </w:p>
        </w:tc>
        <w:tc>
          <w:tcPr>
            <w:tcW w:w="580" w:type="dxa"/>
            <w:tcBorders>
              <w:tl2br w:val="nil"/>
              <w:tr2bl w:val="nil"/>
            </w:tcBorders>
            <w:shd w:val="clear" w:color="auto" w:fill="auto"/>
            <w:noWrap w:val="0"/>
            <w:vAlign w:val="center"/>
          </w:tcPr>
          <w:p w14:paraId="43E3D51D">
            <w:pPr>
              <w:jc w:val="left"/>
              <w:rPr>
                <w:lang w:val="en-US" w:eastAsia="zh-CN"/>
              </w:rPr>
            </w:pPr>
            <w:r>
              <w:rPr>
                <w:rFonts w:ascii="宋体" w:hAnsi="宋体" w:eastAsia="宋体" w:cs="宋体"/>
                <w:b w:val="0"/>
                <w:i w:val="0"/>
                <w:color w:val="000000"/>
                <w:sz w:val="8"/>
                <w:lang w:val="en-US" w:eastAsia="zh-CN"/>
              </w:rPr>
              <w:t>30212</w:t>
            </w:r>
          </w:p>
        </w:tc>
        <w:tc>
          <w:tcPr>
            <w:tcW w:w="940" w:type="dxa"/>
            <w:tcBorders>
              <w:tl2br w:val="nil"/>
              <w:tr2bl w:val="nil"/>
            </w:tcBorders>
            <w:shd w:val="clear" w:color="auto" w:fill="auto"/>
            <w:noWrap w:val="0"/>
            <w:vAlign w:val="center"/>
          </w:tcPr>
          <w:p w14:paraId="6D859A40">
            <w:pPr>
              <w:jc w:val="left"/>
              <w:rPr>
                <w:lang w:val="en-US" w:eastAsia="zh-CN"/>
              </w:rPr>
            </w:pPr>
            <w:r>
              <w:rPr>
                <w:rFonts w:ascii="宋体" w:hAnsi="宋体" w:eastAsia="宋体" w:cs="宋体"/>
                <w:b w:val="0"/>
                <w:i w:val="0"/>
                <w:color w:val="000000"/>
                <w:sz w:val="8"/>
                <w:lang w:val="en-US" w:eastAsia="zh-CN"/>
              </w:rPr>
              <w:t xml:space="preserve">  因公出国（境）费用</w:t>
            </w:r>
          </w:p>
        </w:tc>
        <w:tc>
          <w:tcPr>
            <w:tcW w:w="840" w:type="dxa"/>
            <w:tcBorders>
              <w:tl2br w:val="nil"/>
              <w:tr2bl w:val="nil"/>
            </w:tcBorders>
            <w:shd w:val="clear" w:color="auto" w:fill="auto"/>
            <w:noWrap w:val="0"/>
            <w:vAlign w:val="center"/>
          </w:tcPr>
          <w:p w14:paraId="6AA92754">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2C2A560F">
            <w:pPr>
              <w:jc w:val="left"/>
              <w:rPr>
                <w:lang w:val="en-US" w:eastAsia="zh-CN"/>
              </w:rPr>
            </w:pPr>
            <w:r>
              <w:rPr>
                <w:rFonts w:ascii="宋体" w:hAnsi="宋体" w:eastAsia="宋体" w:cs="宋体"/>
                <w:b w:val="0"/>
                <w:i w:val="0"/>
                <w:color w:val="000000"/>
                <w:sz w:val="8"/>
                <w:lang w:val="en-US" w:eastAsia="zh-CN"/>
              </w:rPr>
              <w:t>31007</w:t>
            </w:r>
          </w:p>
        </w:tc>
        <w:tc>
          <w:tcPr>
            <w:tcW w:w="1760" w:type="dxa"/>
            <w:tcBorders>
              <w:tl2br w:val="nil"/>
              <w:tr2bl w:val="nil"/>
            </w:tcBorders>
            <w:shd w:val="clear" w:color="auto" w:fill="auto"/>
            <w:noWrap w:val="0"/>
            <w:vAlign w:val="center"/>
          </w:tcPr>
          <w:p w14:paraId="4975E3D1">
            <w:pPr>
              <w:jc w:val="left"/>
              <w:rPr>
                <w:lang w:val="en-US" w:eastAsia="zh-CN"/>
              </w:rPr>
            </w:pPr>
            <w:r>
              <w:rPr>
                <w:rFonts w:ascii="宋体" w:hAnsi="宋体" w:eastAsia="宋体" w:cs="宋体"/>
                <w:b w:val="0"/>
                <w:i w:val="0"/>
                <w:color w:val="000000"/>
                <w:sz w:val="8"/>
                <w:lang w:val="en-US" w:eastAsia="zh-CN"/>
              </w:rPr>
              <w:t xml:space="preserve">  信息网络及软件购置更新</w:t>
            </w:r>
          </w:p>
        </w:tc>
        <w:tc>
          <w:tcPr>
            <w:tcW w:w="806" w:type="dxa"/>
            <w:tcBorders>
              <w:tl2br w:val="nil"/>
              <w:tr2bl w:val="nil"/>
            </w:tcBorders>
            <w:shd w:val="clear" w:color="auto" w:fill="auto"/>
            <w:noWrap w:val="0"/>
            <w:vAlign w:val="center"/>
          </w:tcPr>
          <w:p w14:paraId="76D16BCA">
            <w:pPr>
              <w:jc w:val="right"/>
              <w:rPr>
                <w:lang w:val="en-US" w:eastAsia="zh-CN"/>
              </w:rPr>
            </w:pPr>
            <w:r>
              <w:rPr>
                <w:rFonts w:ascii="宋体" w:hAnsi="宋体" w:eastAsia="宋体" w:cs="宋体"/>
                <w:b w:val="0"/>
                <w:i w:val="0"/>
                <w:color w:val="000000"/>
                <w:sz w:val="8"/>
                <w:lang w:val="en-US" w:eastAsia="zh-CN"/>
              </w:rPr>
              <w:t>0.00</w:t>
            </w:r>
          </w:p>
        </w:tc>
      </w:tr>
      <w:tr w14:paraId="7BA8B4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09F111D3">
            <w:pPr>
              <w:jc w:val="left"/>
              <w:rPr>
                <w:lang w:val="en-US" w:eastAsia="zh-CN"/>
              </w:rPr>
            </w:pPr>
            <w:r>
              <w:rPr>
                <w:rFonts w:ascii="宋体" w:hAnsi="宋体" w:eastAsia="宋体" w:cs="宋体"/>
                <w:b w:val="0"/>
                <w:i w:val="0"/>
                <w:color w:val="000000"/>
                <w:sz w:val="8"/>
                <w:lang w:val="en-US" w:eastAsia="zh-CN"/>
              </w:rPr>
              <w:t>30114</w:t>
            </w:r>
          </w:p>
        </w:tc>
        <w:tc>
          <w:tcPr>
            <w:tcW w:w="1340" w:type="dxa"/>
            <w:tcBorders>
              <w:tl2br w:val="nil"/>
              <w:tr2bl w:val="nil"/>
            </w:tcBorders>
            <w:shd w:val="clear" w:color="auto" w:fill="auto"/>
            <w:noWrap w:val="0"/>
            <w:vAlign w:val="center"/>
          </w:tcPr>
          <w:p w14:paraId="3D8587C6">
            <w:pPr>
              <w:jc w:val="left"/>
              <w:rPr>
                <w:lang w:val="en-US" w:eastAsia="zh-CN"/>
              </w:rPr>
            </w:pPr>
            <w:r>
              <w:rPr>
                <w:rFonts w:ascii="宋体" w:hAnsi="宋体" w:eastAsia="宋体" w:cs="宋体"/>
                <w:b w:val="0"/>
                <w:i w:val="0"/>
                <w:color w:val="000000"/>
                <w:sz w:val="8"/>
                <w:lang w:val="en-US" w:eastAsia="zh-CN"/>
              </w:rPr>
              <w:t xml:space="preserve">  医疗费</w:t>
            </w:r>
          </w:p>
        </w:tc>
        <w:tc>
          <w:tcPr>
            <w:tcW w:w="840" w:type="dxa"/>
            <w:tcBorders>
              <w:tl2br w:val="nil"/>
              <w:tr2bl w:val="nil"/>
            </w:tcBorders>
            <w:shd w:val="clear" w:color="auto" w:fill="auto"/>
            <w:noWrap w:val="0"/>
            <w:vAlign w:val="center"/>
          </w:tcPr>
          <w:p w14:paraId="7FEB9B4A">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25A746AB">
            <w:pPr>
              <w:jc w:val="left"/>
              <w:rPr>
                <w:lang w:val="en-US" w:eastAsia="zh-CN"/>
              </w:rPr>
            </w:pPr>
            <w:r>
              <w:rPr>
                <w:rFonts w:ascii="宋体" w:hAnsi="宋体" w:eastAsia="宋体" w:cs="宋体"/>
                <w:b w:val="0"/>
                <w:i w:val="0"/>
                <w:color w:val="000000"/>
                <w:sz w:val="8"/>
                <w:lang w:val="en-US" w:eastAsia="zh-CN"/>
              </w:rPr>
              <w:t>30213</w:t>
            </w:r>
          </w:p>
        </w:tc>
        <w:tc>
          <w:tcPr>
            <w:tcW w:w="940" w:type="dxa"/>
            <w:tcBorders>
              <w:tl2br w:val="nil"/>
              <w:tr2bl w:val="nil"/>
            </w:tcBorders>
            <w:shd w:val="clear" w:color="auto" w:fill="auto"/>
            <w:noWrap w:val="0"/>
            <w:vAlign w:val="center"/>
          </w:tcPr>
          <w:p w14:paraId="0C971D1F">
            <w:pPr>
              <w:jc w:val="left"/>
              <w:rPr>
                <w:lang w:val="en-US" w:eastAsia="zh-CN"/>
              </w:rPr>
            </w:pPr>
            <w:r>
              <w:rPr>
                <w:rFonts w:ascii="宋体" w:hAnsi="宋体" w:eastAsia="宋体" w:cs="宋体"/>
                <w:b w:val="0"/>
                <w:i w:val="0"/>
                <w:color w:val="000000"/>
                <w:sz w:val="8"/>
                <w:lang w:val="en-US" w:eastAsia="zh-CN"/>
              </w:rPr>
              <w:t xml:space="preserve">  维修（护）费</w:t>
            </w:r>
          </w:p>
        </w:tc>
        <w:tc>
          <w:tcPr>
            <w:tcW w:w="840" w:type="dxa"/>
            <w:tcBorders>
              <w:tl2br w:val="nil"/>
              <w:tr2bl w:val="nil"/>
            </w:tcBorders>
            <w:shd w:val="clear" w:color="auto" w:fill="auto"/>
            <w:noWrap w:val="0"/>
            <w:vAlign w:val="center"/>
          </w:tcPr>
          <w:p w14:paraId="08DFD5DC">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2C255372">
            <w:pPr>
              <w:jc w:val="left"/>
              <w:rPr>
                <w:lang w:val="en-US" w:eastAsia="zh-CN"/>
              </w:rPr>
            </w:pPr>
            <w:r>
              <w:rPr>
                <w:rFonts w:ascii="宋体" w:hAnsi="宋体" w:eastAsia="宋体" w:cs="宋体"/>
                <w:b w:val="0"/>
                <w:i w:val="0"/>
                <w:color w:val="000000"/>
                <w:sz w:val="8"/>
                <w:lang w:val="en-US" w:eastAsia="zh-CN"/>
              </w:rPr>
              <w:t>31008</w:t>
            </w:r>
          </w:p>
        </w:tc>
        <w:tc>
          <w:tcPr>
            <w:tcW w:w="1760" w:type="dxa"/>
            <w:tcBorders>
              <w:tl2br w:val="nil"/>
              <w:tr2bl w:val="nil"/>
            </w:tcBorders>
            <w:shd w:val="clear" w:color="auto" w:fill="auto"/>
            <w:noWrap w:val="0"/>
            <w:vAlign w:val="center"/>
          </w:tcPr>
          <w:p w14:paraId="0826F80E">
            <w:pPr>
              <w:jc w:val="left"/>
              <w:rPr>
                <w:lang w:val="en-US" w:eastAsia="zh-CN"/>
              </w:rPr>
            </w:pPr>
            <w:r>
              <w:rPr>
                <w:rFonts w:ascii="宋体" w:hAnsi="宋体" w:eastAsia="宋体" w:cs="宋体"/>
                <w:b w:val="0"/>
                <w:i w:val="0"/>
                <w:color w:val="000000"/>
                <w:sz w:val="8"/>
                <w:lang w:val="en-US" w:eastAsia="zh-CN"/>
              </w:rPr>
              <w:t xml:space="preserve">  物资储备</w:t>
            </w:r>
          </w:p>
        </w:tc>
        <w:tc>
          <w:tcPr>
            <w:tcW w:w="806" w:type="dxa"/>
            <w:tcBorders>
              <w:tl2br w:val="nil"/>
              <w:tr2bl w:val="nil"/>
            </w:tcBorders>
            <w:shd w:val="clear" w:color="auto" w:fill="auto"/>
            <w:noWrap w:val="0"/>
            <w:vAlign w:val="center"/>
          </w:tcPr>
          <w:p w14:paraId="1781342D">
            <w:pPr>
              <w:jc w:val="right"/>
              <w:rPr>
                <w:lang w:val="en-US" w:eastAsia="zh-CN"/>
              </w:rPr>
            </w:pPr>
            <w:r>
              <w:rPr>
                <w:rFonts w:ascii="宋体" w:hAnsi="宋体" w:eastAsia="宋体" w:cs="宋体"/>
                <w:b w:val="0"/>
                <w:i w:val="0"/>
                <w:color w:val="000000"/>
                <w:sz w:val="8"/>
                <w:lang w:val="en-US" w:eastAsia="zh-CN"/>
              </w:rPr>
              <w:t>0.00</w:t>
            </w:r>
          </w:p>
        </w:tc>
      </w:tr>
      <w:tr w14:paraId="1D51B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05BE31C6">
            <w:pPr>
              <w:jc w:val="left"/>
              <w:rPr>
                <w:lang w:val="en-US" w:eastAsia="zh-CN"/>
              </w:rPr>
            </w:pPr>
            <w:r>
              <w:rPr>
                <w:rFonts w:ascii="宋体" w:hAnsi="宋体" w:eastAsia="宋体" w:cs="宋体"/>
                <w:b w:val="0"/>
                <w:i w:val="0"/>
                <w:color w:val="000000"/>
                <w:sz w:val="8"/>
                <w:lang w:val="en-US" w:eastAsia="zh-CN"/>
              </w:rPr>
              <w:t>30199</w:t>
            </w:r>
          </w:p>
        </w:tc>
        <w:tc>
          <w:tcPr>
            <w:tcW w:w="1340" w:type="dxa"/>
            <w:tcBorders>
              <w:tl2br w:val="nil"/>
              <w:tr2bl w:val="nil"/>
            </w:tcBorders>
            <w:shd w:val="clear" w:color="auto" w:fill="auto"/>
            <w:noWrap w:val="0"/>
            <w:vAlign w:val="center"/>
          </w:tcPr>
          <w:p w14:paraId="5B0EAE75">
            <w:pPr>
              <w:jc w:val="left"/>
              <w:rPr>
                <w:lang w:val="en-US" w:eastAsia="zh-CN"/>
              </w:rPr>
            </w:pPr>
            <w:r>
              <w:rPr>
                <w:rFonts w:ascii="宋体" w:hAnsi="宋体" w:eastAsia="宋体" w:cs="宋体"/>
                <w:b w:val="0"/>
                <w:i w:val="0"/>
                <w:color w:val="000000"/>
                <w:sz w:val="8"/>
                <w:lang w:val="en-US" w:eastAsia="zh-CN"/>
              </w:rPr>
              <w:t xml:space="preserve">  其他工资福利支出</w:t>
            </w:r>
          </w:p>
        </w:tc>
        <w:tc>
          <w:tcPr>
            <w:tcW w:w="840" w:type="dxa"/>
            <w:tcBorders>
              <w:tl2br w:val="nil"/>
              <w:tr2bl w:val="nil"/>
            </w:tcBorders>
            <w:shd w:val="clear" w:color="auto" w:fill="auto"/>
            <w:noWrap w:val="0"/>
            <w:vAlign w:val="center"/>
          </w:tcPr>
          <w:p w14:paraId="2643FC57">
            <w:pPr>
              <w:jc w:val="right"/>
              <w:rPr>
                <w:lang w:val="en-US" w:eastAsia="zh-CN"/>
              </w:rPr>
            </w:pPr>
            <w:r>
              <w:rPr>
                <w:rFonts w:ascii="宋体" w:hAnsi="宋体" w:eastAsia="宋体" w:cs="宋体"/>
                <w:b w:val="0"/>
                <w:i w:val="0"/>
                <w:color w:val="000000"/>
                <w:sz w:val="8"/>
                <w:lang w:val="en-US" w:eastAsia="zh-CN"/>
              </w:rPr>
              <w:t>5.69</w:t>
            </w:r>
          </w:p>
        </w:tc>
        <w:tc>
          <w:tcPr>
            <w:tcW w:w="580" w:type="dxa"/>
            <w:tcBorders>
              <w:tl2br w:val="nil"/>
              <w:tr2bl w:val="nil"/>
            </w:tcBorders>
            <w:shd w:val="clear" w:color="auto" w:fill="auto"/>
            <w:noWrap w:val="0"/>
            <w:vAlign w:val="center"/>
          </w:tcPr>
          <w:p w14:paraId="4E51EA71">
            <w:pPr>
              <w:jc w:val="left"/>
              <w:rPr>
                <w:lang w:val="en-US" w:eastAsia="zh-CN"/>
              </w:rPr>
            </w:pPr>
            <w:r>
              <w:rPr>
                <w:rFonts w:ascii="宋体" w:hAnsi="宋体" w:eastAsia="宋体" w:cs="宋体"/>
                <w:b w:val="0"/>
                <w:i w:val="0"/>
                <w:color w:val="000000"/>
                <w:sz w:val="8"/>
                <w:lang w:val="en-US" w:eastAsia="zh-CN"/>
              </w:rPr>
              <w:t>30214</w:t>
            </w:r>
          </w:p>
        </w:tc>
        <w:tc>
          <w:tcPr>
            <w:tcW w:w="940" w:type="dxa"/>
            <w:tcBorders>
              <w:tl2br w:val="nil"/>
              <w:tr2bl w:val="nil"/>
            </w:tcBorders>
            <w:shd w:val="clear" w:color="auto" w:fill="auto"/>
            <w:noWrap w:val="0"/>
            <w:vAlign w:val="center"/>
          </w:tcPr>
          <w:p w14:paraId="7EB8E051">
            <w:pPr>
              <w:jc w:val="left"/>
              <w:rPr>
                <w:lang w:val="en-US" w:eastAsia="zh-CN"/>
              </w:rPr>
            </w:pPr>
            <w:r>
              <w:rPr>
                <w:rFonts w:ascii="宋体" w:hAnsi="宋体" w:eastAsia="宋体" w:cs="宋体"/>
                <w:b w:val="0"/>
                <w:i w:val="0"/>
                <w:color w:val="000000"/>
                <w:sz w:val="8"/>
                <w:lang w:val="en-US" w:eastAsia="zh-CN"/>
              </w:rPr>
              <w:t xml:space="preserve">  租赁费</w:t>
            </w:r>
          </w:p>
        </w:tc>
        <w:tc>
          <w:tcPr>
            <w:tcW w:w="840" w:type="dxa"/>
            <w:tcBorders>
              <w:tl2br w:val="nil"/>
              <w:tr2bl w:val="nil"/>
            </w:tcBorders>
            <w:shd w:val="clear" w:color="auto" w:fill="auto"/>
            <w:noWrap w:val="0"/>
            <w:vAlign w:val="center"/>
          </w:tcPr>
          <w:p w14:paraId="24E60080">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493C9672">
            <w:pPr>
              <w:jc w:val="left"/>
              <w:rPr>
                <w:lang w:val="en-US" w:eastAsia="zh-CN"/>
              </w:rPr>
            </w:pPr>
            <w:r>
              <w:rPr>
                <w:rFonts w:ascii="宋体" w:hAnsi="宋体" w:eastAsia="宋体" w:cs="宋体"/>
                <w:b w:val="0"/>
                <w:i w:val="0"/>
                <w:color w:val="000000"/>
                <w:sz w:val="8"/>
                <w:lang w:val="en-US" w:eastAsia="zh-CN"/>
              </w:rPr>
              <w:t>31009</w:t>
            </w:r>
          </w:p>
        </w:tc>
        <w:tc>
          <w:tcPr>
            <w:tcW w:w="1760" w:type="dxa"/>
            <w:tcBorders>
              <w:tl2br w:val="nil"/>
              <w:tr2bl w:val="nil"/>
            </w:tcBorders>
            <w:shd w:val="clear" w:color="auto" w:fill="auto"/>
            <w:noWrap w:val="0"/>
            <w:vAlign w:val="center"/>
          </w:tcPr>
          <w:p w14:paraId="73D792FE">
            <w:pPr>
              <w:jc w:val="left"/>
              <w:rPr>
                <w:lang w:val="en-US" w:eastAsia="zh-CN"/>
              </w:rPr>
            </w:pPr>
            <w:r>
              <w:rPr>
                <w:rFonts w:ascii="宋体" w:hAnsi="宋体" w:eastAsia="宋体" w:cs="宋体"/>
                <w:b w:val="0"/>
                <w:i w:val="0"/>
                <w:color w:val="000000"/>
                <w:sz w:val="8"/>
                <w:lang w:val="en-US" w:eastAsia="zh-CN"/>
              </w:rPr>
              <w:t xml:space="preserve">  土地补偿</w:t>
            </w:r>
          </w:p>
        </w:tc>
        <w:tc>
          <w:tcPr>
            <w:tcW w:w="806" w:type="dxa"/>
            <w:tcBorders>
              <w:tl2br w:val="nil"/>
              <w:tr2bl w:val="nil"/>
            </w:tcBorders>
            <w:shd w:val="clear" w:color="auto" w:fill="auto"/>
            <w:noWrap w:val="0"/>
            <w:vAlign w:val="center"/>
          </w:tcPr>
          <w:p w14:paraId="71806CF4">
            <w:pPr>
              <w:jc w:val="right"/>
              <w:rPr>
                <w:lang w:val="en-US" w:eastAsia="zh-CN"/>
              </w:rPr>
            </w:pPr>
            <w:r>
              <w:rPr>
                <w:rFonts w:ascii="宋体" w:hAnsi="宋体" w:eastAsia="宋体" w:cs="宋体"/>
                <w:b w:val="0"/>
                <w:i w:val="0"/>
                <w:color w:val="000000"/>
                <w:sz w:val="8"/>
                <w:lang w:val="en-US" w:eastAsia="zh-CN"/>
              </w:rPr>
              <w:t>0.00</w:t>
            </w:r>
          </w:p>
        </w:tc>
      </w:tr>
      <w:tr w14:paraId="0AB9DF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10B110D">
            <w:pPr>
              <w:jc w:val="left"/>
              <w:rPr>
                <w:lang w:val="en-US" w:eastAsia="zh-CN"/>
              </w:rPr>
            </w:pPr>
            <w:r>
              <w:rPr>
                <w:rFonts w:ascii="宋体" w:hAnsi="宋体" w:eastAsia="宋体" w:cs="宋体"/>
                <w:b/>
                <w:i w:val="0"/>
                <w:color w:val="000000"/>
                <w:sz w:val="8"/>
                <w:lang w:val="en-US" w:eastAsia="zh-CN"/>
              </w:rPr>
              <w:t>303</w:t>
            </w:r>
          </w:p>
        </w:tc>
        <w:tc>
          <w:tcPr>
            <w:tcW w:w="1340" w:type="dxa"/>
            <w:tcBorders>
              <w:tl2br w:val="nil"/>
              <w:tr2bl w:val="nil"/>
            </w:tcBorders>
            <w:shd w:val="clear" w:color="auto" w:fill="auto"/>
            <w:noWrap w:val="0"/>
            <w:vAlign w:val="center"/>
          </w:tcPr>
          <w:p w14:paraId="530964CE">
            <w:pPr>
              <w:jc w:val="left"/>
              <w:rPr>
                <w:lang w:val="en-US" w:eastAsia="zh-CN"/>
              </w:rPr>
            </w:pPr>
            <w:r>
              <w:rPr>
                <w:rFonts w:ascii="宋体" w:hAnsi="宋体" w:eastAsia="宋体" w:cs="宋体"/>
                <w:b/>
                <w:i w:val="0"/>
                <w:color w:val="000000"/>
                <w:sz w:val="8"/>
                <w:lang w:val="en-US" w:eastAsia="zh-CN"/>
              </w:rPr>
              <w:t>对个人和家庭的补助</w:t>
            </w:r>
          </w:p>
        </w:tc>
        <w:tc>
          <w:tcPr>
            <w:tcW w:w="840" w:type="dxa"/>
            <w:tcBorders>
              <w:tl2br w:val="nil"/>
              <w:tr2bl w:val="nil"/>
            </w:tcBorders>
            <w:shd w:val="clear" w:color="auto" w:fill="auto"/>
            <w:noWrap w:val="0"/>
            <w:vAlign w:val="center"/>
          </w:tcPr>
          <w:p w14:paraId="2B3492D6">
            <w:pPr>
              <w:jc w:val="right"/>
              <w:rPr>
                <w:lang w:val="en-US" w:eastAsia="zh-CN"/>
              </w:rPr>
            </w:pPr>
            <w:r>
              <w:rPr>
                <w:rFonts w:ascii="宋体" w:hAnsi="宋体" w:eastAsia="宋体" w:cs="宋体"/>
                <w:b w:val="0"/>
                <w:i w:val="0"/>
                <w:color w:val="000000"/>
                <w:sz w:val="8"/>
                <w:lang w:val="en-US" w:eastAsia="zh-CN"/>
              </w:rPr>
              <w:t>12.67</w:t>
            </w:r>
          </w:p>
        </w:tc>
        <w:tc>
          <w:tcPr>
            <w:tcW w:w="580" w:type="dxa"/>
            <w:tcBorders>
              <w:tl2br w:val="nil"/>
              <w:tr2bl w:val="nil"/>
            </w:tcBorders>
            <w:shd w:val="clear" w:color="auto" w:fill="auto"/>
            <w:noWrap w:val="0"/>
            <w:vAlign w:val="center"/>
          </w:tcPr>
          <w:p w14:paraId="08C7B641">
            <w:pPr>
              <w:jc w:val="left"/>
              <w:rPr>
                <w:lang w:val="en-US" w:eastAsia="zh-CN"/>
              </w:rPr>
            </w:pPr>
            <w:r>
              <w:rPr>
                <w:rFonts w:ascii="宋体" w:hAnsi="宋体" w:eastAsia="宋体" w:cs="宋体"/>
                <w:b w:val="0"/>
                <w:i w:val="0"/>
                <w:color w:val="000000"/>
                <w:sz w:val="8"/>
                <w:lang w:val="en-US" w:eastAsia="zh-CN"/>
              </w:rPr>
              <w:t>30215</w:t>
            </w:r>
          </w:p>
        </w:tc>
        <w:tc>
          <w:tcPr>
            <w:tcW w:w="940" w:type="dxa"/>
            <w:tcBorders>
              <w:tl2br w:val="nil"/>
              <w:tr2bl w:val="nil"/>
            </w:tcBorders>
            <w:shd w:val="clear" w:color="auto" w:fill="auto"/>
            <w:noWrap w:val="0"/>
            <w:vAlign w:val="center"/>
          </w:tcPr>
          <w:p w14:paraId="7C22A493">
            <w:pPr>
              <w:jc w:val="left"/>
              <w:rPr>
                <w:lang w:val="en-US" w:eastAsia="zh-CN"/>
              </w:rPr>
            </w:pPr>
            <w:r>
              <w:rPr>
                <w:rFonts w:ascii="宋体" w:hAnsi="宋体" w:eastAsia="宋体" w:cs="宋体"/>
                <w:b w:val="0"/>
                <w:i w:val="0"/>
                <w:color w:val="000000"/>
                <w:sz w:val="8"/>
                <w:lang w:val="en-US" w:eastAsia="zh-CN"/>
              </w:rPr>
              <w:t xml:space="preserve">  会议费</w:t>
            </w:r>
          </w:p>
        </w:tc>
        <w:tc>
          <w:tcPr>
            <w:tcW w:w="840" w:type="dxa"/>
            <w:tcBorders>
              <w:tl2br w:val="nil"/>
              <w:tr2bl w:val="nil"/>
            </w:tcBorders>
            <w:shd w:val="clear" w:color="auto" w:fill="auto"/>
            <w:noWrap w:val="0"/>
            <w:vAlign w:val="center"/>
          </w:tcPr>
          <w:p w14:paraId="12DEBEF4">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160CB087">
            <w:pPr>
              <w:jc w:val="left"/>
              <w:rPr>
                <w:lang w:val="en-US" w:eastAsia="zh-CN"/>
              </w:rPr>
            </w:pPr>
            <w:r>
              <w:rPr>
                <w:rFonts w:ascii="宋体" w:hAnsi="宋体" w:eastAsia="宋体" w:cs="宋体"/>
                <w:b w:val="0"/>
                <w:i w:val="0"/>
                <w:color w:val="000000"/>
                <w:sz w:val="8"/>
                <w:lang w:val="en-US" w:eastAsia="zh-CN"/>
              </w:rPr>
              <w:t>31010</w:t>
            </w:r>
          </w:p>
        </w:tc>
        <w:tc>
          <w:tcPr>
            <w:tcW w:w="1760" w:type="dxa"/>
            <w:tcBorders>
              <w:tl2br w:val="nil"/>
              <w:tr2bl w:val="nil"/>
            </w:tcBorders>
            <w:shd w:val="clear" w:color="auto" w:fill="auto"/>
            <w:noWrap w:val="0"/>
            <w:vAlign w:val="center"/>
          </w:tcPr>
          <w:p w14:paraId="25C5912F">
            <w:pPr>
              <w:jc w:val="left"/>
              <w:rPr>
                <w:lang w:val="en-US" w:eastAsia="zh-CN"/>
              </w:rPr>
            </w:pPr>
            <w:r>
              <w:rPr>
                <w:rFonts w:ascii="宋体" w:hAnsi="宋体" w:eastAsia="宋体" w:cs="宋体"/>
                <w:b w:val="0"/>
                <w:i w:val="0"/>
                <w:color w:val="000000"/>
                <w:sz w:val="8"/>
                <w:lang w:val="en-US" w:eastAsia="zh-CN"/>
              </w:rPr>
              <w:t xml:space="preserve">  安置补助</w:t>
            </w:r>
          </w:p>
        </w:tc>
        <w:tc>
          <w:tcPr>
            <w:tcW w:w="806" w:type="dxa"/>
            <w:tcBorders>
              <w:tl2br w:val="nil"/>
              <w:tr2bl w:val="nil"/>
            </w:tcBorders>
            <w:shd w:val="clear" w:color="auto" w:fill="auto"/>
            <w:noWrap w:val="0"/>
            <w:vAlign w:val="center"/>
          </w:tcPr>
          <w:p w14:paraId="29F541B1">
            <w:pPr>
              <w:jc w:val="right"/>
              <w:rPr>
                <w:lang w:val="en-US" w:eastAsia="zh-CN"/>
              </w:rPr>
            </w:pPr>
            <w:r>
              <w:rPr>
                <w:rFonts w:ascii="宋体" w:hAnsi="宋体" w:eastAsia="宋体" w:cs="宋体"/>
                <w:b w:val="0"/>
                <w:i w:val="0"/>
                <w:color w:val="000000"/>
                <w:sz w:val="8"/>
                <w:lang w:val="en-US" w:eastAsia="zh-CN"/>
              </w:rPr>
              <w:t>0.00</w:t>
            </w:r>
          </w:p>
        </w:tc>
      </w:tr>
      <w:tr w14:paraId="5CAF1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0B8040A7">
            <w:pPr>
              <w:jc w:val="left"/>
              <w:rPr>
                <w:lang w:val="en-US" w:eastAsia="zh-CN"/>
              </w:rPr>
            </w:pPr>
            <w:r>
              <w:rPr>
                <w:rFonts w:ascii="宋体" w:hAnsi="宋体" w:eastAsia="宋体" w:cs="宋体"/>
                <w:b w:val="0"/>
                <w:i w:val="0"/>
                <w:color w:val="000000"/>
                <w:sz w:val="8"/>
                <w:lang w:val="en-US" w:eastAsia="zh-CN"/>
              </w:rPr>
              <w:t>30301</w:t>
            </w:r>
          </w:p>
        </w:tc>
        <w:tc>
          <w:tcPr>
            <w:tcW w:w="1340" w:type="dxa"/>
            <w:tcBorders>
              <w:tl2br w:val="nil"/>
              <w:tr2bl w:val="nil"/>
            </w:tcBorders>
            <w:shd w:val="clear" w:color="auto" w:fill="auto"/>
            <w:noWrap w:val="0"/>
            <w:vAlign w:val="center"/>
          </w:tcPr>
          <w:p w14:paraId="1635488F">
            <w:pPr>
              <w:jc w:val="left"/>
              <w:rPr>
                <w:lang w:val="en-US" w:eastAsia="zh-CN"/>
              </w:rPr>
            </w:pPr>
            <w:r>
              <w:rPr>
                <w:rFonts w:ascii="宋体" w:hAnsi="宋体" w:eastAsia="宋体" w:cs="宋体"/>
                <w:b w:val="0"/>
                <w:i w:val="0"/>
                <w:color w:val="000000"/>
                <w:sz w:val="8"/>
                <w:lang w:val="en-US" w:eastAsia="zh-CN"/>
              </w:rPr>
              <w:t xml:space="preserve">  离休费</w:t>
            </w:r>
          </w:p>
        </w:tc>
        <w:tc>
          <w:tcPr>
            <w:tcW w:w="840" w:type="dxa"/>
            <w:tcBorders>
              <w:tl2br w:val="nil"/>
              <w:tr2bl w:val="nil"/>
            </w:tcBorders>
            <w:shd w:val="clear" w:color="auto" w:fill="auto"/>
            <w:noWrap w:val="0"/>
            <w:vAlign w:val="center"/>
          </w:tcPr>
          <w:p w14:paraId="28946A16">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06D6DEAD">
            <w:pPr>
              <w:jc w:val="left"/>
              <w:rPr>
                <w:lang w:val="en-US" w:eastAsia="zh-CN"/>
              </w:rPr>
            </w:pPr>
            <w:r>
              <w:rPr>
                <w:rFonts w:ascii="宋体" w:hAnsi="宋体" w:eastAsia="宋体" w:cs="宋体"/>
                <w:b w:val="0"/>
                <w:i w:val="0"/>
                <w:color w:val="000000"/>
                <w:sz w:val="8"/>
                <w:lang w:val="en-US" w:eastAsia="zh-CN"/>
              </w:rPr>
              <w:t>30216</w:t>
            </w:r>
          </w:p>
        </w:tc>
        <w:tc>
          <w:tcPr>
            <w:tcW w:w="940" w:type="dxa"/>
            <w:tcBorders>
              <w:tl2br w:val="nil"/>
              <w:tr2bl w:val="nil"/>
            </w:tcBorders>
            <w:shd w:val="clear" w:color="auto" w:fill="auto"/>
            <w:noWrap w:val="0"/>
            <w:vAlign w:val="center"/>
          </w:tcPr>
          <w:p w14:paraId="0C19862F">
            <w:pPr>
              <w:jc w:val="left"/>
              <w:rPr>
                <w:lang w:val="en-US" w:eastAsia="zh-CN"/>
              </w:rPr>
            </w:pPr>
            <w:r>
              <w:rPr>
                <w:rFonts w:ascii="宋体" w:hAnsi="宋体" w:eastAsia="宋体" w:cs="宋体"/>
                <w:b w:val="0"/>
                <w:i w:val="0"/>
                <w:color w:val="000000"/>
                <w:sz w:val="8"/>
                <w:lang w:val="en-US" w:eastAsia="zh-CN"/>
              </w:rPr>
              <w:t xml:space="preserve">  培训费</w:t>
            </w:r>
          </w:p>
        </w:tc>
        <w:tc>
          <w:tcPr>
            <w:tcW w:w="840" w:type="dxa"/>
            <w:tcBorders>
              <w:tl2br w:val="nil"/>
              <w:tr2bl w:val="nil"/>
            </w:tcBorders>
            <w:shd w:val="clear" w:color="auto" w:fill="auto"/>
            <w:noWrap w:val="0"/>
            <w:vAlign w:val="center"/>
          </w:tcPr>
          <w:p w14:paraId="39D806F8">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648CAE67">
            <w:pPr>
              <w:jc w:val="left"/>
              <w:rPr>
                <w:lang w:val="en-US" w:eastAsia="zh-CN"/>
              </w:rPr>
            </w:pPr>
            <w:r>
              <w:rPr>
                <w:rFonts w:ascii="宋体" w:hAnsi="宋体" w:eastAsia="宋体" w:cs="宋体"/>
                <w:b w:val="0"/>
                <w:i w:val="0"/>
                <w:color w:val="000000"/>
                <w:sz w:val="8"/>
                <w:lang w:val="en-US" w:eastAsia="zh-CN"/>
              </w:rPr>
              <w:t>310111</w:t>
            </w:r>
          </w:p>
        </w:tc>
        <w:tc>
          <w:tcPr>
            <w:tcW w:w="1760" w:type="dxa"/>
            <w:tcBorders>
              <w:tl2br w:val="nil"/>
              <w:tr2bl w:val="nil"/>
            </w:tcBorders>
            <w:shd w:val="clear" w:color="auto" w:fill="auto"/>
            <w:noWrap w:val="0"/>
            <w:vAlign w:val="center"/>
          </w:tcPr>
          <w:p w14:paraId="1C375CF8">
            <w:pPr>
              <w:jc w:val="left"/>
              <w:rPr>
                <w:lang w:val="en-US" w:eastAsia="zh-CN"/>
              </w:rPr>
            </w:pPr>
            <w:r>
              <w:rPr>
                <w:rFonts w:ascii="宋体" w:hAnsi="宋体" w:eastAsia="宋体" w:cs="宋体"/>
                <w:b w:val="0"/>
                <w:i w:val="0"/>
                <w:color w:val="000000"/>
                <w:sz w:val="8"/>
                <w:lang w:val="en-US" w:eastAsia="zh-CN"/>
              </w:rPr>
              <w:t xml:space="preserve">  地上附着物和青苗补偿</w:t>
            </w:r>
          </w:p>
        </w:tc>
        <w:tc>
          <w:tcPr>
            <w:tcW w:w="806" w:type="dxa"/>
            <w:tcBorders>
              <w:tl2br w:val="nil"/>
              <w:tr2bl w:val="nil"/>
            </w:tcBorders>
            <w:shd w:val="clear" w:color="auto" w:fill="auto"/>
            <w:noWrap w:val="0"/>
            <w:vAlign w:val="center"/>
          </w:tcPr>
          <w:p w14:paraId="0E831F7C">
            <w:pPr>
              <w:jc w:val="right"/>
              <w:rPr>
                <w:lang w:val="en-US" w:eastAsia="zh-CN"/>
              </w:rPr>
            </w:pPr>
            <w:r>
              <w:rPr>
                <w:rFonts w:ascii="宋体" w:hAnsi="宋体" w:eastAsia="宋体" w:cs="宋体"/>
                <w:b w:val="0"/>
                <w:i w:val="0"/>
                <w:color w:val="000000"/>
                <w:sz w:val="8"/>
                <w:lang w:val="en-US" w:eastAsia="zh-CN"/>
              </w:rPr>
              <w:t>0.00</w:t>
            </w:r>
          </w:p>
        </w:tc>
      </w:tr>
      <w:tr w14:paraId="036330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00EFEEC8">
            <w:pPr>
              <w:jc w:val="left"/>
              <w:rPr>
                <w:lang w:val="en-US" w:eastAsia="zh-CN"/>
              </w:rPr>
            </w:pPr>
            <w:r>
              <w:rPr>
                <w:rFonts w:ascii="宋体" w:hAnsi="宋体" w:eastAsia="宋体" w:cs="宋体"/>
                <w:b w:val="0"/>
                <w:i w:val="0"/>
                <w:color w:val="000000"/>
                <w:sz w:val="8"/>
                <w:lang w:val="en-US" w:eastAsia="zh-CN"/>
              </w:rPr>
              <w:t>30302</w:t>
            </w:r>
          </w:p>
        </w:tc>
        <w:tc>
          <w:tcPr>
            <w:tcW w:w="1340" w:type="dxa"/>
            <w:tcBorders>
              <w:tl2br w:val="nil"/>
              <w:tr2bl w:val="nil"/>
            </w:tcBorders>
            <w:shd w:val="clear" w:color="auto" w:fill="auto"/>
            <w:noWrap w:val="0"/>
            <w:vAlign w:val="center"/>
          </w:tcPr>
          <w:p w14:paraId="63704E02">
            <w:pPr>
              <w:jc w:val="left"/>
              <w:rPr>
                <w:lang w:val="en-US" w:eastAsia="zh-CN"/>
              </w:rPr>
            </w:pPr>
            <w:r>
              <w:rPr>
                <w:rFonts w:ascii="宋体" w:hAnsi="宋体" w:eastAsia="宋体" w:cs="宋体"/>
                <w:b w:val="0"/>
                <w:i w:val="0"/>
                <w:color w:val="000000"/>
                <w:sz w:val="8"/>
                <w:lang w:val="en-US" w:eastAsia="zh-CN"/>
              </w:rPr>
              <w:t xml:space="preserve">  退休费</w:t>
            </w:r>
          </w:p>
        </w:tc>
        <w:tc>
          <w:tcPr>
            <w:tcW w:w="840" w:type="dxa"/>
            <w:tcBorders>
              <w:tl2br w:val="nil"/>
              <w:tr2bl w:val="nil"/>
            </w:tcBorders>
            <w:shd w:val="clear" w:color="auto" w:fill="auto"/>
            <w:noWrap w:val="0"/>
            <w:vAlign w:val="center"/>
          </w:tcPr>
          <w:p w14:paraId="25DA65BA">
            <w:pPr>
              <w:jc w:val="right"/>
              <w:rPr>
                <w:lang w:val="en-US" w:eastAsia="zh-CN"/>
              </w:rPr>
            </w:pPr>
            <w:r>
              <w:rPr>
                <w:rFonts w:ascii="宋体" w:hAnsi="宋体" w:eastAsia="宋体" w:cs="宋体"/>
                <w:b w:val="0"/>
                <w:i w:val="0"/>
                <w:color w:val="000000"/>
                <w:sz w:val="8"/>
                <w:lang w:val="en-US" w:eastAsia="zh-CN"/>
              </w:rPr>
              <w:t>9.15</w:t>
            </w:r>
          </w:p>
        </w:tc>
        <w:tc>
          <w:tcPr>
            <w:tcW w:w="580" w:type="dxa"/>
            <w:tcBorders>
              <w:tl2br w:val="nil"/>
              <w:tr2bl w:val="nil"/>
            </w:tcBorders>
            <w:shd w:val="clear" w:color="auto" w:fill="auto"/>
            <w:noWrap w:val="0"/>
            <w:vAlign w:val="center"/>
          </w:tcPr>
          <w:p w14:paraId="3B45DB41">
            <w:pPr>
              <w:jc w:val="left"/>
              <w:rPr>
                <w:lang w:val="en-US" w:eastAsia="zh-CN"/>
              </w:rPr>
            </w:pPr>
            <w:r>
              <w:rPr>
                <w:rFonts w:ascii="宋体" w:hAnsi="宋体" w:eastAsia="宋体" w:cs="宋体"/>
                <w:b w:val="0"/>
                <w:i w:val="0"/>
                <w:color w:val="000000"/>
                <w:sz w:val="8"/>
                <w:lang w:val="en-US" w:eastAsia="zh-CN"/>
              </w:rPr>
              <w:t>30217</w:t>
            </w:r>
          </w:p>
        </w:tc>
        <w:tc>
          <w:tcPr>
            <w:tcW w:w="940" w:type="dxa"/>
            <w:tcBorders>
              <w:tl2br w:val="nil"/>
              <w:tr2bl w:val="nil"/>
            </w:tcBorders>
            <w:shd w:val="clear" w:color="auto" w:fill="auto"/>
            <w:noWrap w:val="0"/>
            <w:vAlign w:val="center"/>
          </w:tcPr>
          <w:p w14:paraId="371E4E2F">
            <w:pPr>
              <w:jc w:val="left"/>
              <w:rPr>
                <w:lang w:val="en-US" w:eastAsia="zh-CN"/>
              </w:rPr>
            </w:pPr>
            <w:r>
              <w:rPr>
                <w:rFonts w:ascii="宋体" w:hAnsi="宋体" w:eastAsia="宋体" w:cs="宋体"/>
                <w:b w:val="0"/>
                <w:i w:val="0"/>
                <w:color w:val="000000"/>
                <w:sz w:val="8"/>
                <w:lang w:val="en-US" w:eastAsia="zh-CN"/>
              </w:rPr>
              <w:t xml:space="preserve">  公务接待费</w:t>
            </w:r>
          </w:p>
        </w:tc>
        <w:tc>
          <w:tcPr>
            <w:tcW w:w="840" w:type="dxa"/>
            <w:tcBorders>
              <w:tl2br w:val="nil"/>
              <w:tr2bl w:val="nil"/>
            </w:tcBorders>
            <w:shd w:val="clear" w:color="auto" w:fill="auto"/>
            <w:noWrap w:val="0"/>
            <w:vAlign w:val="center"/>
          </w:tcPr>
          <w:p w14:paraId="3E125317">
            <w:pPr>
              <w:jc w:val="right"/>
              <w:rPr>
                <w:lang w:val="en-US" w:eastAsia="zh-CN"/>
              </w:rPr>
            </w:pPr>
            <w:r>
              <w:rPr>
                <w:rFonts w:ascii="宋体" w:hAnsi="宋体" w:eastAsia="宋体" w:cs="宋体"/>
                <w:b w:val="0"/>
                <w:i w:val="0"/>
                <w:color w:val="000000"/>
                <w:sz w:val="8"/>
                <w:lang w:val="en-US" w:eastAsia="zh-CN"/>
              </w:rPr>
              <w:t>2.14</w:t>
            </w:r>
          </w:p>
        </w:tc>
        <w:tc>
          <w:tcPr>
            <w:tcW w:w="620" w:type="dxa"/>
            <w:tcBorders>
              <w:tl2br w:val="nil"/>
              <w:tr2bl w:val="nil"/>
            </w:tcBorders>
            <w:shd w:val="clear" w:color="auto" w:fill="auto"/>
            <w:noWrap w:val="0"/>
            <w:vAlign w:val="center"/>
          </w:tcPr>
          <w:p w14:paraId="1C3D6802">
            <w:pPr>
              <w:jc w:val="left"/>
              <w:rPr>
                <w:lang w:val="en-US" w:eastAsia="zh-CN"/>
              </w:rPr>
            </w:pPr>
            <w:r>
              <w:rPr>
                <w:rFonts w:ascii="宋体" w:hAnsi="宋体" w:eastAsia="宋体" w:cs="宋体"/>
                <w:b w:val="0"/>
                <w:i w:val="0"/>
                <w:color w:val="000000"/>
                <w:sz w:val="8"/>
                <w:lang w:val="en-US" w:eastAsia="zh-CN"/>
              </w:rPr>
              <w:t>31012</w:t>
            </w:r>
          </w:p>
        </w:tc>
        <w:tc>
          <w:tcPr>
            <w:tcW w:w="1760" w:type="dxa"/>
            <w:tcBorders>
              <w:tl2br w:val="nil"/>
              <w:tr2bl w:val="nil"/>
            </w:tcBorders>
            <w:shd w:val="clear" w:color="auto" w:fill="auto"/>
            <w:noWrap w:val="0"/>
            <w:vAlign w:val="center"/>
          </w:tcPr>
          <w:p w14:paraId="5D70514F">
            <w:pPr>
              <w:jc w:val="left"/>
              <w:rPr>
                <w:lang w:val="en-US" w:eastAsia="zh-CN"/>
              </w:rPr>
            </w:pPr>
            <w:r>
              <w:rPr>
                <w:rFonts w:ascii="宋体" w:hAnsi="宋体" w:eastAsia="宋体" w:cs="宋体"/>
                <w:b w:val="0"/>
                <w:i w:val="0"/>
                <w:color w:val="000000"/>
                <w:sz w:val="8"/>
                <w:lang w:val="en-US" w:eastAsia="zh-CN"/>
              </w:rPr>
              <w:t xml:space="preserve">  拆迁补偿</w:t>
            </w:r>
          </w:p>
        </w:tc>
        <w:tc>
          <w:tcPr>
            <w:tcW w:w="806" w:type="dxa"/>
            <w:tcBorders>
              <w:tl2br w:val="nil"/>
              <w:tr2bl w:val="nil"/>
            </w:tcBorders>
            <w:shd w:val="clear" w:color="auto" w:fill="auto"/>
            <w:noWrap w:val="0"/>
            <w:vAlign w:val="center"/>
          </w:tcPr>
          <w:p w14:paraId="6634DF55">
            <w:pPr>
              <w:jc w:val="right"/>
              <w:rPr>
                <w:lang w:val="en-US" w:eastAsia="zh-CN"/>
              </w:rPr>
            </w:pPr>
            <w:r>
              <w:rPr>
                <w:rFonts w:ascii="宋体" w:hAnsi="宋体" w:eastAsia="宋体" w:cs="宋体"/>
                <w:b w:val="0"/>
                <w:i w:val="0"/>
                <w:color w:val="000000"/>
                <w:sz w:val="8"/>
                <w:lang w:val="en-US" w:eastAsia="zh-CN"/>
              </w:rPr>
              <w:t>0.00</w:t>
            </w:r>
          </w:p>
        </w:tc>
      </w:tr>
      <w:tr w14:paraId="3A92D2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484E58C3">
            <w:pPr>
              <w:jc w:val="left"/>
              <w:rPr>
                <w:lang w:val="en-US" w:eastAsia="zh-CN"/>
              </w:rPr>
            </w:pPr>
            <w:r>
              <w:rPr>
                <w:rFonts w:ascii="宋体" w:hAnsi="宋体" w:eastAsia="宋体" w:cs="宋体"/>
                <w:b w:val="0"/>
                <w:i w:val="0"/>
                <w:color w:val="000000"/>
                <w:sz w:val="8"/>
                <w:lang w:val="en-US" w:eastAsia="zh-CN"/>
              </w:rPr>
              <w:t>30303</w:t>
            </w:r>
          </w:p>
        </w:tc>
        <w:tc>
          <w:tcPr>
            <w:tcW w:w="1340" w:type="dxa"/>
            <w:tcBorders>
              <w:tl2br w:val="nil"/>
              <w:tr2bl w:val="nil"/>
            </w:tcBorders>
            <w:shd w:val="clear" w:color="auto" w:fill="auto"/>
            <w:noWrap w:val="0"/>
            <w:vAlign w:val="center"/>
          </w:tcPr>
          <w:p w14:paraId="36CCC818">
            <w:pPr>
              <w:jc w:val="left"/>
              <w:rPr>
                <w:lang w:val="en-US" w:eastAsia="zh-CN"/>
              </w:rPr>
            </w:pPr>
            <w:r>
              <w:rPr>
                <w:rFonts w:ascii="宋体" w:hAnsi="宋体" w:eastAsia="宋体" w:cs="宋体"/>
                <w:b w:val="0"/>
                <w:i w:val="0"/>
                <w:color w:val="000000"/>
                <w:sz w:val="8"/>
                <w:lang w:val="en-US" w:eastAsia="zh-CN"/>
              </w:rPr>
              <w:t xml:space="preserve">  退职（役）费</w:t>
            </w:r>
          </w:p>
        </w:tc>
        <w:tc>
          <w:tcPr>
            <w:tcW w:w="840" w:type="dxa"/>
            <w:tcBorders>
              <w:tl2br w:val="nil"/>
              <w:tr2bl w:val="nil"/>
            </w:tcBorders>
            <w:shd w:val="clear" w:color="auto" w:fill="auto"/>
            <w:noWrap w:val="0"/>
            <w:vAlign w:val="center"/>
          </w:tcPr>
          <w:p w14:paraId="57A38256">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4A4C6068">
            <w:pPr>
              <w:jc w:val="left"/>
              <w:rPr>
                <w:lang w:val="en-US" w:eastAsia="zh-CN"/>
              </w:rPr>
            </w:pPr>
            <w:r>
              <w:rPr>
                <w:rFonts w:ascii="宋体" w:hAnsi="宋体" w:eastAsia="宋体" w:cs="宋体"/>
                <w:b w:val="0"/>
                <w:i w:val="0"/>
                <w:color w:val="000000"/>
                <w:sz w:val="8"/>
                <w:lang w:val="en-US" w:eastAsia="zh-CN"/>
              </w:rPr>
              <w:t>30218</w:t>
            </w:r>
          </w:p>
        </w:tc>
        <w:tc>
          <w:tcPr>
            <w:tcW w:w="940" w:type="dxa"/>
            <w:tcBorders>
              <w:tl2br w:val="nil"/>
              <w:tr2bl w:val="nil"/>
            </w:tcBorders>
            <w:shd w:val="clear" w:color="auto" w:fill="auto"/>
            <w:noWrap w:val="0"/>
            <w:vAlign w:val="center"/>
          </w:tcPr>
          <w:p w14:paraId="11FE609B">
            <w:pPr>
              <w:jc w:val="left"/>
              <w:rPr>
                <w:lang w:val="en-US" w:eastAsia="zh-CN"/>
              </w:rPr>
            </w:pPr>
            <w:r>
              <w:rPr>
                <w:rFonts w:ascii="宋体" w:hAnsi="宋体" w:eastAsia="宋体" w:cs="宋体"/>
                <w:b w:val="0"/>
                <w:i w:val="0"/>
                <w:color w:val="000000"/>
                <w:sz w:val="8"/>
                <w:lang w:val="en-US" w:eastAsia="zh-CN"/>
              </w:rPr>
              <w:t xml:space="preserve">  专用材料费</w:t>
            </w:r>
          </w:p>
        </w:tc>
        <w:tc>
          <w:tcPr>
            <w:tcW w:w="840" w:type="dxa"/>
            <w:tcBorders>
              <w:tl2br w:val="nil"/>
              <w:tr2bl w:val="nil"/>
            </w:tcBorders>
            <w:shd w:val="clear" w:color="auto" w:fill="auto"/>
            <w:noWrap w:val="0"/>
            <w:vAlign w:val="center"/>
          </w:tcPr>
          <w:p w14:paraId="759F5B53">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5ED3FFC7">
            <w:pPr>
              <w:jc w:val="left"/>
              <w:rPr>
                <w:lang w:val="en-US" w:eastAsia="zh-CN"/>
              </w:rPr>
            </w:pPr>
            <w:r>
              <w:rPr>
                <w:rFonts w:ascii="宋体" w:hAnsi="宋体" w:eastAsia="宋体" w:cs="宋体"/>
                <w:b w:val="0"/>
                <w:i w:val="0"/>
                <w:color w:val="000000"/>
                <w:sz w:val="8"/>
                <w:lang w:val="en-US" w:eastAsia="zh-CN"/>
              </w:rPr>
              <w:t>31013</w:t>
            </w:r>
          </w:p>
        </w:tc>
        <w:tc>
          <w:tcPr>
            <w:tcW w:w="1760" w:type="dxa"/>
            <w:tcBorders>
              <w:tl2br w:val="nil"/>
              <w:tr2bl w:val="nil"/>
            </w:tcBorders>
            <w:shd w:val="clear" w:color="auto" w:fill="auto"/>
            <w:noWrap w:val="0"/>
            <w:vAlign w:val="center"/>
          </w:tcPr>
          <w:p w14:paraId="5A41ABED">
            <w:pPr>
              <w:jc w:val="left"/>
              <w:rPr>
                <w:lang w:val="en-US" w:eastAsia="zh-CN"/>
              </w:rPr>
            </w:pPr>
            <w:r>
              <w:rPr>
                <w:rFonts w:ascii="宋体" w:hAnsi="宋体" w:eastAsia="宋体" w:cs="宋体"/>
                <w:b w:val="0"/>
                <w:i w:val="0"/>
                <w:color w:val="000000"/>
                <w:sz w:val="8"/>
                <w:lang w:val="en-US" w:eastAsia="zh-CN"/>
              </w:rPr>
              <w:t xml:space="preserve">  公务用车购置</w:t>
            </w:r>
          </w:p>
        </w:tc>
        <w:tc>
          <w:tcPr>
            <w:tcW w:w="806" w:type="dxa"/>
            <w:tcBorders>
              <w:tl2br w:val="nil"/>
              <w:tr2bl w:val="nil"/>
            </w:tcBorders>
            <w:shd w:val="clear" w:color="auto" w:fill="auto"/>
            <w:noWrap w:val="0"/>
            <w:vAlign w:val="center"/>
          </w:tcPr>
          <w:p w14:paraId="054E36AF">
            <w:pPr>
              <w:jc w:val="right"/>
              <w:rPr>
                <w:lang w:val="en-US" w:eastAsia="zh-CN"/>
              </w:rPr>
            </w:pPr>
            <w:r>
              <w:rPr>
                <w:rFonts w:ascii="宋体" w:hAnsi="宋体" w:eastAsia="宋体" w:cs="宋体"/>
                <w:b w:val="0"/>
                <w:i w:val="0"/>
                <w:color w:val="000000"/>
                <w:sz w:val="8"/>
                <w:lang w:val="en-US" w:eastAsia="zh-CN"/>
              </w:rPr>
              <w:t>0.00</w:t>
            </w:r>
          </w:p>
        </w:tc>
      </w:tr>
      <w:tr w14:paraId="24A0AD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485F2922">
            <w:pPr>
              <w:jc w:val="left"/>
              <w:rPr>
                <w:lang w:val="en-US" w:eastAsia="zh-CN"/>
              </w:rPr>
            </w:pPr>
            <w:r>
              <w:rPr>
                <w:rFonts w:ascii="宋体" w:hAnsi="宋体" w:eastAsia="宋体" w:cs="宋体"/>
                <w:b w:val="0"/>
                <w:i w:val="0"/>
                <w:color w:val="000000"/>
                <w:sz w:val="8"/>
                <w:lang w:val="en-US" w:eastAsia="zh-CN"/>
              </w:rPr>
              <w:t>30304</w:t>
            </w:r>
          </w:p>
        </w:tc>
        <w:tc>
          <w:tcPr>
            <w:tcW w:w="1340" w:type="dxa"/>
            <w:tcBorders>
              <w:tl2br w:val="nil"/>
              <w:tr2bl w:val="nil"/>
            </w:tcBorders>
            <w:shd w:val="clear" w:color="auto" w:fill="auto"/>
            <w:noWrap w:val="0"/>
            <w:vAlign w:val="center"/>
          </w:tcPr>
          <w:p w14:paraId="496264CD">
            <w:pPr>
              <w:jc w:val="left"/>
              <w:rPr>
                <w:lang w:val="en-US" w:eastAsia="zh-CN"/>
              </w:rPr>
            </w:pPr>
            <w:r>
              <w:rPr>
                <w:rFonts w:ascii="宋体" w:hAnsi="宋体" w:eastAsia="宋体" w:cs="宋体"/>
                <w:b w:val="0"/>
                <w:i w:val="0"/>
                <w:color w:val="000000"/>
                <w:sz w:val="8"/>
                <w:lang w:val="en-US" w:eastAsia="zh-CN"/>
              </w:rPr>
              <w:t xml:space="preserve">  抚恤金</w:t>
            </w:r>
          </w:p>
        </w:tc>
        <w:tc>
          <w:tcPr>
            <w:tcW w:w="840" w:type="dxa"/>
            <w:tcBorders>
              <w:tl2br w:val="nil"/>
              <w:tr2bl w:val="nil"/>
            </w:tcBorders>
            <w:shd w:val="clear" w:color="auto" w:fill="auto"/>
            <w:noWrap w:val="0"/>
            <w:vAlign w:val="center"/>
          </w:tcPr>
          <w:p w14:paraId="4CCD4988">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775E12FA">
            <w:pPr>
              <w:jc w:val="left"/>
              <w:rPr>
                <w:lang w:val="en-US" w:eastAsia="zh-CN"/>
              </w:rPr>
            </w:pPr>
            <w:r>
              <w:rPr>
                <w:rFonts w:ascii="宋体" w:hAnsi="宋体" w:eastAsia="宋体" w:cs="宋体"/>
                <w:b w:val="0"/>
                <w:i w:val="0"/>
                <w:color w:val="000000"/>
                <w:sz w:val="8"/>
                <w:lang w:val="en-US" w:eastAsia="zh-CN"/>
              </w:rPr>
              <w:t>30224</w:t>
            </w:r>
          </w:p>
        </w:tc>
        <w:tc>
          <w:tcPr>
            <w:tcW w:w="940" w:type="dxa"/>
            <w:tcBorders>
              <w:tl2br w:val="nil"/>
              <w:tr2bl w:val="nil"/>
            </w:tcBorders>
            <w:shd w:val="clear" w:color="auto" w:fill="auto"/>
            <w:noWrap w:val="0"/>
            <w:vAlign w:val="center"/>
          </w:tcPr>
          <w:p w14:paraId="3C01BF77">
            <w:pPr>
              <w:jc w:val="left"/>
              <w:rPr>
                <w:lang w:val="en-US" w:eastAsia="zh-CN"/>
              </w:rPr>
            </w:pPr>
            <w:r>
              <w:rPr>
                <w:rFonts w:ascii="宋体" w:hAnsi="宋体" w:eastAsia="宋体" w:cs="宋体"/>
                <w:b w:val="0"/>
                <w:i w:val="0"/>
                <w:color w:val="000000"/>
                <w:sz w:val="8"/>
                <w:lang w:val="en-US" w:eastAsia="zh-CN"/>
              </w:rPr>
              <w:t xml:space="preserve">  被装购置费</w:t>
            </w:r>
          </w:p>
        </w:tc>
        <w:tc>
          <w:tcPr>
            <w:tcW w:w="840" w:type="dxa"/>
            <w:tcBorders>
              <w:tl2br w:val="nil"/>
              <w:tr2bl w:val="nil"/>
            </w:tcBorders>
            <w:shd w:val="clear" w:color="auto" w:fill="auto"/>
            <w:noWrap w:val="0"/>
            <w:vAlign w:val="center"/>
          </w:tcPr>
          <w:p w14:paraId="3AB11A8C">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6AABA85B">
            <w:pPr>
              <w:jc w:val="left"/>
              <w:rPr>
                <w:lang w:val="en-US" w:eastAsia="zh-CN"/>
              </w:rPr>
            </w:pPr>
            <w:r>
              <w:rPr>
                <w:rFonts w:ascii="宋体" w:hAnsi="宋体" w:eastAsia="宋体" w:cs="宋体"/>
                <w:b w:val="0"/>
                <w:i w:val="0"/>
                <w:color w:val="000000"/>
                <w:sz w:val="8"/>
                <w:lang w:val="en-US" w:eastAsia="zh-CN"/>
              </w:rPr>
              <w:t>31019</w:t>
            </w:r>
          </w:p>
        </w:tc>
        <w:tc>
          <w:tcPr>
            <w:tcW w:w="1760" w:type="dxa"/>
            <w:tcBorders>
              <w:tl2br w:val="nil"/>
              <w:tr2bl w:val="nil"/>
            </w:tcBorders>
            <w:shd w:val="clear" w:color="auto" w:fill="auto"/>
            <w:noWrap w:val="0"/>
            <w:vAlign w:val="center"/>
          </w:tcPr>
          <w:p w14:paraId="4BB5A8C5">
            <w:pPr>
              <w:jc w:val="left"/>
              <w:rPr>
                <w:lang w:val="en-US" w:eastAsia="zh-CN"/>
              </w:rPr>
            </w:pPr>
            <w:r>
              <w:rPr>
                <w:rFonts w:ascii="宋体" w:hAnsi="宋体" w:eastAsia="宋体" w:cs="宋体"/>
                <w:b w:val="0"/>
                <w:i w:val="0"/>
                <w:color w:val="000000"/>
                <w:sz w:val="8"/>
                <w:lang w:val="en-US" w:eastAsia="zh-CN"/>
              </w:rPr>
              <w:t xml:space="preserve">  其他交通工具购置</w:t>
            </w:r>
          </w:p>
        </w:tc>
        <w:tc>
          <w:tcPr>
            <w:tcW w:w="806" w:type="dxa"/>
            <w:tcBorders>
              <w:tl2br w:val="nil"/>
              <w:tr2bl w:val="nil"/>
            </w:tcBorders>
            <w:shd w:val="clear" w:color="auto" w:fill="auto"/>
            <w:noWrap w:val="0"/>
            <w:vAlign w:val="center"/>
          </w:tcPr>
          <w:p w14:paraId="302B5A76">
            <w:pPr>
              <w:jc w:val="right"/>
              <w:rPr>
                <w:lang w:val="en-US" w:eastAsia="zh-CN"/>
              </w:rPr>
            </w:pPr>
            <w:r>
              <w:rPr>
                <w:rFonts w:ascii="宋体" w:hAnsi="宋体" w:eastAsia="宋体" w:cs="宋体"/>
                <w:b w:val="0"/>
                <w:i w:val="0"/>
                <w:color w:val="000000"/>
                <w:sz w:val="8"/>
                <w:lang w:val="en-US" w:eastAsia="zh-CN"/>
              </w:rPr>
              <w:t>0.00</w:t>
            </w:r>
          </w:p>
        </w:tc>
      </w:tr>
      <w:tr w14:paraId="1AD60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5A5D2E00">
            <w:pPr>
              <w:jc w:val="left"/>
              <w:rPr>
                <w:lang w:val="en-US" w:eastAsia="zh-CN"/>
              </w:rPr>
            </w:pPr>
            <w:r>
              <w:rPr>
                <w:rFonts w:ascii="宋体" w:hAnsi="宋体" w:eastAsia="宋体" w:cs="宋体"/>
                <w:b w:val="0"/>
                <w:i w:val="0"/>
                <w:color w:val="000000"/>
                <w:sz w:val="8"/>
                <w:lang w:val="en-US" w:eastAsia="zh-CN"/>
              </w:rPr>
              <w:t>30305</w:t>
            </w:r>
          </w:p>
        </w:tc>
        <w:tc>
          <w:tcPr>
            <w:tcW w:w="1340" w:type="dxa"/>
            <w:tcBorders>
              <w:tl2br w:val="nil"/>
              <w:tr2bl w:val="nil"/>
            </w:tcBorders>
            <w:shd w:val="clear" w:color="auto" w:fill="auto"/>
            <w:noWrap w:val="0"/>
            <w:vAlign w:val="center"/>
          </w:tcPr>
          <w:p w14:paraId="6B114891">
            <w:pPr>
              <w:jc w:val="left"/>
              <w:rPr>
                <w:lang w:val="en-US" w:eastAsia="zh-CN"/>
              </w:rPr>
            </w:pPr>
            <w:r>
              <w:rPr>
                <w:rFonts w:ascii="宋体" w:hAnsi="宋体" w:eastAsia="宋体" w:cs="宋体"/>
                <w:b w:val="0"/>
                <w:i w:val="0"/>
                <w:color w:val="000000"/>
                <w:sz w:val="8"/>
                <w:lang w:val="en-US" w:eastAsia="zh-CN"/>
              </w:rPr>
              <w:t xml:space="preserve">  生活补贴</w:t>
            </w:r>
          </w:p>
        </w:tc>
        <w:tc>
          <w:tcPr>
            <w:tcW w:w="840" w:type="dxa"/>
            <w:tcBorders>
              <w:tl2br w:val="nil"/>
              <w:tr2bl w:val="nil"/>
            </w:tcBorders>
            <w:shd w:val="clear" w:color="auto" w:fill="auto"/>
            <w:noWrap w:val="0"/>
            <w:vAlign w:val="center"/>
          </w:tcPr>
          <w:p w14:paraId="132CDDDD">
            <w:pPr>
              <w:jc w:val="right"/>
              <w:rPr>
                <w:lang w:val="en-US" w:eastAsia="zh-CN"/>
              </w:rPr>
            </w:pPr>
            <w:r>
              <w:rPr>
                <w:rFonts w:ascii="宋体" w:hAnsi="宋体" w:eastAsia="宋体" w:cs="宋体"/>
                <w:b w:val="0"/>
                <w:i w:val="0"/>
                <w:color w:val="000000"/>
                <w:sz w:val="8"/>
                <w:lang w:val="en-US" w:eastAsia="zh-CN"/>
              </w:rPr>
              <w:t>2.36</w:t>
            </w:r>
          </w:p>
        </w:tc>
        <w:tc>
          <w:tcPr>
            <w:tcW w:w="580" w:type="dxa"/>
            <w:tcBorders>
              <w:tl2br w:val="nil"/>
              <w:tr2bl w:val="nil"/>
            </w:tcBorders>
            <w:shd w:val="clear" w:color="auto" w:fill="auto"/>
            <w:noWrap w:val="0"/>
            <w:vAlign w:val="center"/>
          </w:tcPr>
          <w:p w14:paraId="7C6B85D0">
            <w:pPr>
              <w:jc w:val="left"/>
              <w:rPr>
                <w:lang w:val="en-US" w:eastAsia="zh-CN"/>
              </w:rPr>
            </w:pPr>
            <w:r>
              <w:rPr>
                <w:rFonts w:ascii="宋体" w:hAnsi="宋体" w:eastAsia="宋体" w:cs="宋体"/>
                <w:b w:val="0"/>
                <w:i w:val="0"/>
                <w:color w:val="000000"/>
                <w:sz w:val="8"/>
                <w:lang w:val="en-US" w:eastAsia="zh-CN"/>
              </w:rPr>
              <w:t>30225</w:t>
            </w:r>
          </w:p>
        </w:tc>
        <w:tc>
          <w:tcPr>
            <w:tcW w:w="940" w:type="dxa"/>
            <w:tcBorders>
              <w:tl2br w:val="nil"/>
              <w:tr2bl w:val="nil"/>
            </w:tcBorders>
            <w:shd w:val="clear" w:color="auto" w:fill="auto"/>
            <w:noWrap w:val="0"/>
            <w:vAlign w:val="center"/>
          </w:tcPr>
          <w:p w14:paraId="7A9122F6">
            <w:pPr>
              <w:jc w:val="left"/>
              <w:rPr>
                <w:lang w:val="en-US" w:eastAsia="zh-CN"/>
              </w:rPr>
            </w:pPr>
            <w:r>
              <w:rPr>
                <w:rFonts w:ascii="宋体" w:hAnsi="宋体" w:eastAsia="宋体" w:cs="宋体"/>
                <w:b w:val="0"/>
                <w:i w:val="0"/>
                <w:color w:val="000000"/>
                <w:sz w:val="8"/>
                <w:lang w:val="en-US" w:eastAsia="zh-CN"/>
              </w:rPr>
              <w:t xml:space="preserve">  专用燃料费</w:t>
            </w:r>
          </w:p>
        </w:tc>
        <w:tc>
          <w:tcPr>
            <w:tcW w:w="840" w:type="dxa"/>
            <w:tcBorders>
              <w:tl2br w:val="nil"/>
              <w:tr2bl w:val="nil"/>
            </w:tcBorders>
            <w:shd w:val="clear" w:color="auto" w:fill="auto"/>
            <w:noWrap w:val="0"/>
            <w:vAlign w:val="center"/>
          </w:tcPr>
          <w:p w14:paraId="07A9BFED">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3E272923">
            <w:pPr>
              <w:jc w:val="left"/>
              <w:rPr>
                <w:lang w:val="en-US" w:eastAsia="zh-CN"/>
              </w:rPr>
            </w:pPr>
            <w:r>
              <w:rPr>
                <w:rFonts w:ascii="宋体" w:hAnsi="宋体" w:eastAsia="宋体" w:cs="宋体"/>
                <w:b w:val="0"/>
                <w:i w:val="0"/>
                <w:color w:val="000000"/>
                <w:sz w:val="8"/>
                <w:lang w:val="en-US" w:eastAsia="zh-CN"/>
              </w:rPr>
              <w:t>31021</w:t>
            </w:r>
          </w:p>
        </w:tc>
        <w:tc>
          <w:tcPr>
            <w:tcW w:w="1760" w:type="dxa"/>
            <w:tcBorders>
              <w:tl2br w:val="nil"/>
              <w:tr2bl w:val="nil"/>
            </w:tcBorders>
            <w:shd w:val="clear" w:color="auto" w:fill="auto"/>
            <w:noWrap w:val="0"/>
            <w:vAlign w:val="center"/>
          </w:tcPr>
          <w:p w14:paraId="208D0BC4">
            <w:pPr>
              <w:jc w:val="left"/>
              <w:rPr>
                <w:lang w:val="en-US" w:eastAsia="zh-CN"/>
              </w:rPr>
            </w:pPr>
            <w:r>
              <w:rPr>
                <w:rFonts w:ascii="宋体" w:hAnsi="宋体" w:eastAsia="宋体" w:cs="宋体"/>
                <w:b w:val="0"/>
                <w:i w:val="0"/>
                <w:color w:val="000000"/>
                <w:sz w:val="8"/>
                <w:lang w:val="en-US" w:eastAsia="zh-CN"/>
              </w:rPr>
              <w:t xml:space="preserve">  文物和陈列品购置</w:t>
            </w:r>
          </w:p>
        </w:tc>
        <w:tc>
          <w:tcPr>
            <w:tcW w:w="806" w:type="dxa"/>
            <w:tcBorders>
              <w:tl2br w:val="nil"/>
              <w:tr2bl w:val="nil"/>
            </w:tcBorders>
            <w:shd w:val="clear" w:color="auto" w:fill="auto"/>
            <w:noWrap w:val="0"/>
            <w:vAlign w:val="center"/>
          </w:tcPr>
          <w:p w14:paraId="2F9E7751">
            <w:pPr>
              <w:jc w:val="right"/>
              <w:rPr>
                <w:lang w:val="en-US" w:eastAsia="zh-CN"/>
              </w:rPr>
            </w:pPr>
            <w:r>
              <w:rPr>
                <w:rFonts w:ascii="宋体" w:hAnsi="宋体" w:eastAsia="宋体" w:cs="宋体"/>
                <w:b w:val="0"/>
                <w:i w:val="0"/>
                <w:color w:val="000000"/>
                <w:sz w:val="8"/>
                <w:lang w:val="en-US" w:eastAsia="zh-CN"/>
              </w:rPr>
              <w:t>0.00</w:t>
            </w:r>
          </w:p>
        </w:tc>
      </w:tr>
      <w:tr w14:paraId="30E1A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1ADC1418">
            <w:pPr>
              <w:jc w:val="left"/>
              <w:rPr>
                <w:lang w:val="en-US" w:eastAsia="zh-CN"/>
              </w:rPr>
            </w:pPr>
            <w:r>
              <w:rPr>
                <w:rFonts w:ascii="宋体" w:hAnsi="宋体" w:eastAsia="宋体" w:cs="宋体"/>
                <w:b w:val="0"/>
                <w:i w:val="0"/>
                <w:color w:val="000000"/>
                <w:sz w:val="8"/>
                <w:lang w:val="en-US" w:eastAsia="zh-CN"/>
              </w:rPr>
              <w:t>30306</w:t>
            </w:r>
          </w:p>
        </w:tc>
        <w:tc>
          <w:tcPr>
            <w:tcW w:w="1340" w:type="dxa"/>
            <w:tcBorders>
              <w:tl2br w:val="nil"/>
              <w:tr2bl w:val="nil"/>
            </w:tcBorders>
            <w:shd w:val="clear" w:color="auto" w:fill="auto"/>
            <w:noWrap w:val="0"/>
            <w:vAlign w:val="center"/>
          </w:tcPr>
          <w:p w14:paraId="0AC431BC">
            <w:pPr>
              <w:jc w:val="left"/>
              <w:rPr>
                <w:lang w:val="en-US" w:eastAsia="zh-CN"/>
              </w:rPr>
            </w:pPr>
            <w:r>
              <w:rPr>
                <w:rFonts w:ascii="宋体" w:hAnsi="宋体" w:eastAsia="宋体" w:cs="宋体"/>
                <w:b w:val="0"/>
                <w:i w:val="0"/>
                <w:color w:val="000000"/>
                <w:sz w:val="8"/>
                <w:lang w:val="en-US" w:eastAsia="zh-CN"/>
              </w:rPr>
              <w:t xml:space="preserve">  救济费</w:t>
            </w:r>
          </w:p>
        </w:tc>
        <w:tc>
          <w:tcPr>
            <w:tcW w:w="840" w:type="dxa"/>
            <w:tcBorders>
              <w:tl2br w:val="nil"/>
              <w:tr2bl w:val="nil"/>
            </w:tcBorders>
            <w:shd w:val="clear" w:color="auto" w:fill="auto"/>
            <w:noWrap w:val="0"/>
            <w:vAlign w:val="center"/>
          </w:tcPr>
          <w:p w14:paraId="7B1A8767">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51977B7C">
            <w:pPr>
              <w:jc w:val="left"/>
              <w:rPr>
                <w:lang w:val="en-US" w:eastAsia="zh-CN"/>
              </w:rPr>
            </w:pPr>
            <w:r>
              <w:rPr>
                <w:rFonts w:ascii="宋体" w:hAnsi="宋体" w:eastAsia="宋体" w:cs="宋体"/>
                <w:b w:val="0"/>
                <w:i w:val="0"/>
                <w:color w:val="000000"/>
                <w:sz w:val="8"/>
                <w:lang w:val="en-US" w:eastAsia="zh-CN"/>
              </w:rPr>
              <w:t>30226</w:t>
            </w:r>
          </w:p>
        </w:tc>
        <w:tc>
          <w:tcPr>
            <w:tcW w:w="940" w:type="dxa"/>
            <w:tcBorders>
              <w:tl2br w:val="nil"/>
              <w:tr2bl w:val="nil"/>
            </w:tcBorders>
            <w:shd w:val="clear" w:color="auto" w:fill="auto"/>
            <w:noWrap w:val="0"/>
            <w:vAlign w:val="center"/>
          </w:tcPr>
          <w:p w14:paraId="450D597B">
            <w:pPr>
              <w:jc w:val="left"/>
              <w:rPr>
                <w:lang w:val="en-US" w:eastAsia="zh-CN"/>
              </w:rPr>
            </w:pPr>
            <w:r>
              <w:rPr>
                <w:rFonts w:ascii="宋体" w:hAnsi="宋体" w:eastAsia="宋体" w:cs="宋体"/>
                <w:b w:val="0"/>
                <w:i w:val="0"/>
                <w:color w:val="000000"/>
                <w:sz w:val="8"/>
                <w:lang w:val="en-US" w:eastAsia="zh-CN"/>
              </w:rPr>
              <w:t xml:space="preserve">  劳务费</w:t>
            </w:r>
          </w:p>
        </w:tc>
        <w:tc>
          <w:tcPr>
            <w:tcW w:w="840" w:type="dxa"/>
            <w:tcBorders>
              <w:tl2br w:val="nil"/>
              <w:tr2bl w:val="nil"/>
            </w:tcBorders>
            <w:shd w:val="clear" w:color="auto" w:fill="auto"/>
            <w:noWrap w:val="0"/>
            <w:vAlign w:val="center"/>
          </w:tcPr>
          <w:p w14:paraId="5259FECD">
            <w:pPr>
              <w:jc w:val="right"/>
              <w:rPr>
                <w:lang w:val="en-US" w:eastAsia="zh-CN"/>
              </w:rPr>
            </w:pPr>
            <w:r>
              <w:rPr>
                <w:rFonts w:ascii="宋体" w:hAnsi="宋体" w:eastAsia="宋体" w:cs="宋体"/>
                <w:b w:val="0"/>
                <w:i w:val="0"/>
                <w:color w:val="000000"/>
                <w:sz w:val="8"/>
                <w:lang w:val="en-US" w:eastAsia="zh-CN"/>
              </w:rPr>
              <w:t>0.42</w:t>
            </w:r>
          </w:p>
        </w:tc>
        <w:tc>
          <w:tcPr>
            <w:tcW w:w="620" w:type="dxa"/>
            <w:tcBorders>
              <w:tl2br w:val="nil"/>
              <w:tr2bl w:val="nil"/>
            </w:tcBorders>
            <w:shd w:val="clear" w:color="auto" w:fill="auto"/>
            <w:noWrap w:val="0"/>
            <w:vAlign w:val="center"/>
          </w:tcPr>
          <w:p w14:paraId="5291172A">
            <w:pPr>
              <w:jc w:val="left"/>
              <w:rPr>
                <w:lang w:val="en-US" w:eastAsia="zh-CN"/>
              </w:rPr>
            </w:pPr>
            <w:r>
              <w:rPr>
                <w:rFonts w:ascii="宋体" w:hAnsi="宋体" w:eastAsia="宋体" w:cs="宋体"/>
                <w:b w:val="0"/>
                <w:i w:val="0"/>
                <w:color w:val="000000"/>
                <w:sz w:val="8"/>
                <w:lang w:val="en-US" w:eastAsia="zh-CN"/>
              </w:rPr>
              <w:t>31022</w:t>
            </w:r>
          </w:p>
        </w:tc>
        <w:tc>
          <w:tcPr>
            <w:tcW w:w="1760" w:type="dxa"/>
            <w:tcBorders>
              <w:tl2br w:val="nil"/>
              <w:tr2bl w:val="nil"/>
            </w:tcBorders>
            <w:shd w:val="clear" w:color="auto" w:fill="auto"/>
            <w:noWrap w:val="0"/>
            <w:vAlign w:val="center"/>
          </w:tcPr>
          <w:p w14:paraId="6AB09253">
            <w:pPr>
              <w:jc w:val="left"/>
              <w:rPr>
                <w:lang w:val="en-US" w:eastAsia="zh-CN"/>
              </w:rPr>
            </w:pPr>
            <w:r>
              <w:rPr>
                <w:rFonts w:ascii="宋体" w:hAnsi="宋体" w:eastAsia="宋体" w:cs="宋体"/>
                <w:b w:val="0"/>
                <w:i w:val="0"/>
                <w:color w:val="000000"/>
                <w:sz w:val="8"/>
                <w:lang w:val="en-US" w:eastAsia="zh-CN"/>
              </w:rPr>
              <w:t xml:space="preserve">  无形资产购置</w:t>
            </w:r>
          </w:p>
        </w:tc>
        <w:tc>
          <w:tcPr>
            <w:tcW w:w="806" w:type="dxa"/>
            <w:tcBorders>
              <w:tl2br w:val="nil"/>
              <w:tr2bl w:val="nil"/>
            </w:tcBorders>
            <w:shd w:val="clear" w:color="auto" w:fill="auto"/>
            <w:noWrap w:val="0"/>
            <w:vAlign w:val="center"/>
          </w:tcPr>
          <w:p w14:paraId="30A58EB9">
            <w:pPr>
              <w:jc w:val="right"/>
              <w:rPr>
                <w:lang w:val="en-US" w:eastAsia="zh-CN"/>
              </w:rPr>
            </w:pPr>
            <w:r>
              <w:rPr>
                <w:rFonts w:ascii="宋体" w:hAnsi="宋体" w:eastAsia="宋体" w:cs="宋体"/>
                <w:b w:val="0"/>
                <w:i w:val="0"/>
                <w:color w:val="000000"/>
                <w:sz w:val="8"/>
                <w:lang w:val="en-US" w:eastAsia="zh-CN"/>
              </w:rPr>
              <w:t>0.00</w:t>
            </w:r>
          </w:p>
        </w:tc>
      </w:tr>
      <w:tr w14:paraId="3DF33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065CB92">
            <w:pPr>
              <w:jc w:val="left"/>
              <w:rPr>
                <w:lang w:val="en-US" w:eastAsia="zh-CN"/>
              </w:rPr>
            </w:pPr>
            <w:r>
              <w:rPr>
                <w:rFonts w:ascii="宋体" w:hAnsi="宋体" w:eastAsia="宋体" w:cs="宋体"/>
                <w:b w:val="0"/>
                <w:i w:val="0"/>
                <w:color w:val="000000"/>
                <w:sz w:val="8"/>
                <w:lang w:val="en-US" w:eastAsia="zh-CN"/>
              </w:rPr>
              <w:t>30307</w:t>
            </w:r>
          </w:p>
        </w:tc>
        <w:tc>
          <w:tcPr>
            <w:tcW w:w="1340" w:type="dxa"/>
            <w:tcBorders>
              <w:tl2br w:val="nil"/>
              <w:tr2bl w:val="nil"/>
            </w:tcBorders>
            <w:shd w:val="clear" w:color="auto" w:fill="auto"/>
            <w:noWrap w:val="0"/>
            <w:vAlign w:val="center"/>
          </w:tcPr>
          <w:p w14:paraId="047DEF1E">
            <w:pPr>
              <w:jc w:val="left"/>
              <w:rPr>
                <w:lang w:val="en-US" w:eastAsia="zh-CN"/>
              </w:rPr>
            </w:pPr>
            <w:r>
              <w:rPr>
                <w:rFonts w:ascii="宋体" w:hAnsi="宋体" w:eastAsia="宋体" w:cs="宋体"/>
                <w:b w:val="0"/>
                <w:i w:val="0"/>
                <w:color w:val="000000"/>
                <w:sz w:val="8"/>
                <w:lang w:val="en-US" w:eastAsia="zh-CN"/>
              </w:rPr>
              <w:t xml:space="preserve">  医疗费补助</w:t>
            </w:r>
          </w:p>
        </w:tc>
        <w:tc>
          <w:tcPr>
            <w:tcW w:w="840" w:type="dxa"/>
            <w:tcBorders>
              <w:tl2br w:val="nil"/>
              <w:tr2bl w:val="nil"/>
            </w:tcBorders>
            <w:shd w:val="clear" w:color="auto" w:fill="auto"/>
            <w:noWrap w:val="0"/>
            <w:vAlign w:val="center"/>
          </w:tcPr>
          <w:p w14:paraId="4578BEF6">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62FCA929">
            <w:pPr>
              <w:jc w:val="left"/>
              <w:rPr>
                <w:lang w:val="en-US" w:eastAsia="zh-CN"/>
              </w:rPr>
            </w:pPr>
            <w:r>
              <w:rPr>
                <w:rFonts w:ascii="宋体" w:hAnsi="宋体" w:eastAsia="宋体" w:cs="宋体"/>
                <w:b w:val="0"/>
                <w:i w:val="0"/>
                <w:color w:val="000000"/>
                <w:sz w:val="8"/>
                <w:lang w:val="en-US" w:eastAsia="zh-CN"/>
              </w:rPr>
              <w:t>30227</w:t>
            </w:r>
          </w:p>
        </w:tc>
        <w:tc>
          <w:tcPr>
            <w:tcW w:w="940" w:type="dxa"/>
            <w:tcBorders>
              <w:tl2br w:val="nil"/>
              <w:tr2bl w:val="nil"/>
            </w:tcBorders>
            <w:shd w:val="clear" w:color="auto" w:fill="auto"/>
            <w:noWrap w:val="0"/>
            <w:vAlign w:val="center"/>
          </w:tcPr>
          <w:p w14:paraId="1B161CA0">
            <w:pPr>
              <w:jc w:val="left"/>
              <w:rPr>
                <w:lang w:val="en-US" w:eastAsia="zh-CN"/>
              </w:rPr>
            </w:pPr>
            <w:r>
              <w:rPr>
                <w:rFonts w:ascii="宋体" w:hAnsi="宋体" w:eastAsia="宋体" w:cs="宋体"/>
                <w:b w:val="0"/>
                <w:i w:val="0"/>
                <w:color w:val="000000"/>
                <w:sz w:val="8"/>
                <w:lang w:val="en-US" w:eastAsia="zh-CN"/>
              </w:rPr>
              <w:t xml:space="preserve">  委托业务费</w:t>
            </w:r>
          </w:p>
        </w:tc>
        <w:tc>
          <w:tcPr>
            <w:tcW w:w="840" w:type="dxa"/>
            <w:tcBorders>
              <w:tl2br w:val="nil"/>
              <w:tr2bl w:val="nil"/>
            </w:tcBorders>
            <w:shd w:val="clear" w:color="auto" w:fill="auto"/>
            <w:noWrap w:val="0"/>
            <w:vAlign w:val="center"/>
          </w:tcPr>
          <w:p w14:paraId="21F23F84">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408571B8">
            <w:pPr>
              <w:jc w:val="left"/>
              <w:rPr>
                <w:lang w:val="en-US" w:eastAsia="zh-CN"/>
              </w:rPr>
            </w:pPr>
            <w:r>
              <w:rPr>
                <w:rFonts w:ascii="宋体" w:hAnsi="宋体" w:eastAsia="宋体" w:cs="宋体"/>
                <w:b w:val="0"/>
                <w:i w:val="0"/>
                <w:color w:val="000000"/>
                <w:sz w:val="8"/>
                <w:lang w:val="en-US" w:eastAsia="zh-CN"/>
              </w:rPr>
              <w:t>31099</w:t>
            </w:r>
          </w:p>
        </w:tc>
        <w:tc>
          <w:tcPr>
            <w:tcW w:w="1760" w:type="dxa"/>
            <w:tcBorders>
              <w:tl2br w:val="nil"/>
              <w:tr2bl w:val="nil"/>
            </w:tcBorders>
            <w:shd w:val="clear" w:color="auto" w:fill="auto"/>
            <w:noWrap w:val="0"/>
            <w:vAlign w:val="center"/>
          </w:tcPr>
          <w:p w14:paraId="0A1F7EAB">
            <w:pPr>
              <w:jc w:val="left"/>
              <w:rPr>
                <w:lang w:val="en-US" w:eastAsia="zh-CN"/>
              </w:rPr>
            </w:pPr>
            <w:r>
              <w:rPr>
                <w:rFonts w:ascii="宋体" w:hAnsi="宋体" w:eastAsia="宋体" w:cs="宋体"/>
                <w:b w:val="0"/>
                <w:i w:val="0"/>
                <w:color w:val="000000"/>
                <w:sz w:val="8"/>
                <w:lang w:val="en-US" w:eastAsia="zh-CN"/>
              </w:rPr>
              <w:t xml:space="preserve">  其他资本性支出</w:t>
            </w:r>
          </w:p>
        </w:tc>
        <w:tc>
          <w:tcPr>
            <w:tcW w:w="806" w:type="dxa"/>
            <w:tcBorders>
              <w:tl2br w:val="nil"/>
              <w:tr2bl w:val="nil"/>
            </w:tcBorders>
            <w:shd w:val="clear" w:color="auto" w:fill="auto"/>
            <w:noWrap w:val="0"/>
            <w:vAlign w:val="center"/>
          </w:tcPr>
          <w:p w14:paraId="4C99266D">
            <w:pPr>
              <w:jc w:val="right"/>
              <w:rPr>
                <w:lang w:val="en-US" w:eastAsia="zh-CN"/>
              </w:rPr>
            </w:pPr>
            <w:r>
              <w:rPr>
                <w:rFonts w:ascii="宋体" w:hAnsi="宋体" w:eastAsia="宋体" w:cs="宋体"/>
                <w:b w:val="0"/>
                <w:i w:val="0"/>
                <w:color w:val="000000"/>
                <w:sz w:val="8"/>
                <w:lang w:val="en-US" w:eastAsia="zh-CN"/>
              </w:rPr>
              <w:t>0.00</w:t>
            </w:r>
          </w:p>
        </w:tc>
      </w:tr>
      <w:tr w14:paraId="6B9EB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74F28C31">
            <w:pPr>
              <w:jc w:val="left"/>
              <w:rPr>
                <w:lang w:val="en-US" w:eastAsia="zh-CN"/>
              </w:rPr>
            </w:pPr>
            <w:r>
              <w:rPr>
                <w:rFonts w:ascii="宋体" w:hAnsi="宋体" w:eastAsia="宋体" w:cs="宋体"/>
                <w:b w:val="0"/>
                <w:i w:val="0"/>
                <w:color w:val="000000"/>
                <w:sz w:val="8"/>
                <w:lang w:val="en-US" w:eastAsia="zh-CN"/>
              </w:rPr>
              <w:t>30308</w:t>
            </w:r>
          </w:p>
        </w:tc>
        <w:tc>
          <w:tcPr>
            <w:tcW w:w="1340" w:type="dxa"/>
            <w:tcBorders>
              <w:tl2br w:val="nil"/>
              <w:tr2bl w:val="nil"/>
            </w:tcBorders>
            <w:shd w:val="clear" w:color="auto" w:fill="auto"/>
            <w:noWrap w:val="0"/>
            <w:vAlign w:val="center"/>
          </w:tcPr>
          <w:p w14:paraId="04348348">
            <w:pPr>
              <w:jc w:val="left"/>
              <w:rPr>
                <w:lang w:val="en-US" w:eastAsia="zh-CN"/>
              </w:rPr>
            </w:pPr>
            <w:r>
              <w:rPr>
                <w:rFonts w:ascii="宋体" w:hAnsi="宋体" w:eastAsia="宋体" w:cs="宋体"/>
                <w:b w:val="0"/>
                <w:i w:val="0"/>
                <w:color w:val="000000"/>
                <w:sz w:val="8"/>
                <w:lang w:val="en-US" w:eastAsia="zh-CN"/>
              </w:rPr>
              <w:t xml:space="preserve">  助学金</w:t>
            </w:r>
          </w:p>
        </w:tc>
        <w:tc>
          <w:tcPr>
            <w:tcW w:w="840" w:type="dxa"/>
            <w:tcBorders>
              <w:tl2br w:val="nil"/>
              <w:tr2bl w:val="nil"/>
            </w:tcBorders>
            <w:shd w:val="clear" w:color="auto" w:fill="auto"/>
            <w:noWrap w:val="0"/>
            <w:vAlign w:val="center"/>
          </w:tcPr>
          <w:p w14:paraId="040F8041">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08AD65A1">
            <w:pPr>
              <w:jc w:val="left"/>
              <w:rPr>
                <w:lang w:val="en-US" w:eastAsia="zh-CN"/>
              </w:rPr>
            </w:pPr>
            <w:r>
              <w:rPr>
                <w:rFonts w:ascii="宋体" w:hAnsi="宋体" w:eastAsia="宋体" w:cs="宋体"/>
                <w:b w:val="0"/>
                <w:i w:val="0"/>
                <w:color w:val="000000"/>
                <w:sz w:val="8"/>
                <w:lang w:val="en-US" w:eastAsia="zh-CN"/>
              </w:rPr>
              <w:t>30228</w:t>
            </w:r>
          </w:p>
        </w:tc>
        <w:tc>
          <w:tcPr>
            <w:tcW w:w="940" w:type="dxa"/>
            <w:tcBorders>
              <w:tl2br w:val="nil"/>
              <w:tr2bl w:val="nil"/>
            </w:tcBorders>
            <w:shd w:val="clear" w:color="auto" w:fill="auto"/>
            <w:noWrap w:val="0"/>
            <w:vAlign w:val="center"/>
          </w:tcPr>
          <w:p w14:paraId="158EDE82">
            <w:pPr>
              <w:jc w:val="left"/>
              <w:rPr>
                <w:lang w:val="en-US" w:eastAsia="zh-CN"/>
              </w:rPr>
            </w:pPr>
            <w:r>
              <w:rPr>
                <w:rFonts w:ascii="宋体" w:hAnsi="宋体" w:eastAsia="宋体" w:cs="宋体"/>
                <w:b w:val="0"/>
                <w:i w:val="0"/>
                <w:color w:val="000000"/>
                <w:sz w:val="8"/>
                <w:lang w:val="en-US" w:eastAsia="zh-CN"/>
              </w:rPr>
              <w:t xml:space="preserve">  工会经费</w:t>
            </w:r>
          </w:p>
        </w:tc>
        <w:tc>
          <w:tcPr>
            <w:tcW w:w="840" w:type="dxa"/>
            <w:tcBorders>
              <w:tl2br w:val="nil"/>
              <w:tr2bl w:val="nil"/>
            </w:tcBorders>
            <w:shd w:val="clear" w:color="auto" w:fill="auto"/>
            <w:noWrap w:val="0"/>
            <w:vAlign w:val="center"/>
          </w:tcPr>
          <w:p w14:paraId="0FCCF0B0">
            <w:pPr>
              <w:jc w:val="right"/>
              <w:rPr>
                <w:lang w:val="en-US" w:eastAsia="zh-CN"/>
              </w:rPr>
            </w:pPr>
            <w:r>
              <w:rPr>
                <w:rFonts w:ascii="宋体" w:hAnsi="宋体" w:eastAsia="宋体" w:cs="宋体"/>
                <w:b w:val="0"/>
                <w:i w:val="0"/>
                <w:color w:val="000000"/>
                <w:sz w:val="8"/>
                <w:lang w:val="en-US" w:eastAsia="zh-CN"/>
              </w:rPr>
              <w:t>1.00</w:t>
            </w:r>
          </w:p>
        </w:tc>
        <w:tc>
          <w:tcPr>
            <w:tcW w:w="620" w:type="dxa"/>
            <w:tcBorders>
              <w:tl2br w:val="nil"/>
              <w:tr2bl w:val="nil"/>
            </w:tcBorders>
            <w:shd w:val="clear" w:color="auto" w:fill="auto"/>
            <w:noWrap w:val="0"/>
            <w:vAlign w:val="center"/>
          </w:tcPr>
          <w:p w14:paraId="1BDE98BD">
            <w:pPr>
              <w:jc w:val="left"/>
              <w:rPr>
                <w:lang w:val="en-US" w:eastAsia="zh-CN"/>
              </w:rPr>
            </w:pPr>
            <w:r>
              <w:rPr>
                <w:rFonts w:ascii="宋体" w:hAnsi="宋体" w:eastAsia="宋体" w:cs="宋体"/>
                <w:b/>
                <w:i w:val="0"/>
                <w:color w:val="000000"/>
                <w:sz w:val="8"/>
                <w:lang w:val="en-US" w:eastAsia="zh-CN"/>
              </w:rPr>
              <w:t>399</w:t>
            </w:r>
          </w:p>
        </w:tc>
        <w:tc>
          <w:tcPr>
            <w:tcW w:w="1760" w:type="dxa"/>
            <w:tcBorders>
              <w:tl2br w:val="nil"/>
              <w:tr2bl w:val="nil"/>
            </w:tcBorders>
            <w:shd w:val="clear" w:color="auto" w:fill="auto"/>
            <w:noWrap w:val="0"/>
            <w:vAlign w:val="center"/>
          </w:tcPr>
          <w:p w14:paraId="1E98EACF">
            <w:pPr>
              <w:jc w:val="left"/>
              <w:rPr>
                <w:lang w:val="en-US" w:eastAsia="zh-CN"/>
              </w:rPr>
            </w:pPr>
            <w:r>
              <w:rPr>
                <w:rFonts w:ascii="宋体" w:hAnsi="宋体" w:eastAsia="宋体" w:cs="宋体"/>
                <w:b/>
                <w:i w:val="0"/>
                <w:color w:val="000000"/>
                <w:sz w:val="8"/>
                <w:lang w:val="en-US" w:eastAsia="zh-CN"/>
              </w:rPr>
              <w:t>其他支出</w:t>
            </w:r>
          </w:p>
        </w:tc>
        <w:tc>
          <w:tcPr>
            <w:tcW w:w="806" w:type="dxa"/>
            <w:tcBorders>
              <w:tl2br w:val="nil"/>
              <w:tr2bl w:val="nil"/>
            </w:tcBorders>
            <w:shd w:val="clear" w:color="auto" w:fill="auto"/>
            <w:noWrap w:val="0"/>
            <w:vAlign w:val="center"/>
          </w:tcPr>
          <w:p w14:paraId="0658430F">
            <w:pPr>
              <w:jc w:val="right"/>
              <w:rPr>
                <w:lang w:val="en-US" w:eastAsia="zh-CN"/>
              </w:rPr>
            </w:pPr>
            <w:r>
              <w:rPr>
                <w:rFonts w:ascii="宋体" w:hAnsi="宋体" w:eastAsia="宋体" w:cs="宋体"/>
                <w:b w:val="0"/>
                <w:i w:val="0"/>
                <w:color w:val="000000"/>
                <w:sz w:val="8"/>
                <w:lang w:val="en-US" w:eastAsia="zh-CN"/>
              </w:rPr>
              <w:t>0.00</w:t>
            </w:r>
          </w:p>
        </w:tc>
      </w:tr>
      <w:tr w14:paraId="38CF7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2694EE4E">
            <w:pPr>
              <w:jc w:val="left"/>
              <w:rPr>
                <w:lang w:val="en-US" w:eastAsia="zh-CN"/>
              </w:rPr>
            </w:pPr>
            <w:r>
              <w:rPr>
                <w:rFonts w:ascii="宋体" w:hAnsi="宋体" w:eastAsia="宋体" w:cs="宋体"/>
                <w:b w:val="0"/>
                <w:i w:val="0"/>
                <w:color w:val="000000"/>
                <w:sz w:val="8"/>
                <w:lang w:val="en-US" w:eastAsia="zh-CN"/>
              </w:rPr>
              <w:t>30309</w:t>
            </w:r>
          </w:p>
        </w:tc>
        <w:tc>
          <w:tcPr>
            <w:tcW w:w="1340" w:type="dxa"/>
            <w:tcBorders>
              <w:tl2br w:val="nil"/>
              <w:tr2bl w:val="nil"/>
            </w:tcBorders>
            <w:shd w:val="clear" w:color="auto" w:fill="auto"/>
            <w:noWrap w:val="0"/>
            <w:vAlign w:val="center"/>
          </w:tcPr>
          <w:p w14:paraId="7BFC328D">
            <w:pPr>
              <w:jc w:val="left"/>
              <w:rPr>
                <w:lang w:val="en-US" w:eastAsia="zh-CN"/>
              </w:rPr>
            </w:pPr>
            <w:r>
              <w:rPr>
                <w:rFonts w:ascii="宋体" w:hAnsi="宋体" w:eastAsia="宋体" w:cs="宋体"/>
                <w:b w:val="0"/>
                <w:i w:val="0"/>
                <w:color w:val="000000"/>
                <w:sz w:val="8"/>
                <w:lang w:val="en-US" w:eastAsia="zh-CN"/>
              </w:rPr>
              <w:t xml:space="preserve">  奖励金</w:t>
            </w:r>
          </w:p>
        </w:tc>
        <w:tc>
          <w:tcPr>
            <w:tcW w:w="840" w:type="dxa"/>
            <w:tcBorders>
              <w:tl2br w:val="nil"/>
              <w:tr2bl w:val="nil"/>
            </w:tcBorders>
            <w:shd w:val="clear" w:color="auto" w:fill="auto"/>
            <w:noWrap w:val="0"/>
            <w:vAlign w:val="center"/>
          </w:tcPr>
          <w:p w14:paraId="42AEA83F">
            <w:pPr>
              <w:jc w:val="right"/>
              <w:rPr>
                <w:lang w:val="en-US" w:eastAsia="zh-CN"/>
              </w:rPr>
            </w:pPr>
            <w:r>
              <w:rPr>
                <w:rFonts w:ascii="宋体" w:hAnsi="宋体" w:eastAsia="宋体" w:cs="宋体"/>
                <w:b w:val="0"/>
                <w:i w:val="0"/>
                <w:color w:val="000000"/>
                <w:sz w:val="8"/>
                <w:lang w:val="en-US" w:eastAsia="zh-CN"/>
              </w:rPr>
              <w:t>1.16</w:t>
            </w:r>
          </w:p>
        </w:tc>
        <w:tc>
          <w:tcPr>
            <w:tcW w:w="580" w:type="dxa"/>
            <w:tcBorders>
              <w:tl2br w:val="nil"/>
              <w:tr2bl w:val="nil"/>
            </w:tcBorders>
            <w:shd w:val="clear" w:color="auto" w:fill="auto"/>
            <w:noWrap w:val="0"/>
            <w:vAlign w:val="center"/>
          </w:tcPr>
          <w:p w14:paraId="446BFEF3">
            <w:pPr>
              <w:jc w:val="left"/>
              <w:rPr>
                <w:lang w:val="en-US" w:eastAsia="zh-CN"/>
              </w:rPr>
            </w:pPr>
            <w:r>
              <w:rPr>
                <w:rFonts w:ascii="宋体" w:hAnsi="宋体" w:eastAsia="宋体" w:cs="宋体"/>
                <w:b w:val="0"/>
                <w:i w:val="0"/>
                <w:color w:val="000000"/>
                <w:sz w:val="8"/>
                <w:lang w:val="en-US" w:eastAsia="zh-CN"/>
              </w:rPr>
              <w:t>30229</w:t>
            </w:r>
          </w:p>
        </w:tc>
        <w:tc>
          <w:tcPr>
            <w:tcW w:w="940" w:type="dxa"/>
            <w:tcBorders>
              <w:tl2br w:val="nil"/>
              <w:tr2bl w:val="nil"/>
            </w:tcBorders>
            <w:shd w:val="clear" w:color="auto" w:fill="auto"/>
            <w:noWrap w:val="0"/>
            <w:vAlign w:val="center"/>
          </w:tcPr>
          <w:p w14:paraId="5CCD2C38">
            <w:pPr>
              <w:jc w:val="left"/>
              <w:rPr>
                <w:lang w:val="en-US" w:eastAsia="zh-CN"/>
              </w:rPr>
            </w:pPr>
            <w:r>
              <w:rPr>
                <w:rFonts w:ascii="宋体" w:hAnsi="宋体" w:eastAsia="宋体" w:cs="宋体"/>
                <w:b w:val="0"/>
                <w:i w:val="0"/>
                <w:color w:val="000000"/>
                <w:sz w:val="8"/>
                <w:lang w:val="en-US" w:eastAsia="zh-CN"/>
              </w:rPr>
              <w:t xml:space="preserve">  福利费</w:t>
            </w:r>
          </w:p>
        </w:tc>
        <w:tc>
          <w:tcPr>
            <w:tcW w:w="840" w:type="dxa"/>
            <w:tcBorders>
              <w:tl2br w:val="nil"/>
              <w:tr2bl w:val="nil"/>
            </w:tcBorders>
            <w:shd w:val="clear" w:color="auto" w:fill="auto"/>
            <w:noWrap w:val="0"/>
            <w:vAlign w:val="center"/>
          </w:tcPr>
          <w:p w14:paraId="3A9DEE53">
            <w:pPr>
              <w:jc w:val="right"/>
              <w:rPr>
                <w:lang w:val="en-US" w:eastAsia="zh-CN"/>
              </w:rPr>
            </w:pPr>
            <w:r>
              <w:rPr>
                <w:rFonts w:ascii="宋体" w:hAnsi="宋体" w:eastAsia="宋体" w:cs="宋体"/>
                <w:b w:val="0"/>
                <w:i w:val="0"/>
                <w:color w:val="000000"/>
                <w:sz w:val="8"/>
                <w:lang w:val="en-US" w:eastAsia="zh-CN"/>
              </w:rPr>
              <w:t>0.52</w:t>
            </w:r>
          </w:p>
        </w:tc>
        <w:tc>
          <w:tcPr>
            <w:tcW w:w="620" w:type="dxa"/>
            <w:tcBorders>
              <w:tl2br w:val="nil"/>
              <w:tr2bl w:val="nil"/>
            </w:tcBorders>
            <w:shd w:val="clear" w:color="auto" w:fill="auto"/>
            <w:noWrap w:val="0"/>
            <w:vAlign w:val="center"/>
          </w:tcPr>
          <w:p w14:paraId="0C291697">
            <w:pPr>
              <w:jc w:val="left"/>
              <w:rPr>
                <w:lang w:val="en-US" w:eastAsia="zh-CN"/>
              </w:rPr>
            </w:pPr>
            <w:r>
              <w:rPr>
                <w:rFonts w:ascii="宋体" w:hAnsi="宋体" w:eastAsia="宋体" w:cs="宋体"/>
                <w:b w:val="0"/>
                <w:i w:val="0"/>
                <w:color w:val="000000"/>
                <w:sz w:val="8"/>
                <w:lang w:val="en-US" w:eastAsia="zh-CN"/>
              </w:rPr>
              <w:t>39907</w:t>
            </w:r>
          </w:p>
        </w:tc>
        <w:tc>
          <w:tcPr>
            <w:tcW w:w="1760" w:type="dxa"/>
            <w:tcBorders>
              <w:tl2br w:val="nil"/>
              <w:tr2bl w:val="nil"/>
            </w:tcBorders>
            <w:shd w:val="clear" w:color="auto" w:fill="auto"/>
            <w:noWrap w:val="0"/>
            <w:vAlign w:val="center"/>
          </w:tcPr>
          <w:p w14:paraId="09F8EF1A">
            <w:pPr>
              <w:jc w:val="left"/>
              <w:rPr>
                <w:lang w:val="en-US" w:eastAsia="zh-CN"/>
              </w:rPr>
            </w:pPr>
            <w:r>
              <w:rPr>
                <w:rFonts w:ascii="宋体" w:hAnsi="宋体" w:eastAsia="宋体" w:cs="宋体"/>
                <w:b w:val="0"/>
                <w:i w:val="0"/>
                <w:color w:val="000000"/>
                <w:sz w:val="8"/>
                <w:lang w:val="en-US" w:eastAsia="zh-CN"/>
              </w:rPr>
              <w:t xml:space="preserve">  国家赔偿费用支出</w:t>
            </w:r>
          </w:p>
        </w:tc>
        <w:tc>
          <w:tcPr>
            <w:tcW w:w="806" w:type="dxa"/>
            <w:tcBorders>
              <w:tl2br w:val="nil"/>
              <w:tr2bl w:val="nil"/>
            </w:tcBorders>
            <w:shd w:val="clear" w:color="auto" w:fill="auto"/>
            <w:noWrap w:val="0"/>
            <w:vAlign w:val="center"/>
          </w:tcPr>
          <w:p w14:paraId="47B89A8E">
            <w:pPr>
              <w:jc w:val="right"/>
              <w:rPr>
                <w:lang w:val="en-US" w:eastAsia="zh-CN"/>
              </w:rPr>
            </w:pPr>
            <w:r>
              <w:rPr>
                <w:rFonts w:ascii="宋体" w:hAnsi="宋体" w:eastAsia="宋体" w:cs="宋体"/>
                <w:b w:val="0"/>
                <w:i w:val="0"/>
                <w:color w:val="000000"/>
                <w:sz w:val="8"/>
                <w:lang w:val="en-US" w:eastAsia="zh-CN"/>
              </w:rPr>
              <w:t>0.00</w:t>
            </w:r>
          </w:p>
        </w:tc>
      </w:tr>
      <w:tr w14:paraId="15DB6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1844D806">
            <w:pPr>
              <w:jc w:val="left"/>
              <w:rPr>
                <w:lang w:val="en-US" w:eastAsia="zh-CN"/>
              </w:rPr>
            </w:pPr>
            <w:r>
              <w:rPr>
                <w:rFonts w:ascii="宋体" w:hAnsi="宋体" w:eastAsia="宋体" w:cs="宋体"/>
                <w:b w:val="0"/>
                <w:i w:val="0"/>
                <w:color w:val="000000"/>
                <w:sz w:val="8"/>
                <w:lang w:val="en-US" w:eastAsia="zh-CN"/>
              </w:rPr>
              <w:t>30310</w:t>
            </w:r>
          </w:p>
        </w:tc>
        <w:tc>
          <w:tcPr>
            <w:tcW w:w="1340" w:type="dxa"/>
            <w:tcBorders>
              <w:tl2br w:val="nil"/>
              <w:tr2bl w:val="nil"/>
            </w:tcBorders>
            <w:shd w:val="clear" w:color="auto" w:fill="auto"/>
            <w:noWrap w:val="0"/>
            <w:vAlign w:val="center"/>
          </w:tcPr>
          <w:p w14:paraId="1E42D0FF">
            <w:pPr>
              <w:jc w:val="left"/>
              <w:rPr>
                <w:lang w:val="en-US" w:eastAsia="zh-CN"/>
              </w:rPr>
            </w:pPr>
            <w:r>
              <w:rPr>
                <w:rFonts w:ascii="宋体" w:hAnsi="宋体" w:eastAsia="宋体" w:cs="宋体"/>
                <w:b w:val="0"/>
                <w:i w:val="0"/>
                <w:color w:val="000000"/>
                <w:sz w:val="8"/>
                <w:lang w:val="en-US" w:eastAsia="zh-CN"/>
              </w:rPr>
              <w:t xml:space="preserve">  个人农业生产补贴</w:t>
            </w:r>
          </w:p>
        </w:tc>
        <w:tc>
          <w:tcPr>
            <w:tcW w:w="840" w:type="dxa"/>
            <w:tcBorders>
              <w:tl2br w:val="nil"/>
              <w:tr2bl w:val="nil"/>
            </w:tcBorders>
            <w:shd w:val="clear" w:color="auto" w:fill="auto"/>
            <w:noWrap w:val="0"/>
            <w:vAlign w:val="center"/>
          </w:tcPr>
          <w:p w14:paraId="20D8B4BE">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6882D715">
            <w:pPr>
              <w:jc w:val="left"/>
              <w:rPr>
                <w:lang w:val="en-US" w:eastAsia="zh-CN"/>
              </w:rPr>
            </w:pPr>
            <w:r>
              <w:rPr>
                <w:rFonts w:ascii="宋体" w:hAnsi="宋体" w:eastAsia="宋体" w:cs="宋体"/>
                <w:b w:val="0"/>
                <w:i w:val="0"/>
                <w:color w:val="000000"/>
                <w:sz w:val="8"/>
                <w:lang w:val="en-US" w:eastAsia="zh-CN"/>
              </w:rPr>
              <w:t>30231</w:t>
            </w:r>
          </w:p>
        </w:tc>
        <w:tc>
          <w:tcPr>
            <w:tcW w:w="940" w:type="dxa"/>
            <w:tcBorders>
              <w:tl2br w:val="nil"/>
              <w:tr2bl w:val="nil"/>
            </w:tcBorders>
            <w:shd w:val="clear" w:color="auto" w:fill="auto"/>
            <w:noWrap w:val="0"/>
            <w:vAlign w:val="center"/>
          </w:tcPr>
          <w:p w14:paraId="4BA25D60">
            <w:pPr>
              <w:jc w:val="left"/>
              <w:rPr>
                <w:lang w:val="en-US" w:eastAsia="zh-CN"/>
              </w:rPr>
            </w:pPr>
            <w:r>
              <w:rPr>
                <w:rFonts w:ascii="宋体" w:hAnsi="宋体" w:eastAsia="宋体" w:cs="宋体"/>
                <w:b w:val="0"/>
                <w:i w:val="0"/>
                <w:color w:val="000000"/>
                <w:sz w:val="8"/>
                <w:lang w:val="en-US" w:eastAsia="zh-CN"/>
              </w:rPr>
              <w:t xml:space="preserve">  公务用车运行维护费</w:t>
            </w:r>
          </w:p>
        </w:tc>
        <w:tc>
          <w:tcPr>
            <w:tcW w:w="840" w:type="dxa"/>
            <w:tcBorders>
              <w:tl2br w:val="nil"/>
              <w:tr2bl w:val="nil"/>
            </w:tcBorders>
            <w:shd w:val="clear" w:color="auto" w:fill="auto"/>
            <w:noWrap w:val="0"/>
            <w:vAlign w:val="center"/>
          </w:tcPr>
          <w:p w14:paraId="44328309">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7DE3A92E">
            <w:pPr>
              <w:jc w:val="left"/>
              <w:rPr>
                <w:lang w:val="en-US" w:eastAsia="zh-CN"/>
              </w:rPr>
            </w:pPr>
            <w:r>
              <w:rPr>
                <w:rFonts w:ascii="宋体" w:hAnsi="宋体" w:eastAsia="宋体" w:cs="宋体"/>
                <w:b w:val="0"/>
                <w:i w:val="0"/>
                <w:color w:val="000000"/>
                <w:sz w:val="8"/>
                <w:lang w:val="en-US" w:eastAsia="zh-CN"/>
              </w:rPr>
              <w:t>39908</w:t>
            </w:r>
          </w:p>
        </w:tc>
        <w:tc>
          <w:tcPr>
            <w:tcW w:w="1760" w:type="dxa"/>
            <w:tcBorders>
              <w:tl2br w:val="nil"/>
              <w:tr2bl w:val="nil"/>
            </w:tcBorders>
            <w:shd w:val="clear" w:color="auto" w:fill="auto"/>
            <w:noWrap w:val="0"/>
            <w:vAlign w:val="center"/>
          </w:tcPr>
          <w:p w14:paraId="62BBEF5B">
            <w:pPr>
              <w:jc w:val="left"/>
              <w:rPr>
                <w:lang w:val="en-US" w:eastAsia="zh-CN"/>
              </w:rPr>
            </w:pPr>
            <w:r>
              <w:rPr>
                <w:rFonts w:ascii="宋体" w:hAnsi="宋体" w:eastAsia="宋体" w:cs="宋体"/>
                <w:b w:val="0"/>
                <w:i w:val="0"/>
                <w:color w:val="000000"/>
                <w:sz w:val="8"/>
                <w:lang w:val="en-US" w:eastAsia="zh-CN"/>
              </w:rPr>
              <w:t xml:space="preserve">  对民间非营利组织和群众性自治组织补贴</w:t>
            </w:r>
          </w:p>
        </w:tc>
        <w:tc>
          <w:tcPr>
            <w:tcW w:w="806" w:type="dxa"/>
            <w:tcBorders>
              <w:tl2br w:val="nil"/>
              <w:tr2bl w:val="nil"/>
            </w:tcBorders>
            <w:shd w:val="clear" w:color="auto" w:fill="auto"/>
            <w:noWrap w:val="0"/>
            <w:vAlign w:val="center"/>
          </w:tcPr>
          <w:p w14:paraId="5F73AFD3">
            <w:pPr>
              <w:jc w:val="right"/>
              <w:rPr>
                <w:lang w:val="en-US" w:eastAsia="zh-CN"/>
              </w:rPr>
            </w:pPr>
            <w:r>
              <w:rPr>
                <w:rFonts w:ascii="宋体" w:hAnsi="宋体" w:eastAsia="宋体" w:cs="宋体"/>
                <w:b w:val="0"/>
                <w:i w:val="0"/>
                <w:color w:val="000000"/>
                <w:sz w:val="8"/>
                <w:lang w:val="en-US" w:eastAsia="zh-CN"/>
              </w:rPr>
              <w:t>0.00</w:t>
            </w:r>
          </w:p>
        </w:tc>
      </w:tr>
      <w:tr w14:paraId="5A5FB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3890487E">
            <w:pPr>
              <w:jc w:val="left"/>
              <w:rPr>
                <w:lang w:val="en-US" w:eastAsia="zh-CN"/>
              </w:rPr>
            </w:pPr>
            <w:r>
              <w:rPr>
                <w:rFonts w:ascii="宋体" w:hAnsi="宋体" w:eastAsia="宋体" w:cs="宋体"/>
                <w:b w:val="0"/>
                <w:i w:val="0"/>
                <w:color w:val="000000"/>
                <w:sz w:val="8"/>
                <w:lang w:val="en-US" w:eastAsia="zh-CN"/>
              </w:rPr>
              <w:t>30311</w:t>
            </w:r>
          </w:p>
        </w:tc>
        <w:tc>
          <w:tcPr>
            <w:tcW w:w="1340" w:type="dxa"/>
            <w:tcBorders>
              <w:tl2br w:val="nil"/>
              <w:tr2bl w:val="nil"/>
            </w:tcBorders>
            <w:shd w:val="clear" w:color="auto" w:fill="auto"/>
            <w:noWrap w:val="0"/>
            <w:vAlign w:val="center"/>
          </w:tcPr>
          <w:p w14:paraId="239E9B79">
            <w:pPr>
              <w:jc w:val="left"/>
              <w:rPr>
                <w:lang w:val="en-US" w:eastAsia="zh-CN"/>
              </w:rPr>
            </w:pPr>
            <w:r>
              <w:rPr>
                <w:rFonts w:ascii="宋体" w:hAnsi="宋体" w:eastAsia="宋体" w:cs="宋体"/>
                <w:b w:val="0"/>
                <w:i w:val="0"/>
                <w:color w:val="000000"/>
                <w:sz w:val="8"/>
                <w:lang w:val="en-US" w:eastAsia="zh-CN"/>
              </w:rPr>
              <w:t xml:space="preserve">  代缴社会保险费</w:t>
            </w:r>
          </w:p>
        </w:tc>
        <w:tc>
          <w:tcPr>
            <w:tcW w:w="840" w:type="dxa"/>
            <w:tcBorders>
              <w:tl2br w:val="nil"/>
              <w:tr2bl w:val="nil"/>
            </w:tcBorders>
            <w:shd w:val="clear" w:color="auto" w:fill="auto"/>
            <w:noWrap w:val="0"/>
            <w:vAlign w:val="center"/>
          </w:tcPr>
          <w:p w14:paraId="60FBC550">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6A64A4A7">
            <w:pPr>
              <w:jc w:val="left"/>
              <w:rPr>
                <w:lang w:val="en-US" w:eastAsia="zh-CN"/>
              </w:rPr>
            </w:pPr>
            <w:r>
              <w:rPr>
                <w:rFonts w:ascii="宋体" w:hAnsi="宋体" w:eastAsia="宋体" w:cs="宋体"/>
                <w:b w:val="0"/>
                <w:i w:val="0"/>
                <w:color w:val="000000"/>
                <w:sz w:val="8"/>
                <w:lang w:val="en-US" w:eastAsia="zh-CN"/>
              </w:rPr>
              <w:t>30239</w:t>
            </w:r>
          </w:p>
        </w:tc>
        <w:tc>
          <w:tcPr>
            <w:tcW w:w="940" w:type="dxa"/>
            <w:tcBorders>
              <w:tl2br w:val="nil"/>
              <w:tr2bl w:val="nil"/>
            </w:tcBorders>
            <w:shd w:val="clear" w:color="auto" w:fill="auto"/>
            <w:noWrap w:val="0"/>
            <w:vAlign w:val="center"/>
          </w:tcPr>
          <w:p w14:paraId="23E99356">
            <w:pPr>
              <w:jc w:val="left"/>
              <w:rPr>
                <w:lang w:val="en-US" w:eastAsia="zh-CN"/>
              </w:rPr>
            </w:pPr>
            <w:r>
              <w:rPr>
                <w:rFonts w:ascii="宋体" w:hAnsi="宋体" w:eastAsia="宋体" w:cs="宋体"/>
                <w:b w:val="0"/>
                <w:i w:val="0"/>
                <w:color w:val="000000"/>
                <w:sz w:val="8"/>
                <w:lang w:val="en-US" w:eastAsia="zh-CN"/>
              </w:rPr>
              <w:t xml:space="preserve">  其他交通费用</w:t>
            </w:r>
          </w:p>
        </w:tc>
        <w:tc>
          <w:tcPr>
            <w:tcW w:w="840" w:type="dxa"/>
            <w:tcBorders>
              <w:tl2br w:val="nil"/>
              <w:tr2bl w:val="nil"/>
            </w:tcBorders>
            <w:shd w:val="clear" w:color="auto" w:fill="auto"/>
            <w:noWrap w:val="0"/>
            <w:vAlign w:val="center"/>
          </w:tcPr>
          <w:p w14:paraId="670E924F">
            <w:pPr>
              <w:jc w:val="right"/>
              <w:rPr>
                <w:lang w:val="en-US" w:eastAsia="zh-CN"/>
              </w:rPr>
            </w:pPr>
            <w:r>
              <w:rPr>
                <w:rFonts w:ascii="宋体" w:hAnsi="宋体" w:eastAsia="宋体" w:cs="宋体"/>
                <w:b w:val="0"/>
                <w:i w:val="0"/>
                <w:color w:val="000000"/>
                <w:sz w:val="8"/>
                <w:lang w:val="en-US" w:eastAsia="zh-CN"/>
              </w:rPr>
              <w:t>12.90</w:t>
            </w:r>
          </w:p>
        </w:tc>
        <w:tc>
          <w:tcPr>
            <w:tcW w:w="620" w:type="dxa"/>
            <w:tcBorders>
              <w:tl2br w:val="nil"/>
              <w:tr2bl w:val="nil"/>
            </w:tcBorders>
            <w:shd w:val="clear" w:color="auto" w:fill="auto"/>
            <w:noWrap w:val="0"/>
            <w:vAlign w:val="center"/>
          </w:tcPr>
          <w:p w14:paraId="11E91D58">
            <w:pPr>
              <w:jc w:val="left"/>
              <w:rPr>
                <w:lang w:val="en-US" w:eastAsia="zh-CN"/>
              </w:rPr>
            </w:pPr>
            <w:r>
              <w:rPr>
                <w:rFonts w:ascii="宋体" w:hAnsi="宋体" w:eastAsia="宋体" w:cs="宋体"/>
                <w:b w:val="0"/>
                <w:i w:val="0"/>
                <w:color w:val="000000"/>
                <w:sz w:val="8"/>
                <w:lang w:val="en-US" w:eastAsia="zh-CN"/>
              </w:rPr>
              <w:t>39909</w:t>
            </w:r>
          </w:p>
        </w:tc>
        <w:tc>
          <w:tcPr>
            <w:tcW w:w="1760" w:type="dxa"/>
            <w:tcBorders>
              <w:tl2br w:val="nil"/>
              <w:tr2bl w:val="nil"/>
            </w:tcBorders>
            <w:shd w:val="clear" w:color="auto" w:fill="auto"/>
            <w:noWrap w:val="0"/>
            <w:vAlign w:val="center"/>
          </w:tcPr>
          <w:p w14:paraId="5C869D99">
            <w:pPr>
              <w:jc w:val="left"/>
              <w:rPr>
                <w:lang w:val="en-US" w:eastAsia="zh-CN"/>
              </w:rPr>
            </w:pPr>
            <w:r>
              <w:rPr>
                <w:rFonts w:ascii="宋体" w:hAnsi="宋体" w:eastAsia="宋体" w:cs="宋体"/>
                <w:b w:val="0"/>
                <w:i w:val="0"/>
                <w:color w:val="000000"/>
                <w:sz w:val="8"/>
                <w:lang w:val="en-US" w:eastAsia="zh-CN"/>
              </w:rPr>
              <w:t xml:space="preserve">  经常性赠与</w:t>
            </w:r>
          </w:p>
        </w:tc>
        <w:tc>
          <w:tcPr>
            <w:tcW w:w="806" w:type="dxa"/>
            <w:tcBorders>
              <w:tl2br w:val="nil"/>
              <w:tr2bl w:val="nil"/>
            </w:tcBorders>
            <w:shd w:val="clear" w:color="auto" w:fill="auto"/>
            <w:noWrap w:val="0"/>
            <w:vAlign w:val="center"/>
          </w:tcPr>
          <w:p w14:paraId="1DE27FC1">
            <w:pPr>
              <w:jc w:val="right"/>
              <w:rPr>
                <w:lang w:val="en-US" w:eastAsia="zh-CN"/>
              </w:rPr>
            </w:pPr>
            <w:r>
              <w:rPr>
                <w:rFonts w:ascii="宋体" w:hAnsi="宋体" w:eastAsia="宋体" w:cs="宋体"/>
                <w:b w:val="0"/>
                <w:i w:val="0"/>
                <w:color w:val="000000"/>
                <w:sz w:val="8"/>
                <w:lang w:val="en-US" w:eastAsia="zh-CN"/>
              </w:rPr>
              <w:t>0.00</w:t>
            </w:r>
          </w:p>
        </w:tc>
      </w:tr>
      <w:tr w14:paraId="351C37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3FD9C382">
            <w:pPr>
              <w:jc w:val="left"/>
              <w:rPr>
                <w:lang w:val="en-US" w:eastAsia="zh-CN"/>
              </w:rPr>
            </w:pPr>
            <w:r>
              <w:rPr>
                <w:rFonts w:ascii="宋体" w:hAnsi="宋体" w:eastAsia="宋体" w:cs="宋体"/>
                <w:b w:val="0"/>
                <w:i w:val="0"/>
                <w:color w:val="000000"/>
                <w:sz w:val="8"/>
                <w:lang w:val="en-US" w:eastAsia="zh-CN"/>
              </w:rPr>
              <w:t>30399</w:t>
            </w:r>
          </w:p>
        </w:tc>
        <w:tc>
          <w:tcPr>
            <w:tcW w:w="1340" w:type="dxa"/>
            <w:tcBorders>
              <w:tl2br w:val="nil"/>
              <w:tr2bl w:val="nil"/>
            </w:tcBorders>
            <w:shd w:val="clear" w:color="auto" w:fill="auto"/>
            <w:noWrap w:val="0"/>
            <w:vAlign w:val="center"/>
          </w:tcPr>
          <w:p w14:paraId="2C98FE16">
            <w:pPr>
              <w:jc w:val="left"/>
              <w:rPr>
                <w:lang w:val="en-US" w:eastAsia="zh-CN"/>
              </w:rPr>
            </w:pPr>
            <w:r>
              <w:rPr>
                <w:rFonts w:ascii="宋体" w:hAnsi="宋体" w:eastAsia="宋体" w:cs="宋体"/>
                <w:b w:val="0"/>
                <w:i w:val="0"/>
                <w:color w:val="000000"/>
                <w:sz w:val="8"/>
                <w:lang w:val="en-US" w:eastAsia="zh-CN"/>
              </w:rPr>
              <w:t xml:space="preserve">  其他对个人和家庭的补助支出</w:t>
            </w:r>
          </w:p>
        </w:tc>
        <w:tc>
          <w:tcPr>
            <w:tcW w:w="840" w:type="dxa"/>
            <w:tcBorders>
              <w:tl2br w:val="nil"/>
              <w:tr2bl w:val="nil"/>
            </w:tcBorders>
            <w:shd w:val="clear" w:color="auto" w:fill="auto"/>
            <w:noWrap w:val="0"/>
            <w:vAlign w:val="center"/>
          </w:tcPr>
          <w:p w14:paraId="61242B04">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shd w:val="clear" w:color="auto" w:fill="auto"/>
            <w:noWrap w:val="0"/>
            <w:vAlign w:val="center"/>
          </w:tcPr>
          <w:p w14:paraId="487D808C">
            <w:pPr>
              <w:jc w:val="left"/>
              <w:rPr>
                <w:lang w:val="en-US" w:eastAsia="zh-CN"/>
              </w:rPr>
            </w:pPr>
            <w:r>
              <w:rPr>
                <w:rFonts w:ascii="宋体" w:hAnsi="宋体" w:eastAsia="宋体" w:cs="宋体"/>
                <w:b w:val="0"/>
                <w:i w:val="0"/>
                <w:color w:val="000000"/>
                <w:sz w:val="8"/>
                <w:lang w:val="en-US" w:eastAsia="zh-CN"/>
              </w:rPr>
              <w:t>30240</w:t>
            </w:r>
          </w:p>
        </w:tc>
        <w:tc>
          <w:tcPr>
            <w:tcW w:w="940" w:type="dxa"/>
            <w:tcBorders>
              <w:tl2br w:val="nil"/>
              <w:tr2bl w:val="nil"/>
            </w:tcBorders>
            <w:shd w:val="clear" w:color="auto" w:fill="auto"/>
            <w:noWrap w:val="0"/>
            <w:vAlign w:val="center"/>
          </w:tcPr>
          <w:p w14:paraId="0221A77F">
            <w:pPr>
              <w:jc w:val="left"/>
              <w:rPr>
                <w:lang w:val="en-US" w:eastAsia="zh-CN"/>
              </w:rPr>
            </w:pPr>
            <w:r>
              <w:rPr>
                <w:rFonts w:ascii="宋体" w:hAnsi="宋体" w:eastAsia="宋体" w:cs="宋体"/>
                <w:b w:val="0"/>
                <w:i w:val="0"/>
                <w:color w:val="000000"/>
                <w:sz w:val="8"/>
                <w:lang w:val="en-US" w:eastAsia="zh-CN"/>
              </w:rPr>
              <w:t xml:space="preserve">  税金及附加费用</w:t>
            </w:r>
          </w:p>
        </w:tc>
        <w:tc>
          <w:tcPr>
            <w:tcW w:w="840" w:type="dxa"/>
            <w:tcBorders>
              <w:tl2br w:val="nil"/>
              <w:tr2bl w:val="nil"/>
            </w:tcBorders>
            <w:shd w:val="clear" w:color="auto" w:fill="auto"/>
            <w:noWrap w:val="0"/>
            <w:vAlign w:val="center"/>
          </w:tcPr>
          <w:p w14:paraId="1B572272">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5867907E">
            <w:pPr>
              <w:jc w:val="left"/>
              <w:rPr>
                <w:lang w:val="en-US" w:eastAsia="zh-CN"/>
              </w:rPr>
            </w:pPr>
            <w:r>
              <w:rPr>
                <w:rFonts w:ascii="宋体" w:hAnsi="宋体" w:eastAsia="宋体" w:cs="宋体"/>
                <w:b w:val="0"/>
                <w:i w:val="0"/>
                <w:color w:val="000000"/>
                <w:sz w:val="8"/>
                <w:lang w:val="en-US" w:eastAsia="zh-CN"/>
              </w:rPr>
              <w:t>39910</w:t>
            </w:r>
          </w:p>
        </w:tc>
        <w:tc>
          <w:tcPr>
            <w:tcW w:w="1760" w:type="dxa"/>
            <w:tcBorders>
              <w:tl2br w:val="nil"/>
              <w:tr2bl w:val="nil"/>
            </w:tcBorders>
            <w:shd w:val="clear" w:color="auto" w:fill="auto"/>
            <w:noWrap w:val="0"/>
            <w:vAlign w:val="center"/>
          </w:tcPr>
          <w:p w14:paraId="6FCE7437">
            <w:pPr>
              <w:jc w:val="left"/>
              <w:rPr>
                <w:lang w:val="en-US" w:eastAsia="zh-CN"/>
              </w:rPr>
            </w:pPr>
            <w:r>
              <w:rPr>
                <w:rFonts w:ascii="宋体" w:hAnsi="宋体" w:eastAsia="宋体" w:cs="宋体"/>
                <w:b w:val="0"/>
                <w:i w:val="0"/>
                <w:color w:val="000000"/>
                <w:sz w:val="8"/>
                <w:lang w:val="en-US" w:eastAsia="zh-CN"/>
              </w:rPr>
              <w:t xml:space="preserve">  资本性赠与</w:t>
            </w:r>
          </w:p>
        </w:tc>
        <w:tc>
          <w:tcPr>
            <w:tcW w:w="806" w:type="dxa"/>
            <w:tcBorders>
              <w:tl2br w:val="nil"/>
              <w:tr2bl w:val="nil"/>
            </w:tcBorders>
            <w:shd w:val="clear" w:color="auto" w:fill="auto"/>
            <w:noWrap w:val="0"/>
            <w:vAlign w:val="center"/>
          </w:tcPr>
          <w:p w14:paraId="42E21BD4">
            <w:pPr>
              <w:jc w:val="right"/>
              <w:rPr>
                <w:lang w:val="en-US" w:eastAsia="zh-CN"/>
              </w:rPr>
            </w:pPr>
            <w:r>
              <w:rPr>
                <w:rFonts w:ascii="宋体" w:hAnsi="宋体" w:eastAsia="宋体" w:cs="宋体"/>
                <w:b w:val="0"/>
                <w:i w:val="0"/>
                <w:color w:val="000000"/>
                <w:sz w:val="8"/>
                <w:lang w:val="en-US" w:eastAsia="zh-CN"/>
              </w:rPr>
              <w:t>0.00</w:t>
            </w:r>
          </w:p>
        </w:tc>
      </w:tr>
      <w:tr w14:paraId="6BA74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tcBorders>
              <w:tl2br w:val="nil"/>
              <w:tr2bl w:val="nil"/>
            </w:tcBorders>
            <w:shd w:val="clear" w:color="auto" w:fill="auto"/>
            <w:noWrap w:val="0"/>
            <w:vAlign w:val="center"/>
          </w:tcPr>
          <w:p w14:paraId="6D60143B">
            <w:pPr>
              <w:jc w:val="both"/>
              <w:rPr>
                <w:lang w:val="en-US" w:eastAsia="zh-CN"/>
              </w:rPr>
            </w:pPr>
          </w:p>
        </w:tc>
        <w:tc>
          <w:tcPr>
            <w:tcW w:w="1340" w:type="dxa"/>
            <w:tcBorders>
              <w:tl2br w:val="nil"/>
              <w:tr2bl w:val="nil"/>
            </w:tcBorders>
            <w:shd w:val="clear" w:color="auto" w:fill="auto"/>
            <w:noWrap w:val="0"/>
            <w:vAlign w:val="center"/>
          </w:tcPr>
          <w:p w14:paraId="4742C736">
            <w:pPr>
              <w:jc w:val="both"/>
              <w:rPr>
                <w:lang w:val="en-US" w:eastAsia="zh-CN"/>
              </w:rPr>
            </w:pPr>
          </w:p>
        </w:tc>
        <w:tc>
          <w:tcPr>
            <w:tcW w:w="840" w:type="dxa"/>
            <w:tcBorders>
              <w:tl2br w:val="nil"/>
              <w:tr2bl w:val="nil"/>
            </w:tcBorders>
            <w:shd w:val="clear" w:color="auto" w:fill="auto"/>
            <w:noWrap w:val="0"/>
            <w:vAlign w:val="center"/>
          </w:tcPr>
          <w:p w14:paraId="33BC589E">
            <w:pPr>
              <w:jc w:val="both"/>
              <w:rPr>
                <w:lang w:val="en-US" w:eastAsia="zh-CN"/>
              </w:rPr>
            </w:pPr>
          </w:p>
        </w:tc>
        <w:tc>
          <w:tcPr>
            <w:tcW w:w="580" w:type="dxa"/>
            <w:tcBorders>
              <w:tl2br w:val="nil"/>
              <w:tr2bl w:val="nil"/>
            </w:tcBorders>
            <w:shd w:val="clear" w:color="auto" w:fill="auto"/>
            <w:noWrap w:val="0"/>
            <w:vAlign w:val="center"/>
          </w:tcPr>
          <w:p w14:paraId="0FAC748A">
            <w:pPr>
              <w:jc w:val="left"/>
              <w:rPr>
                <w:lang w:val="en-US" w:eastAsia="zh-CN"/>
              </w:rPr>
            </w:pPr>
            <w:r>
              <w:rPr>
                <w:rFonts w:ascii="宋体" w:hAnsi="宋体" w:eastAsia="宋体" w:cs="宋体"/>
                <w:b w:val="0"/>
                <w:i w:val="0"/>
                <w:color w:val="000000"/>
                <w:sz w:val="8"/>
                <w:lang w:val="en-US" w:eastAsia="zh-CN"/>
              </w:rPr>
              <w:t>30299</w:t>
            </w:r>
          </w:p>
        </w:tc>
        <w:tc>
          <w:tcPr>
            <w:tcW w:w="940" w:type="dxa"/>
            <w:tcBorders>
              <w:tl2br w:val="nil"/>
              <w:tr2bl w:val="nil"/>
            </w:tcBorders>
            <w:shd w:val="clear" w:color="auto" w:fill="auto"/>
            <w:noWrap w:val="0"/>
            <w:vAlign w:val="center"/>
          </w:tcPr>
          <w:p w14:paraId="5D6AF149">
            <w:pPr>
              <w:jc w:val="left"/>
              <w:rPr>
                <w:lang w:val="en-US" w:eastAsia="zh-CN"/>
              </w:rPr>
            </w:pPr>
            <w:r>
              <w:rPr>
                <w:rFonts w:ascii="宋体" w:hAnsi="宋体" w:eastAsia="宋体" w:cs="宋体"/>
                <w:b w:val="0"/>
                <w:i w:val="0"/>
                <w:color w:val="000000"/>
                <w:sz w:val="8"/>
                <w:lang w:val="en-US" w:eastAsia="zh-CN"/>
              </w:rPr>
              <w:t xml:space="preserve">  其他商品和服务支出</w:t>
            </w:r>
          </w:p>
        </w:tc>
        <w:tc>
          <w:tcPr>
            <w:tcW w:w="840" w:type="dxa"/>
            <w:tcBorders>
              <w:tl2br w:val="nil"/>
              <w:tr2bl w:val="nil"/>
            </w:tcBorders>
            <w:shd w:val="clear" w:color="auto" w:fill="auto"/>
            <w:noWrap w:val="0"/>
            <w:vAlign w:val="center"/>
          </w:tcPr>
          <w:p w14:paraId="3CDEC2E0">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shd w:val="clear" w:color="auto" w:fill="auto"/>
            <w:noWrap w:val="0"/>
            <w:vAlign w:val="center"/>
          </w:tcPr>
          <w:p w14:paraId="149379E3">
            <w:pPr>
              <w:jc w:val="left"/>
              <w:rPr>
                <w:lang w:val="en-US" w:eastAsia="zh-CN"/>
              </w:rPr>
            </w:pPr>
            <w:r>
              <w:rPr>
                <w:rFonts w:ascii="宋体" w:hAnsi="宋体" w:eastAsia="宋体" w:cs="宋体"/>
                <w:b w:val="0"/>
                <w:i w:val="0"/>
                <w:color w:val="000000"/>
                <w:sz w:val="8"/>
                <w:lang w:val="en-US" w:eastAsia="zh-CN"/>
              </w:rPr>
              <w:t>39999</w:t>
            </w:r>
          </w:p>
        </w:tc>
        <w:tc>
          <w:tcPr>
            <w:tcW w:w="1760" w:type="dxa"/>
            <w:tcBorders>
              <w:tl2br w:val="nil"/>
              <w:tr2bl w:val="nil"/>
            </w:tcBorders>
            <w:shd w:val="clear" w:color="auto" w:fill="auto"/>
            <w:noWrap w:val="0"/>
            <w:vAlign w:val="center"/>
          </w:tcPr>
          <w:p w14:paraId="64666A02">
            <w:pPr>
              <w:jc w:val="left"/>
              <w:rPr>
                <w:lang w:val="en-US" w:eastAsia="zh-CN"/>
              </w:rPr>
            </w:pPr>
            <w:r>
              <w:rPr>
                <w:rFonts w:ascii="宋体" w:hAnsi="宋体" w:eastAsia="宋体" w:cs="宋体"/>
                <w:b w:val="0"/>
                <w:i w:val="0"/>
                <w:color w:val="000000"/>
                <w:sz w:val="8"/>
                <w:lang w:val="en-US" w:eastAsia="zh-CN"/>
              </w:rPr>
              <w:t xml:space="preserve">  其他支出</w:t>
            </w:r>
          </w:p>
        </w:tc>
        <w:tc>
          <w:tcPr>
            <w:tcW w:w="806" w:type="dxa"/>
            <w:tcBorders>
              <w:tl2br w:val="nil"/>
              <w:tr2bl w:val="nil"/>
            </w:tcBorders>
            <w:shd w:val="clear" w:color="auto" w:fill="auto"/>
            <w:noWrap w:val="0"/>
            <w:vAlign w:val="center"/>
          </w:tcPr>
          <w:p w14:paraId="52F26DDE">
            <w:pPr>
              <w:jc w:val="right"/>
              <w:rPr>
                <w:lang w:val="en-US" w:eastAsia="zh-CN"/>
              </w:rPr>
            </w:pPr>
            <w:r>
              <w:rPr>
                <w:rFonts w:ascii="宋体" w:hAnsi="宋体" w:eastAsia="宋体" w:cs="宋体"/>
                <w:b w:val="0"/>
                <w:i w:val="0"/>
                <w:color w:val="000000"/>
                <w:sz w:val="8"/>
                <w:lang w:val="en-US" w:eastAsia="zh-CN"/>
              </w:rPr>
              <w:t>0.00</w:t>
            </w:r>
          </w:p>
        </w:tc>
      </w:tr>
      <w:tr w14:paraId="2BD2B7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9" w:hRule="exact"/>
          <w:jc w:val="center"/>
        </w:trPr>
        <w:tc>
          <w:tcPr>
            <w:tcW w:w="580" w:type="dxa"/>
            <w:gridSpan w:val="2"/>
            <w:tcBorders>
              <w:tl2br w:val="nil"/>
              <w:tr2bl w:val="nil"/>
            </w:tcBorders>
            <w:shd w:val="clear" w:color="auto" w:fill="auto"/>
            <w:noWrap w:val="0"/>
            <w:vAlign w:val="center"/>
          </w:tcPr>
          <w:p w14:paraId="66C0D691">
            <w:pPr>
              <w:jc w:val="center"/>
              <w:rPr>
                <w:lang w:val="en-US" w:eastAsia="zh-CN"/>
              </w:rPr>
            </w:pPr>
            <w:r>
              <w:rPr>
                <w:rFonts w:ascii="宋体" w:hAnsi="宋体" w:eastAsia="宋体" w:cs="宋体"/>
                <w:b w:val="0"/>
                <w:i w:val="0"/>
                <w:color w:val="000000"/>
                <w:sz w:val="8"/>
                <w:lang w:val="en-US" w:eastAsia="zh-CN"/>
              </w:rPr>
              <w:t>人员经费合计</w:t>
            </w:r>
          </w:p>
        </w:tc>
        <w:tc>
          <w:tcPr>
            <w:tcW w:w="840" w:type="dxa"/>
            <w:tcBorders>
              <w:tl2br w:val="nil"/>
              <w:tr2bl w:val="nil"/>
            </w:tcBorders>
            <w:shd w:val="clear" w:color="auto" w:fill="auto"/>
            <w:noWrap w:val="0"/>
            <w:vAlign w:val="center"/>
          </w:tcPr>
          <w:p w14:paraId="227D8177">
            <w:pPr>
              <w:jc w:val="right"/>
              <w:rPr>
                <w:lang w:val="en-US" w:eastAsia="zh-CN"/>
              </w:rPr>
            </w:pPr>
            <w:r>
              <w:rPr>
                <w:rFonts w:ascii="宋体" w:hAnsi="宋体" w:eastAsia="宋体" w:cs="宋体"/>
                <w:b w:val="0"/>
                <w:i w:val="0"/>
                <w:color w:val="000000"/>
                <w:sz w:val="8"/>
                <w:lang w:val="en-US" w:eastAsia="zh-CN"/>
              </w:rPr>
              <w:t>303.06</w:t>
            </w:r>
          </w:p>
        </w:tc>
        <w:tc>
          <w:tcPr>
            <w:tcW w:w="580" w:type="dxa"/>
            <w:gridSpan w:val="5"/>
            <w:tcBorders>
              <w:tl2br w:val="nil"/>
              <w:tr2bl w:val="nil"/>
            </w:tcBorders>
            <w:shd w:val="clear" w:color="auto" w:fill="auto"/>
            <w:noWrap w:val="0"/>
            <w:vAlign w:val="center"/>
          </w:tcPr>
          <w:p w14:paraId="20D0D9AA">
            <w:pPr>
              <w:jc w:val="center"/>
              <w:rPr>
                <w:lang w:val="en-US" w:eastAsia="zh-CN"/>
              </w:rPr>
            </w:pPr>
            <w:r>
              <w:rPr>
                <w:rFonts w:ascii="宋体" w:hAnsi="宋体" w:eastAsia="宋体" w:cs="宋体"/>
                <w:b w:val="0"/>
                <w:i w:val="0"/>
                <w:color w:val="000000"/>
                <w:sz w:val="8"/>
                <w:lang w:val="en-US" w:eastAsia="zh-CN"/>
              </w:rPr>
              <w:t>公用经费合计</w:t>
            </w:r>
          </w:p>
        </w:tc>
        <w:tc>
          <w:tcPr>
            <w:tcW w:w="806" w:type="dxa"/>
            <w:tcBorders>
              <w:tl2br w:val="nil"/>
              <w:tr2bl w:val="nil"/>
            </w:tcBorders>
            <w:shd w:val="clear" w:color="auto" w:fill="auto"/>
            <w:noWrap w:val="0"/>
            <w:vAlign w:val="center"/>
          </w:tcPr>
          <w:p w14:paraId="6F3B0B7A">
            <w:pPr>
              <w:jc w:val="right"/>
              <w:rPr>
                <w:lang w:val="en-US" w:eastAsia="zh-CN"/>
              </w:rPr>
            </w:pPr>
            <w:r>
              <w:rPr>
                <w:rFonts w:ascii="宋体" w:hAnsi="宋体" w:eastAsia="宋体" w:cs="宋体"/>
                <w:b w:val="0"/>
                <w:i w:val="0"/>
                <w:color w:val="000000"/>
                <w:sz w:val="8"/>
                <w:lang w:val="en-US" w:eastAsia="zh-CN"/>
              </w:rPr>
              <w:t>39.03</w:t>
            </w:r>
          </w:p>
        </w:tc>
      </w:tr>
      <w:tr w14:paraId="09CE7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4" w:hRule="exact"/>
          <w:jc w:val="center"/>
        </w:trPr>
        <w:tc>
          <w:tcPr>
            <w:tcW w:w="580" w:type="dxa"/>
            <w:gridSpan w:val="9"/>
            <w:tcBorders>
              <w:left w:val="single" w:color="FFFFFF" w:sz="4" w:space="0"/>
              <w:bottom w:val="single" w:color="FFFFFF" w:sz="4" w:space="0"/>
              <w:right w:val="single" w:color="FFFFFF" w:sz="4" w:space="0"/>
              <w:tl2br w:val="nil"/>
              <w:tr2bl w:val="nil"/>
            </w:tcBorders>
            <w:shd w:val="clear" w:color="auto" w:fill="auto"/>
            <w:noWrap w:val="0"/>
            <w:vAlign w:val="center"/>
          </w:tcPr>
          <w:p w14:paraId="37A70D2C">
            <w:pPr>
              <w:jc w:val="left"/>
              <w:rPr>
                <w:lang w:val="en-US" w:eastAsia="zh-CN"/>
              </w:rPr>
            </w:pPr>
            <w:r>
              <w:rPr>
                <w:rFonts w:ascii="宋体" w:hAnsi="宋体" w:eastAsia="宋体" w:cs="宋体"/>
                <w:b w:val="0"/>
                <w:i w:val="0"/>
                <w:color w:val="000000"/>
                <w:sz w:val="10"/>
                <w:lang w:val="en-US" w:eastAsia="zh-CN"/>
              </w:rPr>
              <w:t>注：本表反映部门(单位)本年度一般公共预算财政拨款基本支出明细情况。</w:t>
            </w:r>
          </w:p>
        </w:tc>
      </w:tr>
    </w:tbl>
    <w:p w14:paraId="77C26735">
      <w:pPr>
        <w:snapToGrid w:val="0"/>
        <w:spacing w:before="0" w:after="0" w:line="0" w:lineRule="auto"/>
        <w:jc w:val="both"/>
        <w:rPr>
          <w:lang w:val="en-US" w:eastAsia="zh-CN"/>
        </w:rPr>
      </w:pPr>
      <w:r>
        <w:rPr>
          <w:sz w:val="8"/>
          <w:lang w:val="en-US" w:eastAsia="zh-CN"/>
        </w:rPr>
        <w:t xml:space="preserve"> </w:t>
      </w:r>
    </w:p>
    <w:p w14:paraId="097BF61F">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050357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shd w:val="clear" w:color="auto" w:fill="auto"/>
            <w:noWrap w:val="0"/>
            <w:vAlign w:val="top"/>
          </w:tcPr>
          <w:p w14:paraId="14D909C6">
            <w:pPr>
              <w:jc w:val="right"/>
              <w:rPr>
                <w:lang w:val="en-US" w:eastAsia="zh-CN"/>
              </w:rPr>
            </w:pPr>
            <w:r>
              <w:rPr>
                <w:rFonts w:ascii="宋体" w:hAnsi="宋体" w:eastAsia="宋体" w:cs="宋体"/>
                <w:sz w:val="20"/>
                <w:lang w:val="en-US" w:eastAsia="zh-CN"/>
              </w:rPr>
              <w:t>公开07表</w:t>
            </w:r>
          </w:p>
        </w:tc>
      </w:tr>
      <w:tr w14:paraId="15E413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7EECCA8D">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2FFF0A22">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5B1F27D1">
            <w:pPr>
              <w:jc w:val="right"/>
              <w:rPr>
                <w:lang w:val="en-US" w:eastAsia="zh-CN"/>
              </w:rPr>
            </w:pPr>
            <w:r>
              <w:rPr>
                <w:rFonts w:ascii="宋体" w:hAnsi="宋体" w:eastAsia="宋体" w:cs="宋体"/>
                <w:sz w:val="20"/>
                <w:lang w:val="en-US" w:eastAsia="zh-CN"/>
              </w:rPr>
              <w:t>金额单位：万元</w:t>
            </w:r>
          </w:p>
        </w:tc>
      </w:tr>
    </w:tbl>
    <w:p w14:paraId="6C762D7B">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180"/>
        <w:gridCol w:w="240"/>
        <w:gridCol w:w="2080"/>
        <w:gridCol w:w="940"/>
        <w:gridCol w:w="940"/>
        <w:gridCol w:w="940"/>
        <w:gridCol w:w="940"/>
        <w:gridCol w:w="940"/>
        <w:gridCol w:w="926"/>
      </w:tblGrid>
      <w:tr w14:paraId="578A6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4"/>
            <w:shd w:val="clear" w:color="auto" w:fill="auto"/>
            <w:noWrap w:val="0"/>
            <w:vAlign w:val="center"/>
          </w:tcPr>
          <w:p w14:paraId="3A07A5C4">
            <w:pPr>
              <w:jc w:val="center"/>
              <w:rPr>
                <w:lang w:val="en-US" w:eastAsia="zh-CN"/>
              </w:rPr>
            </w:pPr>
            <w:r>
              <w:rPr>
                <w:rFonts w:ascii="宋体" w:hAnsi="宋体" w:eastAsia="宋体" w:cs="宋体"/>
                <w:b w:val="0"/>
                <w:i w:val="0"/>
                <w:color w:val="000000"/>
                <w:sz w:val="9"/>
                <w:lang w:val="en-US" w:eastAsia="zh-CN"/>
              </w:rPr>
              <w:t>项    目</w:t>
            </w:r>
          </w:p>
        </w:tc>
        <w:tc>
          <w:tcPr>
            <w:tcW w:w="940" w:type="dxa"/>
            <w:vMerge w:val="restart"/>
            <w:shd w:val="clear" w:color="auto" w:fill="auto"/>
            <w:noWrap w:val="0"/>
            <w:vAlign w:val="center"/>
          </w:tcPr>
          <w:p w14:paraId="737FC01D">
            <w:pPr>
              <w:jc w:val="center"/>
              <w:rPr>
                <w:lang w:val="en-US" w:eastAsia="zh-CN"/>
              </w:rPr>
            </w:pPr>
            <w:r>
              <w:rPr>
                <w:rFonts w:ascii="宋体" w:hAnsi="宋体" w:eastAsia="宋体" w:cs="宋体"/>
                <w:b w:val="0"/>
                <w:i w:val="0"/>
                <w:color w:val="000000"/>
                <w:sz w:val="9"/>
                <w:lang w:val="en-US" w:eastAsia="zh-CN"/>
              </w:rPr>
              <w:t>年初结转和结余</w:t>
            </w:r>
          </w:p>
        </w:tc>
        <w:tc>
          <w:tcPr>
            <w:tcW w:w="940" w:type="dxa"/>
            <w:vMerge w:val="restart"/>
            <w:shd w:val="clear" w:color="auto" w:fill="auto"/>
            <w:noWrap w:val="0"/>
            <w:vAlign w:val="center"/>
          </w:tcPr>
          <w:p w14:paraId="6CB4C2FD">
            <w:pPr>
              <w:jc w:val="center"/>
              <w:rPr>
                <w:lang w:val="en-US" w:eastAsia="zh-CN"/>
              </w:rPr>
            </w:pPr>
            <w:r>
              <w:rPr>
                <w:rFonts w:ascii="宋体" w:hAnsi="宋体" w:eastAsia="宋体" w:cs="宋体"/>
                <w:b w:val="0"/>
                <w:i w:val="0"/>
                <w:color w:val="000000"/>
                <w:sz w:val="9"/>
                <w:lang w:val="en-US" w:eastAsia="zh-CN"/>
              </w:rPr>
              <w:t>本年收入</w:t>
            </w:r>
          </w:p>
        </w:tc>
        <w:tc>
          <w:tcPr>
            <w:tcW w:w="940" w:type="dxa"/>
            <w:gridSpan w:val="3"/>
            <w:shd w:val="clear" w:color="auto" w:fill="auto"/>
            <w:noWrap w:val="0"/>
            <w:vAlign w:val="center"/>
          </w:tcPr>
          <w:p w14:paraId="73854ECB">
            <w:pPr>
              <w:jc w:val="center"/>
              <w:rPr>
                <w:lang w:val="en-US" w:eastAsia="zh-CN"/>
              </w:rPr>
            </w:pPr>
            <w:r>
              <w:rPr>
                <w:rFonts w:ascii="宋体" w:hAnsi="宋体" w:eastAsia="宋体" w:cs="宋体"/>
                <w:b w:val="0"/>
                <w:i w:val="0"/>
                <w:color w:val="000000"/>
                <w:sz w:val="9"/>
                <w:lang w:val="en-US" w:eastAsia="zh-CN"/>
              </w:rPr>
              <w:t>本年支出</w:t>
            </w:r>
          </w:p>
        </w:tc>
        <w:tc>
          <w:tcPr>
            <w:tcW w:w="926" w:type="dxa"/>
            <w:vMerge w:val="restart"/>
            <w:shd w:val="clear" w:color="auto" w:fill="auto"/>
            <w:noWrap w:val="0"/>
            <w:vAlign w:val="center"/>
          </w:tcPr>
          <w:p w14:paraId="3C79A0C0">
            <w:pPr>
              <w:jc w:val="center"/>
              <w:rPr>
                <w:lang w:val="en-US" w:eastAsia="zh-CN"/>
              </w:rPr>
            </w:pPr>
            <w:r>
              <w:rPr>
                <w:rFonts w:ascii="宋体" w:hAnsi="宋体" w:eastAsia="宋体" w:cs="宋体"/>
                <w:b w:val="0"/>
                <w:i w:val="0"/>
                <w:color w:val="000000"/>
                <w:sz w:val="9"/>
                <w:lang w:val="en-US" w:eastAsia="zh-CN"/>
              </w:rPr>
              <w:t>年末结转和结余</w:t>
            </w:r>
          </w:p>
        </w:tc>
      </w:tr>
      <w:tr w14:paraId="1957E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restart"/>
            <w:tcBorders>
              <w:tl2br w:val="nil"/>
              <w:tr2bl w:val="nil"/>
            </w:tcBorders>
            <w:shd w:val="clear" w:color="auto" w:fill="auto"/>
            <w:noWrap w:val="0"/>
            <w:vAlign w:val="center"/>
          </w:tcPr>
          <w:p w14:paraId="321DF2ED">
            <w:pPr>
              <w:jc w:val="center"/>
              <w:rPr>
                <w:lang w:val="en-US" w:eastAsia="zh-CN"/>
              </w:rPr>
            </w:pPr>
            <w:r>
              <w:rPr>
                <w:rFonts w:ascii="宋体" w:hAnsi="宋体" w:eastAsia="宋体" w:cs="宋体"/>
                <w:b w:val="0"/>
                <w:i w:val="0"/>
                <w:color w:val="000000"/>
                <w:sz w:val="9"/>
                <w:lang w:val="en-US" w:eastAsia="zh-CN"/>
              </w:rPr>
              <w:t>支出功能分类科目编码</w:t>
            </w:r>
          </w:p>
        </w:tc>
        <w:tc>
          <w:tcPr>
            <w:tcW w:w="2080" w:type="dxa"/>
            <w:vMerge w:val="restart"/>
            <w:tcBorders>
              <w:tl2br w:val="nil"/>
              <w:tr2bl w:val="nil"/>
            </w:tcBorders>
            <w:shd w:val="clear" w:color="auto" w:fill="auto"/>
            <w:noWrap w:val="0"/>
            <w:vAlign w:val="center"/>
          </w:tcPr>
          <w:p w14:paraId="6F8071BC">
            <w:pPr>
              <w:jc w:val="center"/>
              <w:rPr>
                <w:lang w:val="en-US" w:eastAsia="zh-CN"/>
              </w:rPr>
            </w:pPr>
            <w:r>
              <w:rPr>
                <w:rFonts w:ascii="宋体" w:hAnsi="宋体" w:eastAsia="宋体" w:cs="宋体"/>
                <w:b w:val="0"/>
                <w:i w:val="0"/>
                <w:color w:val="000000"/>
                <w:sz w:val="9"/>
                <w:lang w:val="en-US" w:eastAsia="zh-CN"/>
              </w:rPr>
              <w:t>科目名称</w:t>
            </w:r>
          </w:p>
        </w:tc>
        <w:tc>
          <w:tcPr>
            <w:tcW w:w="940" w:type="dxa"/>
            <w:vMerge w:val="continue"/>
            <w:tcBorders>
              <w:tl2br w:val="nil"/>
              <w:tr2bl w:val="nil"/>
            </w:tcBorders>
            <w:shd w:val="clear" w:color="auto" w:fill="auto"/>
            <w:noWrap w:val="0"/>
            <w:vAlign w:val="center"/>
          </w:tcPr>
          <w:p w14:paraId="2533A3E1">
            <w:pPr>
              <w:jc w:val="both"/>
              <w:rPr>
                <w:lang w:val="en-US" w:eastAsia="zh-CN"/>
              </w:rPr>
            </w:pPr>
          </w:p>
        </w:tc>
        <w:tc>
          <w:tcPr>
            <w:tcW w:w="940" w:type="dxa"/>
            <w:vMerge w:val="continue"/>
            <w:tcBorders>
              <w:tl2br w:val="nil"/>
              <w:tr2bl w:val="nil"/>
            </w:tcBorders>
            <w:shd w:val="clear" w:color="auto" w:fill="auto"/>
            <w:noWrap w:val="0"/>
            <w:vAlign w:val="center"/>
          </w:tcPr>
          <w:p w14:paraId="142DA1D7">
            <w:pPr>
              <w:jc w:val="both"/>
              <w:rPr>
                <w:lang w:val="en-US" w:eastAsia="zh-CN"/>
              </w:rPr>
            </w:pPr>
          </w:p>
        </w:tc>
        <w:tc>
          <w:tcPr>
            <w:tcW w:w="940" w:type="dxa"/>
            <w:vMerge w:val="restart"/>
            <w:tcBorders>
              <w:tl2br w:val="nil"/>
              <w:tr2bl w:val="nil"/>
            </w:tcBorders>
            <w:shd w:val="clear" w:color="auto" w:fill="auto"/>
            <w:noWrap w:val="0"/>
            <w:vAlign w:val="center"/>
          </w:tcPr>
          <w:p w14:paraId="2D05CAC5">
            <w:pPr>
              <w:jc w:val="center"/>
              <w:rPr>
                <w:lang w:val="en-US" w:eastAsia="zh-CN"/>
              </w:rPr>
            </w:pPr>
            <w:r>
              <w:rPr>
                <w:rFonts w:ascii="宋体" w:hAnsi="宋体" w:eastAsia="宋体" w:cs="宋体"/>
                <w:b w:val="0"/>
                <w:i w:val="0"/>
                <w:color w:val="000000"/>
                <w:sz w:val="9"/>
                <w:lang w:val="en-US" w:eastAsia="zh-CN"/>
              </w:rPr>
              <w:t>小计</w:t>
            </w:r>
          </w:p>
        </w:tc>
        <w:tc>
          <w:tcPr>
            <w:tcW w:w="940" w:type="dxa"/>
            <w:vMerge w:val="restart"/>
            <w:tcBorders>
              <w:tl2br w:val="nil"/>
              <w:tr2bl w:val="nil"/>
            </w:tcBorders>
            <w:shd w:val="clear" w:color="auto" w:fill="auto"/>
            <w:noWrap w:val="0"/>
            <w:vAlign w:val="center"/>
          </w:tcPr>
          <w:p w14:paraId="4765BBA2">
            <w:pPr>
              <w:jc w:val="center"/>
              <w:rPr>
                <w:lang w:val="en-US" w:eastAsia="zh-CN"/>
              </w:rPr>
            </w:pPr>
            <w:r>
              <w:rPr>
                <w:rFonts w:ascii="宋体" w:hAnsi="宋体" w:eastAsia="宋体" w:cs="宋体"/>
                <w:b w:val="0"/>
                <w:i w:val="0"/>
                <w:color w:val="000000"/>
                <w:sz w:val="9"/>
                <w:lang w:val="en-US" w:eastAsia="zh-CN"/>
              </w:rPr>
              <w:t>基本支出</w:t>
            </w:r>
          </w:p>
        </w:tc>
        <w:tc>
          <w:tcPr>
            <w:tcW w:w="940" w:type="dxa"/>
            <w:vMerge w:val="restart"/>
            <w:tcBorders>
              <w:tl2br w:val="nil"/>
              <w:tr2bl w:val="nil"/>
            </w:tcBorders>
            <w:shd w:val="clear" w:color="auto" w:fill="auto"/>
            <w:noWrap w:val="0"/>
            <w:vAlign w:val="center"/>
          </w:tcPr>
          <w:p w14:paraId="677C91F8">
            <w:pPr>
              <w:jc w:val="center"/>
              <w:rPr>
                <w:lang w:val="en-US" w:eastAsia="zh-CN"/>
              </w:rPr>
            </w:pPr>
            <w:r>
              <w:rPr>
                <w:rFonts w:ascii="宋体" w:hAnsi="宋体" w:eastAsia="宋体" w:cs="宋体"/>
                <w:b w:val="0"/>
                <w:i w:val="0"/>
                <w:color w:val="000000"/>
                <w:sz w:val="9"/>
                <w:lang w:val="en-US" w:eastAsia="zh-CN"/>
              </w:rPr>
              <w:t>项目支出</w:t>
            </w:r>
          </w:p>
        </w:tc>
        <w:tc>
          <w:tcPr>
            <w:tcW w:w="926" w:type="dxa"/>
            <w:vMerge w:val="continue"/>
            <w:tcBorders>
              <w:tl2br w:val="nil"/>
              <w:tr2bl w:val="nil"/>
            </w:tcBorders>
            <w:shd w:val="clear" w:color="auto" w:fill="auto"/>
            <w:noWrap w:val="0"/>
            <w:vAlign w:val="center"/>
          </w:tcPr>
          <w:p w14:paraId="3ABE5065">
            <w:pPr>
              <w:jc w:val="both"/>
              <w:rPr>
                <w:lang w:val="en-US" w:eastAsia="zh-CN"/>
              </w:rPr>
            </w:pPr>
          </w:p>
        </w:tc>
      </w:tr>
      <w:tr w14:paraId="261D6F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shd w:val="clear" w:color="auto" w:fill="auto"/>
            <w:noWrap w:val="0"/>
            <w:vAlign w:val="center"/>
          </w:tcPr>
          <w:p w14:paraId="48396ABB">
            <w:pPr>
              <w:jc w:val="both"/>
              <w:rPr>
                <w:lang w:val="en-US" w:eastAsia="zh-CN"/>
              </w:rPr>
            </w:pPr>
          </w:p>
        </w:tc>
        <w:tc>
          <w:tcPr>
            <w:tcW w:w="2080" w:type="dxa"/>
            <w:vMerge w:val="continue"/>
            <w:tcBorders>
              <w:tl2br w:val="nil"/>
              <w:tr2bl w:val="nil"/>
            </w:tcBorders>
            <w:shd w:val="clear" w:color="auto" w:fill="auto"/>
            <w:noWrap w:val="0"/>
            <w:vAlign w:val="center"/>
          </w:tcPr>
          <w:p w14:paraId="73566440">
            <w:pPr>
              <w:jc w:val="both"/>
              <w:rPr>
                <w:lang w:val="en-US" w:eastAsia="zh-CN"/>
              </w:rPr>
            </w:pPr>
          </w:p>
        </w:tc>
        <w:tc>
          <w:tcPr>
            <w:tcW w:w="940" w:type="dxa"/>
            <w:vMerge w:val="continue"/>
            <w:tcBorders>
              <w:tl2br w:val="nil"/>
              <w:tr2bl w:val="nil"/>
            </w:tcBorders>
            <w:shd w:val="clear" w:color="auto" w:fill="auto"/>
            <w:noWrap w:val="0"/>
            <w:vAlign w:val="center"/>
          </w:tcPr>
          <w:p w14:paraId="5CAD1AD2">
            <w:pPr>
              <w:jc w:val="both"/>
              <w:rPr>
                <w:lang w:val="en-US" w:eastAsia="zh-CN"/>
              </w:rPr>
            </w:pPr>
          </w:p>
        </w:tc>
        <w:tc>
          <w:tcPr>
            <w:tcW w:w="940" w:type="dxa"/>
            <w:vMerge w:val="continue"/>
            <w:tcBorders>
              <w:tl2br w:val="nil"/>
              <w:tr2bl w:val="nil"/>
            </w:tcBorders>
            <w:shd w:val="clear" w:color="auto" w:fill="auto"/>
            <w:noWrap w:val="0"/>
            <w:vAlign w:val="center"/>
          </w:tcPr>
          <w:p w14:paraId="1438DAC1">
            <w:pPr>
              <w:jc w:val="both"/>
              <w:rPr>
                <w:lang w:val="en-US" w:eastAsia="zh-CN"/>
              </w:rPr>
            </w:pPr>
          </w:p>
        </w:tc>
        <w:tc>
          <w:tcPr>
            <w:tcW w:w="940" w:type="dxa"/>
            <w:vMerge w:val="continue"/>
            <w:tcBorders>
              <w:tl2br w:val="nil"/>
              <w:tr2bl w:val="nil"/>
            </w:tcBorders>
            <w:shd w:val="clear" w:color="auto" w:fill="auto"/>
            <w:noWrap w:val="0"/>
            <w:vAlign w:val="center"/>
          </w:tcPr>
          <w:p w14:paraId="1AA8DEF3">
            <w:pPr>
              <w:jc w:val="both"/>
              <w:rPr>
                <w:lang w:val="en-US" w:eastAsia="zh-CN"/>
              </w:rPr>
            </w:pPr>
          </w:p>
        </w:tc>
        <w:tc>
          <w:tcPr>
            <w:tcW w:w="940" w:type="dxa"/>
            <w:vMerge w:val="continue"/>
            <w:tcBorders>
              <w:tl2br w:val="nil"/>
              <w:tr2bl w:val="nil"/>
            </w:tcBorders>
            <w:shd w:val="clear" w:color="auto" w:fill="auto"/>
            <w:noWrap w:val="0"/>
            <w:vAlign w:val="center"/>
          </w:tcPr>
          <w:p w14:paraId="5C146BFE">
            <w:pPr>
              <w:jc w:val="both"/>
              <w:rPr>
                <w:lang w:val="en-US" w:eastAsia="zh-CN"/>
              </w:rPr>
            </w:pPr>
          </w:p>
        </w:tc>
        <w:tc>
          <w:tcPr>
            <w:tcW w:w="940" w:type="dxa"/>
            <w:vMerge w:val="continue"/>
            <w:tcBorders>
              <w:tl2br w:val="nil"/>
              <w:tr2bl w:val="nil"/>
            </w:tcBorders>
            <w:shd w:val="clear" w:color="auto" w:fill="auto"/>
            <w:noWrap w:val="0"/>
            <w:vAlign w:val="center"/>
          </w:tcPr>
          <w:p w14:paraId="0FDB6B1A">
            <w:pPr>
              <w:jc w:val="both"/>
              <w:rPr>
                <w:lang w:val="en-US" w:eastAsia="zh-CN"/>
              </w:rPr>
            </w:pPr>
          </w:p>
        </w:tc>
        <w:tc>
          <w:tcPr>
            <w:tcW w:w="926" w:type="dxa"/>
            <w:vMerge w:val="continue"/>
            <w:tcBorders>
              <w:tl2br w:val="nil"/>
              <w:tr2bl w:val="nil"/>
            </w:tcBorders>
            <w:shd w:val="clear" w:color="auto" w:fill="auto"/>
            <w:noWrap w:val="0"/>
            <w:vAlign w:val="center"/>
          </w:tcPr>
          <w:p w14:paraId="257A4AC6">
            <w:pPr>
              <w:jc w:val="both"/>
              <w:rPr>
                <w:lang w:val="en-US" w:eastAsia="zh-CN"/>
              </w:rPr>
            </w:pPr>
          </w:p>
        </w:tc>
      </w:tr>
      <w:tr w14:paraId="5064B9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1" w:hRule="exact"/>
          <w:jc w:val="center"/>
        </w:trPr>
        <w:tc>
          <w:tcPr>
            <w:tcW w:w="180" w:type="dxa"/>
            <w:gridSpan w:val="3"/>
            <w:vMerge w:val="continue"/>
            <w:tcBorders>
              <w:tl2br w:val="nil"/>
              <w:tr2bl w:val="nil"/>
            </w:tcBorders>
            <w:shd w:val="clear" w:color="auto" w:fill="auto"/>
            <w:noWrap w:val="0"/>
            <w:vAlign w:val="center"/>
          </w:tcPr>
          <w:p w14:paraId="68BD643B">
            <w:pPr>
              <w:jc w:val="both"/>
              <w:rPr>
                <w:lang w:val="en-US" w:eastAsia="zh-CN"/>
              </w:rPr>
            </w:pPr>
          </w:p>
        </w:tc>
        <w:tc>
          <w:tcPr>
            <w:tcW w:w="2080" w:type="dxa"/>
            <w:vMerge w:val="continue"/>
            <w:tcBorders>
              <w:tl2br w:val="nil"/>
              <w:tr2bl w:val="nil"/>
            </w:tcBorders>
            <w:shd w:val="clear" w:color="auto" w:fill="auto"/>
            <w:noWrap w:val="0"/>
            <w:vAlign w:val="center"/>
          </w:tcPr>
          <w:p w14:paraId="2D69DBB9">
            <w:pPr>
              <w:jc w:val="both"/>
              <w:rPr>
                <w:lang w:val="en-US" w:eastAsia="zh-CN"/>
              </w:rPr>
            </w:pPr>
          </w:p>
        </w:tc>
        <w:tc>
          <w:tcPr>
            <w:tcW w:w="940" w:type="dxa"/>
            <w:vMerge w:val="continue"/>
            <w:tcBorders>
              <w:tl2br w:val="nil"/>
              <w:tr2bl w:val="nil"/>
            </w:tcBorders>
            <w:shd w:val="clear" w:color="auto" w:fill="auto"/>
            <w:noWrap w:val="0"/>
            <w:vAlign w:val="center"/>
          </w:tcPr>
          <w:p w14:paraId="3AB33FE9">
            <w:pPr>
              <w:jc w:val="both"/>
              <w:rPr>
                <w:lang w:val="en-US" w:eastAsia="zh-CN"/>
              </w:rPr>
            </w:pPr>
          </w:p>
        </w:tc>
        <w:tc>
          <w:tcPr>
            <w:tcW w:w="940" w:type="dxa"/>
            <w:vMerge w:val="continue"/>
            <w:tcBorders>
              <w:tl2br w:val="nil"/>
              <w:tr2bl w:val="nil"/>
            </w:tcBorders>
            <w:shd w:val="clear" w:color="auto" w:fill="auto"/>
            <w:noWrap w:val="0"/>
            <w:vAlign w:val="center"/>
          </w:tcPr>
          <w:p w14:paraId="44FFB056">
            <w:pPr>
              <w:jc w:val="both"/>
              <w:rPr>
                <w:lang w:val="en-US" w:eastAsia="zh-CN"/>
              </w:rPr>
            </w:pPr>
          </w:p>
        </w:tc>
        <w:tc>
          <w:tcPr>
            <w:tcW w:w="940" w:type="dxa"/>
            <w:vMerge w:val="continue"/>
            <w:tcBorders>
              <w:tl2br w:val="nil"/>
              <w:tr2bl w:val="nil"/>
            </w:tcBorders>
            <w:shd w:val="clear" w:color="auto" w:fill="auto"/>
            <w:noWrap w:val="0"/>
            <w:vAlign w:val="center"/>
          </w:tcPr>
          <w:p w14:paraId="04383592">
            <w:pPr>
              <w:jc w:val="both"/>
              <w:rPr>
                <w:lang w:val="en-US" w:eastAsia="zh-CN"/>
              </w:rPr>
            </w:pPr>
          </w:p>
        </w:tc>
        <w:tc>
          <w:tcPr>
            <w:tcW w:w="940" w:type="dxa"/>
            <w:vMerge w:val="continue"/>
            <w:tcBorders>
              <w:tl2br w:val="nil"/>
              <w:tr2bl w:val="nil"/>
            </w:tcBorders>
            <w:shd w:val="clear" w:color="auto" w:fill="auto"/>
            <w:noWrap w:val="0"/>
            <w:vAlign w:val="center"/>
          </w:tcPr>
          <w:p w14:paraId="06997DC0">
            <w:pPr>
              <w:jc w:val="both"/>
              <w:rPr>
                <w:lang w:val="en-US" w:eastAsia="zh-CN"/>
              </w:rPr>
            </w:pPr>
          </w:p>
        </w:tc>
        <w:tc>
          <w:tcPr>
            <w:tcW w:w="940" w:type="dxa"/>
            <w:vMerge w:val="continue"/>
            <w:tcBorders>
              <w:tl2br w:val="nil"/>
              <w:tr2bl w:val="nil"/>
            </w:tcBorders>
            <w:shd w:val="clear" w:color="auto" w:fill="auto"/>
            <w:noWrap w:val="0"/>
            <w:vAlign w:val="center"/>
          </w:tcPr>
          <w:p w14:paraId="3D6FEE66">
            <w:pPr>
              <w:jc w:val="both"/>
              <w:rPr>
                <w:lang w:val="en-US" w:eastAsia="zh-CN"/>
              </w:rPr>
            </w:pPr>
          </w:p>
        </w:tc>
        <w:tc>
          <w:tcPr>
            <w:tcW w:w="926" w:type="dxa"/>
            <w:vMerge w:val="continue"/>
            <w:tcBorders>
              <w:tl2br w:val="nil"/>
              <w:tr2bl w:val="nil"/>
            </w:tcBorders>
            <w:shd w:val="clear" w:color="auto" w:fill="auto"/>
            <w:noWrap w:val="0"/>
            <w:vAlign w:val="center"/>
          </w:tcPr>
          <w:p w14:paraId="46E1FFC3">
            <w:pPr>
              <w:jc w:val="both"/>
              <w:rPr>
                <w:lang w:val="en-US" w:eastAsia="zh-CN"/>
              </w:rPr>
            </w:pPr>
          </w:p>
        </w:tc>
      </w:tr>
      <w:tr w14:paraId="5903F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restart"/>
            <w:tcBorders>
              <w:tl2br w:val="nil"/>
              <w:tr2bl w:val="nil"/>
            </w:tcBorders>
            <w:shd w:val="clear" w:color="auto" w:fill="auto"/>
            <w:noWrap w:val="0"/>
            <w:vAlign w:val="center"/>
          </w:tcPr>
          <w:p w14:paraId="565E0EF5">
            <w:pPr>
              <w:jc w:val="center"/>
              <w:rPr>
                <w:lang w:val="en-US" w:eastAsia="zh-CN"/>
              </w:rPr>
            </w:pPr>
            <w:r>
              <w:rPr>
                <w:rFonts w:ascii="宋体" w:hAnsi="宋体" w:eastAsia="宋体" w:cs="宋体"/>
                <w:b w:val="0"/>
                <w:i w:val="0"/>
                <w:color w:val="000000"/>
                <w:sz w:val="9"/>
                <w:lang w:val="en-US" w:eastAsia="zh-CN"/>
              </w:rPr>
              <w:t>类</w:t>
            </w:r>
          </w:p>
        </w:tc>
        <w:tc>
          <w:tcPr>
            <w:tcW w:w="180" w:type="dxa"/>
            <w:vMerge w:val="restart"/>
            <w:tcBorders>
              <w:tl2br w:val="nil"/>
              <w:tr2bl w:val="nil"/>
            </w:tcBorders>
            <w:shd w:val="clear" w:color="auto" w:fill="auto"/>
            <w:noWrap w:val="0"/>
            <w:vAlign w:val="center"/>
          </w:tcPr>
          <w:p w14:paraId="552CCB4E">
            <w:pPr>
              <w:jc w:val="center"/>
              <w:rPr>
                <w:lang w:val="en-US" w:eastAsia="zh-CN"/>
              </w:rPr>
            </w:pPr>
            <w:r>
              <w:rPr>
                <w:rFonts w:ascii="宋体" w:hAnsi="宋体" w:eastAsia="宋体" w:cs="宋体"/>
                <w:b w:val="0"/>
                <w:i w:val="0"/>
                <w:color w:val="000000"/>
                <w:sz w:val="9"/>
                <w:lang w:val="en-US" w:eastAsia="zh-CN"/>
              </w:rPr>
              <w:t>款</w:t>
            </w:r>
          </w:p>
        </w:tc>
        <w:tc>
          <w:tcPr>
            <w:tcW w:w="240" w:type="dxa"/>
            <w:vMerge w:val="restart"/>
            <w:tcBorders>
              <w:tl2br w:val="nil"/>
              <w:tr2bl w:val="nil"/>
            </w:tcBorders>
            <w:shd w:val="clear" w:color="auto" w:fill="auto"/>
            <w:noWrap w:val="0"/>
            <w:vAlign w:val="center"/>
          </w:tcPr>
          <w:p w14:paraId="3F640B1D">
            <w:pPr>
              <w:jc w:val="center"/>
              <w:rPr>
                <w:lang w:val="en-US" w:eastAsia="zh-CN"/>
              </w:rPr>
            </w:pPr>
            <w:r>
              <w:rPr>
                <w:rFonts w:ascii="宋体" w:hAnsi="宋体" w:eastAsia="宋体" w:cs="宋体"/>
                <w:b w:val="0"/>
                <w:i w:val="0"/>
                <w:color w:val="000000"/>
                <w:sz w:val="9"/>
                <w:lang w:val="en-US" w:eastAsia="zh-CN"/>
              </w:rPr>
              <w:t>项</w:t>
            </w:r>
          </w:p>
        </w:tc>
        <w:tc>
          <w:tcPr>
            <w:tcW w:w="2080" w:type="dxa"/>
            <w:tcBorders>
              <w:tl2br w:val="nil"/>
              <w:tr2bl w:val="nil"/>
            </w:tcBorders>
            <w:shd w:val="clear" w:color="auto" w:fill="auto"/>
            <w:noWrap w:val="0"/>
            <w:vAlign w:val="center"/>
          </w:tcPr>
          <w:p w14:paraId="4DBAF2D2">
            <w:pPr>
              <w:jc w:val="center"/>
              <w:rPr>
                <w:lang w:val="en-US" w:eastAsia="zh-CN"/>
              </w:rPr>
            </w:pPr>
            <w:r>
              <w:rPr>
                <w:rFonts w:ascii="宋体" w:hAnsi="宋体" w:eastAsia="宋体" w:cs="宋体"/>
                <w:b w:val="0"/>
                <w:i w:val="0"/>
                <w:color w:val="000000"/>
                <w:sz w:val="9"/>
                <w:lang w:val="en-US" w:eastAsia="zh-CN"/>
              </w:rPr>
              <w:t>栏次</w:t>
            </w:r>
          </w:p>
        </w:tc>
        <w:tc>
          <w:tcPr>
            <w:tcW w:w="940" w:type="dxa"/>
            <w:tcBorders>
              <w:tl2br w:val="nil"/>
              <w:tr2bl w:val="nil"/>
            </w:tcBorders>
            <w:shd w:val="clear" w:color="auto" w:fill="auto"/>
            <w:noWrap w:val="0"/>
            <w:vAlign w:val="center"/>
          </w:tcPr>
          <w:p w14:paraId="77AECB30">
            <w:pPr>
              <w:jc w:val="center"/>
              <w:rPr>
                <w:lang w:val="en-US" w:eastAsia="zh-CN"/>
              </w:rPr>
            </w:pPr>
            <w:r>
              <w:rPr>
                <w:rFonts w:ascii="宋体" w:hAnsi="宋体" w:eastAsia="宋体" w:cs="宋体"/>
                <w:b w:val="0"/>
                <w:i w:val="0"/>
                <w:color w:val="000000"/>
                <w:sz w:val="9"/>
                <w:lang w:val="en-US" w:eastAsia="zh-CN"/>
              </w:rPr>
              <w:t>1</w:t>
            </w:r>
          </w:p>
        </w:tc>
        <w:tc>
          <w:tcPr>
            <w:tcW w:w="940" w:type="dxa"/>
            <w:tcBorders>
              <w:tl2br w:val="nil"/>
              <w:tr2bl w:val="nil"/>
            </w:tcBorders>
            <w:shd w:val="clear" w:color="auto" w:fill="auto"/>
            <w:noWrap w:val="0"/>
            <w:vAlign w:val="center"/>
          </w:tcPr>
          <w:p w14:paraId="30650921">
            <w:pPr>
              <w:jc w:val="center"/>
              <w:rPr>
                <w:lang w:val="en-US" w:eastAsia="zh-CN"/>
              </w:rPr>
            </w:pPr>
            <w:r>
              <w:rPr>
                <w:rFonts w:ascii="宋体" w:hAnsi="宋体" w:eastAsia="宋体" w:cs="宋体"/>
                <w:b w:val="0"/>
                <w:i w:val="0"/>
                <w:color w:val="000000"/>
                <w:sz w:val="9"/>
                <w:lang w:val="en-US" w:eastAsia="zh-CN"/>
              </w:rPr>
              <w:t>2</w:t>
            </w:r>
          </w:p>
        </w:tc>
        <w:tc>
          <w:tcPr>
            <w:tcW w:w="940" w:type="dxa"/>
            <w:tcBorders>
              <w:tl2br w:val="nil"/>
              <w:tr2bl w:val="nil"/>
            </w:tcBorders>
            <w:shd w:val="clear" w:color="auto" w:fill="auto"/>
            <w:noWrap w:val="0"/>
            <w:vAlign w:val="center"/>
          </w:tcPr>
          <w:p w14:paraId="44B41AC3">
            <w:pPr>
              <w:jc w:val="center"/>
              <w:rPr>
                <w:lang w:val="en-US" w:eastAsia="zh-CN"/>
              </w:rPr>
            </w:pPr>
            <w:r>
              <w:rPr>
                <w:rFonts w:ascii="宋体" w:hAnsi="宋体" w:eastAsia="宋体" w:cs="宋体"/>
                <w:b w:val="0"/>
                <w:i w:val="0"/>
                <w:color w:val="000000"/>
                <w:sz w:val="9"/>
                <w:lang w:val="en-US" w:eastAsia="zh-CN"/>
              </w:rPr>
              <w:t>3</w:t>
            </w:r>
          </w:p>
        </w:tc>
        <w:tc>
          <w:tcPr>
            <w:tcW w:w="940" w:type="dxa"/>
            <w:tcBorders>
              <w:tl2br w:val="nil"/>
              <w:tr2bl w:val="nil"/>
            </w:tcBorders>
            <w:shd w:val="clear" w:color="auto" w:fill="auto"/>
            <w:noWrap w:val="0"/>
            <w:vAlign w:val="center"/>
          </w:tcPr>
          <w:p w14:paraId="61C613AE">
            <w:pPr>
              <w:jc w:val="center"/>
              <w:rPr>
                <w:lang w:val="en-US" w:eastAsia="zh-CN"/>
              </w:rPr>
            </w:pPr>
            <w:r>
              <w:rPr>
                <w:rFonts w:ascii="宋体" w:hAnsi="宋体" w:eastAsia="宋体" w:cs="宋体"/>
                <w:b w:val="0"/>
                <w:i w:val="0"/>
                <w:color w:val="000000"/>
                <w:sz w:val="9"/>
                <w:lang w:val="en-US" w:eastAsia="zh-CN"/>
              </w:rPr>
              <w:t>4</w:t>
            </w:r>
          </w:p>
        </w:tc>
        <w:tc>
          <w:tcPr>
            <w:tcW w:w="940" w:type="dxa"/>
            <w:tcBorders>
              <w:tl2br w:val="nil"/>
              <w:tr2bl w:val="nil"/>
            </w:tcBorders>
            <w:shd w:val="clear" w:color="auto" w:fill="auto"/>
            <w:noWrap w:val="0"/>
            <w:vAlign w:val="center"/>
          </w:tcPr>
          <w:p w14:paraId="75C3F64D">
            <w:pPr>
              <w:jc w:val="center"/>
              <w:rPr>
                <w:lang w:val="en-US" w:eastAsia="zh-CN"/>
              </w:rPr>
            </w:pPr>
            <w:r>
              <w:rPr>
                <w:rFonts w:ascii="宋体" w:hAnsi="宋体" w:eastAsia="宋体" w:cs="宋体"/>
                <w:b w:val="0"/>
                <w:i w:val="0"/>
                <w:color w:val="000000"/>
                <w:sz w:val="9"/>
                <w:lang w:val="en-US" w:eastAsia="zh-CN"/>
              </w:rPr>
              <w:t>5</w:t>
            </w:r>
          </w:p>
        </w:tc>
        <w:tc>
          <w:tcPr>
            <w:tcW w:w="926" w:type="dxa"/>
            <w:tcBorders>
              <w:tl2br w:val="nil"/>
              <w:tr2bl w:val="nil"/>
            </w:tcBorders>
            <w:shd w:val="clear" w:color="auto" w:fill="auto"/>
            <w:noWrap w:val="0"/>
            <w:vAlign w:val="center"/>
          </w:tcPr>
          <w:p w14:paraId="32FA0C8C">
            <w:pPr>
              <w:jc w:val="center"/>
              <w:rPr>
                <w:lang w:val="en-US" w:eastAsia="zh-CN"/>
              </w:rPr>
            </w:pPr>
            <w:r>
              <w:rPr>
                <w:rFonts w:ascii="宋体" w:hAnsi="宋体" w:eastAsia="宋体" w:cs="宋体"/>
                <w:b w:val="0"/>
                <w:i w:val="0"/>
                <w:color w:val="000000"/>
                <w:sz w:val="9"/>
                <w:lang w:val="en-US" w:eastAsia="zh-CN"/>
              </w:rPr>
              <w:t>6</w:t>
            </w:r>
          </w:p>
        </w:tc>
      </w:tr>
      <w:tr w14:paraId="06525C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vMerge w:val="continue"/>
            <w:tcBorders>
              <w:tl2br w:val="nil"/>
              <w:tr2bl w:val="nil"/>
            </w:tcBorders>
            <w:shd w:val="clear" w:color="auto" w:fill="auto"/>
            <w:noWrap w:val="0"/>
            <w:vAlign w:val="center"/>
          </w:tcPr>
          <w:p w14:paraId="51705268">
            <w:pPr>
              <w:jc w:val="both"/>
              <w:rPr>
                <w:lang w:val="en-US" w:eastAsia="zh-CN"/>
              </w:rPr>
            </w:pPr>
          </w:p>
        </w:tc>
        <w:tc>
          <w:tcPr>
            <w:tcW w:w="180" w:type="dxa"/>
            <w:vMerge w:val="continue"/>
            <w:tcBorders>
              <w:tl2br w:val="nil"/>
              <w:tr2bl w:val="nil"/>
            </w:tcBorders>
            <w:shd w:val="clear" w:color="auto" w:fill="auto"/>
            <w:noWrap w:val="0"/>
            <w:vAlign w:val="center"/>
          </w:tcPr>
          <w:p w14:paraId="254738FF">
            <w:pPr>
              <w:jc w:val="both"/>
              <w:rPr>
                <w:lang w:val="en-US" w:eastAsia="zh-CN"/>
              </w:rPr>
            </w:pPr>
          </w:p>
        </w:tc>
        <w:tc>
          <w:tcPr>
            <w:tcW w:w="240" w:type="dxa"/>
            <w:vMerge w:val="continue"/>
            <w:tcBorders>
              <w:tl2br w:val="nil"/>
              <w:tr2bl w:val="nil"/>
            </w:tcBorders>
            <w:shd w:val="clear" w:color="auto" w:fill="auto"/>
            <w:noWrap w:val="0"/>
            <w:vAlign w:val="center"/>
          </w:tcPr>
          <w:p w14:paraId="7C741AC1">
            <w:pPr>
              <w:jc w:val="both"/>
              <w:rPr>
                <w:lang w:val="en-US" w:eastAsia="zh-CN"/>
              </w:rPr>
            </w:pPr>
          </w:p>
        </w:tc>
        <w:tc>
          <w:tcPr>
            <w:tcW w:w="2080" w:type="dxa"/>
            <w:tcBorders>
              <w:tl2br w:val="nil"/>
              <w:tr2bl w:val="nil"/>
            </w:tcBorders>
            <w:shd w:val="clear" w:color="auto" w:fill="auto"/>
            <w:noWrap w:val="0"/>
            <w:vAlign w:val="center"/>
          </w:tcPr>
          <w:p w14:paraId="43C2A97D">
            <w:pPr>
              <w:jc w:val="center"/>
              <w:rPr>
                <w:lang w:val="en-US" w:eastAsia="zh-CN"/>
              </w:rPr>
            </w:pPr>
            <w:r>
              <w:rPr>
                <w:rFonts w:ascii="宋体" w:hAnsi="宋体" w:eastAsia="宋体" w:cs="宋体"/>
                <w:b w:val="0"/>
                <w:i w:val="0"/>
                <w:color w:val="000000"/>
                <w:sz w:val="9"/>
                <w:lang w:val="en-US" w:eastAsia="zh-CN"/>
              </w:rPr>
              <w:t>合计</w:t>
            </w:r>
          </w:p>
        </w:tc>
        <w:tc>
          <w:tcPr>
            <w:tcW w:w="940" w:type="dxa"/>
            <w:tcBorders>
              <w:tl2br w:val="nil"/>
              <w:tr2bl w:val="nil"/>
            </w:tcBorders>
            <w:shd w:val="clear" w:color="auto" w:fill="auto"/>
            <w:noWrap w:val="0"/>
            <w:vAlign w:val="center"/>
          </w:tcPr>
          <w:p w14:paraId="2A449071">
            <w:pPr>
              <w:jc w:val="both"/>
              <w:rPr>
                <w:lang w:val="en-US" w:eastAsia="zh-CN"/>
              </w:rPr>
            </w:pPr>
          </w:p>
        </w:tc>
        <w:tc>
          <w:tcPr>
            <w:tcW w:w="940" w:type="dxa"/>
            <w:tcBorders>
              <w:tl2br w:val="nil"/>
              <w:tr2bl w:val="nil"/>
            </w:tcBorders>
            <w:shd w:val="clear" w:color="auto" w:fill="auto"/>
            <w:noWrap w:val="0"/>
            <w:vAlign w:val="center"/>
          </w:tcPr>
          <w:p w14:paraId="7CC767A8">
            <w:pPr>
              <w:jc w:val="both"/>
              <w:rPr>
                <w:lang w:val="en-US" w:eastAsia="zh-CN"/>
              </w:rPr>
            </w:pPr>
          </w:p>
        </w:tc>
        <w:tc>
          <w:tcPr>
            <w:tcW w:w="940" w:type="dxa"/>
            <w:tcBorders>
              <w:tl2br w:val="nil"/>
              <w:tr2bl w:val="nil"/>
            </w:tcBorders>
            <w:shd w:val="clear" w:color="auto" w:fill="auto"/>
            <w:noWrap w:val="0"/>
            <w:vAlign w:val="center"/>
          </w:tcPr>
          <w:p w14:paraId="4EE23C51">
            <w:pPr>
              <w:jc w:val="both"/>
              <w:rPr>
                <w:lang w:val="en-US" w:eastAsia="zh-CN"/>
              </w:rPr>
            </w:pPr>
          </w:p>
        </w:tc>
        <w:tc>
          <w:tcPr>
            <w:tcW w:w="940" w:type="dxa"/>
            <w:tcBorders>
              <w:tl2br w:val="nil"/>
              <w:tr2bl w:val="nil"/>
            </w:tcBorders>
            <w:shd w:val="clear" w:color="auto" w:fill="auto"/>
            <w:noWrap w:val="0"/>
            <w:vAlign w:val="center"/>
          </w:tcPr>
          <w:p w14:paraId="326E7947">
            <w:pPr>
              <w:jc w:val="both"/>
              <w:rPr>
                <w:lang w:val="en-US" w:eastAsia="zh-CN"/>
              </w:rPr>
            </w:pPr>
          </w:p>
        </w:tc>
        <w:tc>
          <w:tcPr>
            <w:tcW w:w="940" w:type="dxa"/>
            <w:tcBorders>
              <w:tl2br w:val="nil"/>
              <w:tr2bl w:val="nil"/>
            </w:tcBorders>
            <w:shd w:val="clear" w:color="auto" w:fill="auto"/>
            <w:noWrap w:val="0"/>
            <w:vAlign w:val="center"/>
          </w:tcPr>
          <w:p w14:paraId="380433C2">
            <w:pPr>
              <w:jc w:val="both"/>
              <w:rPr>
                <w:lang w:val="en-US" w:eastAsia="zh-CN"/>
              </w:rPr>
            </w:pPr>
          </w:p>
        </w:tc>
        <w:tc>
          <w:tcPr>
            <w:tcW w:w="926" w:type="dxa"/>
            <w:tcBorders>
              <w:tl2br w:val="nil"/>
              <w:tr2bl w:val="nil"/>
            </w:tcBorders>
            <w:shd w:val="clear" w:color="auto" w:fill="auto"/>
            <w:noWrap w:val="0"/>
            <w:vAlign w:val="center"/>
          </w:tcPr>
          <w:p w14:paraId="33317592">
            <w:pPr>
              <w:jc w:val="both"/>
              <w:rPr>
                <w:lang w:val="en-US" w:eastAsia="zh-CN"/>
              </w:rPr>
            </w:pPr>
          </w:p>
        </w:tc>
      </w:tr>
      <w:tr w14:paraId="57E94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3"/>
            <w:tcBorders>
              <w:tl2br w:val="nil"/>
              <w:tr2bl w:val="nil"/>
            </w:tcBorders>
            <w:shd w:val="clear" w:color="auto" w:fill="auto"/>
            <w:noWrap w:val="0"/>
            <w:vAlign w:val="center"/>
          </w:tcPr>
          <w:p w14:paraId="450CD8CF">
            <w:pPr>
              <w:jc w:val="both"/>
              <w:rPr>
                <w:lang w:val="en-US" w:eastAsia="zh-CN"/>
              </w:rPr>
            </w:pPr>
          </w:p>
        </w:tc>
        <w:tc>
          <w:tcPr>
            <w:tcW w:w="2080" w:type="dxa"/>
            <w:tcBorders>
              <w:tl2br w:val="nil"/>
              <w:tr2bl w:val="nil"/>
            </w:tcBorders>
            <w:shd w:val="clear" w:color="auto" w:fill="auto"/>
            <w:noWrap w:val="0"/>
            <w:vAlign w:val="center"/>
          </w:tcPr>
          <w:p w14:paraId="20459658">
            <w:pPr>
              <w:jc w:val="both"/>
              <w:rPr>
                <w:lang w:val="en-US" w:eastAsia="zh-CN"/>
              </w:rPr>
            </w:pPr>
          </w:p>
        </w:tc>
        <w:tc>
          <w:tcPr>
            <w:tcW w:w="940" w:type="dxa"/>
            <w:tcBorders>
              <w:tl2br w:val="nil"/>
              <w:tr2bl w:val="nil"/>
            </w:tcBorders>
            <w:shd w:val="clear" w:color="auto" w:fill="auto"/>
            <w:noWrap w:val="0"/>
            <w:vAlign w:val="center"/>
          </w:tcPr>
          <w:p w14:paraId="114AA5D9">
            <w:pPr>
              <w:jc w:val="both"/>
              <w:rPr>
                <w:lang w:val="en-US" w:eastAsia="zh-CN"/>
              </w:rPr>
            </w:pPr>
          </w:p>
        </w:tc>
        <w:tc>
          <w:tcPr>
            <w:tcW w:w="940" w:type="dxa"/>
            <w:tcBorders>
              <w:tl2br w:val="nil"/>
              <w:tr2bl w:val="nil"/>
            </w:tcBorders>
            <w:shd w:val="clear" w:color="auto" w:fill="auto"/>
            <w:noWrap w:val="0"/>
            <w:vAlign w:val="center"/>
          </w:tcPr>
          <w:p w14:paraId="78C3DE8A">
            <w:pPr>
              <w:jc w:val="both"/>
              <w:rPr>
                <w:lang w:val="en-US" w:eastAsia="zh-CN"/>
              </w:rPr>
            </w:pPr>
          </w:p>
        </w:tc>
        <w:tc>
          <w:tcPr>
            <w:tcW w:w="940" w:type="dxa"/>
            <w:tcBorders>
              <w:tl2br w:val="nil"/>
              <w:tr2bl w:val="nil"/>
            </w:tcBorders>
            <w:shd w:val="clear" w:color="auto" w:fill="auto"/>
            <w:noWrap w:val="0"/>
            <w:vAlign w:val="center"/>
          </w:tcPr>
          <w:p w14:paraId="609802E5">
            <w:pPr>
              <w:jc w:val="both"/>
              <w:rPr>
                <w:lang w:val="en-US" w:eastAsia="zh-CN"/>
              </w:rPr>
            </w:pPr>
          </w:p>
        </w:tc>
        <w:tc>
          <w:tcPr>
            <w:tcW w:w="940" w:type="dxa"/>
            <w:tcBorders>
              <w:tl2br w:val="nil"/>
              <w:tr2bl w:val="nil"/>
            </w:tcBorders>
            <w:shd w:val="clear" w:color="auto" w:fill="auto"/>
            <w:noWrap w:val="0"/>
            <w:vAlign w:val="center"/>
          </w:tcPr>
          <w:p w14:paraId="544E333B">
            <w:pPr>
              <w:jc w:val="both"/>
              <w:rPr>
                <w:lang w:val="en-US" w:eastAsia="zh-CN"/>
              </w:rPr>
            </w:pPr>
          </w:p>
        </w:tc>
        <w:tc>
          <w:tcPr>
            <w:tcW w:w="940" w:type="dxa"/>
            <w:tcBorders>
              <w:tl2br w:val="nil"/>
              <w:tr2bl w:val="nil"/>
            </w:tcBorders>
            <w:shd w:val="clear" w:color="auto" w:fill="auto"/>
            <w:noWrap w:val="0"/>
            <w:vAlign w:val="center"/>
          </w:tcPr>
          <w:p w14:paraId="27D70CE4">
            <w:pPr>
              <w:jc w:val="both"/>
              <w:rPr>
                <w:lang w:val="en-US" w:eastAsia="zh-CN"/>
              </w:rPr>
            </w:pPr>
          </w:p>
        </w:tc>
        <w:tc>
          <w:tcPr>
            <w:tcW w:w="926" w:type="dxa"/>
            <w:tcBorders>
              <w:tl2br w:val="nil"/>
              <w:tr2bl w:val="nil"/>
            </w:tcBorders>
            <w:shd w:val="clear" w:color="auto" w:fill="auto"/>
            <w:noWrap w:val="0"/>
            <w:vAlign w:val="center"/>
          </w:tcPr>
          <w:p w14:paraId="6686395E">
            <w:pPr>
              <w:jc w:val="both"/>
              <w:rPr>
                <w:lang w:val="en-US" w:eastAsia="zh-CN"/>
              </w:rPr>
            </w:pPr>
          </w:p>
        </w:tc>
      </w:tr>
      <w:tr w14:paraId="215C9D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left w:val="single" w:color="FFFFFF" w:sz="4" w:space="0"/>
              <w:bottom w:val="single" w:color="FFFFFF" w:sz="4" w:space="0"/>
              <w:right w:val="single" w:color="FFFFFF" w:sz="4" w:space="0"/>
              <w:tl2br w:val="nil"/>
              <w:tr2bl w:val="nil"/>
            </w:tcBorders>
            <w:shd w:val="clear" w:color="auto" w:fill="auto"/>
            <w:noWrap w:val="0"/>
            <w:vAlign w:val="center"/>
          </w:tcPr>
          <w:p w14:paraId="615CFFFA">
            <w:pPr>
              <w:jc w:val="left"/>
              <w:rPr>
                <w:lang w:val="en-US" w:eastAsia="zh-CN"/>
              </w:rPr>
            </w:pPr>
            <w:r>
              <w:rPr>
                <w:rFonts w:ascii="宋体" w:hAnsi="宋体" w:eastAsia="宋体" w:cs="宋体"/>
                <w:b w:val="0"/>
                <w:i w:val="0"/>
                <w:color w:val="000000"/>
                <w:sz w:val="9"/>
                <w:lang w:val="en-US" w:eastAsia="zh-CN"/>
              </w:rPr>
              <w:t>注：1.本表反映部门(单位)本年度政府性基金预算财政拨款收入、支出及结转和结余情况。</w:t>
            </w:r>
          </w:p>
        </w:tc>
      </w:tr>
      <w:tr w14:paraId="24235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1" w:hRule="exact"/>
          <w:jc w:val="center"/>
        </w:trPr>
        <w:tc>
          <w:tcPr>
            <w:tcW w:w="180" w:type="dxa"/>
            <w:gridSpan w:val="10"/>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14:paraId="598C9C16">
            <w:pPr>
              <w:jc w:val="left"/>
              <w:rPr>
                <w:lang w:val="en-US" w:eastAsia="zh-CN"/>
              </w:rPr>
            </w:pPr>
            <w:r>
              <w:rPr>
                <w:rFonts w:ascii="宋体" w:hAnsi="宋体" w:eastAsia="宋体" w:cs="宋体"/>
                <w:b w:val="0"/>
                <w:i w:val="0"/>
                <w:color w:val="000000"/>
                <w:sz w:val="9"/>
                <w:lang w:val="en-US" w:eastAsia="zh-CN"/>
              </w:rPr>
              <w:t xml:space="preserve">    2.当此表数据为空时，即本部门(单位)无政府性基金预算财政拨款收入、支出。</w:t>
            </w:r>
          </w:p>
        </w:tc>
      </w:tr>
    </w:tbl>
    <w:p w14:paraId="698479BE">
      <w:pPr>
        <w:snapToGrid w:val="0"/>
        <w:spacing w:before="0" w:after="0" w:line="0" w:lineRule="auto"/>
        <w:jc w:val="both"/>
        <w:rPr>
          <w:lang w:val="en-US" w:eastAsia="zh-CN"/>
        </w:rPr>
      </w:pPr>
      <w:r>
        <w:rPr>
          <w:sz w:val="8"/>
          <w:lang w:val="en-US" w:eastAsia="zh-CN"/>
        </w:rPr>
        <w:t xml:space="preserve"> </w:t>
      </w:r>
    </w:p>
    <w:p w14:paraId="502F3ECB">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5DA97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27BE0E2A">
            <w:pPr>
              <w:jc w:val="right"/>
              <w:rPr>
                <w:lang w:val="en-US" w:eastAsia="zh-CN"/>
              </w:rPr>
            </w:pPr>
            <w:r>
              <w:rPr>
                <w:rFonts w:ascii="宋体" w:hAnsi="宋体" w:eastAsia="宋体" w:cs="宋体"/>
                <w:sz w:val="20"/>
                <w:lang w:val="en-US" w:eastAsia="zh-CN"/>
              </w:rPr>
              <w:t>公开08表</w:t>
            </w:r>
          </w:p>
        </w:tc>
      </w:tr>
      <w:tr w14:paraId="646A69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72453DF9">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3EA51C30">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2C38A653">
            <w:pPr>
              <w:jc w:val="right"/>
              <w:rPr>
                <w:lang w:val="en-US" w:eastAsia="zh-CN"/>
              </w:rPr>
            </w:pPr>
            <w:r>
              <w:rPr>
                <w:rFonts w:ascii="宋体" w:hAnsi="宋体" w:eastAsia="宋体" w:cs="宋体"/>
                <w:sz w:val="20"/>
                <w:lang w:val="en-US" w:eastAsia="zh-CN"/>
              </w:rPr>
              <w:t>金额单位：万元</w:t>
            </w:r>
          </w:p>
        </w:tc>
      </w:tr>
    </w:tbl>
    <w:p w14:paraId="5482361C">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40"/>
        <w:gridCol w:w="340"/>
        <w:gridCol w:w="340"/>
        <w:gridCol w:w="3060"/>
        <w:gridCol w:w="1400"/>
        <w:gridCol w:w="1400"/>
        <w:gridCol w:w="1426"/>
      </w:tblGrid>
      <w:tr w14:paraId="02C15B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4"/>
            <w:shd w:val="clear" w:color="auto" w:fill="auto"/>
            <w:noWrap w:val="0"/>
            <w:vAlign w:val="center"/>
          </w:tcPr>
          <w:p w14:paraId="1E406B25">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shd w:val="clear" w:color="auto" w:fill="auto"/>
            <w:noWrap w:val="0"/>
            <w:vAlign w:val="center"/>
          </w:tcPr>
          <w:p w14:paraId="1ED1F6E1">
            <w:pPr>
              <w:jc w:val="center"/>
              <w:rPr>
                <w:lang w:val="en-US" w:eastAsia="zh-CN"/>
              </w:rPr>
            </w:pPr>
            <w:r>
              <w:rPr>
                <w:rFonts w:ascii="宋体" w:hAnsi="宋体" w:eastAsia="宋体" w:cs="宋体"/>
                <w:b w:val="0"/>
                <w:i w:val="0"/>
                <w:color w:val="000000"/>
                <w:sz w:val="14"/>
                <w:lang w:val="en-US" w:eastAsia="zh-CN"/>
              </w:rPr>
              <w:t>合计</w:t>
            </w:r>
          </w:p>
        </w:tc>
        <w:tc>
          <w:tcPr>
            <w:tcW w:w="1400" w:type="dxa"/>
            <w:vMerge w:val="restart"/>
            <w:shd w:val="clear" w:color="auto" w:fill="auto"/>
            <w:noWrap w:val="0"/>
            <w:vAlign w:val="center"/>
          </w:tcPr>
          <w:p w14:paraId="0B412001">
            <w:pPr>
              <w:jc w:val="center"/>
              <w:rPr>
                <w:lang w:val="en-US" w:eastAsia="zh-CN"/>
              </w:rPr>
            </w:pPr>
            <w:r>
              <w:rPr>
                <w:rFonts w:ascii="宋体" w:hAnsi="宋体" w:eastAsia="宋体" w:cs="宋体"/>
                <w:b w:val="0"/>
                <w:i w:val="0"/>
                <w:color w:val="000000"/>
                <w:sz w:val="14"/>
                <w:lang w:val="en-US" w:eastAsia="zh-CN"/>
              </w:rPr>
              <w:t>基本支出</w:t>
            </w:r>
          </w:p>
        </w:tc>
        <w:tc>
          <w:tcPr>
            <w:tcW w:w="1426" w:type="dxa"/>
            <w:vMerge w:val="restart"/>
            <w:shd w:val="clear" w:color="auto" w:fill="auto"/>
            <w:noWrap w:val="0"/>
            <w:vAlign w:val="center"/>
          </w:tcPr>
          <w:p w14:paraId="65A6491D">
            <w:pPr>
              <w:jc w:val="center"/>
              <w:rPr>
                <w:lang w:val="en-US" w:eastAsia="zh-CN"/>
              </w:rPr>
            </w:pPr>
            <w:r>
              <w:rPr>
                <w:rFonts w:ascii="宋体" w:hAnsi="宋体" w:eastAsia="宋体" w:cs="宋体"/>
                <w:b w:val="0"/>
                <w:i w:val="0"/>
                <w:color w:val="000000"/>
                <w:sz w:val="14"/>
                <w:lang w:val="en-US" w:eastAsia="zh-CN"/>
              </w:rPr>
              <w:t>项目支出</w:t>
            </w:r>
          </w:p>
        </w:tc>
      </w:tr>
      <w:tr w14:paraId="379EB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restart"/>
            <w:tcBorders>
              <w:tl2br w:val="nil"/>
              <w:tr2bl w:val="nil"/>
            </w:tcBorders>
            <w:shd w:val="clear" w:color="auto" w:fill="auto"/>
            <w:noWrap w:val="0"/>
            <w:vAlign w:val="center"/>
          </w:tcPr>
          <w:p w14:paraId="6EA176D6">
            <w:pPr>
              <w:jc w:val="center"/>
              <w:rPr>
                <w:lang w:val="en-US" w:eastAsia="zh-CN"/>
              </w:rPr>
            </w:pPr>
            <w:r>
              <w:rPr>
                <w:rFonts w:ascii="宋体" w:hAnsi="宋体" w:eastAsia="宋体" w:cs="宋体"/>
                <w:b w:val="0"/>
                <w:i w:val="0"/>
                <w:color w:val="000000"/>
                <w:sz w:val="14"/>
                <w:lang w:val="en-US" w:eastAsia="zh-CN"/>
              </w:rPr>
              <w:t>支出功能分类科目编码</w:t>
            </w:r>
          </w:p>
        </w:tc>
        <w:tc>
          <w:tcPr>
            <w:tcW w:w="3060" w:type="dxa"/>
            <w:vMerge w:val="restart"/>
            <w:tcBorders>
              <w:tl2br w:val="nil"/>
              <w:tr2bl w:val="nil"/>
            </w:tcBorders>
            <w:shd w:val="clear" w:color="auto" w:fill="auto"/>
            <w:noWrap w:val="0"/>
            <w:vAlign w:val="center"/>
          </w:tcPr>
          <w:p w14:paraId="5DB11F37">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shd w:val="clear" w:color="auto" w:fill="auto"/>
            <w:noWrap w:val="0"/>
            <w:vAlign w:val="center"/>
          </w:tcPr>
          <w:p w14:paraId="24493B47">
            <w:pPr>
              <w:jc w:val="both"/>
              <w:rPr>
                <w:lang w:val="en-US" w:eastAsia="zh-CN"/>
              </w:rPr>
            </w:pPr>
          </w:p>
        </w:tc>
        <w:tc>
          <w:tcPr>
            <w:tcW w:w="1400" w:type="dxa"/>
            <w:vMerge w:val="continue"/>
            <w:tcBorders>
              <w:tl2br w:val="nil"/>
              <w:tr2bl w:val="nil"/>
            </w:tcBorders>
            <w:shd w:val="clear" w:color="auto" w:fill="auto"/>
            <w:noWrap w:val="0"/>
            <w:vAlign w:val="center"/>
          </w:tcPr>
          <w:p w14:paraId="76E857F1">
            <w:pPr>
              <w:jc w:val="both"/>
              <w:rPr>
                <w:lang w:val="en-US" w:eastAsia="zh-CN"/>
              </w:rPr>
            </w:pPr>
          </w:p>
        </w:tc>
        <w:tc>
          <w:tcPr>
            <w:tcW w:w="1426" w:type="dxa"/>
            <w:vMerge w:val="continue"/>
            <w:tcBorders>
              <w:tl2br w:val="nil"/>
              <w:tr2bl w:val="nil"/>
            </w:tcBorders>
            <w:shd w:val="clear" w:color="auto" w:fill="auto"/>
            <w:noWrap w:val="0"/>
            <w:vAlign w:val="center"/>
          </w:tcPr>
          <w:p w14:paraId="6B494340">
            <w:pPr>
              <w:jc w:val="both"/>
              <w:rPr>
                <w:lang w:val="en-US" w:eastAsia="zh-CN"/>
              </w:rPr>
            </w:pPr>
          </w:p>
        </w:tc>
      </w:tr>
      <w:tr w14:paraId="40B2C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shd w:val="clear" w:color="auto" w:fill="auto"/>
            <w:noWrap w:val="0"/>
            <w:vAlign w:val="center"/>
          </w:tcPr>
          <w:p w14:paraId="2D676D94">
            <w:pPr>
              <w:jc w:val="both"/>
              <w:rPr>
                <w:lang w:val="en-US" w:eastAsia="zh-CN"/>
              </w:rPr>
            </w:pPr>
          </w:p>
        </w:tc>
        <w:tc>
          <w:tcPr>
            <w:tcW w:w="3060" w:type="dxa"/>
            <w:vMerge w:val="continue"/>
            <w:tcBorders>
              <w:tl2br w:val="nil"/>
              <w:tr2bl w:val="nil"/>
            </w:tcBorders>
            <w:shd w:val="clear" w:color="auto" w:fill="auto"/>
            <w:noWrap w:val="0"/>
            <w:vAlign w:val="center"/>
          </w:tcPr>
          <w:p w14:paraId="7362595D">
            <w:pPr>
              <w:jc w:val="both"/>
              <w:rPr>
                <w:lang w:val="en-US" w:eastAsia="zh-CN"/>
              </w:rPr>
            </w:pPr>
          </w:p>
        </w:tc>
        <w:tc>
          <w:tcPr>
            <w:tcW w:w="1400" w:type="dxa"/>
            <w:vMerge w:val="continue"/>
            <w:tcBorders>
              <w:tl2br w:val="nil"/>
              <w:tr2bl w:val="nil"/>
            </w:tcBorders>
            <w:shd w:val="clear" w:color="auto" w:fill="auto"/>
            <w:noWrap w:val="0"/>
            <w:vAlign w:val="center"/>
          </w:tcPr>
          <w:p w14:paraId="600FCD1B">
            <w:pPr>
              <w:jc w:val="both"/>
              <w:rPr>
                <w:lang w:val="en-US" w:eastAsia="zh-CN"/>
              </w:rPr>
            </w:pPr>
          </w:p>
        </w:tc>
        <w:tc>
          <w:tcPr>
            <w:tcW w:w="1400" w:type="dxa"/>
            <w:vMerge w:val="continue"/>
            <w:tcBorders>
              <w:tl2br w:val="nil"/>
              <w:tr2bl w:val="nil"/>
            </w:tcBorders>
            <w:shd w:val="clear" w:color="auto" w:fill="auto"/>
            <w:noWrap w:val="0"/>
            <w:vAlign w:val="center"/>
          </w:tcPr>
          <w:p w14:paraId="2C03741D">
            <w:pPr>
              <w:jc w:val="both"/>
              <w:rPr>
                <w:lang w:val="en-US" w:eastAsia="zh-CN"/>
              </w:rPr>
            </w:pPr>
          </w:p>
        </w:tc>
        <w:tc>
          <w:tcPr>
            <w:tcW w:w="1426" w:type="dxa"/>
            <w:vMerge w:val="continue"/>
            <w:tcBorders>
              <w:tl2br w:val="nil"/>
              <w:tr2bl w:val="nil"/>
            </w:tcBorders>
            <w:shd w:val="clear" w:color="auto" w:fill="auto"/>
            <w:noWrap w:val="0"/>
            <w:vAlign w:val="center"/>
          </w:tcPr>
          <w:p w14:paraId="199519C8">
            <w:pPr>
              <w:jc w:val="both"/>
              <w:rPr>
                <w:lang w:val="en-US" w:eastAsia="zh-CN"/>
              </w:rPr>
            </w:pPr>
          </w:p>
        </w:tc>
      </w:tr>
      <w:tr w14:paraId="26C93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3"/>
            <w:vMerge w:val="continue"/>
            <w:tcBorders>
              <w:tl2br w:val="nil"/>
              <w:tr2bl w:val="nil"/>
            </w:tcBorders>
            <w:shd w:val="clear" w:color="auto" w:fill="auto"/>
            <w:noWrap w:val="0"/>
            <w:vAlign w:val="center"/>
          </w:tcPr>
          <w:p w14:paraId="5486B5CE">
            <w:pPr>
              <w:jc w:val="both"/>
              <w:rPr>
                <w:lang w:val="en-US" w:eastAsia="zh-CN"/>
              </w:rPr>
            </w:pPr>
          </w:p>
        </w:tc>
        <w:tc>
          <w:tcPr>
            <w:tcW w:w="3060" w:type="dxa"/>
            <w:vMerge w:val="continue"/>
            <w:tcBorders>
              <w:tl2br w:val="nil"/>
              <w:tr2bl w:val="nil"/>
            </w:tcBorders>
            <w:shd w:val="clear" w:color="auto" w:fill="auto"/>
            <w:noWrap w:val="0"/>
            <w:vAlign w:val="center"/>
          </w:tcPr>
          <w:p w14:paraId="6E58AAD0">
            <w:pPr>
              <w:jc w:val="both"/>
              <w:rPr>
                <w:lang w:val="en-US" w:eastAsia="zh-CN"/>
              </w:rPr>
            </w:pPr>
          </w:p>
        </w:tc>
        <w:tc>
          <w:tcPr>
            <w:tcW w:w="1400" w:type="dxa"/>
            <w:vMerge w:val="continue"/>
            <w:tcBorders>
              <w:tl2br w:val="nil"/>
              <w:tr2bl w:val="nil"/>
            </w:tcBorders>
            <w:shd w:val="clear" w:color="auto" w:fill="auto"/>
            <w:noWrap w:val="0"/>
            <w:vAlign w:val="center"/>
          </w:tcPr>
          <w:p w14:paraId="7D389F02">
            <w:pPr>
              <w:jc w:val="both"/>
              <w:rPr>
                <w:lang w:val="en-US" w:eastAsia="zh-CN"/>
              </w:rPr>
            </w:pPr>
          </w:p>
        </w:tc>
        <w:tc>
          <w:tcPr>
            <w:tcW w:w="1400" w:type="dxa"/>
            <w:vMerge w:val="continue"/>
            <w:tcBorders>
              <w:tl2br w:val="nil"/>
              <w:tr2bl w:val="nil"/>
            </w:tcBorders>
            <w:shd w:val="clear" w:color="auto" w:fill="auto"/>
            <w:noWrap w:val="0"/>
            <w:vAlign w:val="center"/>
          </w:tcPr>
          <w:p w14:paraId="3DF87384">
            <w:pPr>
              <w:jc w:val="both"/>
              <w:rPr>
                <w:lang w:val="en-US" w:eastAsia="zh-CN"/>
              </w:rPr>
            </w:pPr>
          </w:p>
        </w:tc>
        <w:tc>
          <w:tcPr>
            <w:tcW w:w="1426" w:type="dxa"/>
            <w:vMerge w:val="continue"/>
            <w:tcBorders>
              <w:tl2br w:val="nil"/>
              <w:tr2bl w:val="nil"/>
            </w:tcBorders>
            <w:shd w:val="clear" w:color="auto" w:fill="auto"/>
            <w:noWrap w:val="0"/>
            <w:vAlign w:val="center"/>
          </w:tcPr>
          <w:p w14:paraId="18318984">
            <w:pPr>
              <w:jc w:val="both"/>
              <w:rPr>
                <w:lang w:val="en-US" w:eastAsia="zh-CN"/>
              </w:rPr>
            </w:pPr>
          </w:p>
        </w:tc>
      </w:tr>
      <w:tr w14:paraId="19542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restart"/>
            <w:tcBorders>
              <w:tl2br w:val="nil"/>
              <w:tr2bl w:val="nil"/>
            </w:tcBorders>
            <w:shd w:val="clear" w:color="auto" w:fill="auto"/>
            <w:noWrap w:val="0"/>
            <w:vAlign w:val="center"/>
          </w:tcPr>
          <w:p w14:paraId="3064A4EE">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shd w:val="clear" w:color="auto" w:fill="auto"/>
            <w:noWrap w:val="0"/>
            <w:vAlign w:val="center"/>
          </w:tcPr>
          <w:p w14:paraId="5549FA50">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shd w:val="clear" w:color="auto" w:fill="auto"/>
            <w:noWrap w:val="0"/>
            <w:vAlign w:val="center"/>
          </w:tcPr>
          <w:p w14:paraId="276782A8">
            <w:pPr>
              <w:jc w:val="center"/>
              <w:rPr>
                <w:lang w:val="en-US" w:eastAsia="zh-CN"/>
              </w:rPr>
            </w:pPr>
            <w:r>
              <w:rPr>
                <w:rFonts w:ascii="宋体" w:hAnsi="宋体" w:eastAsia="宋体" w:cs="宋体"/>
                <w:b w:val="0"/>
                <w:i w:val="0"/>
                <w:color w:val="000000"/>
                <w:sz w:val="14"/>
                <w:lang w:val="en-US" w:eastAsia="zh-CN"/>
              </w:rPr>
              <w:t>项</w:t>
            </w:r>
          </w:p>
        </w:tc>
        <w:tc>
          <w:tcPr>
            <w:tcW w:w="3060" w:type="dxa"/>
            <w:tcBorders>
              <w:tl2br w:val="nil"/>
              <w:tr2bl w:val="nil"/>
            </w:tcBorders>
            <w:shd w:val="clear" w:color="auto" w:fill="auto"/>
            <w:noWrap w:val="0"/>
            <w:vAlign w:val="center"/>
          </w:tcPr>
          <w:p w14:paraId="3D8CD78D">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shd w:val="clear" w:color="auto" w:fill="auto"/>
            <w:noWrap w:val="0"/>
            <w:vAlign w:val="center"/>
          </w:tcPr>
          <w:p w14:paraId="0C42ED8E">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shd w:val="clear" w:color="auto" w:fill="auto"/>
            <w:noWrap w:val="0"/>
            <w:vAlign w:val="center"/>
          </w:tcPr>
          <w:p w14:paraId="329717D9">
            <w:pPr>
              <w:jc w:val="center"/>
              <w:rPr>
                <w:lang w:val="en-US" w:eastAsia="zh-CN"/>
              </w:rPr>
            </w:pPr>
            <w:r>
              <w:rPr>
                <w:rFonts w:ascii="宋体" w:hAnsi="宋体" w:eastAsia="宋体" w:cs="宋体"/>
                <w:b w:val="0"/>
                <w:i w:val="0"/>
                <w:color w:val="000000"/>
                <w:sz w:val="14"/>
                <w:lang w:val="en-US" w:eastAsia="zh-CN"/>
              </w:rPr>
              <w:t>2</w:t>
            </w:r>
          </w:p>
        </w:tc>
        <w:tc>
          <w:tcPr>
            <w:tcW w:w="1426" w:type="dxa"/>
            <w:tcBorders>
              <w:tl2br w:val="nil"/>
              <w:tr2bl w:val="nil"/>
            </w:tcBorders>
            <w:shd w:val="clear" w:color="auto" w:fill="auto"/>
            <w:noWrap w:val="0"/>
            <w:vAlign w:val="center"/>
          </w:tcPr>
          <w:p w14:paraId="3262457F">
            <w:pPr>
              <w:jc w:val="center"/>
              <w:rPr>
                <w:lang w:val="en-US" w:eastAsia="zh-CN"/>
              </w:rPr>
            </w:pPr>
            <w:r>
              <w:rPr>
                <w:rFonts w:ascii="宋体" w:hAnsi="宋体" w:eastAsia="宋体" w:cs="宋体"/>
                <w:b w:val="0"/>
                <w:i w:val="0"/>
                <w:color w:val="000000"/>
                <w:sz w:val="14"/>
                <w:lang w:val="en-US" w:eastAsia="zh-CN"/>
              </w:rPr>
              <w:t>3</w:t>
            </w:r>
          </w:p>
        </w:tc>
      </w:tr>
      <w:tr w14:paraId="217A98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vMerge w:val="continue"/>
            <w:tcBorders>
              <w:tl2br w:val="nil"/>
              <w:tr2bl w:val="nil"/>
            </w:tcBorders>
            <w:shd w:val="clear" w:color="auto" w:fill="auto"/>
            <w:noWrap w:val="0"/>
            <w:vAlign w:val="center"/>
          </w:tcPr>
          <w:p w14:paraId="3A741D0F">
            <w:pPr>
              <w:jc w:val="both"/>
              <w:rPr>
                <w:lang w:val="en-US" w:eastAsia="zh-CN"/>
              </w:rPr>
            </w:pPr>
          </w:p>
        </w:tc>
        <w:tc>
          <w:tcPr>
            <w:tcW w:w="340" w:type="dxa"/>
            <w:vMerge w:val="continue"/>
            <w:tcBorders>
              <w:tl2br w:val="nil"/>
              <w:tr2bl w:val="nil"/>
            </w:tcBorders>
            <w:shd w:val="clear" w:color="auto" w:fill="auto"/>
            <w:noWrap w:val="0"/>
            <w:vAlign w:val="center"/>
          </w:tcPr>
          <w:p w14:paraId="719DA1A7">
            <w:pPr>
              <w:jc w:val="both"/>
              <w:rPr>
                <w:lang w:val="en-US" w:eastAsia="zh-CN"/>
              </w:rPr>
            </w:pPr>
          </w:p>
        </w:tc>
        <w:tc>
          <w:tcPr>
            <w:tcW w:w="340" w:type="dxa"/>
            <w:vMerge w:val="continue"/>
            <w:tcBorders>
              <w:tl2br w:val="nil"/>
              <w:tr2bl w:val="nil"/>
            </w:tcBorders>
            <w:shd w:val="clear" w:color="auto" w:fill="auto"/>
            <w:noWrap w:val="0"/>
            <w:vAlign w:val="center"/>
          </w:tcPr>
          <w:p w14:paraId="745E2DD0">
            <w:pPr>
              <w:jc w:val="both"/>
              <w:rPr>
                <w:lang w:val="en-US" w:eastAsia="zh-CN"/>
              </w:rPr>
            </w:pPr>
          </w:p>
        </w:tc>
        <w:tc>
          <w:tcPr>
            <w:tcW w:w="3060" w:type="dxa"/>
            <w:tcBorders>
              <w:tl2br w:val="nil"/>
              <w:tr2bl w:val="nil"/>
            </w:tcBorders>
            <w:shd w:val="clear" w:color="auto" w:fill="auto"/>
            <w:noWrap w:val="0"/>
            <w:vAlign w:val="center"/>
          </w:tcPr>
          <w:p w14:paraId="2E3F0DDB">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shd w:val="clear" w:color="auto" w:fill="auto"/>
            <w:noWrap w:val="0"/>
            <w:vAlign w:val="center"/>
          </w:tcPr>
          <w:p w14:paraId="00A792FE">
            <w:pPr>
              <w:jc w:val="both"/>
              <w:rPr>
                <w:lang w:val="en-US" w:eastAsia="zh-CN"/>
              </w:rPr>
            </w:pPr>
          </w:p>
        </w:tc>
        <w:tc>
          <w:tcPr>
            <w:tcW w:w="1400" w:type="dxa"/>
            <w:tcBorders>
              <w:tl2br w:val="nil"/>
              <w:tr2bl w:val="nil"/>
            </w:tcBorders>
            <w:shd w:val="clear" w:color="auto" w:fill="auto"/>
            <w:noWrap w:val="0"/>
            <w:vAlign w:val="center"/>
          </w:tcPr>
          <w:p w14:paraId="0E699FFF">
            <w:pPr>
              <w:jc w:val="both"/>
              <w:rPr>
                <w:lang w:val="en-US" w:eastAsia="zh-CN"/>
              </w:rPr>
            </w:pPr>
          </w:p>
        </w:tc>
        <w:tc>
          <w:tcPr>
            <w:tcW w:w="1426" w:type="dxa"/>
            <w:tcBorders>
              <w:tl2br w:val="nil"/>
              <w:tr2bl w:val="nil"/>
            </w:tcBorders>
            <w:shd w:val="clear" w:color="auto" w:fill="auto"/>
            <w:noWrap w:val="0"/>
            <w:vAlign w:val="center"/>
          </w:tcPr>
          <w:p w14:paraId="51423CB1">
            <w:pPr>
              <w:jc w:val="both"/>
              <w:rPr>
                <w:lang w:val="en-US" w:eastAsia="zh-CN"/>
              </w:rPr>
            </w:pPr>
          </w:p>
        </w:tc>
      </w:tr>
      <w:tr w14:paraId="4F92A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30" w:hRule="exact"/>
          <w:jc w:val="center"/>
        </w:trPr>
        <w:tc>
          <w:tcPr>
            <w:tcW w:w="340" w:type="dxa"/>
            <w:gridSpan w:val="3"/>
            <w:tcBorders>
              <w:tl2br w:val="nil"/>
              <w:tr2bl w:val="nil"/>
            </w:tcBorders>
            <w:shd w:val="clear" w:color="auto" w:fill="auto"/>
            <w:noWrap w:val="0"/>
            <w:vAlign w:val="center"/>
          </w:tcPr>
          <w:p w14:paraId="57E3C559">
            <w:pPr>
              <w:jc w:val="both"/>
              <w:rPr>
                <w:lang w:val="en-US" w:eastAsia="zh-CN"/>
              </w:rPr>
            </w:pPr>
          </w:p>
        </w:tc>
        <w:tc>
          <w:tcPr>
            <w:tcW w:w="3060" w:type="dxa"/>
            <w:tcBorders>
              <w:tl2br w:val="nil"/>
              <w:tr2bl w:val="nil"/>
            </w:tcBorders>
            <w:shd w:val="clear" w:color="auto" w:fill="auto"/>
            <w:noWrap w:val="0"/>
            <w:vAlign w:val="center"/>
          </w:tcPr>
          <w:p w14:paraId="6BF517E2">
            <w:pPr>
              <w:jc w:val="both"/>
              <w:rPr>
                <w:lang w:val="en-US" w:eastAsia="zh-CN"/>
              </w:rPr>
            </w:pPr>
          </w:p>
        </w:tc>
        <w:tc>
          <w:tcPr>
            <w:tcW w:w="1400" w:type="dxa"/>
            <w:tcBorders>
              <w:tl2br w:val="nil"/>
              <w:tr2bl w:val="nil"/>
            </w:tcBorders>
            <w:shd w:val="clear" w:color="auto" w:fill="auto"/>
            <w:noWrap w:val="0"/>
            <w:vAlign w:val="center"/>
          </w:tcPr>
          <w:p w14:paraId="0CE8108E">
            <w:pPr>
              <w:jc w:val="both"/>
              <w:rPr>
                <w:lang w:val="en-US" w:eastAsia="zh-CN"/>
              </w:rPr>
            </w:pPr>
          </w:p>
        </w:tc>
        <w:tc>
          <w:tcPr>
            <w:tcW w:w="1400" w:type="dxa"/>
            <w:tcBorders>
              <w:tl2br w:val="nil"/>
              <w:tr2bl w:val="nil"/>
            </w:tcBorders>
            <w:shd w:val="clear" w:color="auto" w:fill="auto"/>
            <w:noWrap w:val="0"/>
            <w:vAlign w:val="center"/>
          </w:tcPr>
          <w:p w14:paraId="620A10B7">
            <w:pPr>
              <w:jc w:val="both"/>
              <w:rPr>
                <w:lang w:val="en-US" w:eastAsia="zh-CN"/>
              </w:rPr>
            </w:pPr>
          </w:p>
        </w:tc>
        <w:tc>
          <w:tcPr>
            <w:tcW w:w="1426" w:type="dxa"/>
            <w:tcBorders>
              <w:tl2br w:val="nil"/>
              <w:tr2bl w:val="nil"/>
            </w:tcBorders>
            <w:shd w:val="clear" w:color="auto" w:fill="auto"/>
            <w:noWrap w:val="0"/>
            <w:vAlign w:val="center"/>
          </w:tcPr>
          <w:p w14:paraId="036D8EA8">
            <w:pPr>
              <w:jc w:val="both"/>
              <w:rPr>
                <w:lang w:val="en-US" w:eastAsia="zh-CN"/>
              </w:rPr>
            </w:pPr>
          </w:p>
        </w:tc>
      </w:tr>
      <w:tr w14:paraId="45F8A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5" w:hRule="exact"/>
          <w:jc w:val="center"/>
        </w:trPr>
        <w:tc>
          <w:tcPr>
            <w:tcW w:w="340" w:type="dxa"/>
            <w:gridSpan w:val="7"/>
            <w:tcBorders>
              <w:left w:val="single" w:color="FFFFFF" w:sz="4" w:space="0"/>
              <w:bottom w:val="single" w:color="FFFFFF" w:sz="4" w:space="0"/>
              <w:right w:val="single" w:color="FFFFFF" w:sz="4" w:space="0"/>
              <w:tl2br w:val="nil"/>
              <w:tr2bl w:val="nil"/>
            </w:tcBorders>
            <w:shd w:val="clear" w:color="auto" w:fill="auto"/>
            <w:noWrap w:val="0"/>
            <w:vAlign w:val="center"/>
          </w:tcPr>
          <w:p w14:paraId="6EB6970B">
            <w:pPr>
              <w:jc w:val="left"/>
              <w:rPr>
                <w:lang w:val="en-US" w:eastAsia="zh-CN"/>
              </w:rPr>
            </w:pPr>
            <w:r>
              <w:rPr>
                <w:rFonts w:ascii="宋体" w:hAnsi="宋体" w:eastAsia="宋体" w:cs="宋体"/>
                <w:b w:val="0"/>
                <w:i w:val="0"/>
                <w:color w:val="000000"/>
                <w:sz w:val="14"/>
                <w:lang w:val="en-US" w:eastAsia="zh-CN"/>
              </w:rPr>
              <w:t>注：1.本表反映部门(单位)本年度国有资本经营预算财政拨款支出情况。</w:t>
            </w:r>
          </w:p>
        </w:tc>
      </w:tr>
      <w:tr w14:paraId="4CE533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0" w:hRule="exact"/>
          <w:jc w:val="center"/>
        </w:trPr>
        <w:tc>
          <w:tcPr>
            <w:tcW w:w="340" w:type="dxa"/>
            <w:gridSpan w:val="7"/>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14:paraId="0E23BA0A">
            <w:pPr>
              <w:jc w:val="left"/>
              <w:rPr>
                <w:lang w:val="en-US" w:eastAsia="zh-CN"/>
              </w:rPr>
            </w:pPr>
            <w:r>
              <w:rPr>
                <w:rFonts w:ascii="宋体" w:hAnsi="宋体" w:eastAsia="宋体" w:cs="宋体"/>
                <w:b w:val="0"/>
                <w:i w:val="0"/>
                <w:color w:val="000000"/>
                <w:sz w:val="14"/>
                <w:lang w:val="en-US" w:eastAsia="zh-CN"/>
              </w:rPr>
              <w:t xml:space="preserve">    2.当此表数据为空时，即本部门(单位)无国有资本经营预算财政拨款支出。</w:t>
            </w:r>
          </w:p>
        </w:tc>
      </w:tr>
    </w:tbl>
    <w:p w14:paraId="1C59C7DA">
      <w:pPr>
        <w:snapToGrid w:val="0"/>
        <w:spacing w:before="0" w:after="0" w:line="0" w:lineRule="auto"/>
        <w:jc w:val="both"/>
        <w:rPr>
          <w:lang w:val="en-US" w:eastAsia="zh-CN"/>
        </w:rPr>
      </w:pPr>
      <w:r>
        <w:rPr>
          <w:sz w:val="8"/>
          <w:lang w:val="en-US" w:eastAsia="zh-CN"/>
        </w:rPr>
        <w:t xml:space="preserve"> </w:t>
      </w:r>
    </w:p>
    <w:p w14:paraId="4B717A02">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1438A7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shd w:val="clear" w:color="auto" w:fill="auto"/>
            <w:noWrap w:val="0"/>
            <w:vAlign w:val="top"/>
          </w:tcPr>
          <w:p w14:paraId="2638E15D">
            <w:pPr>
              <w:jc w:val="right"/>
              <w:rPr>
                <w:lang w:val="en-US" w:eastAsia="zh-CN"/>
              </w:rPr>
            </w:pPr>
            <w:r>
              <w:rPr>
                <w:rFonts w:ascii="宋体" w:hAnsi="宋体" w:eastAsia="宋体" w:cs="宋体"/>
                <w:sz w:val="20"/>
                <w:lang w:val="en-US" w:eastAsia="zh-CN"/>
              </w:rPr>
              <w:t>公开09表</w:t>
            </w:r>
          </w:p>
        </w:tc>
      </w:tr>
      <w:tr w14:paraId="68D224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Borders>
              <w:tl2br w:val="nil"/>
              <w:tr2bl w:val="nil"/>
            </w:tcBorders>
            <w:shd w:val="clear" w:color="auto" w:fill="auto"/>
            <w:noWrap w:val="0"/>
            <w:vAlign w:val="top"/>
          </w:tcPr>
          <w:p w14:paraId="1D1594B6">
            <w:pPr>
              <w:jc w:val="left"/>
              <w:rPr>
                <w:lang w:val="en-US" w:eastAsia="zh-CN"/>
              </w:rPr>
            </w:pPr>
            <w:r>
              <w:rPr>
                <w:rFonts w:ascii="宋体" w:hAnsi="宋体" w:eastAsia="宋体" w:cs="宋体"/>
                <w:sz w:val="20"/>
                <w:lang w:val="en-US" w:eastAsia="zh-CN"/>
              </w:rPr>
              <w:t>单位：兴国县审计局</w:t>
            </w:r>
          </w:p>
        </w:tc>
        <w:tc>
          <w:tcPr>
            <w:tcW w:w="2000" w:type="dxa"/>
            <w:tcBorders>
              <w:tl2br w:val="nil"/>
              <w:tr2bl w:val="nil"/>
            </w:tcBorders>
            <w:shd w:val="clear" w:color="auto" w:fill="auto"/>
            <w:noWrap w:val="0"/>
            <w:vAlign w:val="top"/>
          </w:tcPr>
          <w:p w14:paraId="4037CB16">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shd w:val="clear" w:color="auto" w:fill="auto"/>
            <w:noWrap w:val="0"/>
            <w:vAlign w:val="top"/>
          </w:tcPr>
          <w:p w14:paraId="6437EBF3">
            <w:pPr>
              <w:jc w:val="right"/>
              <w:rPr>
                <w:lang w:val="en-US" w:eastAsia="zh-CN"/>
              </w:rPr>
            </w:pPr>
            <w:r>
              <w:rPr>
                <w:rFonts w:ascii="宋体" w:hAnsi="宋体" w:eastAsia="宋体" w:cs="宋体"/>
                <w:sz w:val="20"/>
                <w:lang w:val="en-US" w:eastAsia="zh-CN"/>
              </w:rPr>
              <w:t>金额单位：万元</w:t>
            </w:r>
          </w:p>
        </w:tc>
      </w:tr>
    </w:tbl>
    <w:p w14:paraId="3B0BA097">
      <w:pPr>
        <w:snapToGrid w:val="0"/>
        <w:spacing w:before="0" w:after="0" w:line="0" w:lineRule="auto"/>
        <w:jc w:val="both"/>
        <w:rPr>
          <w:lang w:val="en-US" w:eastAsia="zh-CN"/>
        </w:rPr>
      </w:pPr>
      <w:r>
        <w:rPr>
          <w:sz w:val="8"/>
          <w:lang w:val="en-US" w:eastAsia="zh-CN"/>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06493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shd w:val="clear" w:color="auto" w:fill="auto"/>
            <w:noWrap w:val="0"/>
            <w:vAlign w:val="center"/>
          </w:tcPr>
          <w:p w14:paraId="1EDEFA37">
            <w:pPr>
              <w:jc w:val="center"/>
              <w:rPr>
                <w:lang w:val="en-US" w:eastAsia="zh-CN"/>
              </w:rPr>
            </w:pPr>
            <w:r>
              <w:rPr>
                <w:rFonts w:ascii="宋体" w:hAnsi="宋体" w:eastAsia="宋体" w:cs="宋体"/>
                <w:b w:val="0"/>
                <w:i w:val="0"/>
                <w:color w:val="000000"/>
                <w:sz w:val="17"/>
                <w:lang w:val="en-US" w:eastAsia="zh-CN"/>
              </w:rPr>
              <w:t>项目</w:t>
            </w:r>
          </w:p>
        </w:tc>
        <w:tc>
          <w:tcPr>
            <w:tcW w:w="740" w:type="dxa"/>
            <w:shd w:val="clear" w:color="auto" w:fill="auto"/>
            <w:noWrap w:val="0"/>
            <w:vAlign w:val="center"/>
          </w:tcPr>
          <w:p w14:paraId="6CD5333B">
            <w:pPr>
              <w:jc w:val="center"/>
              <w:rPr>
                <w:lang w:val="en-US" w:eastAsia="zh-CN"/>
              </w:rPr>
            </w:pPr>
            <w:r>
              <w:rPr>
                <w:rFonts w:ascii="宋体" w:hAnsi="宋体" w:eastAsia="宋体" w:cs="宋体"/>
                <w:b w:val="0"/>
                <w:i w:val="0"/>
                <w:color w:val="000000"/>
                <w:sz w:val="17"/>
                <w:lang w:val="en-US" w:eastAsia="zh-CN"/>
              </w:rPr>
              <w:t>栏次</w:t>
            </w:r>
          </w:p>
        </w:tc>
        <w:tc>
          <w:tcPr>
            <w:tcW w:w="1560" w:type="dxa"/>
            <w:shd w:val="clear" w:color="auto" w:fill="auto"/>
            <w:noWrap w:val="0"/>
            <w:vAlign w:val="center"/>
          </w:tcPr>
          <w:p w14:paraId="2EA8E248">
            <w:pPr>
              <w:jc w:val="center"/>
              <w:rPr>
                <w:lang w:val="en-US" w:eastAsia="zh-CN"/>
              </w:rPr>
            </w:pPr>
            <w:r>
              <w:rPr>
                <w:rFonts w:ascii="宋体" w:hAnsi="宋体" w:eastAsia="宋体" w:cs="宋体"/>
                <w:b w:val="0"/>
                <w:i w:val="0"/>
                <w:color w:val="000000"/>
                <w:sz w:val="17"/>
                <w:lang w:val="en-US" w:eastAsia="zh-CN"/>
              </w:rPr>
              <w:t>年初预算数</w:t>
            </w:r>
          </w:p>
        </w:tc>
        <w:tc>
          <w:tcPr>
            <w:tcW w:w="1460" w:type="dxa"/>
            <w:shd w:val="clear" w:color="auto" w:fill="auto"/>
            <w:noWrap w:val="0"/>
            <w:vAlign w:val="center"/>
          </w:tcPr>
          <w:p w14:paraId="26394938">
            <w:pPr>
              <w:jc w:val="center"/>
              <w:rPr>
                <w:lang w:val="en-US" w:eastAsia="zh-CN"/>
              </w:rPr>
            </w:pPr>
            <w:r>
              <w:rPr>
                <w:rFonts w:ascii="宋体" w:hAnsi="宋体" w:eastAsia="宋体" w:cs="宋体"/>
                <w:b w:val="0"/>
                <w:i w:val="0"/>
                <w:color w:val="000000"/>
                <w:sz w:val="16"/>
                <w:lang w:val="en-US" w:eastAsia="zh-CN"/>
              </w:rPr>
              <w:t>全年预算数</w:t>
            </w:r>
          </w:p>
        </w:tc>
        <w:tc>
          <w:tcPr>
            <w:tcW w:w="1586" w:type="dxa"/>
            <w:shd w:val="clear" w:color="auto" w:fill="auto"/>
            <w:noWrap w:val="0"/>
            <w:vAlign w:val="center"/>
          </w:tcPr>
          <w:p w14:paraId="4B0DEDF7">
            <w:pPr>
              <w:jc w:val="center"/>
              <w:rPr>
                <w:lang w:val="en-US" w:eastAsia="zh-CN"/>
              </w:rPr>
            </w:pPr>
            <w:r>
              <w:rPr>
                <w:rFonts w:ascii="宋体" w:hAnsi="宋体" w:eastAsia="宋体" w:cs="宋体"/>
                <w:b w:val="0"/>
                <w:i w:val="0"/>
                <w:color w:val="000000"/>
                <w:sz w:val="17"/>
                <w:lang w:val="en-US" w:eastAsia="zh-CN"/>
              </w:rPr>
              <w:t>决算数</w:t>
            </w:r>
          </w:p>
        </w:tc>
      </w:tr>
      <w:tr w14:paraId="0C7DE5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4AFAFF87">
            <w:pPr>
              <w:jc w:val="center"/>
              <w:rPr>
                <w:lang w:val="en-US" w:eastAsia="zh-CN"/>
              </w:rPr>
            </w:pPr>
            <w:r>
              <w:rPr>
                <w:rFonts w:ascii="宋体" w:hAnsi="宋体" w:eastAsia="宋体" w:cs="宋体"/>
                <w:b w:val="0"/>
                <w:i w:val="0"/>
                <w:color w:val="000000"/>
                <w:sz w:val="17"/>
                <w:lang w:val="en-US" w:eastAsia="zh-CN"/>
              </w:rPr>
              <w:t>行次</w:t>
            </w:r>
          </w:p>
        </w:tc>
        <w:tc>
          <w:tcPr>
            <w:tcW w:w="740" w:type="dxa"/>
            <w:tcBorders>
              <w:tl2br w:val="nil"/>
              <w:tr2bl w:val="nil"/>
            </w:tcBorders>
            <w:shd w:val="clear" w:color="auto" w:fill="auto"/>
            <w:noWrap w:val="0"/>
            <w:vAlign w:val="center"/>
          </w:tcPr>
          <w:p w14:paraId="1562426D">
            <w:pPr>
              <w:jc w:val="both"/>
              <w:rPr>
                <w:lang w:val="en-US" w:eastAsia="zh-CN"/>
              </w:rPr>
            </w:pPr>
          </w:p>
        </w:tc>
        <w:tc>
          <w:tcPr>
            <w:tcW w:w="1560" w:type="dxa"/>
            <w:tcBorders>
              <w:tl2br w:val="nil"/>
              <w:tr2bl w:val="nil"/>
            </w:tcBorders>
            <w:shd w:val="clear" w:color="auto" w:fill="auto"/>
            <w:noWrap w:val="0"/>
            <w:vAlign w:val="center"/>
          </w:tcPr>
          <w:p w14:paraId="7527FEE1">
            <w:pPr>
              <w:jc w:val="center"/>
              <w:rPr>
                <w:lang w:val="en-US" w:eastAsia="zh-CN"/>
              </w:rPr>
            </w:pPr>
            <w:r>
              <w:rPr>
                <w:rFonts w:ascii="宋体" w:hAnsi="宋体" w:eastAsia="宋体" w:cs="宋体"/>
                <w:b w:val="0"/>
                <w:i w:val="0"/>
                <w:color w:val="000000"/>
                <w:sz w:val="17"/>
                <w:lang w:val="en-US" w:eastAsia="zh-CN"/>
              </w:rPr>
              <w:t>1</w:t>
            </w:r>
          </w:p>
        </w:tc>
        <w:tc>
          <w:tcPr>
            <w:tcW w:w="1460" w:type="dxa"/>
            <w:tcBorders>
              <w:tl2br w:val="nil"/>
              <w:tr2bl w:val="nil"/>
            </w:tcBorders>
            <w:shd w:val="clear" w:color="auto" w:fill="auto"/>
            <w:noWrap w:val="0"/>
            <w:vAlign w:val="center"/>
          </w:tcPr>
          <w:p w14:paraId="3E1BC5F1">
            <w:pPr>
              <w:jc w:val="center"/>
              <w:rPr>
                <w:lang w:val="en-US" w:eastAsia="zh-CN"/>
              </w:rPr>
            </w:pPr>
            <w:r>
              <w:rPr>
                <w:rFonts w:ascii="宋体" w:hAnsi="宋体" w:eastAsia="宋体" w:cs="宋体"/>
                <w:b w:val="0"/>
                <w:i w:val="0"/>
                <w:color w:val="000000"/>
                <w:sz w:val="16"/>
                <w:lang w:val="en-US" w:eastAsia="zh-CN"/>
              </w:rPr>
              <w:t>2</w:t>
            </w:r>
          </w:p>
        </w:tc>
        <w:tc>
          <w:tcPr>
            <w:tcW w:w="1586" w:type="dxa"/>
            <w:tcBorders>
              <w:tl2br w:val="nil"/>
              <w:tr2bl w:val="nil"/>
            </w:tcBorders>
            <w:shd w:val="clear" w:color="auto" w:fill="auto"/>
            <w:noWrap w:val="0"/>
            <w:vAlign w:val="center"/>
          </w:tcPr>
          <w:p w14:paraId="23D2FF06">
            <w:pPr>
              <w:jc w:val="center"/>
              <w:rPr>
                <w:lang w:val="en-US" w:eastAsia="zh-CN"/>
              </w:rPr>
            </w:pPr>
            <w:r>
              <w:rPr>
                <w:rFonts w:ascii="宋体" w:hAnsi="宋体" w:eastAsia="宋体" w:cs="宋体"/>
                <w:b w:val="0"/>
                <w:i w:val="0"/>
                <w:color w:val="000000"/>
                <w:sz w:val="17"/>
                <w:lang w:val="en-US" w:eastAsia="zh-CN"/>
              </w:rPr>
              <w:t>3</w:t>
            </w:r>
          </w:p>
        </w:tc>
      </w:tr>
      <w:tr w14:paraId="618582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5F4313DB">
            <w:pPr>
              <w:jc w:val="left"/>
              <w:rPr>
                <w:lang w:val="en-US" w:eastAsia="zh-CN"/>
              </w:rPr>
            </w:pPr>
            <w:r>
              <w:rPr>
                <w:rFonts w:ascii="宋体" w:hAnsi="宋体" w:eastAsia="宋体" w:cs="宋体"/>
                <w:b w:val="0"/>
                <w:i w:val="0"/>
                <w:color w:val="000000"/>
                <w:sz w:val="17"/>
                <w:lang w:val="en-US" w:eastAsia="zh-CN"/>
              </w:rPr>
              <w:t>一、“三公”经费支出</w:t>
            </w:r>
          </w:p>
        </w:tc>
        <w:tc>
          <w:tcPr>
            <w:tcW w:w="740" w:type="dxa"/>
            <w:tcBorders>
              <w:tl2br w:val="nil"/>
              <w:tr2bl w:val="nil"/>
            </w:tcBorders>
            <w:shd w:val="clear" w:color="auto" w:fill="auto"/>
            <w:noWrap w:val="0"/>
            <w:vAlign w:val="center"/>
          </w:tcPr>
          <w:p w14:paraId="438B790E">
            <w:pPr>
              <w:jc w:val="center"/>
              <w:rPr>
                <w:lang w:val="en-US" w:eastAsia="zh-CN"/>
              </w:rPr>
            </w:pPr>
            <w:r>
              <w:rPr>
                <w:rFonts w:ascii="宋体" w:hAnsi="宋体" w:eastAsia="宋体" w:cs="宋体"/>
                <w:b w:val="0"/>
                <w:i w:val="0"/>
                <w:color w:val="000000"/>
                <w:sz w:val="17"/>
                <w:lang w:val="en-US" w:eastAsia="zh-CN"/>
              </w:rPr>
              <w:t>1</w:t>
            </w:r>
          </w:p>
        </w:tc>
        <w:tc>
          <w:tcPr>
            <w:tcW w:w="1560" w:type="dxa"/>
            <w:tcBorders>
              <w:tl2br w:val="nil"/>
              <w:tr2bl w:val="nil"/>
            </w:tcBorders>
            <w:shd w:val="clear" w:color="auto" w:fill="auto"/>
            <w:noWrap w:val="0"/>
            <w:vAlign w:val="center"/>
          </w:tcPr>
          <w:p w14:paraId="30916469">
            <w:pPr>
              <w:jc w:val="right"/>
              <w:rPr>
                <w:lang w:val="en-US" w:eastAsia="zh-CN"/>
              </w:rPr>
            </w:pPr>
            <w:r>
              <w:rPr>
                <w:rFonts w:ascii="宋体" w:hAnsi="宋体" w:eastAsia="宋体" w:cs="宋体"/>
                <w:b w:val="0"/>
                <w:i w:val="0"/>
                <w:color w:val="000000"/>
                <w:sz w:val="17"/>
                <w:lang w:val="en-US" w:eastAsia="zh-CN"/>
              </w:rPr>
              <w:t>14.80</w:t>
            </w:r>
          </w:p>
        </w:tc>
        <w:tc>
          <w:tcPr>
            <w:tcW w:w="1460" w:type="dxa"/>
            <w:tcBorders>
              <w:tl2br w:val="nil"/>
              <w:tr2bl w:val="nil"/>
            </w:tcBorders>
            <w:shd w:val="clear" w:color="auto" w:fill="auto"/>
            <w:noWrap w:val="0"/>
            <w:vAlign w:val="center"/>
          </w:tcPr>
          <w:p w14:paraId="0AF1F4B4">
            <w:pPr>
              <w:jc w:val="right"/>
              <w:rPr>
                <w:lang w:val="en-US" w:eastAsia="zh-CN"/>
              </w:rPr>
            </w:pPr>
            <w:r>
              <w:rPr>
                <w:rFonts w:ascii="宋体" w:hAnsi="宋体" w:eastAsia="宋体" w:cs="宋体"/>
                <w:b w:val="0"/>
                <w:i w:val="0"/>
                <w:color w:val="000000"/>
                <w:sz w:val="16"/>
                <w:lang w:val="en-US" w:eastAsia="zh-CN"/>
              </w:rPr>
              <w:t>14.80</w:t>
            </w:r>
          </w:p>
        </w:tc>
        <w:tc>
          <w:tcPr>
            <w:tcW w:w="1586" w:type="dxa"/>
            <w:tcBorders>
              <w:tl2br w:val="nil"/>
              <w:tr2bl w:val="nil"/>
            </w:tcBorders>
            <w:shd w:val="clear" w:color="auto" w:fill="auto"/>
            <w:noWrap w:val="0"/>
            <w:vAlign w:val="center"/>
          </w:tcPr>
          <w:p w14:paraId="2884257A">
            <w:pPr>
              <w:jc w:val="right"/>
              <w:rPr>
                <w:lang w:val="en-US" w:eastAsia="zh-CN"/>
              </w:rPr>
            </w:pPr>
            <w:r>
              <w:rPr>
                <w:rFonts w:ascii="宋体" w:hAnsi="宋体" w:eastAsia="宋体" w:cs="宋体"/>
                <w:b w:val="0"/>
                <w:i w:val="0"/>
                <w:color w:val="000000"/>
                <w:sz w:val="17"/>
                <w:lang w:val="en-US" w:eastAsia="zh-CN"/>
              </w:rPr>
              <w:t>7.18</w:t>
            </w:r>
          </w:p>
        </w:tc>
      </w:tr>
      <w:tr w14:paraId="31289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09734770">
            <w:pPr>
              <w:jc w:val="left"/>
              <w:rPr>
                <w:lang w:val="en-US" w:eastAsia="zh-CN"/>
              </w:rPr>
            </w:pPr>
            <w:r>
              <w:rPr>
                <w:rFonts w:ascii="宋体" w:hAnsi="宋体" w:eastAsia="宋体" w:cs="宋体"/>
                <w:b w:val="0"/>
                <w:i w:val="0"/>
                <w:color w:val="000000"/>
                <w:sz w:val="17"/>
                <w:lang w:val="en-US" w:eastAsia="zh-CN"/>
              </w:rPr>
              <w:t xml:space="preserve">  1.因公出国（境）费</w:t>
            </w:r>
          </w:p>
        </w:tc>
        <w:tc>
          <w:tcPr>
            <w:tcW w:w="740" w:type="dxa"/>
            <w:tcBorders>
              <w:tl2br w:val="nil"/>
              <w:tr2bl w:val="nil"/>
            </w:tcBorders>
            <w:shd w:val="clear" w:color="auto" w:fill="auto"/>
            <w:noWrap w:val="0"/>
            <w:vAlign w:val="center"/>
          </w:tcPr>
          <w:p w14:paraId="029B942D">
            <w:pPr>
              <w:jc w:val="center"/>
              <w:rPr>
                <w:lang w:val="en-US" w:eastAsia="zh-CN"/>
              </w:rPr>
            </w:pPr>
            <w:r>
              <w:rPr>
                <w:rFonts w:ascii="宋体" w:hAnsi="宋体" w:eastAsia="宋体" w:cs="宋体"/>
                <w:b w:val="0"/>
                <w:i w:val="0"/>
                <w:color w:val="000000"/>
                <w:sz w:val="17"/>
                <w:lang w:val="en-US" w:eastAsia="zh-CN"/>
              </w:rPr>
              <w:t>2</w:t>
            </w:r>
          </w:p>
        </w:tc>
        <w:tc>
          <w:tcPr>
            <w:tcW w:w="1560" w:type="dxa"/>
            <w:tcBorders>
              <w:tl2br w:val="nil"/>
              <w:tr2bl w:val="nil"/>
            </w:tcBorders>
            <w:shd w:val="clear" w:color="auto" w:fill="auto"/>
            <w:noWrap w:val="0"/>
            <w:vAlign w:val="center"/>
          </w:tcPr>
          <w:p w14:paraId="1FAC7E02">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14:paraId="382FABEF">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14:paraId="1C7B908D">
            <w:pPr>
              <w:jc w:val="right"/>
              <w:rPr>
                <w:lang w:val="en-US" w:eastAsia="zh-CN"/>
              </w:rPr>
            </w:pPr>
            <w:r>
              <w:rPr>
                <w:rFonts w:ascii="宋体" w:hAnsi="宋体" w:eastAsia="宋体" w:cs="宋体"/>
                <w:b w:val="0"/>
                <w:i w:val="0"/>
                <w:color w:val="000000"/>
                <w:sz w:val="17"/>
                <w:lang w:val="en-US" w:eastAsia="zh-CN"/>
              </w:rPr>
              <w:t>0.00</w:t>
            </w:r>
          </w:p>
        </w:tc>
      </w:tr>
      <w:tr w14:paraId="2D8B30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3673D0A3">
            <w:pPr>
              <w:jc w:val="left"/>
              <w:rPr>
                <w:lang w:val="en-US" w:eastAsia="zh-CN"/>
              </w:rPr>
            </w:pPr>
            <w:r>
              <w:rPr>
                <w:rFonts w:ascii="宋体" w:hAnsi="宋体" w:eastAsia="宋体" w:cs="宋体"/>
                <w:b w:val="0"/>
                <w:i w:val="0"/>
                <w:color w:val="000000"/>
                <w:sz w:val="17"/>
                <w:lang w:val="en-US" w:eastAsia="zh-CN"/>
              </w:rPr>
              <w:t xml:space="preserve">  2.公务用车购置及运行维护费</w:t>
            </w:r>
          </w:p>
        </w:tc>
        <w:tc>
          <w:tcPr>
            <w:tcW w:w="740" w:type="dxa"/>
            <w:tcBorders>
              <w:tl2br w:val="nil"/>
              <w:tr2bl w:val="nil"/>
            </w:tcBorders>
            <w:shd w:val="clear" w:color="auto" w:fill="auto"/>
            <w:noWrap w:val="0"/>
            <w:vAlign w:val="center"/>
          </w:tcPr>
          <w:p w14:paraId="54441C82">
            <w:pPr>
              <w:jc w:val="center"/>
              <w:rPr>
                <w:lang w:val="en-US" w:eastAsia="zh-CN"/>
              </w:rPr>
            </w:pPr>
            <w:r>
              <w:rPr>
                <w:rFonts w:ascii="宋体" w:hAnsi="宋体" w:eastAsia="宋体" w:cs="宋体"/>
                <w:b w:val="0"/>
                <w:i w:val="0"/>
                <w:color w:val="000000"/>
                <w:sz w:val="17"/>
                <w:lang w:val="en-US" w:eastAsia="zh-CN"/>
              </w:rPr>
              <w:t>3</w:t>
            </w:r>
          </w:p>
        </w:tc>
        <w:tc>
          <w:tcPr>
            <w:tcW w:w="1560" w:type="dxa"/>
            <w:tcBorders>
              <w:tl2br w:val="nil"/>
              <w:tr2bl w:val="nil"/>
            </w:tcBorders>
            <w:shd w:val="clear" w:color="auto" w:fill="auto"/>
            <w:noWrap w:val="0"/>
            <w:vAlign w:val="center"/>
          </w:tcPr>
          <w:p w14:paraId="418739A0">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14:paraId="7460BFE1">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14:paraId="4E414E94">
            <w:pPr>
              <w:jc w:val="right"/>
              <w:rPr>
                <w:lang w:val="en-US" w:eastAsia="zh-CN"/>
              </w:rPr>
            </w:pPr>
            <w:r>
              <w:rPr>
                <w:rFonts w:ascii="宋体" w:hAnsi="宋体" w:eastAsia="宋体" w:cs="宋体"/>
                <w:b w:val="0"/>
                <w:i w:val="0"/>
                <w:color w:val="000000"/>
                <w:sz w:val="17"/>
                <w:lang w:val="en-US" w:eastAsia="zh-CN"/>
              </w:rPr>
              <w:t>0.00</w:t>
            </w:r>
          </w:p>
        </w:tc>
      </w:tr>
      <w:tr w14:paraId="61AB6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21892282">
            <w:pPr>
              <w:jc w:val="left"/>
              <w:rPr>
                <w:lang w:val="en-US" w:eastAsia="zh-CN"/>
              </w:rPr>
            </w:pPr>
            <w:r>
              <w:rPr>
                <w:rFonts w:ascii="宋体" w:hAnsi="宋体" w:eastAsia="宋体" w:cs="宋体"/>
                <w:b w:val="0"/>
                <w:i w:val="0"/>
                <w:color w:val="000000"/>
                <w:sz w:val="17"/>
                <w:lang w:val="en-US" w:eastAsia="zh-CN"/>
              </w:rPr>
              <w:t xml:space="preserve">    （1）公务用车购置费</w:t>
            </w:r>
          </w:p>
        </w:tc>
        <w:tc>
          <w:tcPr>
            <w:tcW w:w="740" w:type="dxa"/>
            <w:tcBorders>
              <w:tl2br w:val="nil"/>
              <w:tr2bl w:val="nil"/>
            </w:tcBorders>
            <w:shd w:val="clear" w:color="auto" w:fill="auto"/>
            <w:noWrap w:val="0"/>
            <w:vAlign w:val="center"/>
          </w:tcPr>
          <w:p w14:paraId="4E171A14">
            <w:pPr>
              <w:jc w:val="center"/>
              <w:rPr>
                <w:lang w:val="en-US" w:eastAsia="zh-CN"/>
              </w:rPr>
            </w:pPr>
            <w:r>
              <w:rPr>
                <w:rFonts w:ascii="宋体" w:hAnsi="宋体" w:eastAsia="宋体" w:cs="宋体"/>
                <w:b w:val="0"/>
                <w:i w:val="0"/>
                <w:color w:val="000000"/>
                <w:sz w:val="17"/>
                <w:lang w:val="en-US" w:eastAsia="zh-CN"/>
              </w:rPr>
              <w:t>4</w:t>
            </w:r>
          </w:p>
        </w:tc>
        <w:tc>
          <w:tcPr>
            <w:tcW w:w="1560" w:type="dxa"/>
            <w:tcBorders>
              <w:tl2br w:val="nil"/>
              <w:tr2bl w:val="nil"/>
            </w:tcBorders>
            <w:shd w:val="clear" w:color="auto" w:fill="auto"/>
            <w:noWrap w:val="0"/>
            <w:vAlign w:val="center"/>
          </w:tcPr>
          <w:p w14:paraId="0A4068C7">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14:paraId="229E141D">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14:paraId="66FBB34A">
            <w:pPr>
              <w:jc w:val="right"/>
              <w:rPr>
                <w:lang w:val="en-US" w:eastAsia="zh-CN"/>
              </w:rPr>
            </w:pPr>
            <w:r>
              <w:rPr>
                <w:rFonts w:ascii="宋体" w:hAnsi="宋体" w:eastAsia="宋体" w:cs="宋体"/>
                <w:b w:val="0"/>
                <w:i w:val="0"/>
                <w:color w:val="000000"/>
                <w:sz w:val="17"/>
                <w:lang w:val="en-US" w:eastAsia="zh-CN"/>
              </w:rPr>
              <w:t>0.00</w:t>
            </w:r>
          </w:p>
        </w:tc>
      </w:tr>
      <w:tr w14:paraId="1742E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40C97225">
            <w:pPr>
              <w:jc w:val="left"/>
              <w:rPr>
                <w:lang w:val="en-US" w:eastAsia="zh-CN"/>
              </w:rPr>
            </w:pPr>
            <w:r>
              <w:rPr>
                <w:rFonts w:ascii="宋体" w:hAnsi="宋体" w:eastAsia="宋体" w:cs="宋体"/>
                <w:b w:val="0"/>
                <w:i w:val="0"/>
                <w:color w:val="000000"/>
                <w:sz w:val="17"/>
                <w:lang w:val="en-US" w:eastAsia="zh-CN"/>
              </w:rPr>
              <w:t xml:space="preserve">    （2）公务用车运行维护费</w:t>
            </w:r>
          </w:p>
        </w:tc>
        <w:tc>
          <w:tcPr>
            <w:tcW w:w="740" w:type="dxa"/>
            <w:tcBorders>
              <w:tl2br w:val="nil"/>
              <w:tr2bl w:val="nil"/>
            </w:tcBorders>
            <w:shd w:val="clear" w:color="auto" w:fill="auto"/>
            <w:noWrap w:val="0"/>
            <w:vAlign w:val="center"/>
          </w:tcPr>
          <w:p w14:paraId="16962CFF">
            <w:pPr>
              <w:jc w:val="center"/>
              <w:rPr>
                <w:lang w:val="en-US" w:eastAsia="zh-CN"/>
              </w:rPr>
            </w:pPr>
            <w:r>
              <w:rPr>
                <w:rFonts w:ascii="宋体" w:hAnsi="宋体" w:eastAsia="宋体" w:cs="宋体"/>
                <w:b w:val="0"/>
                <w:i w:val="0"/>
                <w:color w:val="000000"/>
                <w:sz w:val="17"/>
                <w:lang w:val="en-US" w:eastAsia="zh-CN"/>
              </w:rPr>
              <w:t>5</w:t>
            </w:r>
          </w:p>
        </w:tc>
        <w:tc>
          <w:tcPr>
            <w:tcW w:w="1560" w:type="dxa"/>
            <w:tcBorders>
              <w:tl2br w:val="nil"/>
              <w:tr2bl w:val="nil"/>
            </w:tcBorders>
            <w:shd w:val="clear" w:color="auto" w:fill="auto"/>
            <w:noWrap w:val="0"/>
            <w:vAlign w:val="center"/>
          </w:tcPr>
          <w:p w14:paraId="6DED30F3">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shd w:val="clear" w:color="auto" w:fill="auto"/>
            <w:noWrap w:val="0"/>
            <w:vAlign w:val="center"/>
          </w:tcPr>
          <w:p w14:paraId="06E684C7">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shd w:val="clear" w:color="auto" w:fill="auto"/>
            <w:noWrap w:val="0"/>
            <w:vAlign w:val="center"/>
          </w:tcPr>
          <w:p w14:paraId="7D6EB7D2">
            <w:pPr>
              <w:jc w:val="right"/>
              <w:rPr>
                <w:lang w:val="en-US" w:eastAsia="zh-CN"/>
              </w:rPr>
            </w:pPr>
            <w:r>
              <w:rPr>
                <w:rFonts w:ascii="宋体" w:hAnsi="宋体" w:eastAsia="宋体" w:cs="宋体"/>
                <w:b w:val="0"/>
                <w:i w:val="0"/>
                <w:color w:val="000000"/>
                <w:sz w:val="17"/>
                <w:lang w:val="en-US" w:eastAsia="zh-CN"/>
              </w:rPr>
              <w:t>0.00</w:t>
            </w:r>
          </w:p>
        </w:tc>
      </w:tr>
      <w:tr w14:paraId="27A22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3D66CE71">
            <w:pPr>
              <w:jc w:val="left"/>
              <w:rPr>
                <w:lang w:val="en-US" w:eastAsia="zh-CN"/>
              </w:rPr>
            </w:pPr>
            <w:r>
              <w:rPr>
                <w:rFonts w:ascii="宋体" w:hAnsi="宋体" w:eastAsia="宋体" w:cs="宋体"/>
                <w:b w:val="0"/>
                <w:i w:val="0"/>
                <w:color w:val="000000"/>
                <w:sz w:val="17"/>
                <w:lang w:val="en-US" w:eastAsia="zh-CN"/>
              </w:rPr>
              <w:t xml:space="preserve">  3.公务接待费</w:t>
            </w:r>
          </w:p>
        </w:tc>
        <w:tc>
          <w:tcPr>
            <w:tcW w:w="740" w:type="dxa"/>
            <w:tcBorders>
              <w:tl2br w:val="nil"/>
              <w:tr2bl w:val="nil"/>
            </w:tcBorders>
            <w:shd w:val="clear" w:color="auto" w:fill="auto"/>
            <w:noWrap w:val="0"/>
            <w:vAlign w:val="center"/>
          </w:tcPr>
          <w:p w14:paraId="7D18ECCA">
            <w:pPr>
              <w:jc w:val="center"/>
              <w:rPr>
                <w:lang w:val="en-US" w:eastAsia="zh-CN"/>
              </w:rPr>
            </w:pPr>
            <w:r>
              <w:rPr>
                <w:rFonts w:ascii="宋体" w:hAnsi="宋体" w:eastAsia="宋体" w:cs="宋体"/>
                <w:b w:val="0"/>
                <w:i w:val="0"/>
                <w:color w:val="000000"/>
                <w:sz w:val="17"/>
                <w:lang w:val="en-US" w:eastAsia="zh-CN"/>
              </w:rPr>
              <w:t>6</w:t>
            </w:r>
          </w:p>
        </w:tc>
        <w:tc>
          <w:tcPr>
            <w:tcW w:w="1560" w:type="dxa"/>
            <w:tcBorders>
              <w:tl2br w:val="nil"/>
              <w:tr2bl w:val="nil"/>
            </w:tcBorders>
            <w:shd w:val="clear" w:color="auto" w:fill="auto"/>
            <w:noWrap w:val="0"/>
            <w:vAlign w:val="center"/>
          </w:tcPr>
          <w:p w14:paraId="23F89D95">
            <w:pPr>
              <w:jc w:val="right"/>
              <w:rPr>
                <w:lang w:val="en-US" w:eastAsia="zh-CN"/>
              </w:rPr>
            </w:pPr>
            <w:r>
              <w:rPr>
                <w:rFonts w:ascii="宋体" w:hAnsi="宋体" w:eastAsia="宋体" w:cs="宋体"/>
                <w:b w:val="0"/>
                <w:i w:val="0"/>
                <w:color w:val="000000"/>
                <w:sz w:val="17"/>
                <w:lang w:val="en-US" w:eastAsia="zh-CN"/>
              </w:rPr>
              <w:t>14.80</w:t>
            </w:r>
          </w:p>
        </w:tc>
        <w:tc>
          <w:tcPr>
            <w:tcW w:w="1460" w:type="dxa"/>
            <w:tcBorders>
              <w:tl2br w:val="nil"/>
              <w:tr2bl w:val="nil"/>
            </w:tcBorders>
            <w:shd w:val="clear" w:color="auto" w:fill="auto"/>
            <w:noWrap w:val="0"/>
            <w:vAlign w:val="center"/>
          </w:tcPr>
          <w:p w14:paraId="73F59AB6">
            <w:pPr>
              <w:jc w:val="right"/>
              <w:rPr>
                <w:lang w:val="en-US" w:eastAsia="zh-CN"/>
              </w:rPr>
            </w:pPr>
            <w:r>
              <w:rPr>
                <w:rFonts w:ascii="宋体" w:hAnsi="宋体" w:eastAsia="宋体" w:cs="宋体"/>
                <w:b w:val="0"/>
                <w:i w:val="0"/>
                <w:color w:val="000000"/>
                <w:sz w:val="16"/>
                <w:lang w:val="en-US" w:eastAsia="zh-CN"/>
              </w:rPr>
              <w:t>14.80</w:t>
            </w:r>
          </w:p>
        </w:tc>
        <w:tc>
          <w:tcPr>
            <w:tcW w:w="1586" w:type="dxa"/>
            <w:tcBorders>
              <w:tl2br w:val="nil"/>
              <w:tr2bl w:val="nil"/>
            </w:tcBorders>
            <w:shd w:val="clear" w:color="auto" w:fill="auto"/>
            <w:noWrap w:val="0"/>
            <w:vAlign w:val="center"/>
          </w:tcPr>
          <w:p w14:paraId="1531B8C6">
            <w:pPr>
              <w:jc w:val="right"/>
              <w:rPr>
                <w:lang w:val="en-US" w:eastAsia="zh-CN"/>
              </w:rPr>
            </w:pPr>
            <w:r>
              <w:rPr>
                <w:rFonts w:ascii="宋体" w:hAnsi="宋体" w:eastAsia="宋体" w:cs="宋体"/>
                <w:b w:val="0"/>
                <w:i w:val="0"/>
                <w:color w:val="000000"/>
                <w:sz w:val="17"/>
                <w:lang w:val="en-US" w:eastAsia="zh-CN"/>
              </w:rPr>
              <w:t>7.18</w:t>
            </w:r>
          </w:p>
        </w:tc>
      </w:tr>
      <w:tr w14:paraId="737F1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75EE28B1">
            <w:pPr>
              <w:jc w:val="left"/>
              <w:rPr>
                <w:lang w:val="en-US" w:eastAsia="zh-CN"/>
              </w:rPr>
            </w:pPr>
            <w:r>
              <w:rPr>
                <w:rFonts w:ascii="宋体" w:hAnsi="宋体" w:eastAsia="宋体" w:cs="宋体"/>
                <w:b w:val="0"/>
                <w:i w:val="0"/>
                <w:color w:val="000000"/>
                <w:sz w:val="17"/>
                <w:lang w:val="en-US" w:eastAsia="zh-CN"/>
              </w:rPr>
              <w:t xml:space="preserve">    （1）国内接待费</w:t>
            </w:r>
          </w:p>
        </w:tc>
        <w:tc>
          <w:tcPr>
            <w:tcW w:w="740" w:type="dxa"/>
            <w:tcBorders>
              <w:tl2br w:val="nil"/>
              <w:tr2bl w:val="nil"/>
            </w:tcBorders>
            <w:shd w:val="clear" w:color="auto" w:fill="auto"/>
            <w:noWrap w:val="0"/>
            <w:vAlign w:val="center"/>
          </w:tcPr>
          <w:p w14:paraId="3F47232B">
            <w:pPr>
              <w:jc w:val="center"/>
              <w:rPr>
                <w:lang w:val="en-US" w:eastAsia="zh-CN"/>
              </w:rPr>
            </w:pPr>
            <w:r>
              <w:rPr>
                <w:rFonts w:ascii="宋体" w:hAnsi="宋体" w:eastAsia="宋体" w:cs="宋体"/>
                <w:b w:val="0"/>
                <w:i w:val="0"/>
                <w:color w:val="000000"/>
                <w:sz w:val="17"/>
                <w:lang w:val="en-US" w:eastAsia="zh-CN"/>
              </w:rPr>
              <w:t>7</w:t>
            </w:r>
          </w:p>
        </w:tc>
        <w:tc>
          <w:tcPr>
            <w:tcW w:w="1560" w:type="dxa"/>
            <w:tcBorders>
              <w:tl2br w:val="nil"/>
              <w:tr2bl w:val="nil"/>
            </w:tcBorders>
            <w:shd w:val="clear" w:color="auto" w:fill="auto"/>
            <w:noWrap w:val="0"/>
            <w:vAlign w:val="center"/>
          </w:tcPr>
          <w:p w14:paraId="1D2B096A">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050E9CD9">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133BCEAE">
            <w:pPr>
              <w:jc w:val="right"/>
              <w:rPr>
                <w:lang w:val="en-US" w:eastAsia="zh-CN"/>
              </w:rPr>
            </w:pPr>
            <w:r>
              <w:rPr>
                <w:rFonts w:ascii="宋体" w:hAnsi="宋体" w:eastAsia="宋体" w:cs="宋体"/>
                <w:b w:val="0"/>
                <w:i w:val="0"/>
                <w:color w:val="000000"/>
                <w:sz w:val="17"/>
                <w:lang w:val="en-US" w:eastAsia="zh-CN"/>
              </w:rPr>
              <w:t>7.18</w:t>
            </w:r>
          </w:p>
        </w:tc>
      </w:tr>
      <w:tr w14:paraId="0A7CF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228FA6FE">
            <w:pPr>
              <w:jc w:val="left"/>
              <w:rPr>
                <w:lang w:val="en-US" w:eastAsia="zh-CN"/>
              </w:rPr>
            </w:pPr>
            <w:r>
              <w:rPr>
                <w:rFonts w:ascii="宋体" w:hAnsi="宋体" w:eastAsia="宋体" w:cs="宋体"/>
                <w:b w:val="0"/>
                <w:i w:val="0"/>
                <w:color w:val="000000"/>
                <w:sz w:val="17"/>
                <w:lang w:val="en-US" w:eastAsia="zh-CN"/>
              </w:rPr>
              <w:t xml:space="preserve">         其中：外事接待费</w:t>
            </w:r>
          </w:p>
        </w:tc>
        <w:tc>
          <w:tcPr>
            <w:tcW w:w="740" w:type="dxa"/>
            <w:tcBorders>
              <w:tl2br w:val="nil"/>
              <w:tr2bl w:val="nil"/>
            </w:tcBorders>
            <w:shd w:val="clear" w:color="auto" w:fill="auto"/>
            <w:noWrap w:val="0"/>
            <w:vAlign w:val="center"/>
          </w:tcPr>
          <w:p w14:paraId="480068AA">
            <w:pPr>
              <w:jc w:val="center"/>
              <w:rPr>
                <w:lang w:val="en-US" w:eastAsia="zh-CN"/>
              </w:rPr>
            </w:pPr>
            <w:r>
              <w:rPr>
                <w:rFonts w:ascii="宋体" w:hAnsi="宋体" w:eastAsia="宋体" w:cs="宋体"/>
                <w:b w:val="0"/>
                <w:i w:val="0"/>
                <w:color w:val="000000"/>
                <w:sz w:val="17"/>
                <w:lang w:val="en-US" w:eastAsia="zh-CN"/>
              </w:rPr>
              <w:t>8</w:t>
            </w:r>
          </w:p>
        </w:tc>
        <w:tc>
          <w:tcPr>
            <w:tcW w:w="1560" w:type="dxa"/>
            <w:tcBorders>
              <w:tl2br w:val="nil"/>
              <w:tr2bl w:val="nil"/>
            </w:tcBorders>
            <w:shd w:val="clear" w:color="auto" w:fill="auto"/>
            <w:noWrap w:val="0"/>
            <w:vAlign w:val="center"/>
          </w:tcPr>
          <w:p w14:paraId="07B6B814">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12B21B9D">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794203A5">
            <w:pPr>
              <w:jc w:val="both"/>
              <w:rPr>
                <w:lang w:val="en-US" w:eastAsia="zh-CN"/>
              </w:rPr>
            </w:pPr>
          </w:p>
        </w:tc>
      </w:tr>
      <w:tr w14:paraId="18702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0BC5788C">
            <w:pPr>
              <w:jc w:val="left"/>
              <w:rPr>
                <w:lang w:val="en-US" w:eastAsia="zh-CN"/>
              </w:rPr>
            </w:pPr>
            <w:r>
              <w:rPr>
                <w:rFonts w:ascii="宋体" w:hAnsi="宋体" w:eastAsia="宋体" w:cs="宋体"/>
                <w:b w:val="0"/>
                <w:i w:val="0"/>
                <w:color w:val="000000"/>
                <w:sz w:val="17"/>
                <w:lang w:val="en-US" w:eastAsia="zh-CN"/>
              </w:rPr>
              <w:t xml:space="preserve">    （2）国（境）外接待费</w:t>
            </w:r>
          </w:p>
        </w:tc>
        <w:tc>
          <w:tcPr>
            <w:tcW w:w="740" w:type="dxa"/>
            <w:tcBorders>
              <w:tl2br w:val="nil"/>
              <w:tr2bl w:val="nil"/>
            </w:tcBorders>
            <w:shd w:val="clear" w:color="auto" w:fill="auto"/>
            <w:noWrap w:val="0"/>
            <w:vAlign w:val="center"/>
          </w:tcPr>
          <w:p w14:paraId="0CF0A70A">
            <w:pPr>
              <w:jc w:val="center"/>
              <w:rPr>
                <w:lang w:val="en-US" w:eastAsia="zh-CN"/>
              </w:rPr>
            </w:pPr>
            <w:r>
              <w:rPr>
                <w:rFonts w:ascii="宋体" w:hAnsi="宋体" w:eastAsia="宋体" w:cs="宋体"/>
                <w:b w:val="0"/>
                <w:i w:val="0"/>
                <w:color w:val="000000"/>
                <w:sz w:val="17"/>
                <w:lang w:val="en-US" w:eastAsia="zh-CN"/>
              </w:rPr>
              <w:t>9</w:t>
            </w:r>
          </w:p>
        </w:tc>
        <w:tc>
          <w:tcPr>
            <w:tcW w:w="1560" w:type="dxa"/>
            <w:tcBorders>
              <w:tl2br w:val="nil"/>
              <w:tr2bl w:val="nil"/>
            </w:tcBorders>
            <w:shd w:val="clear" w:color="auto" w:fill="auto"/>
            <w:noWrap w:val="0"/>
            <w:vAlign w:val="center"/>
          </w:tcPr>
          <w:p w14:paraId="31500DC5">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36E1D82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50603C50">
            <w:pPr>
              <w:jc w:val="both"/>
              <w:rPr>
                <w:lang w:val="en-US" w:eastAsia="zh-CN"/>
              </w:rPr>
            </w:pPr>
          </w:p>
        </w:tc>
      </w:tr>
      <w:tr w14:paraId="1FD9F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74E658F6">
            <w:pPr>
              <w:jc w:val="left"/>
              <w:rPr>
                <w:lang w:val="en-US" w:eastAsia="zh-CN"/>
              </w:rPr>
            </w:pPr>
            <w:r>
              <w:rPr>
                <w:rFonts w:ascii="宋体" w:hAnsi="宋体" w:eastAsia="宋体" w:cs="宋体"/>
                <w:b w:val="0"/>
                <w:i w:val="0"/>
                <w:color w:val="000000"/>
                <w:sz w:val="17"/>
                <w:lang w:val="en-US" w:eastAsia="zh-CN"/>
              </w:rPr>
              <w:t>二、相关统计数</w:t>
            </w:r>
          </w:p>
        </w:tc>
        <w:tc>
          <w:tcPr>
            <w:tcW w:w="740" w:type="dxa"/>
            <w:tcBorders>
              <w:tl2br w:val="nil"/>
              <w:tr2bl w:val="nil"/>
            </w:tcBorders>
            <w:shd w:val="clear" w:color="auto" w:fill="auto"/>
            <w:noWrap w:val="0"/>
            <w:vAlign w:val="center"/>
          </w:tcPr>
          <w:p w14:paraId="5089C89E">
            <w:pPr>
              <w:jc w:val="center"/>
              <w:rPr>
                <w:lang w:val="en-US" w:eastAsia="zh-CN"/>
              </w:rPr>
            </w:pPr>
            <w:r>
              <w:rPr>
                <w:rFonts w:ascii="宋体" w:hAnsi="宋体" w:eastAsia="宋体" w:cs="宋体"/>
                <w:b w:val="0"/>
                <w:i w:val="0"/>
                <w:color w:val="000000"/>
                <w:sz w:val="17"/>
                <w:lang w:val="en-US" w:eastAsia="zh-CN"/>
              </w:rPr>
              <w:t>10</w:t>
            </w:r>
          </w:p>
        </w:tc>
        <w:tc>
          <w:tcPr>
            <w:tcW w:w="1560" w:type="dxa"/>
            <w:tcBorders>
              <w:tl2br w:val="nil"/>
              <w:tr2bl w:val="nil"/>
            </w:tcBorders>
            <w:shd w:val="clear" w:color="auto" w:fill="auto"/>
            <w:noWrap w:val="0"/>
            <w:vAlign w:val="center"/>
          </w:tcPr>
          <w:p w14:paraId="5C60D782">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5F343A88">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600547EB">
            <w:pPr>
              <w:jc w:val="center"/>
              <w:rPr>
                <w:lang w:val="en-US" w:eastAsia="zh-CN"/>
              </w:rPr>
            </w:pPr>
            <w:r>
              <w:rPr>
                <w:rFonts w:ascii="宋体" w:hAnsi="宋体" w:eastAsia="宋体" w:cs="宋体"/>
                <w:b w:val="0"/>
                <w:i w:val="0"/>
                <w:color w:val="000000"/>
                <w:sz w:val="17"/>
                <w:lang w:val="en-US" w:eastAsia="zh-CN"/>
              </w:rPr>
              <w:t>——</w:t>
            </w:r>
          </w:p>
        </w:tc>
      </w:tr>
      <w:tr w14:paraId="022F9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2D233D44">
            <w:pPr>
              <w:jc w:val="left"/>
              <w:rPr>
                <w:lang w:val="en-US" w:eastAsia="zh-CN"/>
              </w:rPr>
            </w:pPr>
            <w:r>
              <w:rPr>
                <w:rFonts w:ascii="宋体" w:hAnsi="宋体" w:eastAsia="宋体" w:cs="宋体"/>
                <w:b w:val="0"/>
                <w:i w:val="0"/>
                <w:color w:val="000000"/>
                <w:sz w:val="17"/>
                <w:lang w:val="en-US" w:eastAsia="zh-CN"/>
              </w:rPr>
              <w:t xml:space="preserve">  1.因公出国（境）团组数（个）</w:t>
            </w:r>
          </w:p>
        </w:tc>
        <w:tc>
          <w:tcPr>
            <w:tcW w:w="740" w:type="dxa"/>
            <w:tcBorders>
              <w:tl2br w:val="nil"/>
              <w:tr2bl w:val="nil"/>
            </w:tcBorders>
            <w:shd w:val="clear" w:color="auto" w:fill="auto"/>
            <w:noWrap w:val="0"/>
            <w:vAlign w:val="center"/>
          </w:tcPr>
          <w:p w14:paraId="7E1075C1">
            <w:pPr>
              <w:jc w:val="center"/>
              <w:rPr>
                <w:lang w:val="en-US" w:eastAsia="zh-CN"/>
              </w:rPr>
            </w:pPr>
            <w:r>
              <w:rPr>
                <w:rFonts w:ascii="宋体" w:hAnsi="宋体" w:eastAsia="宋体" w:cs="宋体"/>
                <w:b w:val="0"/>
                <w:i w:val="0"/>
                <w:color w:val="000000"/>
                <w:sz w:val="17"/>
                <w:lang w:val="en-US" w:eastAsia="zh-CN"/>
              </w:rPr>
              <w:t>11</w:t>
            </w:r>
          </w:p>
        </w:tc>
        <w:tc>
          <w:tcPr>
            <w:tcW w:w="1560" w:type="dxa"/>
            <w:tcBorders>
              <w:tl2br w:val="nil"/>
              <w:tr2bl w:val="nil"/>
            </w:tcBorders>
            <w:shd w:val="clear" w:color="auto" w:fill="auto"/>
            <w:noWrap w:val="0"/>
            <w:vAlign w:val="center"/>
          </w:tcPr>
          <w:p w14:paraId="1A38EDFB">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5F25A925">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018F3A54">
            <w:pPr>
              <w:jc w:val="both"/>
              <w:rPr>
                <w:lang w:val="en-US" w:eastAsia="zh-CN"/>
              </w:rPr>
            </w:pPr>
          </w:p>
        </w:tc>
      </w:tr>
      <w:tr w14:paraId="7B478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6E2FE6AC">
            <w:pPr>
              <w:jc w:val="left"/>
              <w:rPr>
                <w:lang w:val="en-US" w:eastAsia="zh-CN"/>
              </w:rPr>
            </w:pPr>
            <w:r>
              <w:rPr>
                <w:rFonts w:ascii="宋体" w:hAnsi="宋体" w:eastAsia="宋体" w:cs="宋体"/>
                <w:b w:val="0"/>
                <w:i w:val="0"/>
                <w:color w:val="000000"/>
                <w:sz w:val="17"/>
                <w:lang w:val="en-US" w:eastAsia="zh-CN"/>
              </w:rPr>
              <w:t xml:space="preserve">  2.因公出国（境）人次数（人）</w:t>
            </w:r>
          </w:p>
        </w:tc>
        <w:tc>
          <w:tcPr>
            <w:tcW w:w="740" w:type="dxa"/>
            <w:tcBorders>
              <w:tl2br w:val="nil"/>
              <w:tr2bl w:val="nil"/>
            </w:tcBorders>
            <w:shd w:val="clear" w:color="auto" w:fill="auto"/>
            <w:noWrap w:val="0"/>
            <w:vAlign w:val="center"/>
          </w:tcPr>
          <w:p w14:paraId="5556748E">
            <w:pPr>
              <w:jc w:val="center"/>
              <w:rPr>
                <w:lang w:val="en-US" w:eastAsia="zh-CN"/>
              </w:rPr>
            </w:pPr>
            <w:r>
              <w:rPr>
                <w:rFonts w:ascii="宋体" w:hAnsi="宋体" w:eastAsia="宋体" w:cs="宋体"/>
                <w:b w:val="0"/>
                <w:i w:val="0"/>
                <w:color w:val="000000"/>
                <w:sz w:val="17"/>
                <w:lang w:val="en-US" w:eastAsia="zh-CN"/>
              </w:rPr>
              <w:t>12</w:t>
            </w:r>
          </w:p>
        </w:tc>
        <w:tc>
          <w:tcPr>
            <w:tcW w:w="1560" w:type="dxa"/>
            <w:tcBorders>
              <w:tl2br w:val="nil"/>
              <w:tr2bl w:val="nil"/>
            </w:tcBorders>
            <w:shd w:val="clear" w:color="auto" w:fill="auto"/>
            <w:noWrap w:val="0"/>
            <w:vAlign w:val="center"/>
          </w:tcPr>
          <w:p w14:paraId="27D7684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40BF2B89">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798BA8F9">
            <w:pPr>
              <w:jc w:val="both"/>
              <w:rPr>
                <w:lang w:val="en-US" w:eastAsia="zh-CN"/>
              </w:rPr>
            </w:pPr>
          </w:p>
        </w:tc>
      </w:tr>
      <w:tr w14:paraId="33D20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78472A04">
            <w:pPr>
              <w:jc w:val="left"/>
              <w:rPr>
                <w:lang w:val="en-US" w:eastAsia="zh-CN"/>
              </w:rPr>
            </w:pPr>
            <w:r>
              <w:rPr>
                <w:rFonts w:ascii="宋体" w:hAnsi="宋体" w:eastAsia="宋体" w:cs="宋体"/>
                <w:b w:val="0"/>
                <w:i w:val="0"/>
                <w:color w:val="000000"/>
                <w:sz w:val="17"/>
                <w:lang w:val="en-US" w:eastAsia="zh-CN"/>
              </w:rPr>
              <w:t xml:space="preserve">  3.公务用车购置数（辆）</w:t>
            </w:r>
          </w:p>
        </w:tc>
        <w:tc>
          <w:tcPr>
            <w:tcW w:w="740" w:type="dxa"/>
            <w:tcBorders>
              <w:tl2br w:val="nil"/>
              <w:tr2bl w:val="nil"/>
            </w:tcBorders>
            <w:shd w:val="clear" w:color="auto" w:fill="auto"/>
            <w:noWrap w:val="0"/>
            <w:vAlign w:val="center"/>
          </w:tcPr>
          <w:p w14:paraId="0159971F">
            <w:pPr>
              <w:jc w:val="center"/>
              <w:rPr>
                <w:lang w:val="en-US" w:eastAsia="zh-CN"/>
              </w:rPr>
            </w:pPr>
            <w:r>
              <w:rPr>
                <w:rFonts w:ascii="宋体" w:hAnsi="宋体" w:eastAsia="宋体" w:cs="宋体"/>
                <w:b w:val="0"/>
                <w:i w:val="0"/>
                <w:color w:val="000000"/>
                <w:sz w:val="17"/>
                <w:lang w:val="en-US" w:eastAsia="zh-CN"/>
              </w:rPr>
              <w:t>13</w:t>
            </w:r>
          </w:p>
        </w:tc>
        <w:tc>
          <w:tcPr>
            <w:tcW w:w="1560" w:type="dxa"/>
            <w:tcBorders>
              <w:tl2br w:val="nil"/>
              <w:tr2bl w:val="nil"/>
            </w:tcBorders>
            <w:shd w:val="clear" w:color="auto" w:fill="auto"/>
            <w:noWrap w:val="0"/>
            <w:vAlign w:val="center"/>
          </w:tcPr>
          <w:p w14:paraId="68E0D75D">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547D994A">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2A31758F">
            <w:pPr>
              <w:jc w:val="both"/>
              <w:rPr>
                <w:lang w:val="en-US" w:eastAsia="zh-CN"/>
              </w:rPr>
            </w:pPr>
          </w:p>
        </w:tc>
      </w:tr>
      <w:tr w14:paraId="2C6A41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17D884D6">
            <w:pPr>
              <w:jc w:val="left"/>
              <w:rPr>
                <w:lang w:val="en-US" w:eastAsia="zh-CN"/>
              </w:rPr>
            </w:pPr>
            <w:r>
              <w:rPr>
                <w:rFonts w:ascii="宋体" w:hAnsi="宋体" w:eastAsia="宋体" w:cs="宋体"/>
                <w:b w:val="0"/>
                <w:i w:val="0"/>
                <w:color w:val="000000"/>
                <w:sz w:val="17"/>
                <w:lang w:val="en-US" w:eastAsia="zh-CN"/>
              </w:rPr>
              <w:t xml:space="preserve">  4.公务用车保有量（辆）</w:t>
            </w:r>
          </w:p>
        </w:tc>
        <w:tc>
          <w:tcPr>
            <w:tcW w:w="740" w:type="dxa"/>
            <w:tcBorders>
              <w:tl2br w:val="nil"/>
              <w:tr2bl w:val="nil"/>
            </w:tcBorders>
            <w:shd w:val="clear" w:color="auto" w:fill="auto"/>
            <w:noWrap w:val="0"/>
            <w:vAlign w:val="center"/>
          </w:tcPr>
          <w:p w14:paraId="29C274BB">
            <w:pPr>
              <w:jc w:val="center"/>
              <w:rPr>
                <w:lang w:val="en-US" w:eastAsia="zh-CN"/>
              </w:rPr>
            </w:pPr>
            <w:r>
              <w:rPr>
                <w:rFonts w:ascii="宋体" w:hAnsi="宋体" w:eastAsia="宋体" w:cs="宋体"/>
                <w:b w:val="0"/>
                <w:i w:val="0"/>
                <w:color w:val="000000"/>
                <w:sz w:val="17"/>
                <w:lang w:val="en-US" w:eastAsia="zh-CN"/>
              </w:rPr>
              <w:t>14</w:t>
            </w:r>
          </w:p>
        </w:tc>
        <w:tc>
          <w:tcPr>
            <w:tcW w:w="1560" w:type="dxa"/>
            <w:tcBorders>
              <w:tl2br w:val="nil"/>
              <w:tr2bl w:val="nil"/>
            </w:tcBorders>
            <w:shd w:val="clear" w:color="auto" w:fill="auto"/>
            <w:noWrap w:val="0"/>
            <w:vAlign w:val="center"/>
          </w:tcPr>
          <w:p w14:paraId="40DB6668">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54ED4547">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7C59A0A9">
            <w:pPr>
              <w:jc w:val="both"/>
              <w:rPr>
                <w:lang w:val="en-US" w:eastAsia="zh-CN"/>
              </w:rPr>
            </w:pPr>
          </w:p>
        </w:tc>
      </w:tr>
      <w:tr w14:paraId="3F2572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006AF9C6">
            <w:pPr>
              <w:jc w:val="left"/>
              <w:rPr>
                <w:lang w:val="en-US" w:eastAsia="zh-CN"/>
              </w:rPr>
            </w:pPr>
            <w:r>
              <w:rPr>
                <w:rFonts w:ascii="宋体" w:hAnsi="宋体" w:eastAsia="宋体" w:cs="宋体"/>
                <w:b w:val="0"/>
                <w:i w:val="0"/>
                <w:color w:val="000000"/>
                <w:sz w:val="17"/>
                <w:lang w:val="en-US" w:eastAsia="zh-CN"/>
              </w:rPr>
              <w:t xml:space="preserve">  5.国内公务接待批次（个）</w:t>
            </w:r>
          </w:p>
        </w:tc>
        <w:tc>
          <w:tcPr>
            <w:tcW w:w="740" w:type="dxa"/>
            <w:tcBorders>
              <w:tl2br w:val="nil"/>
              <w:tr2bl w:val="nil"/>
            </w:tcBorders>
            <w:shd w:val="clear" w:color="auto" w:fill="auto"/>
            <w:noWrap w:val="0"/>
            <w:vAlign w:val="center"/>
          </w:tcPr>
          <w:p w14:paraId="0BF91942">
            <w:pPr>
              <w:jc w:val="center"/>
              <w:rPr>
                <w:lang w:val="en-US" w:eastAsia="zh-CN"/>
              </w:rPr>
            </w:pPr>
            <w:r>
              <w:rPr>
                <w:rFonts w:ascii="宋体" w:hAnsi="宋体" w:eastAsia="宋体" w:cs="宋体"/>
                <w:b w:val="0"/>
                <w:i w:val="0"/>
                <w:color w:val="000000"/>
                <w:sz w:val="17"/>
                <w:lang w:val="en-US" w:eastAsia="zh-CN"/>
              </w:rPr>
              <w:t>15</w:t>
            </w:r>
          </w:p>
        </w:tc>
        <w:tc>
          <w:tcPr>
            <w:tcW w:w="1560" w:type="dxa"/>
            <w:tcBorders>
              <w:tl2br w:val="nil"/>
              <w:tr2bl w:val="nil"/>
            </w:tcBorders>
            <w:shd w:val="clear" w:color="auto" w:fill="auto"/>
            <w:noWrap w:val="0"/>
            <w:vAlign w:val="center"/>
          </w:tcPr>
          <w:p w14:paraId="6E3BA6F4">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726A8AD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5863439B">
            <w:pPr>
              <w:jc w:val="right"/>
              <w:rPr>
                <w:lang w:val="en-US" w:eastAsia="zh-CN"/>
              </w:rPr>
            </w:pPr>
            <w:r>
              <w:rPr>
                <w:rFonts w:ascii="宋体" w:hAnsi="宋体" w:eastAsia="宋体" w:cs="宋体"/>
                <w:b w:val="0"/>
                <w:i w:val="0"/>
                <w:color w:val="000000"/>
                <w:sz w:val="17"/>
                <w:lang w:val="en-US" w:eastAsia="zh-CN"/>
              </w:rPr>
              <w:t>81</w:t>
            </w:r>
          </w:p>
        </w:tc>
      </w:tr>
      <w:tr w14:paraId="553B2C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1A7B5A9F">
            <w:pPr>
              <w:jc w:val="left"/>
              <w:rPr>
                <w:lang w:val="en-US" w:eastAsia="zh-CN"/>
              </w:rPr>
            </w:pPr>
            <w:r>
              <w:rPr>
                <w:rFonts w:ascii="宋体" w:hAnsi="宋体" w:eastAsia="宋体" w:cs="宋体"/>
                <w:b w:val="0"/>
                <w:i w:val="0"/>
                <w:color w:val="000000"/>
                <w:sz w:val="17"/>
                <w:lang w:val="en-US" w:eastAsia="zh-CN"/>
              </w:rPr>
              <w:t xml:space="preserve">    其中：外事接待批次（个）</w:t>
            </w:r>
          </w:p>
        </w:tc>
        <w:tc>
          <w:tcPr>
            <w:tcW w:w="740" w:type="dxa"/>
            <w:tcBorders>
              <w:tl2br w:val="nil"/>
              <w:tr2bl w:val="nil"/>
            </w:tcBorders>
            <w:shd w:val="clear" w:color="auto" w:fill="auto"/>
            <w:noWrap w:val="0"/>
            <w:vAlign w:val="center"/>
          </w:tcPr>
          <w:p w14:paraId="00EDAC10">
            <w:pPr>
              <w:jc w:val="center"/>
              <w:rPr>
                <w:lang w:val="en-US" w:eastAsia="zh-CN"/>
              </w:rPr>
            </w:pPr>
            <w:r>
              <w:rPr>
                <w:rFonts w:ascii="宋体" w:hAnsi="宋体" w:eastAsia="宋体" w:cs="宋体"/>
                <w:b w:val="0"/>
                <w:i w:val="0"/>
                <w:color w:val="000000"/>
                <w:sz w:val="17"/>
                <w:lang w:val="en-US" w:eastAsia="zh-CN"/>
              </w:rPr>
              <w:t>16</w:t>
            </w:r>
          </w:p>
        </w:tc>
        <w:tc>
          <w:tcPr>
            <w:tcW w:w="1560" w:type="dxa"/>
            <w:tcBorders>
              <w:tl2br w:val="nil"/>
              <w:tr2bl w:val="nil"/>
            </w:tcBorders>
            <w:shd w:val="clear" w:color="auto" w:fill="auto"/>
            <w:noWrap w:val="0"/>
            <w:vAlign w:val="center"/>
          </w:tcPr>
          <w:p w14:paraId="79A4896C">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3687B242">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6E5B254F">
            <w:pPr>
              <w:jc w:val="both"/>
              <w:rPr>
                <w:lang w:val="en-US" w:eastAsia="zh-CN"/>
              </w:rPr>
            </w:pPr>
          </w:p>
        </w:tc>
      </w:tr>
      <w:tr w14:paraId="797E9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0AB8340D">
            <w:pPr>
              <w:jc w:val="left"/>
              <w:rPr>
                <w:lang w:val="en-US" w:eastAsia="zh-CN"/>
              </w:rPr>
            </w:pPr>
            <w:r>
              <w:rPr>
                <w:rFonts w:ascii="宋体" w:hAnsi="宋体" w:eastAsia="宋体" w:cs="宋体"/>
                <w:b w:val="0"/>
                <w:i w:val="0"/>
                <w:color w:val="000000"/>
                <w:sz w:val="17"/>
                <w:lang w:val="en-US" w:eastAsia="zh-CN"/>
              </w:rPr>
              <w:t xml:space="preserve">  6.国内公务接待人次（人）</w:t>
            </w:r>
          </w:p>
        </w:tc>
        <w:tc>
          <w:tcPr>
            <w:tcW w:w="740" w:type="dxa"/>
            <w:tcBorders>
              <w:tl2br w:val="nil"/>
              <w:tr2bl w:val="nil"/>
            </w:tcBorders>
            <w:shd w:val="clear" w:color="auto" w:fill="auto"/>
            <w:noWrap w:val="0"/>
            <w:vAlign w:val="center"/>
          </w:tcPr>
          <w:p w14:paraId="20811CE6">
            <w:pPr>
              <w:jc w:val="center"/>
              <w:rPr>
                <w:lang w:val="en-US" w:eastAsia="zh-CN"/>
              </w:rPr>
            </w:pPr>
            <w:r>
              <w:rPr>
                <w:rFonts w:ascii="宋体" w:hAnsi="宋体" w:eastAsia="宋体" w:cs="宋体"/>
                <w:b w:val="0"/>
                <w:i w:val="0"/>
                <w:color w:val="000000"/>
                <w:sz w:val="17"/>
                <w:lang w:val="en-US" w:eastAsia="zh-CN"/>
              </w:rPr>
              <w:t>17</w:t>
            </w:r>
          </w:p>
        </w:tc>
        <w:tc>
          <w:tcPr>
            <w:tcW w:w="1560" w:type="dxa"/>
            <w:tcBorders>
              <w:tl2br w:val="nil"/>
              <w:tr2bl w:val="nil"/>
            </w:tcBorders>
            <w:shd w:val="clear" w:color="auto" w:fill="auto"/>
            <w:noWrap w:val="0"/>
            <w:vAlign w:val="center"/>
          </w:tcPr>
          <w:p w14:paraId="76E7B27A">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297B9982">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258D6CB6">
            <w:pPr>
              <w:jc w:val="right"/>
              <w:rPr>
                <w:lang w:val="en-US" w:eastAsia="zh-CN"/>
              </w:rPr>
            </w:pPr>
            <w:r>
              <w:rPr>
                <w:rFonts w:ascii="宋体" w:hAnsi="宋体" w:eastAsia="宋体" w:cs="宋体"/>
                <w:b w:val="0"/>
                <w:i w:val="0"/>
                <w:color w:val="000000"/>
                <w:sz w:val="17"/>
                <w:lang w:val="en-US" w:eastAsia="zh-CN"/>
              </w:rPr>
              <w:t>819</w:t>
            </w:r>
          </w:p>
        </w:tc>
      </w:tr>
      <w:tr w14:paraId="424850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0DE67CB1">
            <w:pPr>
              <w:jc w:val="left"/>
              <w:rPr>
                <w:lang w:val="en-US" w:eastAsia="zh-CN"/>
              </w:rPr>
            </w:pPr>
            <w:r>
              <w:rPr>
                <w:rFonts w:ascii="宋体" w:hAnsi="宋体" w:eastAsia="宋体" w:cs="宋体"/>
                <w:b w:val="0"/>
                <w:i w:val="0"/>
                <w:color w:val="000000"/>
                <w:sz w:val="17"/>
                <w:lang w:val="en-US" w:eastAsia="zh-CN"/>
              </w:rPr>
              <w:t xml:space="preserve">    其中：外事接待人次（人）</w:t>
            </w:r>
          </w:p>
        </w:tc>
        <w:tc>
          <w:tcPr>
            <w:tcW w:w="740" w:type="dxa"/>
            <w:tcBorders>
              <w:tl2br w:val="nil"/>
              <w:tr2bl w:val="nil"/>
            </w:tcBorders>
            <w:shd w:val="clear" w:color="auto" w:fill="auto"/>
            <w:noWrap w:val="0"/>
            <w:vAlign w:val="center"/>
          </w:tcPr>
          <w:p w14:paraId="2B83ACF4">
            <w:pPr>
              <w:jc w:val="center"/>
              <w:rPr>
                <w:lang w:val="en-US" w:eastAsia="zh-CN"/>
              </w:rPr>
            </w:pPr>
            <w:r>
              <w:rPr>
                <w:rFonts w:ascii="宋体" w:hAnsi="宋体" w:eastAsia="宋体" w:cs="宋体"/>
                <w:b w:val="0"/>
                <w:i w:val="0"/>
                <w:color w:val="000000"/>
                <w:sz w:val="17"/>
                <w:lang w:val="en-US" w:eastAsia="zh-CN"/>
              </w:rPr>
              <w:t>18</w:t>
            </w:r>
          </w:p>
        </w:tc>
        <w:tc>
          <w:tcPr>
            <w:tcW w:w="1560" w:type="dxa"/>
            <w:tcBorders>
              <w:tl2br w:val="nil"/>
              <w:tr2bl w:val="nil"/>
            </w:tcBorders>
            <w:shd w:val="clear" w:color="auto" w:fill="auto"/>
            <w:noWrap w:val="0"/>
            <w:vAlign w:val="center"/>
          </w:tcPr>
          <w:p w14:paraId="3AED44B2">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37C61BBD">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3B00A345">
            <w:pPr>
              <w:jc w:val="both"/>
              <w:rPr>
                <w:lang w:val="en-US" w:eastAsia="zh-CN"/>
              </w:rPr>
            </w:pPr>
          </w:p>
        </w:tc>
      </w:tr>
      <w:tr w14:paraId="0374E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294FF6C9">
            <w:pPr>
              <w:jc w:val="left"/>
              <w:rPr>
                <w:lang w:val="en-US" w:eastAsia="zh-CN"/>
              </w:rPr>
            </w:pPr>
            <w:r>
              <w:rPr>
                <w:rFonts w:ascii="宋体" w:hAnsi="宋体" w:eastAsia="宋体" w:cs="宋体"/>
                <w:b w:val="0"/>
                <w:i w:val="0"/>
                <w:color w:val="000000"/>
                <w:sz w:val="17"/>
                <w:lang w:val="en-US" w:eastAsia="zh-CN"/>
              </w:rPr>
              <w:t xml:space="preserve">  7.国（境）外公务接待批次（个）</w:t>
            </w:r>
          </w:p>
        </w:tc>
        <w:tc>
          <w:tcPr>
            <w:tcW w:w="740" w:type="dxa"/>
            <w:tcBorders>
              <w:tl2br w:val="nil"/>
              <w:tr2bl w:val="nil"/>
            </w:tcBorders>
            <w:shd w:val="clear" w:color="auto" w:fill="auto"/>
            <w:noWrap w:val="0"/>
            <w:vAlign w:val="center"/>
          </w:tcPr>
          <w:p w14:paraId="0F0BF32B">
            <w:pPr>
              <w:jc w:val="center"/>
              <w:rPr>
                <w:lang w:val="en-US" w:eastAsia="zh-CN"/>
              </w:rPr>
            </w:pPr>
            <w:r>
              <w:rPr>
                <w:rFonts w:ascii="宋体" w:hAnsi="宋体" w:eastAsia="宋体" w:cs="宋体"/>
                <w:b w:val="0"/>
                <w:i w:val="0"/>
                <w:color w:val="000000"/>
                <w:sz w:val="17"/>
                <w:lang w:val="en-US" w:eastAsia="zh-CN"/>
              </w:rPr>
              <w:t>19</w:t>
            </w:r>
          </w:p>
        </w:tc>
        <w:tc>
          <w:tcPr>
            <w:tcW w:w="1560" w:type="dxa"/>
            <w:tcBorders>
              <w:tl2br w:val="nil"/>
              <w:tr2bl w:val="nil"/>
            </w:tcBorders>
            <w:shd w:val="clear" w:color="auto" w:fill="auto"/>
            <w:noWrap w:val="0"/>
            <w:vAlign w:val="center"/>
          </w:tcPr>
          <w:p w14:paraId="13A60557">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467268D0">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5F8BB1C1">
            <w:pPr>
              <w:jc w:val="both"/>
              <w:rPr>
                <w:lang w:val="en-US" w:eastAsia="zh-CN"/>
              </w:rPr>
            </w:pPr>
          </w:p>
        </w:tc>
      </w:tr>
      <w:tr w14:paraId="42596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tcBorders>
              <w:tl2br w:val="nil"/>
              <w:tr2bl w:val="nil"/>
            </w:tcBorders>
            <w:shd w:val="clear" w:color="auto" w:fill="auto"/>
            <w:noWrap w:val="0"/>
            <w:vAlign w:val="center"/>
          </w:tcPr>
          <w:p w14:paraId="6BCC255A">
            <w:pPr>
              <w:jc w:val="left"/>
              <w:rPr>
                <w:lang w:val="en-US" w:eastAsia="zh-CN"/>
              </w:rPr>
            </w:pPr>
            <w:r>
              <w:rPr>
                <w:rFonts w:ascii="宋体" w:hAnsi="宋体" w:eastAsia="宋体" w:cs="宋体"/>
                <w:b w:val="0"/>
                <w:i w:val="0"/>
                <w:color w:val="000000"/>
                <w:sz w:val="17"/>
                <w:lang w:val="en-US" w:eastAsia="zh-CN"/>
              </w:rPr>
              <w:t xml:space="preserve">  8.国（境）外公务接待人次（人）</w:t>
            </w:r>
          </w:p>
        </w:tc>
        <w:tc>
          <w:tcPr>
            <w:tcW w:w="740" w:type="dxa"/>
            <w:tcBorders>
              <w:tl2br w:val="nil"/>
              <w:tr2bl w:val="nil"/>
            </w:tcBorders>
            <w:shd w:val="clear" w:color="auto" w:fill="auto"/>
            <w:noWrap w:val="0"/>
            <w:vAlign w:val="center"/>
          </w:tcPr>
          <w:p w14:paraId="4E6C2A65">
            <w:pPr>
              <w:jc w:val="center"/>
              <w:rPr>
                <w:lang w:val="en-US" w:eastAsia="zh-CN"/>
              </w:rPr>
            </w:pPr>
            <w:r>
              <w:rPr>
                <w:rFonts w:ascii="宋体" w:hAnsi="宋体" w:eastAsia="宋体" w:cs="宋体"/>
                <w:b w:val="0"/>
                <w:i w:val="0"/>
                <w:color w:val="000000"/>
                <w:sz w:val="17"/>
                <w:lang w:val="en-US" w:eastAsia="zh-CN"/>
              </w:rPr>
              <w:t>20</w:t>
            </w:r>
          </w:p>
        </w:tc>
        <w:tc>
          <w:tcPr>
            <w:tcW w:w="1560" w:type="dxa"/>
            <w:tcBorders>
              <w:tl2br w:val="nil"/>
              <w:tr2bl w:val="nil"/>
            </w:tcBorders>
            <w:shd w:val="clear" w:color="auto" w:fill="auto"/>
            <w:noWrap w:val="0"/>
            <w:vAlign w:val="center"/>
          </w:tcPr>
          <w:p w14:paraId="4393B1F1">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shd w:val="clear" w:color="auto" w:fill="auto"/>
            <w:noWrap w:val="0"/>
            <w:vAlign w:val="center"/>
          </w:tcPr>
          <w:p w14:paraId="083B3C83">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shd w:val="clear" w:color="auto" w:fill="auto"/>
            <w:noWrap w:val="0"/>
            <w:vAlign w:val="center"/>
          </w:tcPr>
          <w:p w14:paraId="6E3C0B2D">
            <w:pPr>
              <w:jc w:val="both"/>
              <w:rPr>
                <w:lang w:val="en-US" w:eastAsia="zh-CN"/>
              </w:rPr>
            </w:pPr>
          </w:p>
        </w:tc>
      </w:tr>
      <w:tr w14:paraId="3B052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82" w:hRule="exact"/>
          <w:jc w:val="center"/>
        </w:trPr>
        <w:tc>
          <w:tcPr>
            <w:tcW w:w="2960" w:type="dxa"/>
            <w:gridSpan w:val="5"/>
            <w:tcBorders>
              <w:left w:val="single" w:color="FFFFFF" w:sz="4" w:space="0"/>
              <w:bottom w:val="single" w:color="FFFFFF" w:sz="4" w:space="0"/>
              <w:right w:val="single" w:color="FFFFFF" w:sz="4" w:space="0"/>
              <w:tl2br w:val="nil"/>
              <w:tr2bl w:val="nil"/>
            </w:tcBorders>
            <w:shd w:val="clear" w:color="auto" w:fill="auto"/>
            <w:noWrap w:val="0"/>
            <w:vAlign w:val="center"/>
          </w:tcPr>
          <w:p w14:paraId="59F0762E">
            <w:pPr>
              <w:jc w:val="left"/>
              <w:rPr>
                <w:lang w:val="en-US" w:eastAsia="zh-CN"/>
              </w:rPr>
            </w:pPr>
            <w:r>
              <w:rPr>
                <w:rFonts w:ascii="宋体" w:hAnsi="宋体" w:eastAsia="宋体" w:cs="宋体"/>
                <w:b w:val="0"/>
                <w:i w:val="0"/>
                <w:color w:val="000000"/>
                <w:sz w:val="17"/>
                <w:lang w:val="en-US" w:eastAsia="zh-CN"/>
              </w:rPr>
              <w:t>注：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p>
        </w:tc>
      </w:tr>
      <w:tr w14:paraId="22B53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37" w:hRule="exact"/>
          <w:jc w:val="center"/>
        </w:trPr>
        <w:tc>
          <w:tcPr>
            <w:tcW w:w="2960" w:type="dxa"/>
            <w:gridSpan w:val="5"/>
            <w:tcBorders>
              <w:top w:val="single" w:color="FFFFFF" w:sz="4" w:space="0"/>
              <w:left w:val="single" w:color="FFFFFF" w:sz="4" w:space="0"/>
              <w:bottom w:val="single" w:color="FFFFFF" w:sz="4" w:space="0"/>
              <w:right w:val="single" w:color="FFFFFF" w:sz="4" w:space="0"/>
              <w:tl2br w:val="nil"/>
              <w:tr2bl w:val="nil"/>
            </w:tcBorders>
            <w:shd w:val="clear" w:color="auto" w:fill="auto"/>
            <w:noWrap w:val="0"/>
            <w:vAlign w:val="center"/>
          </w:tcPr>
          <w:p w14:paraId="2D453D70">
            <w:pPr>
              <w:jc w:val="left"/>
              <w:rPr>
                <w:lang w:val="en-US" w:eastAsia="zh-CN"/>
              </w:rPr>
            </w:pPr>
            <w:r>
              <w:rPr>
                <w:rFonts w:ascii="宋体" w:hAnsi="宋体" w:eastAsia="宋体" w:cs="宋体"/>
                <w:b w:val="0"/>
                <w:i w:val="0"/>
                <w:color w:val="000000"/>
                <w:sz w:val="17"/>
                <w:lang w:val="en-US" w:eastAsia="zh-CN"/>
              </w:rPr>
              <w:t xml:space="preserve">    2.当此表数据为空时，即本部门（单位）无财政拨款“三公”经费支出。</w:t>
            </w:r>
          </w:p>
        </w:tc>
      </w:tr>
    </w:tbl>
    <w:p w14:paraId="6952F1DE">
      <w:pPr>
        <w:snapToGrid w:val="0"/>
        <w:spacing w:before="0" w:after="0" w:line="0" w:lineRule="auto"/>
        <w:jc w:val="both"/>
        <w:rPr>
          <w:lang w:val="en-US" w:eastAsia="zh-CN"/>
        </w:rPr>
      </w:pPr>
      <w:r>
        <w:rPr>
          <w:sz w:val="8"/>
          <w:lang w:val="en-US" w:eastAsia="zh-CN"/>
        </w:rPr>
        <w:t xml:space="preserve"> </w:t>
      </w:r>
    </w:p>
    <w:p w14:paraId="4C14C814">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2DBE2B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noWrap w:val="0"/>
            <w:vAlign w:val="top"/>
          </w:tcPr>
          <w:p w14:paraId="67136ED2">
            <w:pPr>
              <w:jc w:val="right"/>
              <w:rPr>
                <w:lang w:val="en-US" w:eastAsia="zh-CN"/>
              </w:rPr>
            </w:pPr>
            <w:r>
              <w:rPr>
                <w:rFonts w:hint="eastAsia" w:ascii="宋体" w:hAnsi="宋体" w:cs="宋体"/>
                <w:sz w:val="20"/>
                <w:lang w:val="en-US" w:eastAsia="zh-CN"/>
              </w:rPr>
              <w:t>公开</w:t>
            </w:r>
            <w:r>
              <w:rPr>
                <w:rFonts w:ascii="宋体" w:hAnsi="宋体" w:cs="宋体"/>
                <w:sz w:val="20"/>
                <w:lang w:val="en-US" w:eastAsia="zh-CN"/>
              </w:rPr>
              <w:t>10表</w:t>
            </w:r>
          </w:p>
        </w:tc>
      </w:tr>
      <w:tr w14:paraId="66DB85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noWrap w:val="0"/>
            <w:vAlign w:val="top"/>
          </w:tcPr>
          <w:p w14:paraId="1ADFBCEB">
            <w:pPr>
              <w:jc w:val="left"/>
              <w:rPr>
                <w:lang w:val="en-US" w:eastAsia="zh-CN"/>
              </w:rPr>
            </w:pPr>
            <w:r>
              <w:rPr>
                <w:rFonts w:hint="eastAsia" w:ascii="宋体" w:hAnsi="宋体" w:cs="宋体"/>
                <w:sz w:val="20"/>
                <w:lang w:val="en-US" w:eastAsia="zh-CN"/>
              </w:rPr>
              <w:t>单位</w:t>
            </w:r>
            <w:r>
              <w:rPr>
                <w:rFonts w:ascii="宋体" w:hAnsi="宋体" w:cs="宋体"/>
                <w:sz w:val="20"/>
                <w:lang w:val="en-US" w:eastAsia="zh-CN"/>
              </w:rPr>
              <w:t>：</w:t>
            </w:r>
            <w:r>
              <w:rPr>
                <w:rFonts w:hint="eastAsia" w:ascii="宋体" w:hAnsi="宋体" w:cs="宋体"/>
                <w:color w:val="000000"/>
                <w:sz w:val="20"/>
                <w:lang w:val="en-US" w:eastAsia="zh-CN"/>
              </w:rPr>
              <w:t>兴国县审计局</w:t>
            </w:r>
          </w:p>
        </w:tc>
        <w:tc>
          <w:tcPr>
            <w:tcW w:w="2000" w:type="dxa"/>
            <w:shd w:val="clear" w:color="auto" w:fill="auto"/>
            <w:noWrap w:val="0"/>
            <w:vAlign w:val="top"/>
          </w:tcPr>
          <w:p w14:paraId="34024212">
            <w:pPr>
              <w:jc w:val="center"/>
              <w:rPr>
                <w:lang w:val="en-US" w:eastAsia="zh-CN"/>
              </w:rPr>
            </w:pPr>
            <w:r>
              <w:rPr>
                <w:rFonts w:ascii="宋体" w:hAnsi="宋体" w:cs="宋体"/>
                <w:sz w:val="20"/>
                <w:lang w:val="en-US" w:eastAsia="zh-CN"/>
              </w:rPr>
              <w:t>202</w:t>
            </w:r>
            <w:r>
              <w:rPr>
                <w:rFonts w:hint="eastAsia" w:ascii="宋体" w:hAnsi="宋体" w:cs="宋体"/>
                <w:sz w:val="20"/>
                <w:lang w:val="en-US" w:eastAsia="zh-CN"/>
              </w:rPr>
              <w:t>4</w:t>
            </w:r>
            <w:r>
              <w:rPr>
                <w:rFonts w:ascii="宋体" w:hAnsi="宋体" w:cs="宋体"/>
                <w:sz w:val="20"/>
                <w:lang w:val="en-US" w:eastAsia="zh-CN"/>
              </w:rPr>
              <w:t>年度</w:t>
            </w:r>
          </w:p>
        </w:tc>
        <w:tc>
          <w:tcPr>
            <w:tcW w:w="3772" w:type="dxa"/>
            <w:gridSpan w:val="3"/>
            <w:shd w:val="clear" w:color="auto" w:fill="auto"/>
            <w:noWrap w:val="0"/>
            <w:vAlign w:val="top"/>
          </w:tcPr>
          <w:p w14:paraId="1CAD46AE">
            <w:pPr>
              <w:jc w:val="right"/>
              <w:rPr>
                <w:lang w:val="en-US" w:eastAsia="zh-CN"/>
              </w:rPr>
            </w:pPr>
            <w:r>
              <w:rPr>
                <w:rFonts w:ascii="宋体" w:hAnsi="宋体" w:cs="宋体"/>
                <w:sz w:val="20"/>
                <w:lang w:val="en-US" w:eastAsia="zh-CN"/>
              </w:rPr>
              <w:t>单位：</w:t>
            </w:r>
            <w:r>
              <w:rPr>
                <w:rFonts w:hint="eastAsia" w:ascii="宋体" w:hAnsi="宋体" w:cs="宋体"/>
                <w:sz w:val="20"/>
                <w:lang w:val="en-US" w:eastAsia="zh-CN"/>
              </w:rPr>
              <w:t>台、辆、套</w:t>
            </w:r>
          </w:p>
        </w:tc>
      </w:tr>
      <w:tr w14:paraId="6B712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497409E2">
            <w:pPr>
              <w:jc w:val="center"/>
              <w:rPr>
                <w:lang w:val="en-US" w:eastAsia="zh-CN"/>
              </w:rPr>
            </w:pPr>
            <w:r>
              <w:rPr>
                <w:rFonts w:ascii="宋体" w:hAnsi="宋体" w:cs="宋体"/>
                <w:color w:val="000000"/>
                <w:sz w:val="20"/>
                <w:lang w:val="en-US" w:eastAsia="zh-CN"/>
              </w:rPr>
              <w:t>项  目</w:t>
            </w:r>
          </w:p>
        </w:tc>
        <w:tc>
          <w:tcPr>
            <w:tcW w:w="880" w:type="dxa"/>
            <w:shd w:val="clear" w:color="auto" w:fill="auto"/>
            <w:noWrap w:val="0"/>
            <w:vAlign w:val="center"/>
          </w:tcPr>
          <w:p w14:paraId="082081AA">
            <w:pPr>
              <w:jc w:val="center"/>
              <w:rPr>
                <w:lang w:val="en-US" w:eastAsia="zh-CN"/>
              </w:rPr>
            </w:pPr>
            <w:r>
              <w:rPr>
                <w:rFonts w:ascii="宋体" w:hAnsi="宋体" w:cs="宋体"/>
                <w:color w:val="000000"/>
                <w:sz w:val="20"/>
                <w:lang w:val="en-US" w:eastAsia="zh-CN"/>
              </w:rPr>
              <w:t>栏次</w:t>
            </w:r>
          </w:p>
        </w:tc>
        <w:tc>
          <w:tcPr>
            <w:tcW w:w="2265" w:type="dxa"/>
            <w:shd w:val="clear" w:color="auto" w:fill="auto"/>
            <w:noWrap w:val="0"/>
            <w:vAlign w:val="center"/>
          </w:tcPr>
          <w:p w14:paraId="423E2EC2">
            <w:pPr>
              <w:jc w:val="center"/>
              <w:rPr>
                <w:lang w:val="en-US" w:eastAsia="zh-CN"/>
              </w:rPr>
            </w:pPr>
            <w:r>
              <w:rPr>
                <w:rFonts w:ascii="宋体" w:hAnsi="宋体" w:cs="宋体"/>
                <w:color w:val="000000"/>
                <w:sz w:val="20"/>
                <w:lang w:val="en-US" w:eastAsia="zh-CN"/>
              </w:rPr>
              <w:t>决算数</w:t>
            </w:r>
          </w:p>
        </w:tc>
      </w:tr>
      <w:tr w14:paraId="1D393A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3E05939">
            <w:pPr>
              <w:jc w:val="left"/>
              <w:rPr>
                <w:lang w:val="en-US" w:eastAsia="zh-CN"/>
              </w:rPr>
            </w:pPr>
            <w:r>
              <w:rPr>
                <w:rFonts w:ascii="宋体" w:hAnsi="宋体" w:cs="宋体"/>
                <w:color w:val="000000"/>
                <w:sz w:val="20"/>
                <w:lang w:val="en-US" w:eastAsia="zh-CN"/>
              </w:rPr>
              <w:t>一、车辆数合计(台、辆)</w:t>
            </w:r>
          </w:p>
        </w:tc>
        <w:tc>
          <w:tcPr>
            <w:tcW w:w="880" w:type="dxa"/>
            <w:shd w:val="clear" w:color="auto" w:fill="auto"/>
            <w:noWrap w:val="0"/>
            <w:vAlign w:val="center"/>
          </w:tcPr>
          <w:p w14:paraId="2A33A7AD">
            <w:pPr>
              <w:jc w:val="center"/>
              <w:rPr>
                <w:lang w:val="en-US" w:eastAsia="zh-CN"/>
              </w:rPr>
            </w:pPr>
            <w:r>
              <w:rPr>
                <w:rFonts w:ascii="宋体" w:hAnsi="宋体" w:cs="宋体"/>
                <w:color w:val="000000"/>
                <w:sz w:val="20"/>
                <w:lang w:val="en-US" w:eastAsia="zh-CN"/>
              </w:rPr>
              <w:t>1</w:t>
            </w:r>
          </w:p>
        </w:tc>
        <w:tc>
          <w:tcPr>
            <w:tcW w:w="2265" w:type="dxa"/>
            <w:shd w:val="clear" w:color="auto" w:fill="auto"/>
            <w:noWrap w:val="0"/>
            <w:vAlign w:val="center"/>
          </w:tcPr>
          <w:p w14:paraId="0AAAE77C">
            <w:pPr>
              <w:jc w:val="right"/>
              <w:rPr>
                <w:rFonts w:hint="eastAsia" w:ascii="宋体" w:hAnsi="宋体" w:cs="宋体"/>
                <w:color w:val="000000"/>
                <w:sz w:val="20"/>
                <w:lang w:val="en-US" w:eastAsia="zh-CN"/>
              </w:rPr>
            </w:pPr>
            <w:r>
              <w:rPr>
                <w:rFonts w:hint="eastAsia" w:ascii="宋体" w:hAnsi="宋体" w:cs="宋体"/>
                <w:color w:val="000000"/>
                <w:sz w:val="20"/>
                <w:lang w:val="en-US" w:eastAsia="zh-CN"/>
              </w:rPr>
              <w:t>0</w:t>
            </w:r>
          </w:p>
        </w:tc>
      </w:tr>
      <w:tr w14:paraId="4B06F6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75D0B0E">
            <w:pPr>
              <w:jc w:val="left"/>
              <w:rPr>
                <w:lang w:val="en-US" w:eastAsia="zh-CN"/>
              </w:rPr>
            </w:pPr>
            <w:r>
              <w:rPr>
                <w:rFonts w:ascii="宋体" w:hAnsi="宋体" w:cs="宋体"/>
                <w:color w:val="000000"/>
                <w:sz w:val="20"/>
                <w:lang w:val="en-US" w:eastAsia="zh-CN"/>
              </w:rPr>
              <w:t xml:space="preserve">  1.副部（省）级及以上领导用车</w:t>
            </w:r>
          </w:p>
        </w:tc>
        <w:tc>
          <w:tcPr>
            <w:tcW w:w="880" w:type="dxa"/>
            <w:shd w:val="clear" w:color="auto" w:fill="auto"/>
            <w:noWrap w:val="0"/>
            <w:vAlign w:val="center"/>
          </w:tcPr>
          <w:p w14:paraId="0955A3B5">
            <w:pPr>
              <w:jc w:val="center"/>
              <w:rPr>
                <w:lang w:val="en-US" w:eastAsia="zh-CN"/>
              </w:rPr>
            </w:pPr>
            <w:r>
              <w:rPr>
                <w:rFonts w:ascii="宋体" w:hAnsi="宋体" w:cs="宋体"/>
                <w:color w:val="000000"/>
                <w:sz w:val="20"/>
                <w:lang w:val="en-US" w:eastAsia="zh-CN"/>
              </w:rPr>
              <w:t>2</w:t>
            </w:r>
          </w:p>
        </w:tc>
        <w:tc>
          <w:tcPr>
            <w:tcW w:w="2265" w:type="dxa"/>
            <w:shd w:val="clear" w:color="auto" w:fill="auto"/>
            <w:noWrap w:val="0"/>
            <w:vAlign w:val="center"/>
          </w:tcPr>
          <w:p w14:paraId="035BB2A6">
            <w:pPr>
              <w:jc w:val="right"/>
              <w:rPr>
                <w:lang w:val="en-US" w:eastAsia="zh-CN"/>
              </w:rPr>
            </w:pPr>
            <w:r>
              <w:rPr>
                <w:rFonts w:hint="eastAsia" w:ascii="宋体" w:hAnsi="宋体" w:cs="宋体"/>
                <w:color w:val="000000"/>
                <w:sz w:val="20"/>
                <w:lang w:val="en-US" w:eastAsia="zh-CN"/>
              </w:rPr>
              <w:t>0</w:t>
            </w:r>
          </w:p>
        </w:tc>
      </w:tr>
      <w:tr w14:paraId="2F02D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8F241C4">
            <w:pPr>
              <w:jc w:val="left"/>
              <w:rPr>
                <w:lang w:val="en-US" w:eastAsia="zh-CN"/>
              </w:rPr>
            </w:pPr>
            <w:r>
              <w:rPr>
                <w:rFonts w:ascii="宋体" w:hAnsi="宋体" w:cs="宋体"/>
                <w:color w:val="000000"/>
                <w:sz w:val="20"/>
                <w:lang w:val="en-US" w:eastAsia="zh-CN"/>
              </w:rPr>
              <w:t xml:space="preserve">  2.主要负责人用车</w:t>
            </w:r>
          </w:p>
        </w:tc>
        <w:tc>
          <w:tcPr>
            <w:tcW w:w="880" w:type="dxa"/>
            <w:shd w:val="clear" w:color="auto" w:fill="auto"/>
            <w:noWrap w:val="0"/>
            <w:vAlign w:val="center"/>
          </w:tcPr>
          <w:p w14:paraId="05C77880">
            <w:pPr>
              <w:jc w:val="center"/>
              <w:rPr>
                <w:lang w:val="en-US" w:eastAsia="zh-CN"/>
              </w:rPr>
            </w:pPr>
            <w:r>
              <w:rPr>
                <w:rFonts w:ascii="宋体" w:hAnsi="宋体" w:cs="宋体"/>
                <w:color w:val="000000"/>
                <w:sz w:val="20"/>
                <w:lang w:val="en-US" w:eastAsia="zh-CN"/>
              </w:rPr>
              <w:t>3</w:t>
            </w:r>
          </w:p>
        </w:tc>
        <w:tc>
          <w:tcPr>
            <w:tcW w:w="2265" w:type="dxa"/>
            <w:shd w:val="clear" w:color="auto" w:fill="auto"/>
            <w:noWrap w:val="0"/>
            <w:vAlign w:val="center"/>
          </w:tcPr>
          <w:p w14:paraId="128D21E1">
            <w:pPr>
              <w:jc w:val="right"/>
              <w:rPr>
                <w:lang w:val="en-US" w:eastAsia="zh-CN"/>
              </w:rPr>
            </w:pPr>
            <w:r>
              <w:rPr>
                <w:rFonts w:hint="eastAsia" w:ascii="宋体" w:hAnsi="宋体" w:cs="宋体"/>
                <w:color w:val="000000"/>
                <w:sz w:val="20"/>
                <w:lang w:val="en-US" w:eastAsia="zh-CN"/>
              </w:rPr>
              <w:t>0</w:t>
            </w:r>
          </w:p>
        </w:tc>
      </w:tr>
      <w:tr w14:paraId="6C893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F62B6A3">
            <w:pPr>
              <w:jc w:val="left"/>
              <w:rPr>
                <w:lang w:val="en-US" w:eastAsia="zh-CN"/>
              </w:rPr>
            </w:pPr>
            <w:r>
              <w:rPr>
                <w:rFonts w:ascii="宋体" w:hAnsi="宋体" w:cs="宋体"/>
                <w:color w:val="000000"/>
                <w:sz w:val="20"/>
                <w:lang w:val="en-US" w:eastAsia="zh-CN"/>
              </w:rPr>
              <w:t xml:space="preserve">  3.机要通信用车</w:t>
            </w:r>
          </w:p>
        </w:tc>
        <w:tc>
          <w:tcPr>
            <w:tcW w:w="880" w:type="dxa"/>
            <w:shd w:val="clear" w:color="auto" w:fill="auto"/>
            <w:noWrap w:val="0"/>
            <w:vAlign w:val="center"/>
          </w:tcPr>
          <w:p w14:paraId="3B90950B">
            <w:pPr>
              <w:jc w:val="center"/>
              <w:rPr>
                <w:lang w:val="en-US" w:eastAsia="zh-CN"/>
              </w:rPr>
            </w:pPr>
            <w:r>
              <w:rPr>
                <w:rFonts w:ascii="宋体" w:hAnsi="宋体" w:cs="宋体"/>
                <w:color w:val="000000"/>
                <w:sz w:val="20"/>
                <w:lang w:val="en-US" w:eastAsia="zh-CN"/>
              </w:rPr>
              <w:t>4</w:t>
            </w:r>
          </w:p>
        </w:tc>
        <w:tc>
          <w:tcPr>
            <w:tcW w:w="2265" w:type="dxa"/>
            <w:shd w:val="clear" w:color="auto" w:fill="auto"/>
            <w:noWrap w:val="0"/>
            <w:vAlign w:val="center"/>
          </w:tcPr>
          <w:p w14:paraId="4E7B2B86">
            <w:pPr>
              <w:jc w:val="right"/>
              <w:rPr>
                <w:lang w:val="en-US" w:eastAsia="zh-CN"/>
              </w:rPr>
            </w:pPr>
            <w:r>
              <w:rPr>
                <w:rFonts w:hint="eastAsia" w:ascii="宋体" w:hAnsi="宋体" w:cs="宋体"/>
                <w:color w:val="000000"/>
                <w:sz w:val="20"/>
                <w:lang w:val="en-US" w:eastAsia="zh-CN"/>
              </w:rPr>
              <w:t>0</w:t>
            </w:r>
          </w:p>
        </w:tc>
      </w:tr>
      <w:tr w14:paraId="31FE3F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6197DF">
            <w:pPr>
              <w:jc w:val="left"/>
              <w:rPr>
                <w:lang w:val="en-US" w:eastAsia="zh-CN"/>
              </w:rPr>
            </w:pPr>
            <w:r>
              <w:rPr>
                <w:rFonts w:ascii="宋体" w:hAnsi="宋体" w:cs="宋体"/>
                <w:color w:val="000000"/>
                <w:sz w:val="20"/>
                <w:lang w:val="en-US" w:eastAsia="zh-CN"/>
              </w:rPr>
              <w:t xml:space="preserve">  4.应急保障用车</w:t>
            </w:r>
          </w:p>
        </w:tc>
        <w:tc>
          <w:tcPr>
            <w:tcW w:w="880" w:type="dxa"/>
            <w:shd w:val="clear" w:color="auto" w:fill="auto"/>
            <w:noWrap w:val="0"/>
            <w:vAlign w:val="center"/>
          </w:tcPr>
          <w:p w14:paraId="66029F68">
            <w:pPr>
              <w:jc w:val="center"/>
              <w:rPr>
                <w:lang w:val="en-US" w:eastAsia="zh-CN"/>
              </w:rPr>
            </w:pPr>
            <w:r>
              <w:rPr>
                <w:rFonts w:ascii="宋体" w:hAnsi="宋体" w:cs="宋体"/>
                <w:color w:val="000000"/>
                <w:sz w:val="20"/>
                <w:lang w:val="en-US" w:eastAsia="zh-CN"/>
              </w:rPr>
              <w:t>5</w:t>
            </w:r>
          </w:p>
        </w:tc>
        <w:tc>
          <w:tcPr>
            <w:tcW w:w="2265" w:type="dxa"/>
            <w:shd w:val="clear" w:color="auto" w:fill="auto"/>
            <w:noWrap w:val="0"/>
            <w:vAlign w:val="center"/>
          </w:tcPr>
          <w:p w14:paraId="514F3EC7">
            <w:pPr>
              <w:jc w:val="right"/>
              <w:rPr>
                <w:lang w:val="en-US" w:eastAsia="zh-CN"/>
              </w:rPr>
            </w:pPr>
            <w:r>
              <w:rPr>
                <w:rFonts w:hint="eastAsia" w:ascii="宋体" w:hAnsi="宋体" w:cs="宋体"/>
                <w:color w:val="000000"/>
                <w:sz w:val="20"/>
                <w:lang w:val="en-US" w:eastAsia="zh-CN"/>
              </w:rPr>
              <w:t>0</w:t>
            </w:r>
          </w:p>
        </w:tc>
      </w:tr>
      <w:tr w14:paraId="4369E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E88D66D">
            <w:pPr>
              <w:jc w:val="left"/>
              <w:rPr>
                <w:lang w:val="en-US" w:eastAsia="zh-CN"/>
              </w:rPr>
            </w:pPr>
            <w:r>
              <w:rPr>
                <w:rFonts w:ascii="宋体" w:hAnsi="宋体" w:cs="宋体"/>
                <w:color w:val="000000"/>
                <w:sz w:val="20"/>
                <w:lang w:val="en-US" w:eastAsia="zh-CN"/>
              </w:rPr>
              <w:t xml:space="preserve">  5.执法执勤用车</w:t>
            </w:r>
          </w:p>
        </w:tc>
        <w:tc>
          <w:tcPr>
            <w:tcW w:w="880" w:type="dxa"/>
            <w:shd w:val="clear" w:color="auto" w:fill="auto"/>
            <w:noWrap w:val="0"/>
            <w:vAlign w:val="center"/>
          </w:tcPr>
          <w:p w14:paraId="42FEA897">
            <w:pPr>
              <w:jc w:val="center"/>
              <w:rPr>
                <w:lang w:val="en-US" w:eastAsia="zh-CN"/>
              </w:rPr>
            </w:pPr>
            <w:r>
              <w:rPr>
                <w:rFonts w:ascii="宋体" w:hAnsi="宋体" w:cs="宋体"/>
                <w:color w:val="000000"/>
                <w:sz w:val="20"/>
                <w:lang w:val="en-US" w:eastAsia="zh-CN"/>
              </w:rPr>
              <w:t>6</w:t>
            </w:r>
          </w:p>
        </w:tc>
        <w:tc>
          <w:tcPr>
            <w:tcW w:w="2265" w:type="dxa"/>
            <w:shd w:val="clear" w:color="auto" w:fill="auto"/>
            <w:noWrap w:val="0"/>
            <w:vAlign w:val="center"/>
          </w:tcPr>
          <w:p w14:paraId="69B722FB">
            <w:pPr>
              <w:jc w:val="right"/>
              <w:rPr>
                <w:lang w:val="en-US" w:eastAsia="zh-CN"/>
              </w:rPr>
            </w:pPr>
            <w:r>
              <w:rPr>
                <w:rFonts w:hint="eastAsia" w:ascii="宋体" w:hAnsi="宋体" w:cs="宋体"/>
                <w:color w:val="000000"/>
                <w:sz w:val="20"/>
                <w:lang w:val="en-US" w:eastAsia="zh-CN"/>
              </w:rPr>
              <w:t>0</w:t>
            </w:r>
          </w:p>
        </w:tc>
      </w:tr>
      <w:tr w14:paraId="74F65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9F712DF">
            <w:pPr>
              <w:jc w:val="left"/>
              <w:rPr>
                <w:lang w:val="en-US" w:eastAsia="zh-CN"/>
              </w:rPr>
            </w:pPr>
            <w:r>
              <w:rPr>
                <w:rFonts w:ascii="宋体" w:hAnsi="宋体" w:cs="宋体"/>
                <w:color w:val="000000"/>
                <w:sz w:val="20"/>
                <w:lang w:val="en-US" w:eastAsia="zh-CN"/>
              </w:rPr>
              <w:t xml:space="preserve">  6.特种专业技术用车</w:t>
            </w:r>
          </w:p>
        </w:tc>
        <w:tc>
          <w:tcPr>
            <w:tcW w:w="880" w:type="dxa"/>
            <w:shd w:val="clear" w:color="auto" w:fill="auto"/>
            <w:noWrap w:val="0"/>
            <w:vAlign w:val="center"/>
          </w:tcPr>
          <w:p w14:paraId="1C1B9565">
            <w:pPr>
              <w:jc w:val="center"/>
              <w:rPr>
                <w:lang w:val="en-US" w:eastAsia="zh-CN"/>
              </w:rPr>
            </w:pPr>
            <w:r>
              <w:rPr>
                <w:rFonts w:ascii="宋体" w:hAnsi="宋体" w:cs="宋体"/>
                <w:color w:val="000000"/>
                <w:sz w:val="20"/>
                <w:lang w:val="en-US" w:eastAsia="zh-CN"/>
              </w:rPr>
              <w:t>7</w:t>
            </w:r>
          </w:p>
        </w:tc>
        <w:tc>
          <w:tcPr>
            <w:tcW w:w="2265" w:type="dxa"/>
            <w:shd w:val="clear" w:color="auto" w:fill="auto"/>
            <w:noWrap w:val="0"/>
            <w:vAlign w:val="center"/>
          </w:tcPr>
          <w:p w14:paraId="1F2AA77F">
            <w:pPr>
              <w:jc w:val="right"/>
              <w:rPr>
                <w:lang w:val="en-US" w:eastAsia="zh-CN"/>
              </w:rPr>
            </w:pPr>
            <w:r>
              <w:rPr>
                <w:rFonts w:hint="eastAsia" w:ascii="宋体" w:hAnsi="宋体" w:cs="宋体"/>
                <w:color w:val="000000"/>
                <w:sz w:val="20"/>
                <w:lang w:val="en-US" w:eastAsia="zh-CN"/>
              </w:rPr>
              <w:t>0</w:t>
            </w:r>
          </w:p>
        </w:tc>
      </w:tr>
      <w:tr w14:paraId="45DC40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81444BA">
            <w:pPr>
              <w:jc w:val="left"/>
              <w:rPr>
                <w:lang w:val="en-US" w:eastAsia="zh-CN"/>
              </w:rPr>
            </w:pPr>
            <w:r>
              <w:rPr>
                <w:rFonts w:ascii="宋体" w:hAnsi="宋体" w:cs="宋体"/>
                <w:color w:val="000000"/>
                <w:sz w:val="20"/>
                <w:lang w:val="en-US" w:eastAsia="zh-CN"/>
              </w:rPr>
              <w:t xml:space="preserve">  7.离退休干部服务用车</w:t>
            </w:r>
          </w:p>
        </w:tc>
        <w:tc>
          <w:tcPr>
            <w:tcW w:w="880" w:type="dxa"/>
            <w:shd w:val="clear" w:color="auto" w:fill="auto"/>
            <w:noWrap w:val="0"/>
            <w:vAlign w:val="center"/>
          </w:tcPr>
          <w:p w14:paraId="0D6C5AE7">
            <w:pPr>
              <w:jc w:val="center"/>
              <w:rPr>
                <w:lang w:val="en-US" w:eastAsia="zh-CN"/>
              </w:rPr>
            </w:pPr>
            <w:r>
              <w:rPr>
                <w:rFonts w:ascii="宋体" w:hAnsi="宋体" w:cs="宋体"/>
                <w:color w:val="000000"/>
                <w:sz w:val="20"/>
                <w:lang w:val="en-US" w:eastAsia="zh-CN"/>
              </w:rPr>
              <w:t>8</w:t>
            </w:r>
          </w:p>
        </w:tc>
        <w:tc>
          <w:tcPr>
            <w:tcW w:w="2265" w:type="dxa"/>
            <w:shd w:val="clear" w:color="auto" w:fill="auto"/>
            <w:noWrap w:val="0"/>
            <w:vAlign w:val="center"/>
          </w:tcPr>
          <w:p w14:paraId="06951D90">
            <w:pPr>
              <w:jc w:val="right"/>
              <w:rPr>
                <w:lang w:val="en-US" w:eastAsia="zh-CN"/>
              </w:rPr>
            </w:pPr>
            <w:r>
              <w:rPr>
                <w:rFonts w:hint="eastAsia" w:ascii="宋体" w:hAnsi="宋体" w:cs="宋体"/>
                <w:color w:val="000000"/>
                <w:sz w:val="20"/>
                <w:lang w:val="en-US" w:eastAsia="zh-CN"/>
              </w:rPr>
              <w:t>0</w:t>
            </w:r>
          </w:p>
        </w:tc>
      </w:tr>
      <w:tr w14:paraId="32BBC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197DF00">
            <w:pPr>
              <w:jc w:val="left"/>
              <w:rPr>
                <w:lang w:val="en-US" w:eastAsia="zh-CN"/>
              </w:rPr>
            </w:pPr>
            <w:r>
              <w:rPr>
                <w:rFonts w:ascii="宋体" w:hAnsi="宋体" w:cs="宋体"/>
                <w:color w:val="000000"/>
                <w:sz w:val="20"/>
                <w:lang w:val="en-US" w:eastAsia="zh-CN"/>
              </w:rPr>
              <w:t xml:space="preserve">  8.其他用车</w:t>
            </w:r>
          </w:p>
        </w:tc>
        <w:tc>
          <w:tcPr>
            <w:tcW w:w="880" w:type="dxa"/>
            <w:shd w:val="clear" w:color="auto" w:fill="auto"/>
            <w:noWrap w:val="0"/>
            <w:vAlign w:val="center"/>
          </w:tcPr>
          <w:p w14:paraId="3C087B37">
            <w:pPr>
              <w:jc w:val="center"/>
              <w:rPr>
                <w:lang w:val="en-US" w:eastAsia="zh-CN"/>
              </w:rPr>
            </w:pPr>
            <w:r>
              <w:rPr>
                <w:rFonts w:ascii="宋体" w:hAnsi="宋体" w:cs="宋体"/>
                <w:color w:val="000000"/>
                <w:sz w:val="20"/>
                <w:lang w:val="en-US" w:eastAsia="zh-CN"/>
              </w:rPr>
              <w:t>9</w:t>
            </w:r>
          </w:p>
        </w:tc>
        <w:tc>
          <w:tcPr>
            <w:tcW w:w="2265" w:type="dxa"/>
            <w:shd w:val="clear" w:color="auto" w:fill="auto"/>
            <w:noWrap w:val="0"/>
            <w:vAlign w:val="center"/>
          </w:tcPr>
          <w:p w14:paraId="33EE2409">
            <w:pPr>
              <w:jc w:val="right"/>
              <w:rPr>
                <w:lang w:val="en-US" w:eastAsia="zh-CN"/>
              </w:rPr>
            </w:pPr>
            <w:r>
              <w:rPr>
                <w:rFonts w:hint="eastAsia" w:ascii="宋体" w:hAnsi="宋体" w:cs="宋体"/>
                <w:color w:val="000000"/>
                <w:sz w:val="20"/>
                <w:lang w:val="en-US" w:eastAsia="zh-CN"/>
              </w:rPr>
              <w:t>0</w:t>
            </w:r>
          </w:p>
        </w:tc>
      </w:tr>
      <w:tr w14:paraId="637463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C9CBEF4">
            <w:pPr>
              <w:jc w:val="left"/>
              <w:rPr>
                <w:lang w:val="en-US" w:eastAsia="zh-CN"/>
              </w:rPr>
            </w:pPr>
            <w:r>
              <w:rPr>
                <w:rFonts w:ascii="宋体" w:hAnsi="宋体" w:cs="宋体"/>
                <w:color w:val="000000"/>
                <w:sz w:val="20"/>
                <w:lang w:val="en-US" w:eastAsia="zh-CN"/>
              </w:rPr>
              <w:t>二、单价100万元（含）以上设备（不含车辆）(台、套)</w:t>
            </w:r>
          </w:p>
        </w:tc>
        <w:tc>
          <w:tcPr>
            <w:tcW w:w="880" w:type="dxa"/>
            <w:shd w:val="clear" w:color="auto" w:fill="auto"/>
            <w:noWrap w:val="0"/>
            <w:vAlign w:val="center"/>
          </w:tcPr>
          <w:p w14:paraId="5D1AFD4F">
            <w:pPr>
              <w:jc w:val="center"/>
              <w:rPr>
                <w:lang w:val="en-US" w:eastAsia="zh-CN"/>
              </w:rPr>
            </w:pPr>
            <w:r>
              <w:rPr>
                <w:rFonts w:ascii="宋体" w:hAnsi="宋体" w:cs="宋体"/>
                <w:color w:val="000000"/>
                <w:sz w:val="20"/>
                <w:lang w:val="en-US" w:eastAsia="zh-CN"/>
              </w:rPr>
              <w:t>10</w:t>
            </w:r>
          </w:p>
        </w:tc>
        <w:tc>
          <w:tcPr>
            <w:tcW w:w="2265" w:type="dxa"/>
            <w:shd w:val="clear" w:color="auto" w:fill="auto"/>
            <w:noWrap w:val="0"/>
            <w:vAlign w:val="center"/>
          </w:tcPr>
          <w:p w14:paraId="37DDE605">
            <w:pPr>
              <w:jc w:val="right"/>
              <w:rPr>
                <w:lang w:val="en-US" w:eastAsia="zh-CN"/>
              </w:rPr>
            </w:pPr>
            <w:r>
              <w:rPr>
                <w:rFonts w:hint="eastAsia" w:ascii="宋体" w:hAnsi="宋体" w:cs="宋体"/>
                <w:color w:val="000000"/>
                <w:sz w:val="20"/>
                <w:lang w:val="en-US" w:eastAsia="zh-CN"/>
              </w:rPr>
              <w:t>0</w:t>
            </w:r>
          </w:p>
        </w:tc>
      </w:tr>
      <w:tr w14:paraId="199D7A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20558617">
            <w:pPr>
              <w:jc w:val="left"/>
              <w:rPr>
                <w:lang w:val="en-US" w:eastAsia="zh-CN"/>
              </w:rPr>
            </w:pPr>
            <w:r>
              <w:rPr>
                <w:rFonts w:ascii="宋体" w:hAnsi="宋体" w:cs="宋体"/>
                <w:color w:val="000000"/>
                <w:sz w:val="20"/>
                <w:lang w:val="en-US" w:eastAsia="zh-CN"/>
              </w:rPr>
              <w:t>注：1.本表反映截止202</w:t>
            </w:r>
            <w:r>
              <w:rPr>
                <w:rFonts w:hint="eastAsia" w:ascii="宋体" w:hAnsi="宋体" w:cs="宋体"/>
                <w:color w:val="000000"/>
                <w:sz w:val="20"/>
                <w:lang w:val="en-US" w:eastAsia="zh-CN"/>
              </w:rPr>
              <w:t>4</w:t>
            </w:r>
            <w:r>
              <w:rPr>
                <w:rFonts w:ascii="宋体" w:hAnsi="宋体" w:cs="宋体"/>
                <w:color w:val="000000"/>
                <w:sz w:val="20"/>
                <w:lang w:val="en-US" w:eastAsia="zh-CN"/>
              </w:rPr>
              <w:t>年12月31日，</w:t>
            </w:r>
            <w:r>
              <w:rPr>
                <w:rFonts w:hint="eastAsia" w:ascii="宋体" w:hAnsi="宋体" w:cs="宋体"/>
                <w:color w:val="000000"/>
                <w:sz w:val="20"/>
                <w:lang w:val="en-US" w:eastAsia="zh-CN"/>
              </w:rPr>
              <w:t>部门</w:t>
            </w:r>
            <w:r>
              <w:rPr>
                <w:rFonts w:ascii="宋体" w:hAnsi="宋体" w:cs="宋体"/>
                <w:color w:val="000000"/>
                <w:sz w:val="20"/>
                <w:lang w:val="en-US" w:eastAsia="zh-CN"/>
              </w:rPr>
              <w:t>(单位)占用的国有资产情况。</w:t>
            </w:r>
          </w:p>
          <w:p w14:paraId="553E2278">
            <w:pPr>
              <w:jc w:val="left"/>
              <w:rPr>
                <w:lang w:val="en-US" w:eastAsia="zh-CN"/>
              </w:rPr>
            </w:pPr>
            <w:r>
              <w:rPr>
                <w:rFonts w:ascii="宋体" w:hAnsi="宋体" w:cs="宋体"/>
                <w:color w:val="000000"/>
                <w:sz w:val="20"/>
                <w:lang w:val="en-US" w:eastAsia="zh-CN"/>
              </w:rPr>
              <w:t xml:space="preserve">    2.当本表数据为空时，即本</w:t>
            </w:r>
            <w:r>
              <w:rPr>
                <w:rFonts w:hint="eastAsia" w:ascii="宋体" w:hAnsi="宋体" w:cs="宋体"/>
                <w:color w:val="000000"/>
                <w:sz w:val="20"/>
                <w:lang w:val="en-US" w:eastAsia="zh-CN"/>
              </w:rPr>
              <w:t>部门</w:t>
            </w:r>
            <w:r>
              <w:rPr>
                <w:rFonts w:ascii="宋体" w:hAnsi="宋体" w:cs="宋体"/>
                <w:color w:val="000000"/>
                <w:sz w:val="20"/>
                <w:lang w:val="en-US" w:eastAsia="zh-CN"/>
              </w:rPr>
              <w:t>（单位）无相关资产。</w:t>
            </w:r>
          </w:p>
        </w:tc>
      </w:tr>
    </w:tbl>
    <w:p w14:paraId="3002C49A">
      <w:pPr>
        <w:jc w:val="both"/>
        <w:rPr>
          <w:rFonts w:hint="eastAsia"/>
          <w:lang w:val="en-US" w:eastAsia="zh-CN"/>
        </w:rPr>
      </w:pPr>
    </w:p>
    <w:p w14:paraId="5B55824C">
      <w:pPr>
        <w:jc w:val="both"/>
        <w:rPr>
          <w:rFonts w:hint="eastAsia"/>
          <w:lang w:val="en-US" w:eastAsia="zh-CN"/>
        </w:rPr>
      </w:pPr>
    </w:p>
    <w:p w14:paraId="60D9B9EF">
      <w:pPr>
        <w:jc w:val="both"/>
        <w:rPr>
          <w:rFonts w:hint="eastAsia"/>
          <w:lang w:val="en-US" w:eastAsia="zh-CN"/>
        </w:rPr>
      </w:pPr>
    </w:p>
    <w:p w14:paraId="60AED016">
      <w:pPr>
        <w:jc w:val="both"/>
        <w:rPr>
          <w:rFonts w:hint="eastAsia"/>
          <w:lang w:val="en-US" w:eastAsia="zh-CN"/>
        </w:rPr>
      </w:pPr>
    </w:p>
    <w:p w14:paraId="6FE2E9C6">
      <w:pPr>
        <w:jc w:val="both"/>
        <w:rPr>
          <w:rFonts w:hint="eastAsia"/>
          <w:lang w:val="en-US" w:eastAsia="zh-CN"/>
        </w:rPr>
      </w:pPr>
    </w:p>
    <w:p w14:paraId="524ADEE4">
      <w:pPr>
        <w:jc w:val="both"/>
        <w:rPr>
          <w:rFonts w:hint="eastAsia"/>
          <w:lang w:val="en-US" w:eastAsia="zh-CN"/>
        </w:rPr>
      </w:pPr>
    </w:p>
    <w:p w14:paraId="66FAA819">
      <w:pPr>
        <w:jc w:val="both"/>
        <w:rPr>
          <w:rFonts w:hint="eastAsia"/>
          <w:lang w:val="en-US" w:eastAsia="zh-CN"/>
        </w:rPr>
      </w:pPr>
    </w:p>
    <w:p w14:paraId="330BECA7">
      <w:pPr>
        <w:jc w:val="both"/>
        <w:rPr>
          <w:rFonts w:hint="eastAsia"/>
          <w:lang w:val="en-US" w:eastAsia="zh-CN"/>
        </w:rPr>
      </w:pPr>
    </w:p>
    <w:p w14:paraId="75980A75">
      <w:pPr>
        <w:jc w:val="both"/>
        <w:rPr>
          <w:rFonts w:hint="eastAsia"/>
          <w:lang w:val="en-US" w:eastAsia="zh-CN"/>
        </w:rPr>
      </w:pPr>
    </w:p>
    <w:p w14:paraId="00163CF9">
      <w:pPr>
        <w:jc w:val="both"/>
        <w:rPr>
          <w:rFonts w:hint="eastAsia"/>
          <w:lang w:val="en-US" w:eastAsia="zh-CN"/>
        </w:rPr>
      </w:pPr>
    </w:p>
    <w:p w14:paraId="23FBA887">
      <w:pPr>
        <w:jc w:val="both"/>
        <w:rPr>
          <w:rFonts w:hint="eastAsia"/>
          <w:lang w:val="en-US" w:eastAsia="zh-CN"/>
        </w:rPr>
      </w:pPr>
    </w:p>
    <w:p w14:paraId="43E57829">
      <w:pPr>
        <w:jc w:val="both"/>
        <w:rPr>
          <w:rFonts w:hint="eastAsia"/>
          <w:lang w:val="en-US" w:eastAsia="zh-CN"/>
        </w:rPr>
      </w:pPr>
    </w:p>
    <w:p w14:paraId="2EFA5F3C">
      <w:pPr>
        <w:pageBreakBefore/>
        <w:widowControl/>
        <w:spacing w:line="600" w:lineRule="exact"/>
        <w:jc w:val="center"/>
        <w:outlineLvl w:val="0"/>
        <w:rPr>
          <w:rFonts w:hint="eastAsia" w:ascii="宋体" w:hAnsi="宋体" w:cs="宋体"/>
          <w:b/>
          <w:sz w:val="44"/>
          <w:szCs w:val="44"/>
          <w:lang w:val="en-US" w:eastAsia="zh-CN"/>
        </w:rPr>
      </w:pPr>
    </w:p>
    <w:p w14:paraId="007A6E26">
      <w:pPr>
        <w:widowControl/>
        <w:spacing w:line="60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第三部分  2024年度部门决算情况说明</w:t>
      </w:r>
    </w:p>
    <w:p w14:paraId="77AEA614">
      <w:pPr>
        <w:ind w:firstLine="630"/>
        <w:jc w:val="left"/>
        <w:rPr>
          <w:rFonts w:hint="eastAsia" w:ascii="仿宋_GB2312" w:hAnsi="仿宋_GB2312" w:eastAsia="仿宋_GB2312"/>
          <w:sz w:val="30"/>
          <w:szCs w:val="30"/>
          <w:lang w:val="en-US" w:eastAsia="zh-CN"/>
        </w:rPr>
      </w:pPr>
    </w:p>
    <w:p w14:paraId="3FF726AD">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一、收入决算情况说明</w:t>
      </w:r>
    </w:p>
    <w:p w14:paraId="5ACE6C9A">
      <w:pPr>
        <w:snapToGrid w:val="0"/>
        <w:spacing w:line="520" w:lineRule="exact"/>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2024年度收入总计764.70万元，其中年初结转和结余11.85万元，比上年增加11.85万元；使用非财政拨款结余(含专用结余）0.00万元，与上年持平；本年收入合计752.85万元，比上年减少131.59万元，下降14.88%，主要原因：</w:t>
      </w:r>
      <w:r>
        <w:rPr>
          <w:rFonts w:hint="eastAsia" w:ascii="FangSong_GB2312" w:hAnsi="仿宋" w:eastAsia="宋体"/>
          <w:sz w:val="32"/>
          <w:szCs w:val="32"/>
          <w:lang w:eastAsia="zh-CN"/>
        </w:rPr>
        <w:t>减少了一般性支出与项目支出</w:t>
      </w:r>
      <w:r>
        <w:rPr>
          <w:rFonts w:ascii="FangSong_GB2312" w:hAnsi="仿宋" w:eastAsia="Times New Roman"/>
          <w:sz w:val="32"/>
          <w:szCs w:val="32"/>
        </w:rPr>
        <w:t>。</w:t>
      </w:r>
    </w:p>
    <w:p w14:paraId="264E5E98">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本年收入的具体构成：财政拨款收入750.07万元，占99.63%；事业收入0.00万元，占0.00%；经营收入0.00万元，占0.00%；上级补助收入0.00万元，占0.00%；附属单位上缴收入0.00万元，占0.00%；其他收入2.78万元，占0.37%。  </w:t>
      </w:r>
    </w:p>
    <w:p w14:paraId="04FC3E1A">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二、支出决算情况说明</w:t>
      </w:r>
    </w:p>
    <w:p w14:paraId="21CF062F">
      <w:pPr>
        <w:snapToGrid w:val="0"/>
        <w:spacing w:line="520" w:lineRule="exact"/>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本单位2024年度支出总计764.70万元，其中本年支出合计757.00万元，比上年减少115.59万元，下降13.25%，主要原因：</w:t>
      </w:r>
      <w:r>
        <w:rPr>
          <w:rFonts w:hint="eastAsia" w:ascii="FangSong_GB2312" w:hAnsi="仿宋" w:eastAsia="宋体"/>
          <w:sz w:val="32"/>
          <w:szCs w:val="32"/>
          <w:lang w:eastAsia="zh-CN"/>
        </w:rPr>
        <w:t>减少了一般性支出与项目支出</w:t>
      </w:r>
      <w:r>
        <w:rPr>
          <w:rFonts w:hint="eastAsia" w:ascii="仿宋_GB2312" w:hAnsi="仿宋_GB2312" w:eastAsia="仿宋_GB2312"/>
          <w:sz w:val="32"/>
          <w:szCs w:val="32"/>
          <w:lang w:val="en-US" w:eastAsia="zh-CN"/>
        </w:rPr>
        <w:t>；结余分配0.00万元，与上年持平；年末结转和结余7.70万元，比上年减少4.15万元，下降35.04%，主要原因：</w:t>
      </w:r>
      <w:r>
        <w:rPr>
          <w:rFonts w:hint="eastAsia" w:ascii="FangSong_GB2312" w:hAnsi="仿宋" w:eastAsia="宋体"/>
          <w:sz w:val="32"/>
          <w:szCs w:val="32"/>
          <w:lang w:eastAsia="zh-CN"/>
        </w:rPr>
        <w:t>减少了一般性支出与项目支出</w:t>
      </w:r>
      <w:r>
        <w:rPr>
          <w:rFonts w:hint="eastAsia" w:ascii="仿宋_GB2312" w:hAnsi="仿宋_GB2312" w:eastAsia="仿宋_GB2312"/>
          <w:sz w:val="32"/>
          <w:szCs w:val="32"/>
          <w:lang w:val="en-US" w:eastAsia="zh-CN"/>
        </w:rPr>
        <w:t>。</w:t>
      </w:r>
    </w:p>
    <w:p w14:paraId="31870BAE">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本年支出的具体构成：基本支出342.09万元，占45.19%；项目支出414.91万元，占54.81%；经营支出0.00万元，占0.00%；上缴上级支出0.00万元，占0.00%；对附属单位补助支出0.00万元，占0.00%。</w:t>
      </w:r>
    </w:p>
    <w:p w14:paraId="74235703">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三、财政拨款支出决算情况说明</w:t>
      </w:r>
    </w:p>
    <w:p w14:paraId="392702FF">
      <w:pPr>
        <w:ind w:firstLine="630"/>
        <w:jc w:val="left"/>
        <w:rPr>
          <w:rFonts w:hint="eastAsia" w:ascii="仿宋_GB2312" w:hAnsi="仿宋_GB2312" w:eastAsia="仿宋_GB2312"/>
          <w:color w:val="FF0000"/>
          <w:sz w:val="32"/>
          <w:szCs w:val="32"/>
          <w:lang w:val="en-US" w:eastAsia="zh-CN"/>
        </w:rPr>
      </w:pPr>
      <w:r>
        <w:rPr>
          <w:rFonts w:hint="eastAsia" w:ascii="仿宋_GB2312" w:hAnsi="仿宋_GB2312" w:eastAsia="仿宋_GB2312"/>
          <w:sz w:val="32"/>
          <w:szCs w:val="32"/>
          <w:lang w:val="en-US" w:eastAsia="zh-CN"/>
        </w:rPr>
        <w:t>本单位2024年度财政拨款本年支出年初预算数332.27万元，决算数750.07万元，完成年初预算的225.74%。其中：</w:t>
      </w:r>
    </w:p>
    <w:p w14:paraId="0128024E">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（一）一般公共服务支出（类）年初预算数236.28万元，决算数638.53万元，完成年初预算的270.24%。预决算差异主要原因：</w:t>
      </w:r>
      <w:r>
        <w:rPr>
          <w:rFonts w:hint="eastAsia" w:ascii="FangSong_GB2312" w:hAnsi="FangSong_GB2312" w:eastAsia="宋体"/>
          <w:sz w:val="32"/>
          <w:szCs w:val="32"/>
          <w:lang w:eastAsia="zh-CN"/>
        </w:rPr>
        <w:t>人员增加，</w:t>
      </w:r>
      <w:r>
        <w:rPr>
          <w:rFonts w:ascii="FangSong_GB2312" w:hAnsi="FangSong_GB2312" w:eastAsia="Times New Roman"/>
          <w:sz w:val="32"/>
          <w:szCs w:val="32"/>
        </w:rPr>
        <w:t>社会保障和就</w:t>
      </w:r>
      <w:r>
        <w:rPr>
          <w:rFonts w:hint="eastAsia" w:ascii="宋体" w:hAnsi="宋体" w:cs="宋体"/>
          <w:sz w:val="32"/>
          <w:szCs w:val="32"/>
        </w:rPr>
        <w:t>业</w:t>
      </w:r>
      <w:r>
        <w:rPr>
          <w:rFonts w:ascii="FangSong_GB2312" w:hAnsi="FangSong_GB2312" w:eastAsia="Times New Roman"/>
          <w:sz w:val="32"/>
          <w:szCs w:val="32"/>
        </w:rPr>
        <w:t>保障</w:t>
      </w:r>
      <w:r>
        <w:rPr>
          <w:rFonts w:hint="eastAsia" w:ascii="宋体" w:hAnsi="宋体" w:cs="宋体"/>
          <w:sz w:val="32"/>
          <w:szCs w:val="32"/>
        </w:rPr>
        <w:t>缴费</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 xml:space="preserve">。 </w:t>
      </w:r>
    </w:p>
    <w:p w14:paraId="174F1C5B">
      <w:pPr>
        <w:ind w:firstLine="640" w:firstLineChars="200"/>
        <w:jc w:val="left"/>
        <w:rPr>
          <w:rFonts w:hint="eastAsia" w:ascii="仿宋_GB2312" w:hAnsi="仿宋_GB2312" w:eastAsia="仿宋_GB2312"/>
          <w:sz w:val="32"/>
          <w:szCs w:val="32"/>
          <w:lang w:val="en-US" w:eastAsia="zh-CN"/>
        </w:rPr>
      </w:pPr>
    </w:p>
    <w:p w14:paraId="0FC1FB4F">
      <w:pPr>
        <w:ind w:firstLine="640" w:firstLineChars="200"/>
        <w:jc w:val="left"/>
        <w:rPr>
          <w:rFonts w:hint="eastAsia" w:ascii="仿宋_GB2312" w:hAnsi="仿宋_GB2312" w:eastAsia="仿宋_GB2312"/>
          <w:sz w:val="32"/>
          <w:szCs w:val="32"/>
          <w:lang w:val="en-US" w:eastAsia="zh-CN"/>
        </w:rPr>
      </w:pPr>
    </w:p>
    <w:p w14:paraId="71790D95">
      <w:pPr>
        <w:ind w:firstLine="640" w:firstLineChars="200"/>
        <w:jc w:val="left"/>
        <w:rPr>
          <w:rFonts w:hint="eastAsia" w:ascii="仿宋_GB2312" w:hAnsi="仿宋_GB2312" w:eastAsia="仿宋_GB2312"/>
          <w:sz w:val="32"/>
          <w:szCs w:val="32"/>
          <w:lang w:val="en-US" w:eastAsia="zh-CN"/>
        </w:rPr>
      </w:pPr>
    </w:p>
    <w:p w14:paraId="2E24149C">
      <w:pPr>
        <w:ind w:firstLine="640" w:firstLineChars="200"/>
        <w:jc w:val="left"/>
        <w:rPr>
          <w:rFonts w:hint="eastAsia" w:ascii="仿宋_GB2312" w:hAnsi="仿宋_GB2312" w:eastAsia="仿宋_GB2312"/>
          <w:sz w:val="32"/>
          <w:szCs w:val="32"/>
          <w:lang w:val="en-US" w:eastAsia="zh-CN"/>
        </w:rPr>
      </w:pPr>
    </w:p>
    <w:p w14:paraId="43A243C3">
      <w:pPr>
        <w:ind w:firstLine="640" w:firstLineChars="200"/>
        <w:jc w:val="left"/>
        <w:rPr>
          <w:rFonts w:hint="eastAsia" w:ascii="仿宋_GB2312" w:hAnsi="仿宋_GB2312" w:eastAsia="仿宋_GB2312"/>
          <w:sz w:val="32"/>
          <w:szCs w:val="32"/>
          <w:lang w:val="en-US" w:eastAsia="zh-CN"/>
        </w:rPr>
      </w:pPr>
    </w:p>
    <w:p w14:paraId="760A8229">
      <w:pPr>
        <w:ind w:firstLine="640" w:firstLineChars="200"/>
        <w:jc w:val="left"/>
        <w:rPr>
          <w:rFonts w:hint="eastAsia" w:ascii="仿宋_GB2312" w:hAnsi="仿宋_GB2312" w:eastAsia="仿宋_GB2312"/>
          <w:sz w:val="32"/>
          <w:szCs w:val="32"/>
          <w:lang w:val="en-US" w:eastAsia="zh-CN"/>
        </w:rPr>
      </w:pPr>
    </w:p>
    <w:p w14:paraId="460142F0">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（八）社会保障和就业支出（类）年初预算数43.15万元，决算数57.29万元，完成年初预算的132.76%。预决算差异主要原因：</w:t>
      </w:r>
      <w:r>
        <w:rPr>
          <w:rFonts w:hint="eastAsia" w:ascii="FangSong_GB2312" w:hAnsi="FangSong_GB2312" w:eastAsia="宋体"/>
          <w:sz w:val="32"/>
          <w:szCs w:val="32"/>
          <w:lang w:eastAsia="zh-CN"/>
        </w:rPr>
        <w:t>人员增加，</w:t>
      </w:r>
      <w:r>
        <w:rPr>
          <w:rFonts w:ascii="FangSong_GB2312" w:hAnsi="FangSong_GB2312" w:eastAsia="Times New Roman"/>
          <w:sz w:val="32"/>
          <w:szCs w:val="32"/>
        </w:rPr>
        <w:t>社会保障和就</w:t>
      </w:r>
      <w:r>
        <w:rPr>
          <w:rFonts w:hint="eastAsia" w:ascii="宋体" w:hAnsi="宋体" w:cs="宋体"/>
          <w:sz w:val="32"/>
          <w:szCs w:val="32"/>
        </w:rPr>
        <w:t>业</w:t>
      </w:r>
      <w:r>
        <w:rPr>
          <w:rFonts w:ascii="FangSong_GB2312" w:hAnsi="FangSong_GB2312" w:eastAsia="Times New Roman"/>
          <w:sz w:val="32"/>
          <w:szCs w:val="32"/>
        </w:rPr>
        <w:t>保障</w:t>
      </w:r>
      <w:r>
        <w:rPr>
          <w:rFonts w:hint="eastAsia" w:ascii="宋体" w:hAnsi="宋体" w:cs="宋体"/>
          <w:sz w:val="32"/>
          <w:szCs w:val="32"/>
        </w:rPr>
        <w:t>缴费</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w:t>
      </w:r>
    </w:p>
    <w:p w14:paraId="16888432">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（九）卫生健康支出（类）年初预算数21.52万元，决算数22.04万元，完成年初预算的102.43%。预决算差异主要原因：</w:t>
      </w:r>
      <w:r>
        <w:rPr>
          <w:rFonts w:hint="eastAsia" w:ascii="FangSong_GB2312" w:hAnsi="FangSong_GB2312" w:eastAsia="宋体"/>
          <w:sz w:val="32"/>
          <w:szCs w:val="32"/>
          <w:lang w:eastAsia="zh-CN"/>
        </w:rPr>
        <w:t>人员增加，</w:t>
      </w:r>
      <w:r>
        <w:rPr>
          <w:rFonts w:ascii="FangSong_GB2312" w:hAnsi="FangSong_GB2312" w:eastAsia="Times New Roman"/>
          <w:sz w:val="32"/>
          <w:szCs w:val="32"/>
        </w:rPr>
        <w:t>社会保障和就</w:t>
      </w:r>
      <w:r>
        <w:rPr>
          <w:rFonts w:hint="eastAsia" w:ascii="宋体" w:hAnsi="宋体" w:cs="宋体"/>
          <w:sz w:val="32"/>
          <w:szCs w:val="32"/>
        </w:rPr>
        <w:t>业</w:t>
      </w:r>
      <w:r>
        <w:rPr>
          <w:rFonts w:ascii="FangSong_GB2312" w:hAnsi="FangSong_GB2312" w:eastAsia="Times New Roman"/>
          <w:sz w:val="32"/>
          <w:szCs w:val="32"/>
        </w:rPr>
        <w:t>保障</w:t>
      </w:r>
      <w:r>
        <w:rPr>
          <w:rFonts w:hint="eastAsia" w:ascii="宋体" w:hAnsi="宋体" w:cs="宋体"/>
          <w:sz w:val="32"/>
          <w:szCs w:val="32"/>
        </w:rPr>
        <w:t>缴费</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w:t>
      </w:r>
    </w:p>
    <w:p w14:paraId="52229630">
      <w:pPr>
        <w:ind w:firstLine="640" w:firstLineChars="200"/>
        <w:jc w:val="left"/>
        <w:rPr>
          <w:rFonts w:hint="eastAsia" w:ascii="仿宋_GB2312" w:hAnsi="仿宋_GB2312" w:eastAsia="仿宋_GB2312"/>
          <w:sz w:val="32"/>
          <w:szCs w:val="32"/>
          <w:lang w:val="en-US" w:eastAsia="zh-CN"/>
        </w:rPr>
      </w:pPr>
    </w:p>
    <w:p w14:paraId="0293E765">
      <w:pPr>
        <w:ind w:firstLine="640" w:firstLineChars="200"/>
        <w:jc w:val="left"/>
        <w:rPr>
          <w:rFonts w:hint="eastAsia" w:ascii="仿宋_GB2312" w:hAnsi="仿宋_GB2312" w:eastAsia="仿宋_GB2312"/>
          <w:sz w:val="32"/>
          <w:szCs w:val="32"/>
          <w:lang w:val="en-US" w:eastAsia="zh-CN"/>
        </w:rPr>
      </w:pPr>
    </w:p>
    <w:p w14:paraId="2DA6B449">
      <w:pPr>
        <w:ind w:firstLine="640" w:firstLineChars="200"/>
        <w:jc w:val="left"/>
        <w:rPr>
          <w:rFonts w:hint="eastAsia" w:ascii="仿宋_GB2312" w:hAnsi="仿宋_GB2312" w:eastAsia="仿宋_GB2312"/>
          <w:sz w:val="32"/>
          <w:szCs w:val="32"/>
          <w:lang w:val="en-US" w:eastAsia="zh-CN"/>
        </w:rPr>
      </w:pPr>
    </w:p>
    <w:p w14:paraId="3A0DB98A">
      <w:pPr>
        <w:ind w:firstLine="640" w:firstLineChars="200"/>
        <w:jc w:val="left"/>
        <w:rPr>
          <w:rFonts w:hint="eastAsia" w:ascii="仿宋_GB2312" w:hAnsi="仿宋_GB2312" w:eastAsia="仿宋_GB2312"/>
          <w:sz w:val="32"/>
          <w:szCs w:val="32"/>
          <w:lang w:val="en-US" w:eastAsia="zh-CN"/>
        </w:rPr>
      </w:pPr>
    </w:p>
    <w:p w14:paraId="20C2C4BB">
      <w:pPr>
        <w:ind w:firstLine="640" w:firstLineChars="200"/>
        <w:jc w:val="left"/>
        <w:rPr>
          <w:rFonts w:hint="eastAsia" w:ascii="仿宋_GB2312" w:hAnsi="仿宋_GB2312" w:eastAsia="仿宋_GB2312"/>
          <w:sz w:val="32"/>
          <w:szCs w:val="32"/>
          <w:lang w:val="en-US" w:eastAsia="zh-CN"/>
        </w:rPr>
      </w:pPr>
    </w:p>
    <w:p w14:paraId="5048C5BE">
      <w:pPr>
        <w:ind w:firstLine="640" w:firstLineChars="200"/>
        <w:jc w:val="left"/>
        <w:rPr>
          <w:rFonts w:hint="eastAsia" w:ascii="仿宋_GB2312" w:hAnsi="仿宋_GB2312" w:eastAsia="仿宋_GB2312"/>
          <w:sz w:val="32"/>
          <w:szCs w:val="32"/>
          <w:lang w:val="en-US" w:eastAsia="zh-CN"/>
        </w:rPr>
      </w:pPr>
    </w:p>
    <w:p w14:paraId="14E56ECE">
      <w:pPr>
        <w:ind w:firstLine="640" w:firstLineChars="200"/>
        <w:jc w:val="left"/>
        <w:rPr>
          <w:rFonts w:hint="eastAsia" w:ascii="仿宋_GB2312" w:hAnsi="仿宋_GB2312" w:eastAsia="仿宋_GB2312"/>
          <w:sz w:val="32"/>
          <w:szCs w:val="32"/>
          <w:lang w:val="en-US" w:eastAsia="zh-CN"/>
        </w:rPr>
      </w:pPr>
    </w:p>
    <w:p w14:paraId="74421AE8">
      <w:pPr>
        <w:ind w:firstLine="640" w:firstLineChars="200"/>
        <w:jc w:val="left"/>
        <w:rPr>
          <w:rFonts w:hint="eastAsia" w:ascii="仿宋_GB2312" w:hAnsi="仿宋_GB2312" w:eastAsia="仿宋_GB2312"/>
          <w:sz w:val="32"/>
          <w:szCs w:val="32"/>
          <w:lang w:val="en-US" w:eastAsia="zh-CN"/>
        </w:rPr>
      </w:pPr>
    </w:p>
    <w:p w14:paraId="2A778368">
      <w:pPr>
        <w:ind w:firstLine="640" w:firstLineChars="200"/>
        <w:jc w:val="left"/>
        <w:rPr>
          <w:rFonts w:hint="eastAsia" w:ascii="仿宋_GB2312" w:hAnsi="仿宋_GB2312" w:eastAsia="仿宋_GB2312"/>
          <w:sz w:val="32"/>
          <w:szCs w:val="32"/>
          <w:lang w:val="en-US" w:eastAsia="zh-CN"/>
        </w:rPr>
      </w:pPr>
    </w:p>
    <w:p w14:paraId="50B27E3F">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（十九）住房保障支出（类）年初预算数31.32万元，决算数32.21万元，完成年初预算的102.83%。预决算差异主要原因：</w:t>
      </w:r>
      <w:r>
        <w:rPr>
          <w:rFonts w:hint="eastAsia" w:ascii="FangSong_GB2312" w:hAnsi="FangSong_GB2312" w:eastAsia="宋体"/>
          <w:sz w:val="32"/>
          <w:szCs w:val="32"/>
          <w:lang w:eastAsia="zh-CN"/>
        </w:rPr>
        <w:t>人员增加，</w:t>
      </w:r>
      <w:r>
        <w:rPr>
          <w:rFonts w:hint="eastAsia" w:ascii="FangSong_GB2312" w:hAnsi="FangSong_GB2312"/>
          <w:sz w:val="32"/>
          <w:szCs w:val="32"/>
          <w:lang w:eastAsia="zh-CN"/>
        </w:rPr>
        <w:t>住房公积金</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w:t>
      </w:r>
    </w:p>
    <w:p w14:paraId="5F6B4C4A">
      <w:pPr>
        <w:ind w:firstLine="640" w:firstLineChars="200"/>
        <w:jc w:val="left"/>
        <w:rPr>
          <w:rFonts w:hint="eastAsia" w:ascii="仿宋_GB2312" w:hAnsi="仿宋_GB2312" w:eastAsia="仿宋_GB2312"/>
          <w:sz w:val="32"/>
          <w:szCs w:val="32"/>
          <w:lang w:val="en-US" w:eastAsia="zh-CN"/>
        </w:rPr>
      </w:pPr>
    </w:p>
    <w:p w14:paraId="507DC387">
      <w:pPr>
        <w:ind w:firstLine="640" w:firstLineChars="200"/>
        <w:jc w:val="left"/>
        <w:rPr>
          <w:rFonts w:hint="eastAsia" w:ascii="仿宋_GB2312" w:hAnsi="仿宋_GB2312" w:eastAsia="仿宋_GB2312"/>
          <w:sz w:val="32"/>
          <w:szCs w:val="32"/>
          <w:lang w:val="en-US" w:eastAsia="zh-CN"/>
        </w:rPr>
      </w:pPr>
    </w:p>
    <w:p w14:paraId="03BA0A82">
      <w:pPr>
        <w:ind w:firstLine="640" w:firstLineChars="200"/>
        <w:jc w:val="left"/>
        <w:rPr>
          <w:rFonts w:hint="eastAsia" w:ascii="仿宋_GB2312" w:hAnsi="仿宋_GB2312" w:eastAsia="仿宋_GB2312"/>
          <w:sz w:val="32"/>
          <w:szCs w:val="32"/>
          <w:lang w:val="en-US" w:eastAsia="zh-CN"/>
        </w:rPr>
      </w:pPr>
    </w:p>
    <w:p w14:paraId="58BD7D6C">
      <w:pPr>
        <w:ind w:firstLine="640" w:firstLineChars="200"/>
        <w:jc w:val="left"/>
        <w:rPr>
          <w:rFonts w:hint="eastAsia" w:ascii="仿宋_GB2312" w:hAnsi="仿宋_GB2312" w:eastAsia="仿宋_GB2312"/>
          <w:sz w:val="32"/>
          <w:szCs w:val="32"/>
          <w:lang w:val="en-US" w:eastAsia="zh-CN"/>
        </w:rPr>
      </w:pPr>
    </w:p>
    <w:p w14:paraId="52D43696">
      <w:pPr>
        <w:ind w:firstLine="640" w:firstLineChars="200"/>
        <w:jc w:val="left"/>
        <w:rPr>
          <w:rFonts w:hint="eastAsia" w:ascii="仿宋_GB2312" w:hAnsi="仿宋_GB2312" w:eastAsia="仿宋_GB2312"/>
          <w:sz w:val="32"/>
          <w:szCs w:val="32"/>
          <w:lang w:val="en-US" w:eastAsia="zh-CN"/>
        </w:rPr>
      </w:pPr>
    </w:p>
    <w:p w14:paraId="42B62609">
      <w:pPr>
        <w:ind w:firstLine="640" w:firstLineChars="200"/>
        <w:jc w:val="left"/>
        <w:rPr>
          <w:rFonts w:hint="eastAsia" w:ascii="仿宋_GB2312" w:hAnsi="仿宋_GB2312" w:eastAsia="仿宋_GB2312"/>
          <w:sz w:val="32"/>
          <w:szCs w:val="32"/>
          <w:lang w:val="en-US" w:eastAsia="zh-CN"/>
        </w:rPr>
      </w:pPr>
    </w:p>
    <w:p w14:paraId="00A3B424">
      <w:pPr>
        <w:ind w:firstLine="640" w:firstLineChars="200"/>
        <w:jc w:val="left"/>
        <w:rPr>
          <w:rFonts w:hint="eastAsia" w:ascii="仿宋_GB2312" w:hAnsi="仿宋_GB2312" w:eastAsia="仿宋_GB2312"/>
          <w:sz w:val="32"/>
          <w:szCs w:val="32"/>
          <w:lang w:val="en-US" w:eastAsia="zh-CN"/>
        </w:rPr>
      </w:pPr>
    </w:p>
    <w:p w14:paraId="2171EB1D">
      <w:pPr>
        <w:ind w:firstLine="585"/>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四、一般公共预算财政拨款基本支出决算情况说明</w:t>
      </w:r>
    </w:p>
    <w:p w14:paraId="3D311B12">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本单位2024年度一般公共预算财政拨款基本支出342.09万元，其中：</w:t>
      </w:r>
    </w:p>
    <w:p w14:paraId="487106F9">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（一）工资福利支出290.39万元，比上年减少6.40万元，下降2.16%，主要原因：。</w:t>
      </w:r>
    </w:p>
    <w:p w14:paraId="4E16D8A5">
      <w:pPr>
        <w:snapToGrid w:val="0"/>
        <w:spacing w:line="520" w:lineRule="exact"/>
        <w:ind w:firstLine="640" w:firstLineChars="200"/>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（二）商品和服务支出38.23万元，比上年减少13.62万元，下降26.27%，主要原因：</w:t>
      </w:r>
      <w:r>
        <w:rPr>
          <w:rFonts w:hint="eastAsia" w:ascii="FangSong_GB2312" w:hAnsi="仿宋" w:eastAsia="宋体"/>
          <w:sz w:val="32"/>
          <w:szCs w:val="32"/>
          <w:lang w:eastAsia="zh-CN"/>
        </w:rPr>
        <w:t>减少了一般性支出与项目支出</w:t>
      </w:r>
      <w:r>
        <w:rPr>
          <w:rFonts w:ascii="FangSong_GB2312" w:hAnsi="仿宋" w:eastAsia="Times New Roman"/>
          <w:sz w:val="32"/>
          <w:szCs w:val="32"/>
        </w:rPr>
        <w:t>。</w:t>
      </w:r>
    </w:p>
    <w:p w14:paraId="76E3321C">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（三）对个人和家庭补助支出12.67万元，比上年增加8.55万元，增长207.09%，主要原因：</w:t>
      </w:r>
      <w:r>
        <w:rPr>
          <w:rFonts w:hint="eastAsia" w:ascii="FangSong_GB2312" w:hAnsi="FangSong_GB2312" w:eastAsia="宋体"/>
          <w:sz w:val="32"/>
          <w:szCs w:val="32"/>
          <w:lang w:eastAsia="zh-CN"/>
        </w:rPr>
        <w:t>人员增加，</w:t>
      </w:r>
      <w:r>
        <w:rPr>
          <w:rFonts w:ascii="FangSong_GB2312" w:hAnsi="FangSong_GB2312" w:eastAsia="Times New Roman"/>
          <w:sz w:val="32"/>
          <w:szCs w:val="32"/>
        </w:rPr>
        <w:t>社会保障和就</w:t>
      </w:r>
      <w:r>
        <w:rPr>
          <w:rFonts w:hint="eastAsia" w:ascii="宋体" w:hAnsi="宋体" w:cs="宋体"/>
          <w:sz w:val="32"/>
          <w:szCs w:val="32"/>
        </w:rPr>
        <w:t>业</w:t>
      </w:r>
      <w:r>
        <w:rPr>
          <w:rFonts w:ascii="FangSong_GB2312" w:hAnsi="FangSong_GB2312" w:eastAsia="Times New Roman"/>
          <w:sz w:val="32"/>
          <w:szCs w:val="32"/>
        </w:rPr>
        <w:t>保障</w:t>
      </w:r>
      <w:r>
        <w:rPr>
          <w:rFonts w:hint="eastAsia" w:ascii="宋体" w:hAnsi="宋体" w:cs="宋体"/>
          <w:sz w:val="32"/>
          <w:szCs w:val="32"/>
        </w:rPr>
        <w:t>缴费</w:t>
      </w:r>
      <w:r>
        <w:rPr>
          <w:rFonts w:hint="eastAsia" w:ascii="宋体" w:hAnsi="宋体" w:cs="宋体"/>
          <w:sz w:val="32"/>
          <w:szCs w:val="32"/>
          <w:lang w:eastAsia="zh-CN"/>
        </w:rPr>
        <w:t>基数提高</w:t>
      </w:r>
      <w:r>
        <w:rPr>
          <w:rFonts w:hint="eastAsia" w:ascii="仿宋_GB2312" w:hAnsi="仿宋_GB2312" w:eastAsia="仿宋_GB2312"/>
          <w:sz w:val="32"/>
          <w:szCs w:val="32"/>
          <w:lang w:val="en-US" w:eastAsia="zh-CN"/>
        </w:rPr>
        <w:t>。</w:t>
      </w:r>
    </w:p>
    <w:p w14:paraId="1C3A880B">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（四）资本性支出0.80万元，比上年增加0.80万元，主要原因：。</w:t>
      </w:r>
    </w:p>
    <w:p w14:paraId="534FDFA6">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五、财政拨款“三公”经费支出决算情况说明</w:t>
      </w:r>
    </w:p>
    <w:p w14:paraId="093D91CF">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本单位2024年度财政拨款“三公”经费支出全年预算数14.80万元，决算数7.18万元，完成全年预算的48.54%；决算数比上年减少1.26万元，下降14.93%，其中：</w:t>
      </w:r>
    </w:p>
    <w:p w14:paraId="53B194EB">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（一）因公出国（境）费全年预算数0.00万元，决算数0.00万元，主要原因：</w:t>
      </w:r>
      <w:r>
        <w:rPr>
          <w:rFonts w:ascii="FangSong_GB2312" w:hAnsi="仿宋" w:eastAsia="Times New Roman"/>
          <w:sz w:val="32"/>
          <w:szCs w:val="32"/>
        </w:rPr>
        <w:t>无因公出国（境）支出</w:t>
      </w:r>
      <w:r>
        <w:rPr>
          <w:rFonts w:hint="eastAsia" w:ascii="仿宋_GB2312" w:hAnsi="仿宋_GB2312" w:eastAsia="仿宋_GB2312"/>
          <w:sz w:val="32"/>
          <w:szCs w:val="32"/>
          <w:lang w:val="en-US" w:eastAsia="zh-CN"/>
        </w:rPr>
        <w:t>。决算数与上年持平，主要原因：</w:t>
      </w:r>
      <w:r>
        <w:rPr>
          <w:rFonts w:ascii="FangSong_GB2312" w:hAnsi="仿宋" w:eastAsia="Times New Roman"/>
          <w:sz w:val="32"/>
          <w:szCs w:val="32"/>
        </w:rPr>
        <w:t>无因公出国（境）支出</w:t>
      </w:r>
      <w:r>
        <w:rPr>
          <w:rFonts w:hint="eastAsia" w:ascii="仿宋_GB2312" w:hAnsi="仿宋_GB2312" w:eastAsia="仿宋_GB2312"/>
          <w:sz w:val="32"/>
          <w:szCs w:val="32"/>
          <w:lang w:val="en-US" w:eastAsia="zh-CN"/>
        </w:rPr>
        <w:t>。全年安排因公出国（境）团组0个，累计0人次，主要是：</w:t>
      </w:r>
      <w:r>
        <w:rPr>
          <w:rFonts w:ascii="FangSong_GB2312" w:hAnsi="仿宋" w:eastAsia="Times New Roman"/>
          <w:sz w:val="32"/>
          <w:szCs w:val="32"/>
        </w:rPr>
        <w:t>无因公出国（境）支出</w:t>
      </w:r>
      <w:r>
        <w:rPr>
          <w:rFonts w:hint="eastAsia" w:ascii="仿宋_GB2312" w:hAnsi="仿宋_GB2312" w:eastAsia="仿宋_GB2312"/>
          <w:sz w:val="32"/>
          <w:szCs w:val="32"/>
          <w:lang w:val="en-US" w:eastAsia="zh-CN"/>
        </w:rPr>
        <w:t>。</w:t>
      </w:r>
    </w:p>
    <w:p w14:paraId="13DFA926">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（二）公务用车购置及运行维护费全年预算数0.00万元，决算数0.00万元，其中：</w:t>
      </w:r>
    </w:p>
    <w:p w14:paraId="4A276310">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公务用车购置全年预算数0.00万元，决算数0.00万元，主要原因：</w:t>
      </w:r>
      <w:r>
        <w:rPr>
          <w:rFonts w:ascii="FangSong_GB2312" w:hAnsi="仿宋" w:eastAsia="Times New Roman"/>
          <w:sz w:val="32"/>
          <w:szCs w:val="32"/>
        </w:rPr>
        <w:t>无公</w:t>
      </w:r>
      <w:r>
        <w:rPr>
          <w:rFonts w:hint="eastAsia" w:ascii="宋体" w:hAnsi="宋体" w:cs="宋体"/>
          <w:sz w:val="32"/>
          <w:szCs w:val="32"/>
        </w:rPr>
        <w:t>务</w:t>
      </w:r>
      <w:r>
        <w:rPr>
          <w:rFonts w:ascii="FangSong_GB2312" w:hAnsi="仿宋" w:eastAsia="Times New Roman"/>
          <w:sz w:val="32"/>
          <w:szCs w:val="32"/>
        </w:rPr>
        <w:t>用</w:t>
      </w:r>
      <w:r>
        <w:rPr>
          <w:rFonts w:hint="eastAsia" w:ascii="宋体" w:hAnsi="宋体" w:cs="宋体"/>
          <w:sz w:val="32"/>
          <w:szCs w:val="32"/>
        </w:rPr>
        <w:t>车购</w:t>
      </w:r>
      <w:r>
        <w:rPr>
          <w:rFonts w:ascii="FangSong_GB2312" w:hAnsi="仿宋" w:eastAsia="Times New Roman"/>
          <w:sz w:val="32"/>
          <w:szCs w:val="32"/>
        </w:rPr>
        <w:t>置及运行</w:t>
      </w:r>
      <w:r>
        <w:rPr>
          <w:rFonts w:hint="eastAsia" w:ascii="宋体" w:hAnsi="宋体" w:cs="宋体"/>
          <w:sz w:val="32"/>
          <w:szCs w:val="32"/>
        </w:rPr>
        <w:t>维护费</w:t>
      </w:r>
      <w:r>
        <w:rPr>
          <w:rFonts w:ascii="FangSong_GB2312" w:hAnsi="仿宋" w:eastAsia="Times New Roman"/>
          <w:sz w:val="32"/>
          <w:szCs w:val="32"/>
        </w:rPr>
        <w:t>支出</w:t>
      </w:r>
      <w:r>
        <w:rPr>
          <w:rFonts w:hint="eastAsia" w:ascii="仿宋_GB2312" w:hAnsi="仿宋_GB2312" w:eastAsia="仿宋_GB2312"/>
          <w:sz w:val="32"/>
          <w:szCs w:val="32"/>
          <w:lang w:val="en-US" w:eastAsia="zh-CN"/>
        </w:rPr>
        <w:t>。决算数与上年持平,主要原因：</w:t>
      </w:r>
      <w:r>
        <w:rPr>
          <w:rFonts w:ascii="FangSong_GB2312" w:hAnsi="仿宋" w:eastAsia="Times New Roman"/>
          <w:sz w:val="32"/>
          <w:szCs w:val="32"/>
        </w:rPr>
        <w:t>无公</w:t>
      </w:r>
      <w:r>
        <w:rPr>
          <w:rFonts w:hint="eastAsia" w:ascii="宋体" w:hAnsi="宋体" w:cs="宋体"/>
          <w:sz w:val="32"/>
          <w:szCs w:val="32"/>
        </w:rPr>
        <w:t>务</w:t>
      </w:r>
      <w:r>
        <w:rPr>
          <w:rFonts w:ascii="FangSong_GB2312" w:hAnsi="仿宋" w:eastAsia="Times New Roman"/>
          <w:sz w:val="32"/>
          <w:szCs w:val="32"/>
        </w:rPr>
        <w:t>用</w:t>
      </w:r>
      <w:r>
        <w:rPr>
          <w:rFonts w:hint="eastAsia" w:ascii="宋体" w:hAnsi="宋体" w:cs="宋体"/>
          <w:sz w:val="32"/>
          <w:szCs w:val="32"/>
        </w:rPr>
        <w:t>车购</w:t>
      </w:r>
      <w:r>
        <w:rPr>
          <w:rFonts w:ascii="FangSong_GB2312" w:hAnsi="仿宋" w:eastAsia="Times New Roman"/>
          <w:sz w:val="32"/>
          <w:szCs w:val="32"/>
        </w:rPr>
        <w:t>置及运行</w:t>
      </w:r>
      <w:r>
        <w:rPr>
          <w:rFonts w:hint="eastAsia" w:ascii="宋体" w:hAnsi="宋体" w:cs="宋体"/>
          <w:sz w:val="32"/>
          <w:szCs w:val="32"/>
        </w:rPr>
        <w:t>维护费</w:t>
      </w:r>
      <w:r>
        <w:rPr>
          <w:rFonts w:ascii="FangSong_GB2312" w:hAnsi="仿宋" w:eastAsia="Times New Roman"/>
          <w:sz w:val="32"/>
          <w:szCs w:val="32"/>
        </w:rPr>
        <w:t>支出</w:t>
      </w:r>
      <w:r>
        <w:rPr>
          <w:rFonts w:hint="eastAsia" w:ascii="仿宋_GB2312" w:hAnsi="仿宋_GB2312" w:eastAsia="仿宋_GB2312"/>
          <w:sz w:val="32"/>
          <w:szCs w:val="32"/>
          <w:lang w:val="en-US" w:eastAsia="zh-CN"/>
        </w:rPr>
        <w:t>。全年使用财政拨款购置公务用车0辆。</w:t>
      </w:r>
    </w:p>
    <w:p w14:paraId="506EAEEF">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公务用车运行维护费全年预算数0.00万元，决算数0.00万元，主要原因：</w:t>
      </w:r>
      <w:r>
        <w:rPr>
          <w:rFonts w:ascii="FangSong_GB2312" w:hAnsi="仿宋" w:eastAsia="Times New Roman"/>
          <w:sz w:val="32"/>
          <w:szCs w:val="32"/>
        </w:rPr>
        <w:t>无公</w:t>
      </w:r>
      <w:r>
        <w:rPr>
          <w:rFonts w:hint="eastAsia" w:ascii="宋体" w:hAnsi="宋体" w:cs="宋体"/>
          <w:sz w:val="32"/>
          <w:szCs w:val="32"/>
        </w:rPr>
        <w:t>务</w:t>
      </w:r>
      <w:r>
        <w:rPr>
          <w:rFonts w:ascii="FangSong_GB2312" w:hAnsi="仿宋" w:eastAsia="Times New Roman"/>
          <w:sz w:val="32"/>
          <w:szCs w:val="32"/>
        </w:rPr>
        <w:t>用</w:t>
      </w:r>
      <w:r>
        <w:rPr>
          <w:rFonts w:hint="eastAsia" w:ascii="宋体" w:hAnsi="宋体" w:cs="宋体"/>
          <w:sz w:val="32"/>
          <w:szCs w:val="32"/>
        </w:rPr>
        <w:t>车购</w:t>
      </w:r>
      <w:r>
        <w:rPr>
          <w:rFonts w:ascii="FangSong_GB2312" w:hAnsi="仿宋" w:eastAsia="Times New Roman"/>
          <w:sz w:val="32"/>
          <w:szCs w:val="32"/>
        </w:rPr>
        <w:t>置及运行</w:t>
      </w:r>
      <w:r>
        <w:rPr>
          <w:rFonts w:hint="eastAsia" w:ascii="宋体" w:hAnsi="宋体" w:cs="宋体"/>
          <w:sz w:val="32"/>
          <w:szCs w:val="32"/>
        </w:rPr>
        <w:t>维护费</w:t>
      </w:r>
      <w:r>
        <w:rPr>
          <w:rFonts w:ascii="FangSong_GB2312" w:hAnsi="仿宋" w:eastAsia="Times New Roman"/>
          <w:sz w:val="32"/>
          <w:szCs w:val="32"/>
        </w:rPr>
        <w:t>支出</w:t>
      </w:r>
      <w:r>
        <w:rPr>
          <w:rFonts w:hint="eastAsia" w:ascii="仿宋_GB2312" w:hAnsi="仿宋_GB2312" w:eastAsia="仿宋_GB2312"/>
          <w:sz w:val="32"/>
          <w:szCs w:val="32"/>
          <w:lang w:val="en-US" w:eastAsia="zh-CN"/>
        </w:rPr>
        <w:t>。决算数与上年持平,主要原因：</w:t>
      </w:r>
      <w:r>
        <w:rPr>
          <w:rFonts w:ascii="FangSong_GB2312" w:hAnsi="仿宋" w:eastAsia="Times New Roman"/>
          <w:sz w:val="32"/>
          <w:szCs w:val="32"/>
        </w:rPr>
        <w:t>无公</w:t>
      </w:r>
      <w:r>
        <w:rPr>
          <w:rFonts w:hint="eastAsia" w:ascii="宋体" w:hAnsi="宋体" w:cs="宋体"/>
          <w:sz w:val="32"/>
          <w:szCs w:val="32"/>
        </w:rPr>
        <w:t>务</w:t>
      </w:r>
      <w:r>
        <w:rPr>
          <w:rFonts w:ascii="FangSong_GB2312" w:hAnsi="仿宋" w:eastAsia="Times New Roman"/>
          <w:sz w:val="32"/>
          <w:szCs w:val="32"/>
        </w:rPr>
        <w:t>用</w:t>
      </w:r>
      <w:r>
        <w:rPr>
          <w:rFonts w:hint="eastAsia" w:ascii="宋体" w:hAnsi="宋体" w:cs="宋体"/>
          <w:sz w:val="32"/>
          <w:szCs w:val="32"/>
        </w:rPr>
        <w:t>车购</w:t>
      </w:r>
      <w:r>
        <w:rPr>
          <w:rFonts w:ascii="FangSong_GB2312" w:hAnsi="仿宋" w:eastAsia="Times New Roman"/>
          <w:sz w:val="32"/>
          <w:szCs w:val="32"/>
        </w:rPr>
        <w:t>置及运行</w:t>
      </w:r>
      <w:r>
        <w:rPr>
          <w:rFonts w:hint="eastAsia" w:ascii="宋体" w:hAnsi="宋体" w:cs="宋体"/>
          <w:sz w:val="32"/>
          <w:szCs w:val="32"/>
        </w:rPr>
        <w:t>维护费</w:t>
      </w:r>
      <w:r>
        <w:rPr>
          <w:rFonts w:ascii="FangSong_GB2312" w:hAnsi="仿宋" w:eastAsia="Times New Roman"/>
          <w:sz w:val="32"/>
          <w:szCs w:val="32"/>
        </w:rPr>
        <w:t>支出</w:t>
      </w:r>
      <w:r>
        <w:rPr>
          <w:rFonts w:hint="eastAsia" w:ascii="仿宋_GB2312" w:hAnsi="仿宋_GB2312" w:eastAsia="仿宋_GB2312"/>
          <w:sz w:val="32"/>
          <w:szCs w:val="32"/>
          <w:lang w:val="en-US" w:eastAsia="zh-CN"/>
        </w:rPr>
        <w:t>。年末使用财政拨款负担费用的公务用车保有量0辆。</w:t>
      </w:r>
    </w:p>
    <w:p w14:paraId="2B123C54">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（三）公务接待费全年预算数14.80万元，决算数7.18万元，完成全年预算的48.54%，主要原因：</w:t>
      </w:r>
      <w:r>
        <w:rPr>
          <w:rFonts w:ascii="FangSong_GB2312" w:hAnsi="仿宋" w:eastAsia="Times New Roman"/>
          <w:sz w:val="32"/>
          <w:szCs w:val="32"/>
        </w:rPr>
        <w:t>是</w:t>
      </w:r>
      <w:r>
        <w:rPr>
          <w:rFonts w:hint="eastAsia" w:ascii="FangSong_GB2312" w:hAnsi="仿宋" w:eastAsia="宋体"/>
          <w:sz w:val="32"/>
          <w:szCs w:val="32"/>
          <w:lang w:eastAsia="zh-CN"/>
        </w:rPr>
        <w:t>接待减少</w:t>
      </w:r>
      <w:r>
        <w:rPr>
          <w:rFonts w:hint="eastAsia" w:ascii="仿宋_GB2312" w:hAnsi="仿宋_GB2312" w:eastAsia="仿宋_GB2312"/>
          <w:sz w:val="32"/>
          <w:szCs w:val="32"/>
          <w:lang w:val="en-US" w:eastAsia="zh-CN"/>
        </w:rPr>
        <w:t>。决算数比上年减少1.26万元，下降14.93%,主要原因：</w:t>
      </w:r>
      <w:r>
        <w:rPr>
          <w:rFonts w:ascii="FangSong_GB2312" w:hAnsi="仿宋" w:eastAsia="Times New Roman"/>
          <w:sz w:val="32"/>
          <w:szCs w:val="32"/>
        </w:rPr>
        <w:t>是</w:t>
      </w:r>
      <w:r>
        <w:rPr>
          <w:rFonts w:hint="eastAsia" w:ascii="FangSong_GB2312" w:hAnsi="仿宋" w:eastAsia="宋体"/>
          <w:sz w:val="32"/>
          <w:szCs w:val="32"/>
          <w:lang w:eastAsia="zh-CN"/>
        </w:rPr>
        <w:t>接待减少</w:t>
      </w:r>
      <w:r>
        <w:rPr>
          <w:rFonts w:hint="eastAsia" w:ascii="仿宋_GB2312" w:hAnsi="仿宋_GB2312" w:eastAsia="仿宋_GB2312"/>
          <w:sz w:val="32"/>
          <w:szCs w:val="32"/>
          <w:lang w:val="en-US" w:eastAsia="zh-CN"/>
        </w:rPr>
        <w:t>。全年国内公务接待81批，累计接待819人次，主要是：</w:t>
      </w:r>
      <w:r>
        <w:rPr>
          <w:rFonts w:ascii="FangSong_GB2312" w:hAnsi="仿宋" w:eastAsia="Times New Roman"/>
          <w:sz w:val="32"/>
          <w:szCs w:val="32"/>
        </w:rPr>
        <w:t>是</w:t>
      </w:r>
      <w:r>
        <w:rPr>
          <w:rFonts w:hint="eastAsia" w:ascii="FangSong_GB2312" w:hAnsi="仿宋" w:eastAsia="宋体"/>
          <w:sz w:val="32"/>
          <w:szCs w:val="32"/>
          <w:lang w:eastAsia="zh-CN"/>
        </w:rPr>
        <w:t>接待减少</w:t>
      </w:r>
      <w:r>
        <w:rPr>
          <w:rFonts w:hint="eastAsia" w:ascii="仿宋_GB2312" w:hAnsi="仿宋_GB2312" w:eastAsia="仿宋_GB2312"/>
          <w:sz w:val="32"/>
          <w:szCs w:val="32"/>
          <w:lang w:val="en-US" w:eastAsia="zh-CN"/>
        </w:rPr>
        <w:t>。</w:t>
      </w:r>
    </w:p>
    <w:p w14:paraId="2DA5A2EE">
      <w:pPr>
        <w:ind w:firstLine="640" w:firstLineChars="200"/>
        <w:jc w:val="left"/>
        <w:rPr>
          <w:rFonts w:hint="eastAsia" w:ascii="仿宋_GB2312" w:hAnsi="仿宋_GB2312" w:eastAsia="仿宋_GB2312"/>
          <w:sz w:val="32"/>
          <w:szCs w:val="32"/>
          <w:lang w:val="en-US" w:eastAsia="zh-CN"/>
        </w:rPr>
      </w:pPr>
    </w:p>
    <w:p w14:paraId="0DDD98B4">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六、机关运行经费支出情况说明</w:t>
      </w:r>
    </w:p>
    <w:p w14:paraId="73BC0DCA">
      <w:pPr>
        <w:snapToGrid w:val="0"/>
        <w:spacing w:line="520" w:lineRule="exact"/>
        <w:ind w:firstLine="640" w:firstLineChars="200"/>
        <w:rPr>
          <w:rFonts w:hint="eastAsia" w:ascii="仿宋_GB2312" w:hAnsi="仿宋_GB2312" w:eastAsia="仿宋_GB2312"/>
          <w:sz w:val="32"/>
          <w:szCs w:val="32"/>
          <w:highlight w:val="cyan"/>
          <w:lang w:val="en-US" w:eastAsia="zh-CN"/>
        </w:rPr>
      </w:pPr>
      <w:r>
        <w:rPr>
          <w:rFonts w:hint="eastAsia" w:ascii="仿宋_GB2312" w:hAnsi="仿宋_GB2312" w:eastAsia="仿宋_GB2312"/>
          <w:sz w:val="32"/>
          <w:szCs w:val="32"/>
          <w:lang w:val="en-US" w:eastAsia="zh-CN"/>
        </w:rPr>
        <w:t>本单位2024年度机关运行经费支出39.03万元，决算数比上年减少12.82万元，下降24.73%，主要原因：</w:t>
      </w:r>
      <w:r>
        <w:rPr>
          <w:rFonts w:hint="eastAsia" w:ascii="FangSong_GB2312" w:hAnsi="仿宋" w:eastAsia="宋体"/>
          <w:sz w:val="32"/>
          <w:szCs w:val="32"/>
          <w:lang w:eastAsia="zh-CN"/>
        </w:rPr>
        <w:t>减少了一般性支出与项目支出</w:t>
      </w:r>
      <w:r>
        <w:rPr>
          <w:rFonts w:ascii="FangSong_GB2312" w:hAnsi="仿宋" w:eastAsia="Times New Roman"/>
          <w:sz w:val="32"/>
          <w:szCs w:val="32"/>
        </w:rPr>
        <w:t>。</w:t>
      </w:r>
    </w:p>
    <w:p w14:paraId="6C6FE060">
      <w:pPr>
        <w:ind w:firstLine="630"/>
        <w:jc w:val="left"/>
        <w:outlineLvl w:val="1"/>
        <w:rPr>
          <w:rFonts w:ascii="黑体" w:hAnsi="黑体" w:eastAsia="黑体"/>
          <w:sz w:val="32"/>
          <w:szCs w:val="32"/>
          <w:lang w:val="en-US" w:eastAsia="zh-CN"/>
        </w:rPr>
      </w:pPr>
      <w:r>
        <w:rPr>
          <w:rFonts w:hint="eastAsia" w:ascii="黑体" w:hAnsi="黑体" w:eastAsia="黑体"/>
          <w:sz w:val="32"/>
          <w:szCs w:val="32"/>
          <w:lang w:val="en-US" w:eastAsia="zh-CN"/>
        </w:rPr>
        <w:t>七、政府采购支出情况说明</w:t>
      </w:r>
    </w:p>
    <w:p w14:paraId="7BAC999E">
      <w:pPr>
        <w:pStyle w:val="12"/>
        <w:spacing w:line="600" w:lineRule="atLeast"/>
        <w:ind w:firstLine="600"/>
        <w:jc w:val="both"/>
        <w:rPr>
          <w:rFonts w:hint="eastAsia" w:ascii="仿宋_GB2312" w:hAnsi="仿宋_GB2312" w:eastAsia="仿宋_GB2312"/>
          <w:sz w:val="32"/>
          <w:szCs w:val="32"/>
          <w:lang w:val="en-US" w:eastAsia="zh-CN"/>
        </w:rPr>
      </w:pPr>
      <w:r>
        <w:rPr>
          <w:rFonts w:hint="eastAsia" w:ascii="仿宋_GB2312" w:hAnsi="仿宋_GB2312" w:eastAsia="仿宋_GB2312"/>
          <w:kern w:val="2"/>
          <w:sz w:val="32"/>
          <w:szCs w:val="32"/>
          <w:lang w:val="en-US" w:eastAsia="zh-CN"/>
        </w:rPr>
        <w:t>本单位2024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lang w:val="en-US" w:eastAsia="zh-CN"/>
        </w:rPr>
        <w:t>货物采购授予中小企业合同金额占货物支出金额的0%，工程采购授予中小企业合同金额占工程支出金额的0%，服务采购授予中小企业合同金额占服务支出金额的0%。</w:t>
      </w:r>
    </w:p>
    <w:p w14:paraId="04D6CA1B">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八、国有资产占用情况说明</w:t>
      </w:r>
    </w:p>
    <w:p w14:paraId="30F982E2">
      <w:pPr>
        <w:ind w:firstLine="630"/>
        <w:jc w:val="left"/>
        <w:rPr>
          <w:rFonts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截止2024年12月31日，本单位共有车辆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辆（台），其中：副部（省）级及以上领导用车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辆、主要负责人用车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辆、机要通信用车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辆、应急保障用车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辆、执法执勤用车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辆、特种专业技术用车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辆、离退休干部服务用车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辆、其他用车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辆。本单位单价100万元（含）以上设备（不含车辆）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台（套）。</w:t>
      </w:r>
    </w:p>
    <w:p w14:paraId="3B79C299">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九、预算绩效情况说明</w:t>
      </w:r>
    </w:p>
    <w:p w14:paraId="2064A266">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（一）绩效管理工作开展情况。</w:t>
      </w:r>
    </w:p>
    <w:p w14:paraId="03D5458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根据预算绩效管理要求，我单位组织对纳入2024年度单位预算范围的二级项目  1 个全面开展绩效自评，共涉及资金  6 万元，占项目支出总额的 100  %。其中， 1个项目评价结果为“优”， 0 个项目评价结果为“良”，0 个项目评价结果为“中”，0 个项目评价结果为“差”。   </w:t>
      </w:r>
    </w:p>
    <w:p w14:paraId="3A253144">
      <w:pPr>
        <w:ind w:firstLine="709"/>
        <w:rPr>
          <w:rFonts w:hint="eastAsia" w:ascii="仿宋_GB2312" w:hAnsi="仿宋_GB2312" w:eastAsia="仿宋_GB2312" w:cs="仿宋_GB2312"/>
          <w:kern w:val="0"/>
          <w:sz w:val="32"/>
          <w:szCs w:val="32"/>
          <w:lang w:val="en-US" w:eastAsia="zh-CN"/>
        </w:rPr>
      </w:pPr>
      <w:r>
        <w:rPr>
          <w:rFonts w:hint="eastAsia" w:ascii="仿宋_GB2312" w:hAnsi="仿宋" w:eastAsia="仿宋_GB2312" w:cs="仿宋"/>
          <w:color w:val="000000"/>
          <w:sz w:val="32"/>
          <w:szCs w:val="32"/>
          <w:highlight w:val="none"/>
          <w:lang w:val="en-US" w:eastAsia="zh-CN"/>
        </w:rPr>
        <w:t>项目预算绩效完成情况较好，各项评价指标基本达到预期目标。</w:t>
      </w:r>
    </w:p>
    <w:p w14:paraId="62545EBF">
      <w:pPr>
        <w:autoSpaceDE w:val="0"/>
        <w:autoSpaceDN w:val="0"/>
        <w:adjustRightInd w:val="0"/>
        <w:spacing w:line="360" w:lineRule="auto"/>
        <w:ind w:firstLine="600"/>
        <w:jc w:val="left"/>
        <w:outlineLvl w:val="2"/>
        <w:rPr>
          <w:rFonts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（二）部门决算中项目绩效自评情况。</w:t>
      </w:r>
    </w:p>
    <w:p w14:paraId="4788301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本</w:t>
      </w:r>
      <w:bookmarkStart w:id="0" w:name="_GoBack"/>
      <w:r>
        <w:rPr>
          <w:rFonts w:hint="eastAsia" w:ascii="仿宋_GB2312" w:hAnsi="仿宋_GB2312" w:eastAsia="仿宋_GB2312" w:cs="仿宋_GB2312"/>
          <w:kern w:val="0"/>
          <w:sz w:val="32"/>
          <w:szCs w:val="32"/>
          <w:lang w:val="en-US" w:eastAsia="zh-CN"/>
        </w:rPr>
        <w:t>单位</w:t>
      </w:r>
      <w:bookmarkEnd w:id="0"/>
      <w:r>
        <w:rPr>
          <w:rFonts w:hint="eastAsia" w:ascii="仿宋_GB2312" w:hAnsi="仿宋_GB2312" w:eastAsia="仿宋_GB2312" w:cs="仿宋_GB2312"/>
          <w:kern w:val="0"/>
          <w:sz w:val="32"/>
          <w:szCs w:val="32"/>
          <w:lang w:val="en-US" w:eastAsia="zh-CN"/>
        </w:rPr>
        <w:t>“  ”“  ”等项目支出绩效自评结果如下：</w:t>
      </w:r>
    </w:p>
    <w:tbl>
      <w:tblPr>
        <w:tblStyle w:val="6"/>
        <w:tblW w:w="99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580"/>
        <w:gridCol w:w="607"/>
        <w:gridCol w:w="1631"/>
        <w:gridCol w:w="1389"/>
        <w:gridCol w:w="620"/>
        <w:gridCol w:w="851"/>
        <w:gridCol w:w="1147"/>
        <w:gridCol w:w="554"/>
        <w:gridCol w:w="621"/>
        <w:gridCol w:w="621"/>
        <w:gridCol w:w="621"/>
      </w:tblGrid>
      <w:tr w14:paraId="0B903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40" w:type="dxa"/>
            <w:gridSpan w:val="12"/>
            <w:tcBorders>
              <w:top w:val="nil"/>
              <w:left w:val="nil"/>
              <w:bottom w:val="nil"/>
              <w:right w:val="nil"/>
            </w:tcBorders>
            <w:shd w:val="clear" w:color="auto" w:fill="auto"/>
            <w:vAlign w:val="center"/>
          </w:tcPr>
          <w:p w14:paraId="2AEA8864">
            <w:pPr>
              <w:keepNext w:val="0"/>
              <w:keepLines w:val="0"/>
              <w:widowControl/>
              <w:suppressLineNumbers w:val="0"/>
              <w:jc w:val="both"/>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F10B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940" w:type="dxa"/>
            <w:gridSpan w:val="12"/>
            <w:tcBorders>
              <w:top w:val="nil"/>
              <w:left w:val="nil"/>
              <w:bottom w:val="nil"/>
              <w:right w:val="nil"/>
            </w:tcBorders>
            <w:shd w:val="clear" w:color="auto" w:fill="auto"/>
            <w:vAlign w:val="center"/>
          </w:tcPr>
          <w:p w14:paraId="2312AE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14:paraId="75504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0E64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B9F1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审计业务费2024</w:t>
            </w:r>
          </w:p>
        </w:tc>
      </w:tr>
      <w:tr w14:paraId="00FF7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C2AC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1110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兴国县审计局</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3D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A6AE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兴国县审计局</w:t>
            </w:r>
          </w:p>
        </w:tc>
      </w:tr>
      <w:tr w14:paraId="4193D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053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BE6C85">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AF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369C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A18F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F5F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EB3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F3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6FFF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2C5675">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97E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7A3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3F4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F7EA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2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44B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483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11C74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75CAB">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192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8F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D1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6DD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6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335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96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A407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DEBB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C69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41E6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0098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D48F53">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DABF1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完成审计任务，提高审计质量</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391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w:t>
            </w:r>
          </w:p>
        </w:tc>
      </w:tr>
      <w:tr w14:paraId="13FF8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DAF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77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6D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343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200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FC8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A1C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AB8C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45E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C4C8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7213D5">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FBA8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C83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0D8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审计成本控制</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9C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≤60000元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F1F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E1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A7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1FDE3">
            <w:pPr>
              <w:jc w:val="center"/>
              <w:rPr>
                <w:rFonts w:hint="eastAsia" w:ascii="宋体" w:hAnsi="宋体" w:eastAsia="宋体" w:cs="宋体"/>
                <w:i w:val="0"/>
                <w:iCs w:val="0"/>
                <w:color w:val="000000"/>
                <w:sz w:val="22"/>
                <w:szCs w:val="22"/>
                <w:u w:val="none"/>
              </w:rPr>
            </w:pPr>
          </w:p>
        </w:tc>
      </w:tr>
      <w:tr w14:paraId="4BF14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DA54C6">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81B7D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0F2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6DA2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提高资金使用效益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26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提高财政资金使用效益</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32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802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5EB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662AA3">
            <w:pPr>
              <w:jc w:val="center"/>
              <w:rPr>
                <w:rFonts w:hint="eastAsia" w:ascii="宋体" w:hAnsi="宋体" w:eastAsia="宋体" w:cs="宋体"/>
                <w:i w:val="0"/>
                <w:iCs w:val="0"/>
                <w:color w:val="000000"/>
                <w:sz w:val="22"/>
                <w:szCs w:val="22"/>
                <w:u w:val="none"/>
              </w:rPr>
            </w:pPr>
          </w:p>
        </w:tc>
      </w:tr>
      <w:tr w14:paraId="5DB6D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05433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A96B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78F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4D8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自然资源审计成本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A7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8DF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F11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1F3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C3B5A">
            <w:pPr>
              <w:jc w:val="center"/>
              <w:rPr>
                <w:rFonts w:hint="eastAsia" w:ascii="宋体" w:hAnsi="宋体" w:eastAsia="宋体" w:cs="宋体"/>
                <w:i w:val="0"/>
                <w:iCs w:val="0"/>
                <w:color w:val="000000"/>
                <w:sz w:val="22"/>
                <w:szCs w:val="22"/>
                <w:u w:val="none"/>
              </w:rPr>
            </w:pPr>
          </w:p>
        </w:tc>
      </w:tr>
      <w:tr w14:paraId="257B7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EE9DBD">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2B0B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9B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18C6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审计项目完成数</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51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E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9D7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9B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56F04">
            <w:pPr>
              <w:jc w:val="center"/>
              <w:rPr>
                <w:rFonts w:hint="eastAsia" w:ascii="宋体" w:hAnsi="宋体" w:eastAsia="宋体" w:cs="宋体"/>
                <w:i w:val="0"/>
                <w:iCs w:val="0"/>
                <w:color w:val="000000"/>
                <w:sz w:val="22"/>
                <w:szCs w:val="22"/>
                <w:u w:val="none"/>
              </w:rPr>
            </w:pPr>
          </w:p>
        </w:tc>
      </w:tr>
      <w:tr w14:paraId="379DB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7D710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216F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C1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4BB36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审计整改率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2C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44B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1E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B8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9EAECF">
            <w:pPr>
              <w:jc w:val="center"/>
              <w:rPr>
                <w:rFonts w:hint="eastAsia" w:ascii="宋体" w:hAnsi="宋体" w:eastAsia="宋体" w:cs="宋体"/>
                <w:i w:val="0"/>
                <w:iCs w:val="0"/>
                <w:color w:val="000000"/>
                <w:sz w:val="22"/>
                <w:szCs w:val="22"/>
                <w:u w:val="none"/>
              </w:rPr>
            </w:pPr>
          </w:p>
        </w:tc>
      </w:tr>
      <w:tr w14:paraId="70A0D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7CCDDC">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4D9FD">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76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147E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审计项目完成时间</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7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2024年12月31日前</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33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10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42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6B3AB">
            <w:pPr>
              <w:jc w:val="center"/>
              <w:rPr>
                <w:rFonts w:hint="eastAsia" w:ascii="宋体" w:hAnsi="宋体" w:eastAsia="宋体" w:cs="宋体"/>
                <w:i w:val="0"/>
                <w:iCs w:val="0"/>
                <w:color w:val="000000"/>
                <w:sz w:val="22"/>
                <w:szCs w:val="22"/>
                <w:u w:val="none"/>
              </w:rPr>
            </w:pPr>
          </w:p>
        </w:tc>
      </w:tr>
      <w:tr w14:paraId="38824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7949E3">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2D9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F4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CB9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推动财政资金使用效益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8E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促使财政资金使用更加规范效益</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17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BE8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0E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C9A47">
            <w:pPr>
              <w:jc w:val="center"/>
              <w:rPr>
                <w:rFonts w:hint="eastAsia" w:ascii="宋体" w:hAnsi="宋体" w:eastAsia="宋体" w:cs="宋体"/>
                <w:i w:val="0"/>
                <w:iCs w:val="0"/>
                <w:color w:val="000000"/>
                <w:sz w:val="22"/>
                <w:szCs w:val="22"/>
                <w:u w:val="none"/>
              </w:rPr>
            </w:pPr>
          </w:p>
        </w:tc>
      </w:tr>
      <w:tr w14:paraId="277D5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3B107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70C26C">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B7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E36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促进经济高质量发展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0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优化营商环境，促进被审计单位加强管理</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44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78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2CF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705E9">
            <w:pPr>
              <w:jc w:val="center"/>
              <w:rPr>
                <w:rFonts w:hint="eastAsia" w:ascii="宋体" w:hAnsi="宋体" w:eastAsia="宋体" w:cs="宋体"/>
                <w:i w:val="0"/>
                <w:iCs w:val="0"/>
                <w:color w:val="000000"/>
                <w:sz w:val="22"/>
                <w:szCs w:val="22"/>
                <w:u w:val="none"/>
              </w:rPr>
            </w:pPr>
          </w:p>
        </w:tc>
      </w:tr>
      <w:tr w14:paraId="1A57A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84C1C5">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AD3D4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6F3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912C9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完成自然资源环境审计项目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C83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F2E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0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0B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89B7F">
            <w:pPr>
              <w:jc w:val="center"/>
              <w:rPr>
                <w:rFonts w:hint="eastAsia" w:ascii="宋体" w:hAnsi="宋体" w:eastAsia="宋体" w:cs="宋体"/>
                <w:i w:val="0"/>
                <w:iCs w:val="0"/>
                <w:color w:val="000000"/>
                <w:sz w:val="22"/>
                <w:szCs w:val="22"/>
                <w:u w:val="none"/>
              </w:rPr>
            </w:pPr>
          </w:p>
        </w:tc>
      </w:tr>
      <w:tr w14:paraId="04141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5E1BA6">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1D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50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31C5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审计复审率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5FE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83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6A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B9B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49AA51">
            <w:pPr>
              <w:jc w:val="center"/>
              <w:rPr>
                <w:rFonts w:hint="eastAsia" w:ascii="宋体" w:hAnsi="宋体" w:eastAsia="宋体" w:cs="宋体"/>
                <w:i w:val="0"/>
                <w:iCs w:val="0"/>
                <w:color w:val="000000"/>
                <w:sz w:val="22"/>
                <w:szCs w:val="22"/>
                <w:u w:val="none"/>
              </w:rPr>
            </w:pPr>
          </w:p>
        </w:tc>
      </w:tr>
      <w:tr w14:paraId="093D9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5C87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A7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5BE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577C3A">
            <w:pPr>
              <w:jc w:val="center"/>
              <w:rPr>
                <w:rFonts w:hint="eastAsia" w:ascii="宋体" w:hAnsi="宋体" w:eastAsia="宋体" w:cs="宋体"/>
                <w:i w:val="0"/>
                <w:iCs w:val="0"/>
                <w:color w:val="000000"/>
                <w:sz w:val="22"/>
                <w:szCs w:val="22"/>
                <w:u w:val="none"/>
              </w:rPr>
            </w:pPr>
          </w:p>
        </w:tc>
      </w:tr>
    </w:tbl>
    <w:p w14:paraId="2C3E0EE4">
      <w:pPr>
        <w:autoSpaceDE w:val="0"/>
        <w:autoSpaceDN w:val="0"/>
        <w:adjustRightInd w:val="0"/>
        <w:spacing w:line="360" w:lineRule="auto"/>
        <w:ind w:firstLine="643" w:firstLineChars="200"/>
        <w:jc w:val="left"/>
        <w:rPr>
          <w:rFonts w:ascii="仿宋_GB2312" w:hAnsi="仿宋_GB2312" w:eastAsia="仿宋_GB2312" w:cs="仿宋_GB2312"/>
          <w:b/>
          <w:bCs/>
          <w:kern w:val="0"/>
          <w:sz w:val="32"/>
          <w:szCs w:val="32"/>
          <w:lang w:val="en-US" w:eastAsia="zh-CN"/>
        </w:rPr>
      </w:pPr>
    </w:p>
    <w:p w14:paraId="483DA873">
      <w:pPr>
        <w:pageBreakBefore/>
        <w:widowControl/>
        <w:spacing w:line="600" w:lineRule="exact"/>
        <w:ind w:firstLine="641"/>
        <w:jc w:val="center"/>
        <w:outlineLvl w:val="0"/>
        <w:rPr>
          <w:rFonts w:hint="eastAsia" w:ascii="宋体" w:hAnsi="宋体" w:cs="宋体"/>
          <w:b/>
          <w:bCs/>
          <w:sz w:val="44"/>
          <w:szCs w:val="44"/>
          <w:lang w:val="en-US" w:eastAsia="zh-CN"/>
        </w:rPr>
      </w:pPr>
    </w:p>
    <w:p w14:paraId="7D9C5324">
      <w:pPr>
        <w:widowControl/>
        <w:spacing w:line="600" w:lineRule="exact"/>
        <w:ind w:firstLine="641"/>
        <w:jc w:val="center"/>
        <w:outlineLvl w:val="0"/>
        <w:rPr>
          <w:rFonts w:hint="eastAsia" w:ascii="方正小标宋简体" w:hAnsi="方正小标宋简体" w:eastAsia="方正小标宋简体" w:cs="方正小标宋简体"/>
          <w:sz w:val="44"/>
          <w:szCs w:val="44"/>
          <w:lang w:val="en-US" w:eastAsia="zh-CN"/>
        </w:rPr>
      </w:pPr>
      <w:r>
        <w:rPr>
          <w:rFonts w:hint="eastAsia" w:ascii="宋体" w:hAnsi="宋体" w:cs="宋体"/>
          <w:b/>
          <w:bCs/>
          <w:sz w:val="44"/>
          <w:szCs w:val="44"/>
          <w:lang w:val="en-US" w:eastAsia="zh-CN"/>
        </w:rPr>
        <w:t>第四部分  名词解释</w:t>
      </w:r>
    </w:p>
    <w:p w14:paraId="7E54655D">
      <w:pPr>
        <w:pStyle w:val="12"/>
        <w:spacing w:line="600" w:lineRule="atLeast"/>
        <w:ind w:firstLine="600"/>
        <w:jc w:val="both"/>
        <w:rPr>
          <w:rFonts w:hint="eastAsia" w:ascii="仿宋_GB2312" w:hAnsi="仿宋_GB2312" w:eastAsia="仿宋_GB2312"/>
          <w:sz w:val="30"/>
          <w:szCs w:val="30"/>
          <w:lang w:val="en-US" w:eastAsia="zh-CN"/>
        </w:rPr>
      </w:pPr>
    </w:p>
    <w:p w14:paraId="36A22814">
      <w:pPr>
        <w:numPr>
          <w:ilvl w:val="0"/>
          <w:numId w:val="1"/>
        </w:numPr>
        <w:ind w:firstLine="630"/>
        <w:jc w:val="left"/>
        <w:outlineLvl w:val="1"/>
        <w:rPr>
          <w:rFonts w:hint="eastAsia" w:ascii="仿宋_GB2312" w:hAnsi="仿宋_GB2312" w:eastAsia="仿宋_GB2312"/>
          <w:color w:val="auto"/>
          <w:kern w:val="0"/>
          <w:sz w:val="32"/>
          <w:szCs w:val="32"/>
        </w:rPr>
      </w:pPr>
      <w:r>
        <w:rPr>
          <w:rFonts w:hint="eastAsia" w:ascii="黑体" w:hAnsi="黑体" w:eastAsia="黑体" w:cs="Times New Roman"/>
          <w:color w:val="auto"/>
          <w:sz w:val="32"/>
          <w:szCs w:val="32"/>
        </w:rPr>
        <w:t>收入科目</w:t>
      </w:r>
      <w:r>
        <w:rPr>
          <w:rFonts w:hint="eastAsia" w:ascii="黑体" w:hAnsi="黑体" w:eastAsia="黑体" w:cs="Times New Roman"/>
          <w:color w:val="auto"/>
          <w:sz w:val="32"/>
          <w:szCs w:val="32"/>
          <w:lang w:val="en-US" w:eastAsia="zh-CN"/>
        </w:rPr>
        <w:t xml:space="preserve"> </w:t>
      </w:r>
    </w:p>
    <w:p w14:paraId="17121CC9">
      <w:pPr>
        <w:numPr>
          <w:ilvl w:val="0"/>
          <w:numId w:val="0"/>
        </w:numPr>
        <w:ind w:firstLine="640" w:firstLineChars="20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1</w:t>
      </w:r>
      <w:r>
        <w:rPr>
          <w:rFonts w:hint="eastAsia" w:ascii="仿宋_GB2312" w:hAnsi="仿宋_GB2312" w:eastAsia="仿宋_GB2312"/>
          <w:color w:val="auto"/>
          <w:kern w:val="0"/>
          <w:sz w:val="32"/>
          <w:szCs w:val="32"/>
        </w:rPr>
        <w:t>、财政拨款收入：指单位本年度的财政拨款，包括一般公共预算财政拨款和政府性基金预算财政拨款。</w:t>
      </w:r>
    </w:p>
    <w:p w14:paraId="4F050B99">
      <w:pPr>
        <w:ind w:firstLine="630"/>
        <w:jc w:val="left"/>
        <w:outlineLvl w:val="1"/>
        <w:rPr>
          <w:rFonts w:hint="eastAsia" w:ascii="黑体" w:hAnsi="黑体" w:eastAsia="黑体" w:cs="Times New Roman"/>
          <w:color w:val="auto"/>
          <w:sz w:val="32"/>
          <w:szCs w:val="32"/>
        </w:rPr>
      </w:pPr>
    </w:p>
    <w:p w14:paraId="78B0A3DB">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2</w:t>
      </w:r>
      <w:r>
        <w:rPr>
          <w:rFonts w:hint="eastAsia" w:ascii="仿宋_GB2312" w:hAnsi="仿宋_GB2312" w:eastAsia="仿宋_GB2312"/>
          <w:color w:val="auto"/>
          <w:kern w:val="0"/>
          <w:sz w:val="32"/>
          <w:szCs w:val="32"/>
        </w:rPr>
        <w:t>、其他收入：指单位取得的除上述“财政拨款收入”、“事业收入”、“经营收入”、“附属单位缴款”等以外的各项收入。我单位主要是</w:t>
      </w:r>
      <w:r>
        <w:rPr>
          <w:rFonts w:hint="eastAsia" w:ascii="仿宋_GB2312" w:hAnsi="仿宋_GB2312" w:eastAsia="仿宋_GB2312"/>
          <w:color w:val="auto"/>
          <w:kern w:val="0"/>
          <w:sz w:val="32"/>
          <w:szCs w:val="32"/>
          <w:lang w:eastAsia="zh-CN"/>
        </w:rPr>
        <w:t>其他单位拨来款项</w:t>
      </w:r>
      <w:r>
        <w:rPr>
          <w:rFonts w:hint="eastAsia" w:ascii="仿宋_GB2312" w:hAnsi="仿宋_GB2312" w:eastAsia="仿宋_GB2312"/>
          <w:color w:val="auto"/>
          <w:kern w:val="0"/>
          <w:sz w:val="32"/>
          <w:szCs w:val="32"/>
        </w:rPr>
        <w:t>。</w:t>
      </w:r>
    </w:p>
    <w:p w14:paraId="39CF7DD3">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14:paraId="4E16BF59">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1</w:t>
      </w:r>
      <w:r>
        <w:rPr>
          <w:rFonts w:hint="eastAsia" w:ascii="仿宋_GB2312" w:hAnsi="仿宋_GB2312" w:eastAsia="仿宋_GB2312"/>
          <w:color w:val="auto"/>
          <w:kern w:val="0"/>
          <w:sz w:val="32"/>
          <w:szCs w:val="32"/>
        </w:rPr>
        <w:t xml:space="preserve">、基本支出：指为保障机构正常运转、完成日常工作任务而发生的人员支出和公用支出。 </w:t>
      </w:r>
    </w:p>
    <w:p w14:paraId="50BE899F">
      <w:pPr>
        <w:ind w:firstLine="630"/>
        <w:jc w:val="left"/>
        <w:outlineLvl w:val="1"/>
        <w:rPr>
          <w:rFonts w:hint="eastAsia" w:ascii="仿宋_GB2312" w:hAnsi="仿宋_GB2312" w:eastAsia="仿宋_GB2312"/>
          <w:color w:val="FF0000"/>
          <w:kern w:val="0"/>
          <w:sz w:val="32"/>
          <w:szCs w:val="32"/>
          <w:lang w:val="en-US" w:eastAsia="zh-CN"/>
        </w:rPr>
      </w:pPr>
      <w:r>
        <w:rPr>
          <w:rFonts w:hint="eastAsia" w:ascii="仿宋_GB2312" w:hAnsi="仿宋_GB2312" w:eastAsia="仿宋_GB2312"/>
          <w:color w:val="auto"/>
          <w:kern w:val="0"/>
          <w:sz w:val="32"/>
          <w:szCs w:val="32"/>
          <w:lang w:val="en-US" w:eastAsia="zh-CN"/>
        </w:rPr>
        <w:t>2</w:t>
      </w:r>
      <w:r>
        <w:rPr>
          <w:rFonts w:hint="eastAsia" w:ascii="仿宋_GB2312" w:hAnsi="仿宋_GB2312" w:eastAsia="仿宋_GB2312"/>
          <w:color w:val="auto"/>
          <w:kern w:val="0"/>
          <w:sz w:val="32"/>
          <w:szCs w:val="32"/>
        </w:rPr>
        <w:t>、项目支出：指在基本支出之外为完成特定的行政任务或事业发展目标所发生的支出。 我单位主要包括：</w:t>
      </w:r>
      <w:r>
        <w:rPr>
          <w:rFonts w:hint="eastAsia" w:ascii="仿宋_GB2312" w:hAnsi="仿宋_GB2312" w:eastAsia="仿宋_GB2312"/>
          <w:color w:val="auto"/>
          <w:kern w:val="0"/>
          <w:sz w:val="32"/>
          <w:szCs w:val="32"/>
          <w:lang w:eastAsia="zh-CN"/>
        </w:rPr>
        <w:t>审计业务费</w:t>
      </w:r>
      <w:r>
        <w:rPr>
          <w:rFonts w:hint="eastAsia" w:ascii="仿宋_GB2312" w:hAnsi="仿宋_GB2312" w:eastAsia="仿宋_GB2312"/>
          <w:color w:val="auto"/>
          <w:kern w:val="0"/>
          <w:sz w:val="32"/>
          <w:szCs w:val="32"/>
        </w:rPr>
        <w:t>。</w:t>
      </w:r>
    </w:p>
    <w:p w14:paraId="169BFC3A">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三、相关专业名词</w:t>
      </w:r>
    </w:p>
    <w:p w14:paraId="7558CA7D">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xml:space="preserve"> </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b/>
          <w:bCs/>
          <w:kern w:val="0"/>
          <w:sz w:val="32"/>
          <w:szCs w:val="32"/>
          <w:lang w:val="en-US" w:eastAsia="zh-CN"/>
        </w:rPr>
        <w:t>“三公”经费：</w:t>
      </w:r>
      <w:r>
        <w:rPr>
          <w:rFonts w:hint="eastAsia" w:ascii="仿宋_GB2312" w:hAnsi="仿宋_GB2312" w:eastAsia="仿宋_GB2312"/>
          <w:kern w:val="0"/>
          <w:sz w:val="32"/>
          <w:szCs w:val="32"/>
          <w:lang w:val="en-US" w:eastAsia="zh-CN"/>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E4DB8AA">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b/>
          <w:bCs/>
          <w:kern w:val="0"/>
          <w:sz w:val="32"/>
          <w:szCs w:val="32"/>
          <w:lang w:val="en-US" w:eastAsia="zh-CN"/>
        </w:rPr>
        <w:t>机关运行经费：</w:t>
      </w:r>
      <w:r>
        <w:rPr>
          <w:rFonts w:hint="eastAsia" w:ascii="仿宋_GB2312" w:hAnsi="仿宋_GB2312" w:eastAsia="仿宋_GB2312"/>
          <w:kern w:val="0"/>
          <w:sz w:val="32"/>
          <w:szCs w:val="32"/>
          <w:lang w:val="en-US" w:eastAsia="zh-CN"/>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36B50090">
      <w:pPr>
        <w:jc w:val="both"/>
        <w:rPr>
          <w:rFonts w:hint="eastAsia"/>
          <w:lang w:val="en-US" w:eastAsia="zh-CN"/>
        </w:rPr>
      </w:pPr>
    </w:p>
    <w:p w14:paraId="7FD85D73">
      <w:pPr>
        <w:jc w:val="both"/>
        <w:rPr>
          <w:rFonts w:hint="eastAsia"/>
          <w:lang w:val="en-US" w:eastAsia="zh-CN"/>
        </w:rPr>
      </w:pPr>
    </w:p>
    <w:p w14:paraId="665A1352">
      <w:pPr>
        <w:jc w:val="both"/>
        <w:rPr>
          <w:rFonts w:hint="eastAsia"/>
          <w:lang w:val="en-US" w:eastAsia="zh-CN"/>
        </w:rPr>
      </w:pPr>
    </w:p>
    <w:p w14:paraId="619E1887">
      <w:pPr>
        <w:jc w:val="both"/>
        <w:rPr>
          <w:rFonts w:hint="eastAsia"/>
          <w:lang w:val="en-US" w:eastAsia="zh-CN"/>
        </w:rPr>
      </w:pPr>
    </w:p>
    <w:p w14:paraId="2874E481">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1767DA56">
      <w:pPr>
        <w:ind w:firstLine="640" w:firstLineChars="200"/>
        <w:rPr>
          <w:rFonts w:hint="eastAsia" w:ascii="仿宋_GB2312" w:hAnsi="仿宋_GB2312" w:eastAsia="仿宋_GB2312"/>
          <w:color w:val="auto"/>
          <w:kern w:val="0"/>
          <w:sz w:val="32"/>
          <w:szCs w:val="32"/>
        </w:rPr>
      </w:pPr>
    </w:p>
    <w:p w14:paraId="07690370">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rPr>
        <w:t>“</w:t>
      </w:r>
      <w:r>
        <w:rPr>
          <w:rFonts w:hint="eastAsia" w:ascii="仿宋_GB2312" w:hAnsi="仿宋_GB2312" w:eastAsia="仿宋_GB2312"/>
          <w:color w:val="auto"/>
          <w:kern w:val="0"/>
          <w:sz w:val="32"/>
          <w:szCs w:val="32"/>
          <w:lang w:val="en-US" w:eastAsia="zh-CN"/>
        </w:rPr>
        <w:t>审计业务费</w:t>
      </w:r>
      <w:r>
        <w:rPr>
          <w:rFonts w:hint="eastAsia" w:ascii="仿宋_GB2312" w:hAnsi="仿宋_GB2312" w:eastAsia="仿宋_GB2312"/>
          <w:color w:val="auto"/>
          <w:kern w:val="0"/>
          <w:sz w:val="32"/>
          <w:szCs w:val="32"/>
        </w:rPr>
        <w:t>”项目部门评价报告。</w:t>
      </w:r>
    </w:p>
    <w:p w14:paraId="63A6FD15">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1.自评总体情况：</w:t>
      </w:r>
    </w:p>
    <w:p w14:paraId="58255F44">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基本情况</w:t>
      </w:r>
    </w:p>
    <w:p w14:paraId="3BFC2B36">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（一）项目概况。根据审计工作需要历年安排，2023年安排审计业务费6万元，当年完成支付6万元，部分保障了审计业务的顺利进行。</w:t>
      </w:r>
    </w:p>
    <w:p w14:paraId="39B62DAC">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（二）项目绩效目标。保障审计经费</w:t>
      </w:r>
    </w:p>
    <w:p w14:paraId="1AA1AC07">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绩效评价工作开展情况：</w:t>
      </w:r>
    </w:p>
    <w:p w14:paraId="2EABDC0A">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（一）绩效评价目的、对象和范围。对业务费的使用情况进行合理评价</w:t>
      </w:r>
    </w:p>
    <w:p w14:paraId="3F944456">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绩效评价原则、评价指标体系（附表说明）、评价方法、评价标准等。在开展预算绩效评价工作时，设计了具体的绩效评价指标体系。设置了能够体现项目特点和绩效的个性指标；项目产出指标与项目效果指标，采取业务股室汇报，相关股室进行效果评价的办法。</w:t>
      </w:r>
    </w:p>
    <w:p w14:paraId="48B39EBF">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（三）绩效评价工作过程。由财务负责人牵头，业务股室、办公室、财务组成项目评价小组，进行资料收集、统计数据，社会反映等工作。</w:t>
      </w:r>
    </w:p>
    <w:p w14:paraId="6E8ADCF2">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绩效评价指标分析</w:t>
      </w:r>
    </w:p>
    <w:p w14:paraId="43029AB4">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（一）项目决策情况。项目决策合理</w:t>
      </w:r>
    </w:p>
    <w:p w14:paraId="7D3FECA1">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（二）项目过程情况。项目实施顺利</w:t>
      </w:r>
    </w:p>
    <w:p w14:paraId="75FC9729">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（三）项目产出情况。项目产出达到要求</w:t>
      </w:r>
    </w:p>
    <w:p w14:paraId="1F6C602A">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（四）项目效益情况。项目达到预期效益</w:t>
      </w:r>
    </w:p>
    <w:p w14:paraId="08EA22DA">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四、主要经验及做法、存在的问题及原因分析。存在的问题，6万元的业务费仅占审计支出经费的极小部分，完全不能满足审计日常工作需要。原因：业务经费太少，占审计支出比重过小。</w:t>
      </w:r>
    </w:p>
    <w:p w14:paraId="40D8CCFA">
      <w:pPr>
        <w:ind w:firstLine="600"/>
        <w:rPr>
          <w:rFonts w:hint="eastAsia" w:ascii="仿宋_GB2312" w:hAnsi="仿宋_GB2312" w:eastAsia="仿宋_GB2312"/>
          <w:color w:val="auto"/>
          <w:kern w:val="0"/>
          <w:sz w:val="32"/>
          <w:szCs w:val="32"/>
        </w:rPr>
      </w:pPr>
    </w:p>
    <w:p w14:paraId="607A24C4">
      <w:pPr>
        <w:jc w:val="both"/>
        <w:rPr>
          <w:rFonts w:hint="eastAsia"/>
          <w:lang w:val="en-US" w:eastAsia="zh-CN"/>
        </w:rPr>
      </w:pPr>
    </w:p>
    <w:p w14:paraId="3352E4F0">
      <w:pPr>
        <w:jc w:val="both"/>
        <w:rPr>
          <w:rFonts w:hint="eastAsia"/>
          <w:lang w:val="en-US" w:eastAsia="zh-CN"/>
        </w:rPr>
      </w:pPr>
    </w:p>
    <w:p w14:paraId="471545E9">
      <w:pPr>
        <w:jc w:val="both"/>
        <w:rPr>
          <w:rFonts w:hint="eastAsia"/>
          <w:lang w:val="en-US" w:eastAsia="zh-CN"/>
        </w:rPr>
      </w:pPr>
    </w:p>
    <w:p w14:paraId="0A288052">
      <w:pPr>
        <w:jc w:val="both"/>
        <w:rPr>
          <w:rFonts w:hint="eastAsia"/>
          <w:lang w:val="en-US" w:eastAsia="zh-CN"/>
        </w:rPr>
      </w:pPr>
    </w:p>
    <w:p w14:paraId="5CAAE5ED">
      <w:pPr>
        <w:jc w:val="both"/>
        <w:rPr>
          <w:rFonts w:hint="eastAsia"/>
          <w:lang w:val="en-US" w:eastAsia="zh-CN"/>
        </w:rPr>
      </w:pPr>
    </w:p>
    <w:p w14:paraId="3360C690">
      <w:pPr>
        <w:jc w:val="both"/>
        <w:rPr>
          <w:rFonts w:hint="eastAsia"/>
          <w:lang w:val="en-US" w:eastAsia="zh-CN"/>
        </w:rPr>
      </w:pPr>
    </w:p>
    <w:p w14:paraId="53E4C90D">
      <w:pPr>
        <w:jc w:val="both"/>
        <w:rPr>
          <w:rFonts w:hint="eastAsia"/>
          <w:lang w:val="en-US" w:eastAsia="zh-CN"/>
        </w:rPr>
      </w:pPr>
    </w:p>
    <w:p w14:paraId="08087470">
      <w:pPr>
        <w:jc w:val="both"/>
        <w:rPr>
          <w:rFonts w:hint="eastAsia"/>
          <w:lang w:val="en-US" w:eastAsia="zh-CN"/>
        </w:rPr>
      </w:pPr>
    </w:p>
    <w:p w14:paraId="0E21D99F">
      <w:pPr>
        <w:jc w:val="both"/>
        <w:rPr>
          <w:rFonts w:hint="eastAsia"/>
          <w:lang w:val="en-US" w:eastAsia="zh-CN"/>
        </w:rPr>
      </w:pPr>
    </w:p>
    <w:p w14:paraId="21312382">
      <w:pPr>
        <w:jc w:val="both"/>
        <w:rPr>
          <w:rFonts w:hint="eastAsia"/>
          <w:lang w:val="en-US" w:eastAsia="zh-CN"/>
        </w:rPr>
      </w:pPr>
    </w:p>
    <w:p w14:paraId="7E6CC178">
      <w:pPr>
        <w:jc w:val="both"/>
        <w:rPr>
          <w:rFonts w:hint="eastAsia"/>
          <w:lang w:val="en-US" w:eastAsia="zh-CN"/>
        </w:rPr>
      </w:pPr>
    </w:p>
    <w:p w14:paraId="7AFA0ED6">
      <w:pPr>
        <w:jc w:val="both"/>
        <w:rPr>
          <w:rFonts w:hint="eastAsia"/>
          <w:lang w:val="en-US" w:eastAsia="zh-CN"/>
        </w:rPr>
      </w:pPr>
    </w:p>
    <w:p w14:paraId="75A18E99">
      <w:pPr>
        <w:jc w:val="both"/>
        <w:rPr>
          <w:rFonts w:hint="eastAsia"/>
          <w:lang w:val="en-US" w:eastAsia="zh-CN"/>
        </w:rPr>
      </w:pPr>
    </w:p>
    <w:p w14:paraId="40D225C1">
      <w:pPr>
        <w:jc w:val="both"/>
        <w:rPr>
          <w:rFonts w:hint="eastAsia"/>
          <w:lang w:val="en-US" w:eastAsia="zh-CN"/>
        </w:rPr>
      </w:pPr>
    </w:p>
    <w:p w14:paraId="43BE798C">
      <w:pPr>
        <w:jc w:val="both"/>
        <w:rPr>
          <w:rFonts w:hint="eastAsia"/>
          <w:lang w:val="en-US" w:eastAsia="zh-CN"/>
        </w:rPr>
      </w:pPr>
    </w:p>
    <w:p w14:paraId="6574FCCF">
      <w:pPr>
        <w:jc w:val="both"/>
        <w:rPr>
          <w:rFonts w:hint="eastAsia"/>
          <w:lang w:val="en-US" w:eastAsia="zh-CN"/>
        </w:rPr>
      </w:pPr>
    </w:p>
    <w:p w14:paraId="6E757352">
      <w:pPr>
        <w:jc w:val="both"/>
        <w:rPr>
          <w:rFonts w:hint="eastAsia"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005349A-3D26-4A97-BCEF-21854D9C982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6751E886-2E40-466A-BF32-56C8851EF059}"/>
  </w:font>
  <w:font w:name="仿宋_GB2312">
    <w:panose1 w:val="02010609030101010101"/>
    <w:charset w:val="86"/>
    <w:family w:val="auto"/>
    <w:pitch w:val="default"/>
    <w:sig w:usb0="00000001" w:usb1="080E0000" w:usb2="00000000" w:usb3="00000000" w:csb0="00040000" w:csb1="00000000"/>
    <w:embedRegular r:id="rId3" w:fontKey="{7479EEAE-D1DF-4913-9F21-D737A9923A9C}"/>
  </w:font>
  <w:font w:name="FangSong_GB2312">
    <w:altName w:val="仿宋_GB2312"/>
    <w:panose1 w:val="02010609060101010101"/>
    <w:charset w:val="86"/>
    <w:family w:val="modern"/>
    <w:pitch w:val="default"/>
    <w:sig w:usb0="00000000" w:usb1="00000000" w:usb2="00000016" w:usb3="00000000" w:csb0="00040001" w:csb1="00000000"/>
    <w:embedRegular r:id="rId4" w:fontKey="{1E01F44B-427E-474C-8CE5-B116D16215A7}"/>
  </w:font>
  <w:font w:name="MS Gothic">
    <w:panose1 w:val="020B0609070205080204"/>
    <w:charset w:val="80"/>
    <w:family w:val="modern"/>
    <w:pitch w:val="default"/>
    <w:sig w:usb0="E00002FF" w:usb1="6AC7FDFB" w:usb2="00000012" w:usb3="00000000" w:csb0="4002009F" w:csb1="DFD70000"/>
    <w:embedRegular r:id="rId5" w:fontKey="{14070F77-2912-420C-934C-CC40AEE2D988}"/>
  </w:font>
  <w:font w:name="仿宋">
    <w:panose1 w:val="02010609060101010101"/>
    <w:charset w:val="86"/>
    <w:family w:val="auto"/>
    <w:pitch w:val="default"/>
    <w:sig w:usb0="800002BF" w:usb1="38CF7CFA" w:usb2="00000016" w:usb3="00000000" w:csb0="00040001" w:csb1="00000000"/>
    <w:embedRegular r:id="rId6" w:fontKey="{586A5BDA-261B-4D49-AC7D-03CB29AAAFC9}"/>
  </w:font>
  <w:font w:name="方正小标宋简体">
    <w:panose1 w:val="03000509000000000000"/>
    <w:charset w:val="86"/>
    <w:family w:val="auto"/>
    <w:pitch w:val="default"/>
    <w:sig w:usb0="00000001" w:usb1="080E0000" w:usb2="00000000" w:usb3="00000000" w:csb0="00040000" w:csb1="00000000"/>
    <w:embedRegular r:id="rId7" w:fontKey="{8CEE3BB9-6B41-46E1-B0F0-6885989CCAA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6A0FA">
    <w:pPr>
      <w:pStyle w:val="4"/>
      <w:jc w:val="left"/>
      <w:rPr>
        <w:lang w:val="en-US" w:eastAsia="zh-CN"/>
      </w:rPr>
    </w:pPr>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C9C91C">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FC9C91C">
                    <w:pPr>
                      <w:pStyle w:val="4"/>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FC43C"/>
    <w:multiLevelType w:val="singleLevel"/>
    <w:tmpl w:val="937FC43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kMGZlODk0YThiNDg4MGRiYjk4MGRkYzQ5MDUwYTQifQ=="/>
    <w:docVar w:name="DocumentID" w:val="{6DA1761C-EC54-4C7C-B2E6-5BF94FCA4A12}"/>
    <w:docVar w:name="DocumentName" w:val="兴国县审计局2024年单位决算"/>
  </w:docVars>
  <w:rsids>
    <w:rsidRoot w:val="00172A27"/>
    <w:rsid w:val="00D46D31"/>
    <w:rsid w:val="018D606F"/>
    <w:rsid w:val="0A5348F1"/>
    <w:rsid w:val="0E6D2A50"/>
    <w:rsid w:val="107D1AA2"/>
    <w:rsid w:val="2ED75C89"/>
    <w:rsid w:val="32A1209C"/>
    <w:rsid w:val="43416AEA"/>
    <w:rsid w:val="5AC34708"/>
    <w:rsid w:val="64D462EE"/>
    <w:rsid w:val="6B732CEF"/>
    <w:rsid w:val="7792404E"/>
    <w:rsid w:val="7C1A7CA3"/>
    <w:rsid w:val="7E2E14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lang w:val="en-US" w:eastAsia="zh-CN"/>
    </w:rPr>
  </w:style>
  <w:style w:type="paragraph" w:styleId="3">
    <w:name w:val="Balloon Text"/>
    <w:basedOn w:val="1"/>
    <w:link w:val="10"/>
    <w:qFormat/>
    <w:uiPriority w:val="0"/>
    <w:pPr>
      <w:jc w:val="both"/>
    </w:pPr>
    <w:rPr>
      <w:sz w:val="18"/>
      <w:szCs w:val="18"/>
      <w:lang w:val="en-US" w:eastAsia="zh-CN"/>
    </w:rPr>
  </w:style>
  <w:style w:type="paragraph" w:styleId="4">
    <w:name w:val="footer"/>
    <w:basedOn w:val="1"/>
    <w:link w:val="11"/>
    <w:qFormat/>
    <w:uiPriority w:val="0"/>
    <w:pPr>
      <w:tabs>
        <w:tab w:val="center" w:pos="4153"/>
        <w:tab w:val="right" w:pos="8306"/>
      </w:tabs>
      <w:snapToGrid w:val="0"/>
      <w:jc w:val="left"/>
    </w:pPr>
    <w:rPr>
      <w:sz w:val="18"/>
      <w:szCs w:val="18"/>
      <w:lang w:val="en-US" w:eastAsia="zh-CN"/>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lang w:val="en-US" w:eastAsia="zh-C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link w:val="5"/>
    <w:qFormat/>
    <w:uiPriority w:val="0"/>
    <w:rPr>
      <w:sz w:val="18"/>
      <w:szCs w:val="18"/>
    </w:rPr>
  </w:style>
  <w:style w:type="character" w:customStyle="1" w:styleId="10">
    <w:name w:val="批注框文本 Char"/>
    <w:link w:val="3"/>
    <w:qFormat/>
    <w:uiPriority w:val="0"/>
    <w:rPr>
      <w:sz w:val="18"/>
      <w:szCs w:val="18"/>
    </w:rPr>
  </w:style>
  <w:style w:type="character" w:customStyle="1" w:styleId="11">
    <w:name w:val="页脚 Char"/>
    <w:link w:val="4"/>
    <w:qFormat/>
    <w:uiPriority w:val="0"/>
    <w:rPr>
      <w:sz w:val="18"/>
      <w:szCs w:val="18"/>
    </w:rPr>
  </w:style>
  <w:style w:type="paragraph" w:customStyle="1" w:styleId="12">
    <w:name w:val="p0"/>
    <w:basedOn w:val="1"/>
    <w:qFormat/>
    <w:uiPriority w:val="0"/>
    <w:pPr>
      <w:widowControl/>
      <w:jc w:val="both"/>
    </w:pPr>
    <w:rPr>
      <w:kern w:val="0"/>
      <w:szCs w:val="21"/>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2425</Words>
  <Characters>3481</Characters>
  <Lines>174</Lines>
  <Paragraphs>49</Paragraphs>
  <TotalTime>10</TotalTime>
  <ScaleCrop>false</ScaleCrop>
  <LinksUpToDate>false</LinksUpToDate>
  <CharactersWithSpaces>3611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胡淑萍</dc:creator>
  <cp:lastModifiedBy>元芳方圆方方圆圆</cp:lastModifiedBy>
  <cp:lastPrinted>2024-05-22T07:51:00Z</cp:lastPrinted>
  <dcterms:modified xsi:type="dcterms:W3CDTF">2025-11-04T02:10:18Z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22D28FD27D7A44C3B9C69C5F45F4EFDD_13</vt:lpwstr>
  </property>
  <property fmtid="{D5CDD505-2E9C-101B-9397-08002B2CF9AE}" pid="4" name="KSOTemplateDocerSaveRecord">
    <vt:lpwstr>eyJoZGlkIjoiMzY1NTZjZjdhMGVjYjkxYTcyNjhjZmNkOWJhNGU0ZjciLCJ1c2VySWQiOiI3MzQ2NjYwNTcifQ==</vt:lpwstr>
  </property>
</Properties>
</file>