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兴国县高兴镇中心卫生院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高兴镇中心卫生院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高兴镇中心卫生院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高兴镇中心卫生院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spacing w:line="560" w:lineRule="exact"/>
        <w:ind w:left="641" w:hanging="684" w:hangingChars="213"/>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高兴镇中心卫生院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000000"/>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高兴镇中心</w:t>
      </w:r>
      <w:r>
        <w:rPr>
          <w:rFonts w:hint="eastAsia" w:ascii="仿宋" w:hAnsi="仿宋" w:eastAsia="仿宋" w:cs="仿宋"/>
          <w:sz w:val="32"/>
          <w:szCs w:val="32"/>
          <w:lang w:eastAsia="zh-CN"/>
        </w:rPr>
        <w:t>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镇</w:t>
      </w:r>
      <w:r>
        <w:rPr>
          <w:rFonts w:hint="eastAsia" w:ascii="仿宋" w:hAnsi="仿宋" w:eastAsia="仿宋" w:cs="仿宋"/>
          <w:sz w:val="32"/>
          <w:szCs w:val="32"/>
        </w:rPr>
        <w:t>卫生院应承担本</w:t>
      </w:r>
      <w:r>
        <w:rPr>
          <w:rFonts w:hint="eastAsia" w:ascii="仿宋" w:hAnsi="仿宋" w:eastAsia="仿宋" w:cs="仿宋"/>
          <w:sz w:val="32"/>
          <w:szCs w:val="32"/>
          <w:lang w:eastAsia="zh-CN"/>
        </w:rPr>
        <w:t>镇</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高兴镇中心卫生院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科室12</w:t>
      </w:r>
      <w:r>
        <w:rPr>
          <w:rFonts w:hint="eastAsia" w:ascii="仿宋" w:hAnsi="仿宋" w:eastAsia="仿宋" w:cs="仿宋"/>
          <w:sz w:val="32"/>
          <w:szCs w:val="32"/>
        </w:rPr>
        <w:t>个，包括：</w:t>
      </w:r>
      <w:r>
        <w:rPr>
          <w:rFonts w:hint="eastAsia" w:ascii="仿宋" w:hAnsi="仿宋" w:eastAsia="仿宋" w:cs="仿宋"/>
          <w:sz w:val="32"/>
          <w:szCs w:val="32"/>
          <w:lang w:eastAsia="zh-CN"/>
        </w:rPr>
        <w:t>办公室、</w:t>
      </w:r>
      <w:r>
        <w:rPr>
          <w:rFonts w:hint="eastAsia" w:ascii="仿宋" w:hAnsi="仿宋" w:eastAsia="仿宋" w:cs="仿宋"/>
          <w:sz w:val="32"/>
          <w:szCs w:val="32"/>
          <w:lang w:val="en-US" w:eastAsia="zh-CN"/>
        </w:rPr>
        <w:t>预防保健科、基本公共卫生科、内科、外科、妇产科、儿科、医学检验科、医学影像科、中医理疗科、全科医疗科、护理部。</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61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部分补助</w:t>
      </w:r>
      <w:r>
        <w:rPr>
          <w:rFonts w:hint="eastAsia" w:ascii="仿宋" w:hAnsi="仿宋" w:eastAsia="仿宋" w:cs="仿宋"/>
          <w:sz w:val="32"/>
          <w:szCs w:val="32"/>
        </w:rPr>
        <w:t>事业编制人数</w:t>
      </w:r>
      <w:r>
        <w:rPr>
          <w:rFonts w:hint="eastAsia" w:ascii="仿宋" w:hAnsi="仿宋" w:eastAsia="仿宋" w:cs="仿宋"/>
          <w:sz w:val="32"/>
          <w:szCs w:val="32"/>
          <w:lang w:val="en-US" w:eastAsia="zh-CN"/>
        </w:rPr>
        <w:t>61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58</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58</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部分补助</w:t>
      </w:r>
      <w:r>
        <w:rPr>
          <w:rFonts w:hint="eastAsia" w:ascii="仿宋" w:hAnsi="仿宋" w:eastAsia="仿宋" w:cs="仿宋"/>
          <w:sz w:val="32"/>
          <w:szCs w:val="32"/>
        </w:rPr>
        <w:t>事业</w:t>
      </w:r>
      <w:r>
        <w:rPr>
          <w:rFonts w:hint="eastAsia" w:ascii="仿宋" w:hAnsi="仿宋" w:eastAsia="仿宋" w:cs="仿宋"/>
          <w:sz w:val="32"/>
          <w:szCs w:val="32"/>
          <w:lang w:eastAsia="zh-CN"/>
        </w:rPr>
        <w:t>在职</w:t>
      </w:r>
      <w:r>
        <w:rPr>
          <w:rFonts w:hint="eastAsia" w:ascii="仿宋" w:hAnsi="仿宋" w:eastAsia="仿宋" w:cs="仿宋"/>
          <w:sz w:val="32"/>
          <w:szCs w:val="32"/>
        </w:rPr>
        <w:t>人数</w:t>
      </w:r>
      <w:r>
        <w:rPr>
          <w:rFonts w:hint="eastAsia" w:ascii="仿宋" w:hAnsi="仿宋" w:eastAsia="仿宋" w:cs="仿宋"/>
          <w:sz w:val="32"/>
          <w:szCs w:val="32"/>
          <w:lang w:val="en-US" w:eastAsia="zh-CN"/>
        </w:rPr>
        <w:t>58</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14</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5</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rPr>
          <w:color w:val="auto"/>
        </w:rPr>
      </w:pPr>
    </w:p>
    <w:p>
      <w:pPr>
        <w:pStyle w:val="2"/>
        <w:rPr>
          <w:color w:val="auto"/>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高兴镇中心卫生院</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本单位收入</w:t>
      </w:r>
      <w:r>
        <w:rPr>
          <w:rFonts w:hint="eastAsia" w:ascii="仿宋" w:hAnsi="仿宋" w:eastAsia="仿宋" w:cs="仿宋"/>
          <w:sz w:val="32"/>
          <w:szCs w:val="32"/>
        </w:rPr>
        <w:t>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2306.90</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349.97</w:t>
      </w:r>
      <w:r>
        <w:rPr>
          <w:rFonts w:hint="eastAsia" w:ascii="仿宋" w:hAnsi="仿宋" w:eastAsia="仿宋" w:cs="仿宋"/>
          <w:sz w:val="32"/>
          <w:szCs w:val="32"/>
          <w:lang w:eastAsia="zh-CN"/>
        </w:rPr>
        <w:t>万元，减少</w:t>
      </w:r>
      <w:r>
        <w:rPr>
          <w:rFonts w:hint="eastAsia" w:ascii="仿宋" w:hAnsi="仿宋" w:eastAsia="仿宋" w:cs="仿宋"/>
          <w:sz w:val="32"/>
          <w:szCs w:val="32"/>
          <w:lang w:val="en-US" w:eastAsia="zh-CN"/>
        </w:rPr>
        <w:t>13.17%</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增减变化主要原因是：专业技术人员减少致事业单位收入和财政拨款</w:t>
      </w:r>
      <w:r>
        <w:rPr>
          <w:rFonts w:hint="eastAsia" w:ascii="仿宋" w:hAnsi="仿宋" w:eastAsia="仿宋" w:cs="仿宋"/>
          <w:sz w:val="32"/>
          <w:szCs w:val="32"/>
          <w:lang w:val="en-US" w:eastAsia="zh-CN"/>
        </w:rPr>
        <w:t>收入减少。</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其中：财政拨款收入</w:t>
      </w:r>
      <w:r>
        <w:rPr>
          <w:rFonts w:hint="eastAsia" w:ascii="仿宋" w:hAnsi="仿宋" w:eastAsia="仿宋" w:cs="仿宋"/>
          <w:sz w:val="32"/>
          <w:szCs w:val="32"/>
          <w:lang w:val="en-US" w:eastAsia="zh-CN"/>
        </w:rPr>
        <w:t>419.43</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60.53</w:t>
      </w:r>
      <w:r>
        <w:rPr>
          <w:rFonts w:hint="eastAsia" w:ascii="仿宋" w:hAnsi="仿宋" w:eastAsia="仿宋" w:cs="仿宋"/>
          <w:sz w:val="32"/>
          <w:szCs w:val="32"/>
        </w:rPr>
        <w:t>万元;</w:t>
      </w:r>
      <w:r>
        <w:rPr>
          <w:rFonts w:hint="eastAsia" w:ascii="仿宋" w:hAnsi="仿宋" w:eastAsia="仿宋" w:cs="仿宋"/>
          <w:sz w:val="32"/>
          <w:szCs w:val="32"/>
          <w:lang w:eastAsia="zh-CN"/>
        </w:rPr>
        <w:t>政府性基金预算收入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万元;教育收费资金收</w:t>
      </w:r>
      <w:r>
        <w:rPr>
          <w:rFonts w:hint="eastAsia" w:ascii="仿宋" w:hAnsi="仿宋" w:eastAsia="仿宋" w:cs="仿宋"/>
          <w:sz w:val="32"/>
          <w:szCs w:val="32"/>
          <w:lang w:eastAsia="zh-CN"/>
        </w:rPr>
        <w:t>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万元;事业收入</w:t>
      </w:r>
      <w:r>
        <w:rPr>
          <w:rFonts w:hint="eastAsia" w:ascii="仿宋" w:hAnsi="仿宋" w:eastAsia="仿宋" w:cs="仿宋"/>
          <w:sz w:val="32"/>
          <w:szCs w:val="32"/>
          <w:lang w:val="en-US" w:eastAsia="zh-CN"/>
        </w:rPr>
        <w:t>1887.47</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410.50</w:t>
      </w:r>
      <w:r>
        <w:rPr>
          <w:rFonts w:hint="eastAsia" w:ascii="仿宋" w:hAnsi="仿宋" w:eastAsia="仿宋" w:cs="仿宋"/>
          <w:sz w:val="32"/>
          <w:szCs w:val="32"/>
        </w:rPr>
        <w:t>万元;</w:t>
      </w:r>
      <w:r>
        <w:rPr>
          <w:rFonts w:hint="eastAsia" w:ascii="仿宋" w:hAnsi="仿宋" w:eastAsia="仿宋" w:cs="仿宋"/>
          <w:sz w:val="32"/>
          <w:szCs w:val="32"/>
          <w:lang w:eastAsia="zh-CN"/>
        </w:rPr>
        <w:t>上级补助</w:t>
      </w:r>
      <w:r>
        <w:rPr>
          <w:rFonts w:hint="eastAsia" w:ascii="仿宋" w:hAnsi="仿宋" w:eastAsia="仿宋" w:cs="仿宋"/>
          <w:sz w:val="32"/>
          <w:szCs w:val="32"/>
        </w:rPr>
        <w:t>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支出预算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2306.9</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349.97</w:t>
      </w:r>
      <w:r>
        <w:rPr>
          <w:rFonts w:hint="eastAsia" w:ascii="仿宋" w:hAnsi="仿宋" w:eastAsia="仿宋" w:cs="仿宋"/>
          <w:sz w:val="32"/>
          <w:szCs w:val="32"/>
          <w:lang w:eastAsia="zh-CN"/>
        </w:rPr>
        <w:t>万元，减少</w:t>
      </w:r>
      <w:r>
        <w:rPr>
          <w:rFonts w:hint="eastAsia" w:ascii="仿宋" w:hAnsi="仿宋" w:eastAsia="仿宋" w:cs="仿宋"/>
          <w:sz w:val="32"/>
          <w:szCs w:val="32"/>
          <w:lang w:val="en-US" w:eastAsia="zh-CN"/>
        </w:rPr>
        <w:t>13.17%</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增减变化主要原因是：受新冠疫情影响，医疗业务支出下降。</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2306.90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349.97万</w:t>
      </w:r>
      <w:r>
        <w:rPr>
          <w:rFonts w:hint="eastAsia" w:ascii="仿宋" w:hAnsi="仿宋" w:eastAsia="仿宋" w:cs="仿宋"/>
          <w:sz w:val="32"/>
          <w:szCs w:val="32"/>
          <w:lang w:eastAsia="zh-CN"/>
        </w:rPr>
        <w:t>元，其中：工资福利支出</w:t>
      </w:r>
      <w:r>
        <w:rPr>
          <w:rFonts w:hint="eastAsia" w:ascii="仿宋" w:hAnsi="仿宋" w:eastAsia="仿宋" w:cs="仿宋"/>
          <w:sz w:val="32"/>
          <w:szCs w:val="32"/>
          <w:lang w:val="en-US" w:eastAsia="zh-CN"/>
        </w:rPr>
        <w:t>910.54</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1179.15</w:t>
      </w:r>
      <w:r>
        <w:rPr>
          <w:rFonts w:hint="eastAsia" w:ascii="仿宋" w:hAnsi="仿宋" w:eastAsia="仿宋" w:cs="仿宋"/>
          <w:sz w:val="32"/>
          <w:szCs w:val="32"/>
          <w:lang w:eastAsia="zh-CN"/>
        </w:rPr>
        <w:t>万元，对个人和家庭的补</w:t>
      </w:r>
      <w:r>
        <w:rPr>
          <w:rFonts w:hint="eastAsia" w:ascii="仿宋" w:hAnsi="仿宋" w:eastAsia="仿宋" w:cs="仿宋"/>
          <w:sz w:val="32"/>
          <w:szCs w:val="32"/>
          <w:lang w:val="en-US" w:eastAsia="zh-CN"/>
        </w:rPr>
        <w:t>助19.31万元</w:t>
      </w:r>
      <w:r>
        <w:rPr>
          <w:rFonts w:hint="eastAsia" w:ascii="仿宋" w:hAnsi="仿宋" w:eastAsia="仿宋" w:cs="仿宋"/>
          <w:sz w:val="32"/>
          <w:szCs w:val="32"/>
          <w:lang w:eastAsia="zh-CN"/>
        </w:rPr>
        <w:t>，资本性支出</w:t>
      </w:r>
      <w:r>
        <w:rPr>
          <w:rFonts w:hint="eastAsia" w:ascii="仿宋" w:hAnsi="仿宋" w:eastAsia="仿宋" w:cs="仿宋"/>
          <w:sz w:val="32"/>
          <w:szCs w:val="32"/>
          <w:lang w:val="en-US" w:eastAsia="zh-CN"/>
        </w:rPr>
        <w:t>197.90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长0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106.25</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增加60.78</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2134.15</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441.77</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66.50</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增加31.02</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财政拨款（补助）支出预算</w:t>
      </w:r>
      <w:r>
        <w:rPr>
          <w:rFonts w:hint="eastAsia" w:ascii="仿宋" w:hAnsi="仿宋" w:eastAsia="仿宋" w:cs="仿宋"/>
          <w:sz w:val="32"/>
          <w:szCs w:val="32"/>
          <w:lang w:val="en-US" w:eastAsia="zh-CN"/>
        </w:rPr>
        <w:t>419.43</w:t>
      </w:r>
      <w:r>
        <w:rPr>
          <w:rFonts w:hint="eastAsia" w:ascii="仿宋" w:hAnsi="仿宋" w:eastAsia="仿宋" w:cs="仿宋"/>
          <w:sz w:val="32"/>
          <w:szCs w:val="32"/>
        </w:rPr>
        <w:t>万元，占</w:t>
      </w:r>
      <w:r>
        <w:rPr>
          <w:rFonts w:hint="eastAsia" w:ascii="仿宋" w:hAnsi="仿宋" w:eastAsia="仿宋" w:cs="仿宋"/>
          <w:sz w:val="32"/>
          <w:szCs w:val="32"/>
          <w:lang w:eastAsia="zh-CN"/>
        </w:rPr>
        <w:t>本年</w:t>
      </w:r>
      <w:r>
        <w:rPr>
          <w:rFonts w:hint="eastAsia" w:ascii="仿宋" w:hAnsi="仿宋" w:eastAsia="仿宋" w:cs="仿宋"/>
          <w:sz w:val="32"/>
          <w:szCs w:val="32"/>
        </w:rPr>
        <w:t>支出预算额的</w:t>
      </w:r>
      <w:r>
        <w:rPr>
          <w:rFonts w:hint="eastAsia" w:ascii="仿宋" w:hAnsi="仿宋" w:eastAsia="仿宋" w:cs="仿宋"/>
          <w:sz w:val="32"/>
          <w:szCs w:val="32"/>
          <w:lang w:val="en-US" w:eastAsia="zh-CN"/>
        </w:rPr>
        <w:t>18.18</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增加60.53</w:t>
      </w:r>
      <w:r>
        <w:rPr>
          <w:rFonts w:hint="eastAsia" w:ascii="仿宋" w:hAnsi="仿宋" w:eastAsia="仿宋" w:cs="仿宋"/>
          <w:sz w:val="32"/>
          <w:szCs w:val="32"/>
          <w:lang w:eastAsia="zh-CN"/>
        </w:rPr>
        <w:t>万元，</w:t>
      </w:r>
      <w:r>
        <w:rPr>
          <w:rFonts w:hint="eastAsia" w:ascii="仿宋" w:hAnsi="仿宋" w:eastAsia="仿宋" w:cs="仿宋"/>
          <w:sz w:val="32"/>
          <w:szCs w:val="32"/>
          <w:lang w:val="en-US" w:eastAsia="zh-CN"/>
        </w:rPr>
        <w:t>增长16.80%</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增减变化主要原因是：人员工资增长和社保费缴存比例调整。</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lang w:val="en-US" w:eastAsia="zh-CN"/>
        </w:rPr>
        <w:t>419.43</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增加60.53</w:t>
      </w:r>
      <w:r>
        <w:rPr>
          <w:rFonts w:hint="eastAsia" w:ascii="仿宋" w:hAnsi="仿宋" w:eastAsia="仿宋" w:cs="仿宋"/>
          <w:sz w:val="32"/>
          <w:szCs w:val="32"/>
          <w:lang w:eastAsia="zh-CN"/>
        </w:rPr>
        <w:t>元，其中：工资福利支出</w:t>
      </w:r>
      <w:r>
        <w:rPr>
          <w:rFonts w:hint="eastAsia" w:ascii="仿宋" w:hAnsi="仿宋" w:eastAsia="仿宋" w:cs="仿宋"/>
          <w:sz w:val="32"/>
          <w:szCs w:val="32"/>
          <w:lang w:val="en-US" w:eastAsia="zh-CN"/>
        </w:rPr>
        <w:t>419.43</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63.75</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18.29</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355.68</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42.24</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政府采购总额</w:t>
      </w:r>
      <w:r>
        <w:rPr>
          <w:rFonts w:hint="eastAsia" w:ascii="仿宋" w:hAnsi="仿宋" w:eastAsia="仿宋" w:cs="仿宋"/>
          <w:sz w:val="32"/>
          <w:szCs w:val="32"/>
          <w:lang w:val="en-US" w:eastAsia="zh-CN"/>
        </w:rPr>
        <w:t>284.65</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174.65</w:t>
      </w:r>
      <w:r>
        <w:rPr>
          <w:rFonts w:hint="eastAsia" w:ascii="仿宋" w:hAnsi="仿宋" w:eastAsia="仿宋" w:cs="仿宋"/>
          <w:sz w:val="32"/>
          <w:szCs w:val="32"/>
        </w:rPr>
        <w:t>万元、政府采购工程预算</w:t>
      </w:r>
      <w:r>
        <w:rPr>
          <w:rFonts w:hint="eastAsia" w:ascii="仿宋" w:hAnsi="仿宋" w:eastAsia="仿宋" w:cs="仿宋"/>
          <w:sz w:val="32"/>
          <w:szCs w:val="32"/>
          <w:lang w:val="en-US" w:eastAsia="zh-CN"/>
        </w:rPr>
        <w:t>110.00</w:t>
      </w:r>
      <w:r>
        <w:rPr>
          <w:rFonts w:hint="eastAsia" w:ascii="仿宋" w:hAnsi="仿宋" w:eastAsia="仿宋" w:cs="仿宋"/>
          <w:sz w:val="32"/>
          <w:szCs w:val="32"/>
        </w:rPr>
        <w:t>万元、政府采购服务预算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2022年</w:t>
      </w:r>
      <w:r>
        <w:rPr>
          <w:rFonts w:hint="eastAsia" w:ascii="仿宋" w:hAnsi="仿宋" w:eastAsia="仿宋" w:cs="仿宋"/>
          <w:sz w:val="32"/>
          <w:szCs w:val="32"/>
        </w:rPr>
        <w:t>12月31日</w:t>
      </w:r>
      <w:r>
        <w:rPr>
          <w:rFonts w:hint="eastAsia" w:ascii="仿宋" w:hAnsi="仿宋" w:eastAsia="仿宋" w:cs="仿宋"/>
          <w:sz w:val="32"/>
          <w:szCs w:val="32"/>
          <w:lang w:eastAsia="zh-CN"/>
        </w:rPr>
        <w:t>单位</w:t>
      </w:r>
      <w:r>
        <w:rPr>
          <w:rFonts w:hint="eastAsia" w:ascii="仿宋" w:hAnsi="仿宋" w:eastAsia="仿宋" w:cs="仿宋"/>
          <w:sz w:val="32"/>
          <w:szCs w:val="32"/>
        </w:rPr>
        <w:t>共有车辆</w:t>
      </w:r>
      <w:r>
        <w:rPr>
          <w:rFonts w:hint="eastAsia" w:ascii="仿宋" w:hAnsi="仿宋" w:eastAsia="仿宋" w:cs="仿宋"/>
          <w:sz w:val="32"/>
          <w:szCs w:val="32"/>
          <w:lang w:val="en-US" w:eastAsia="zh-CN"/>
        </w:rPr>
        <w:t>2</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特种专业技术用车2辆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2023年本</w:t>
      </w:r>
      <w:r>
        <w:rPr>
          <w:rFonts w:hint="eastAsia" w:ascii="仿宋" w:hAnsi="仿宋" w:eastAsia="仿宋" w:cs="仿宋"/>
          <w:sz w:val="32"/>
          <w:szCs w:val="32"/>
          <w:lang w:eastAsia="zh-CN"/>
        </w:rPr>
        <w:t>单位</w:t>
      </w:r>
      <w:r>
        <w:rPr>
          <w:rFonts w:hint="eastAsia" w:ascii="仿宋" w:hAnsi="仿宋" w:eastAsia="仿宋" w:cs="仿宋"/>
          <w:sz w:val="32"/>
          <w:szCs w:val="32"/>
        </w:rPr>
        <w:t>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red"/>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val="en-US" w:eastAsia="zh-CN"/>
        </w:rPr>
        <w:t>高兴镇中心卫生院</w:t>
      </w:r>
      <w:r>
        <w:rPr>
          <w:rFonts w:hint="eastAsia" w:ascii="仿宋" w:hAnsi="仿宋" w:eastAsia="仿宋" w:cs="仿宋"/>
          <w:sz w:val="32"/>
          <w:szCs w:val="32"/>
          <w:lang w:eastAsia="zh-CN"/>
        </w:rPr>
        <w:t>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b w:val="0"/>
          <w:bCs w:val="0"/>
          <w:color w:val="auto"/>
          <w:sz w:val="32"/>
          <w:szCs w:val="32"/>
        </w:rPr>
        <w:sectPr>
          <w:footerReference r:id="rId3" w:type="default"/>
          <w:pgSz w:w="11906" w:h="16838"/>
          <w:pgMar w:top="1587" w:right="1587" w:bottom="1587" w:left="1587" w:header="851" w:footer="992" w:gutter="0"/>
          <w:pgNumType w:fmt="decimal"/>
          <w:cols w:space="0" w:num="1"/>
          <w:docGrid w:type="lines" w:linePitch="32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高兴镇中心卫生院2023年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6"/>
        <w:gridCol w:w="1720"/>
        <w:gridCol w:w="2927"/>
        <w:gridCol w:w="18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9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403014</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高兴镇中心</w:t>
            </w:r>
            <w:r>
              <w:rPr>
                <w:rFonts w:hint="eastAsia" w:ascii="宋体" w:hAnsi="宋体" w:eastAsia="宋体" w:cs="宋体"/>
                <w:i w:val="0"/>
                <w:iCs w:val="0"/>
                <w:color w:val="000000"/>
                <w:kern w:val="0"/>
                <w:sz w:val="20"/>
                <w:szCs w:val="20"/>
                <w:u w:val="none"/>
                <w:lang w:val="en-US" w:eastAsia="zh-CN" w:bidi="ar"/>
              </w:rPr>
              <w:t>卫生院</w:t>
            </w:r>
          </w:p>
        </w:tc>
        <w:tc>
          <w:tcPr>
            <w:tcW w:w="805"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37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68"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76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419.43</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419.43</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2,243.15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1,887.47</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2,306.90</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2,306.90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2,306.90</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2,306.90</w:t>
            </w: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0" w:num="1"/>
          <w:docGrid w:type="lines" w:linePitch="322" w:charSpace="0"/>
        </w:sectPr>
      </w:pPr>
    </w:p>
    <w:p>
      <w:pPr>
        <w:pStyle w:val="2"/>
        <w:numPr>
          <w:ilvl w:val="0"/>
          <w:numId w:val="1"/>
        </w:numPr>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5"/>
        <w:tblW w:w="494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65"/>
        <w:gridCol w:w="3929"/>
        <w:gridCol w:w="1021"/>
        <w:gridCol w:w="315"/>
        <w:gridCol w:w="870"/>
        <w:gridCol w:w="951"/>
        <w:gridCol w:w="840"/>
        <w:gridCol w:w="855"/>
        <w:gridCol w:w="999"/>
        <w:gridCol w:w="1026"/>
        <w:gridCol w:w="675"/>
        <w:gridCol w:w="690"/>
        <w:gridCol w:w="720"/>
        <w:gridCol w:w="354"/>
        <w:gridCol w:w="8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4" w:hRule="atLeast"/>
        </w:trPr>
        <w:tc>
          <w:tcPr>
            <w:tcW w:w="2042" w:type="pct"/>
            <w:gridSpan w:val="3"/>
            <w:tcBorders>
              <w:top w:val="nil"/>
              <w:left w:val="nil"/>
              <w:bottom w:val="nil"/>
              <w:right w:val="nil"/>
            </w:tcBorders>
            <w:shd w:val="clear" w:color="auto" w:fill="auto"/>
            <w:noWrap/>
            <w:vAlign w:val="center"/>
          </w:tcPr>
          <w:p>
            <w:pP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403014</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高兴镇中心</w:t>
            </w:r>
            <w:r>
              <w:rPr>
                <w:rFonts w:hint="eastAsia" w:ascii="宋体" w:hAnsi="宋体" w:eastAsia="宋体" w:cs="宋体"/>
                <w:i w:val="0"/>
                <w:iCs w:val="0"/>
                <w:color w:val="000000"/>
                <w:kern w:val="0"/>
                <w:sz w:val="20"/>
                <w:szCs w:val="20"/>
                <w:u w:val="none"/>
                <w:lang w:val="en-US" w:eastAsia="zh-CN" w:bidi="ar"/>
              </w:rPr>
              <w:t>卫生院</w:t>
            </w:r>
          </w:p>
        </w:tc>
        <w:tc>
          <w:tcPr>
            <w:tcW w:w="10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8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0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2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3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1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2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21" w:type="pct"/>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功能科目</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编码</w:t>
            </w:r>
          </w:p>
        </w:tc>
        <w:tc>
          <w:tcPr>
            <w:tcW w:w="127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330"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137"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32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33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事业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1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2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32"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11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2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7" w:hRule="atLeast"/>
        </w:trPr>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30"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一般公共预算拨款</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32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7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3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8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0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7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2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3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1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2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3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1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7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2,306.90</w:t>
            </w:r>
          </w:p>
        </w:tc>
        <w:tc>
          <w:tcPr>
            <w:tcW w:w="1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419.43</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419.43</w:t>
            </w: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1,887.47</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106.24</w:t>
            </w:r>
          </w:p>
        </w:tc>
        <w:tc>
          <w:tcPr>
            <w:tcW w:w="1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63.75</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63.75</w:t>
            </w: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42.50</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c>
          <w:tcPr>
            <w:tcW w:w="1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行政事业单位养老支出</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106.24</w:t>
            </w:r>
          </w:p>
        </w:tc>
        <w:tc>
          <w:tcPr>
            <w:tcW w:w="1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63.75</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63.75</w:t>
            </w: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42.50</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2080505</w:t>
            </w:r>
          </w:p>
        </w:tc>
        <w:tc>
          <w:tcPr>
            <w:tcW w:w="1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机关事业单位基本养老保险缴费支出</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77.57</w:t>
            </w:r>
          </w:p>
        </w:tc>
        <w:tc>
          <w:tcPr>
            <w:tcW w:w="1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46.54</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46.54</w:t>
            </w: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31.03</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2080506</w:t>
            </w:r>
          </w:p>
        </w:tc>
        <w:tc>
          <w:tcPr>
            <w:tcW w:w="1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机关事业单位职业年金缴费支出</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28.68</w:t>
            </w:r>
          </w:p>
        </w:tc>
        <w:tc>
          <w:tcPr>
            <w:tcW w:w="1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17.21</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17.21</w:t>
            </w: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11.47</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2,134.15</w:t>
            </w:r>
          </w:p>
        </w:tc>
        <w:tc>
          <w:tcPr>
            <w:tcW w:w="1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355.68</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355.68</w:t>
            </w: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1,778.47</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c>
          <w:tcPr>
            <w:tcW w:w="1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基层医疗卫生机构</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2,103.59</w:t>
            </w:r>
          </w:p>
        </w:tc>
        <w:tc>
          <w:tcPr>
            <w:tcW w:w="1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340.40</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340.40</w:t>
            </w: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1,763.19</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2100302</w:t>
            </w:r>
          </w:p>
        </w:tc>
        <w:tc>
          <w:tcPr>
            <w:tcW w:w="1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乡镇卫生院</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2,103.59</w:t>
            </w:r>
          </w:p>
        </w:tc>
        <w:tc>
          <w:tcPr>
            <w:tcW w:w="1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340.40</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340.40</w:t>
            </w: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1,763.19</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行政事业单位医疗</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30.57</w:t>
            </w:r>
          </w:p>
        </w:tc>
        <w:tc>
          <w:tcPr>
            <w:tcW w:w="1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15.28</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15.28</w:t>
            </w: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15.28</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2101102</w:t>
            </w:r>
          </w:p>
        </w:tc>
        <w:tc>
          <w:tcPr>
            <w:tcW w:w="1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事业单位医疗</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30.57</w:t>
            </w:r>
          </w:p>
        </w:tc>
        <w:tc>
          <w:tcPr>
            <w:tcW w:w="1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15.28</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15.28</w:t>
            </w: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15.28</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66.50</w:t>
            </w:r>
          </w:p>
        </w:tc>
        <w:tc>
          <w:tcPr>
            <w:tcW w:w="1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66.50</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1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住房改革支出</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66.50</w:t>
            </w:r>
          </w:p>
        </w:tc>
        <w:tc>
          <w:tcPr>
            <w:tcW w:w="1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66.50</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2210201</w:t>
            </w:r>
          </w:p>
        </w:tc>
        <w:tc>
          <w:tcPr>
            <w:tcW w:w="1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住房公积金</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66.50</w:t>
            </w:r>
          </w:p>
        </w:tc>
        <w:tc>
          <w:tcPr>
            <w:tcW w:w="1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kern w:val="2"/>
                <w:sz w:val="20"/>
                <w:szCs w:val="20"/>
                <w:u w:val="none"/>
                <w:lang w:val="en-US" w:eastAsia="zh-CN" w:bidi="ar-SA"/>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2"/>
                <w:sz w:val="20"/>
                <w:szCs w:val="20"/>
                <w:u w:val="none"/>
                <w:lang w:val="en-US" w:eastAsia="zh-CN" w:bidi="ar-SA"/>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66.50</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sectPr>
          <w:footerReference r:id="rId4" w:type="default"/>
          <w:pgSz w:w="16838" w:h="11906" w:orient="landscape"/>
          <w:pgMar w:top="720" w:right="720" w:bottom="720" w:left="720" w:header="851" w:footer="992" w:gutter="0"/>
          <w:pgNumType w:fmt="decimal"/>
          <w:cols w:space="0" w:num="1"/>
          <w:docGrid w:type="lines" w:linePitch="322" w:charSpace="0"/>
        </w:sect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97"/>
        <w:gridCol w:w="4452"/>
        <w:gridCol w:w="1400"/>
        <w:gridCol w:w="1575"/>
        <w:gridCol w:w="16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31"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403014</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高兴镇中心</w:t>
            </w:r>
            <w:r>
              <w:rPr>
                <w:rFonts w:hint="eastAsia" w:ascii="宋体" w:hAnsi="宋体" w:eastAsia="宋体" w:cs="宋体"/>
                <w:i w:val="0"/>
                <w:iCs w:val="0"/>
                <w:color w:val="000000"/>
                <w:kern w:val="0"/>
                <w:sz w:val="20"/>
                <w:szCs w:val="20"/>
                <w:u w:val="none"/>
                <w:lang w:val="en-US" w:eastAsia="zh-CN" w:bidi="ar"/>
              </w:rPr>
              <w:t>卫生院</w:t>
            </w:r>
          </w:p>
        </w:tc>
        <w:tc>
          <w:tcPr>
            <w:tcW w:w="65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3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75"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65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37"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20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65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37"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08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5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7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2,306.90</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2,306.90</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20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63.75</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63.75</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20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63.75</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63.75</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20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46.54</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46.54</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20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17.21</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17.21</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20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2,243.15</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2,243.15</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20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2,227.87</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2,227.87</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20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2,227.87</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2,227.87</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20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15.28</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15.28</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20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15.28</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15.28</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20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numPr>
          <w:ilvl w:val="0"/>
          <w:numId w:val="0"/>
        </w:numPr>
        <w:ind w:leftChars="0"/>
        <w:rPr>
          <w:rFonts w:hint="eastAsi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spacing w:line="560" w:lineRule="exac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四、《财政拨款收支总表》</w:t>
      </w:r>
    </w:p>
    <w:tbl>
      <w:tblPr>
        <w:tblStyle w:val="5"/>
        <w:tblW w:w="483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36"/>
        <w:gridCol w:w="928"/>
        <w:gridCol w:w="2100"/>
        <w:gridCol w:w="915"/>
        <w:gridCol w:w="1020"/>
        <w:gridCol w:w="1350"/>
        <w:gridCol w:w="13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b/>
                <w:bCs/>
                <w:i w:val="0"/>
                <w:iCs w:val="0"/>
                <w:color w:val="000000"/>
                <w:kern w:val="0"/>
                <w:sz w:val="36"/>
                <w:szCs w:val="36"/>
                <w:highlight w:val="none"/>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742"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r>
              <w:rPr>
                <w:rFonts w:hint="eastAsia" w:ascii="宋体" w:hAnsi="宋体" w:cs="宋体"/>
                <w:i w:val="0"/>
                <w:iCs w:val="0"/>
                <w:color w:val="000000"/>
                <w:kern w:val="0"/>
                <w:sz w:val="20"/>
                <w:szCs w:val="20"/>
                <w:highlight w:val="none"/>
                <w:u w:val="none"/>
                <w:lang w:val="en-US" w:eastAsia="zh-CN" w:bidi="ar"/>
              </w:rPr>
              <w:t>403014</w:t>
            </w:r>
            <w:r>
              <w:rPr>
                <w:rFonts w:hint="eastAsia" w:ascii="宋体" w:hAnsi="宋体" w:eastAsia="宋体" w:cs="宋体"/>
                <w:i w:val="0"/>
                <w:iCs w:val="0"/>
                <w:color w:val="000000"/>
                <w:kern w:val="0"/>
                <w:sz w:val="20"/>
                <w:szCs w:val="20"/>
                <w:highlight w:val="none"/>
                <w:u w:val="none"/>
                <w:lang w:val="en-US" w:eastAsia="zh-CN" w:bidi="ar"/>
              </w:rPr>
              <w:t>]兴国县</w:t>
            </w:r>
            <w:r>
              <w:rPr>
                <w:rFonts w:hint="eastAsia" w:ascii="宋体" w:hAnsi="宋体" w:cs="宋体"/>
                <w:i w:val="0"/>
                <w:iCs w:val="0"/>
                <w:color w:val="000000"/>
                <w:kern w:val="0"/>
                <w:sz w:val="20"/>
                <w:szCs w:val="20"/>
                <w:highlight w:val="none"/>
                <w:u w:val="none"/>
                <w:lang w:val="en-US" w:eastAsia="zh-CN" w:bidi="ar"/>
              </w:rPr>
              <w:t>高兴镇中心</w:t>
            </w:r>
            <w:r>
              <w:rPr>
                <w:rFonts w:hint="eastAsia" w:ascii="宋体" w:hAnsi="宋体" w:eastAsia="宋体" w:cs="宋体"/>
                <w:i w:val="0"/>
                <w:iCs w:val="0"/>
                <w:color w:val="000000"/>
                <w:kern w:val="0"/>
                <w:sz w:val="20"/>
                <w:szCs w:val="20"/>
                <w:highlight w:val="none"/>
                <w:u w:val="none"/>
                <w:lang w:val="en-US" w:eastAsia="zh-CN" w:bidi="ar"/>
              </w:rPr>
              <w:t>卫生院</w:t>
            </w:r>
          </w:p>
        </w:tc>
        <w:tc>
          <w:tcPr>
            <w:tcW w:w="44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49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653"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highlight w:val="none"/>
                <w:u w:val="none"/>
              </w:rPr>
            </w:pPr>
          </w:p>
        </w:tc>
        <w:tc>
          <w:tcPr>
            <w:tcW w:w="66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7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      入</w:t>
            </w:r>
          </w:p>
        </w:tc>
        <w:tc>
          <w:tcPr>
            <w:tcW w:w="3274"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项目</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预算数</w:t>
            </w:r>
          </w:p>
        </w:tc>
        <w:tc>
          <w:tcPr>
            <w:tcW w:w="101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项目(按支出功能科目类级)</w:t>
            </w:r>
          </w:p>
        </w:tc>
        <w:tc>
          <w:tcPr>
            <w:tcW w:w="44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49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一般公共预算支出</w:t>
            </w:r>
          </w:p>
        </w:tc>
        <w:tc>
          <w:tcPr>
            <w:tcW w:w="65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政府性基金预算支出</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一、财政拨款收入</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419.43</w:t>
            </w:r>
          </w:p>
        </w:tc>
        <w:tc>
          <w:tcPr>
            <w:tcW w:w="10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一、本年支出</w:t>
            </w:r>
          </w:p>
        </w:tc>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419.43</w:t>
            </w:r>
          </w:p>
        </w:tc>
        <w:tc>
          <w:tcPr>
            <w:tcW w:w="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419.43</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一般公共预算拨款收入</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419.43</w:t>
            </w:r>
          </w:p>
        </w:tc>
        <w:tc>
          <w:tcPr>
            <w:tcW w:w="10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社会保障和就业支出</w:t>
            </w:r>
          </w:p>
        </w:tc>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63.75</w:t>
            </w:r>
          </w:p>
        </w:tc>
        <w:tc>
          <w:tcPr>
            <w:tcW w:w="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63.75</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政府性基金预算拨款收入</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卫生健康支出</w:t>
            </w:r>
          </w:p>
        </w:tc>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355.68</w:t>
            </w:r>
          </w:p>
        </w:tc>
        <w:tc>
          <w:tcPr>
            <w:tcW w:w="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355.68</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国有资本经营预算收入</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highlight w:val="none"/>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highlight w:val="none"/>
                <w:u w:val="none"/>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highlight w:val="none"/>
                <w:u w:val="none"/>
              </w:rPr>
            </w:pP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highlight w:val="none"/>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highlight w:val="none"/>
                <w:u w:val="none"/>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highlight w:val="none"/>
                <w:u w:val="none"/>
              </w:rPr>
            </w:pP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收入总计</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highlight w:val="none"/>
                <w:u w:val="none"/>
                <w:lang w:val="en-US"/>
              </w:rPr>
            </w:pPr>
            <w:r>
              <w:rPr>
                <w:rFonts w:hint="eastAsia" w:ascii="宋体" w:hAnsi="宋体" w:cs="宋体"/>
                <w:i w:val="0"/>
                <w:iCs w:val="0"/>
                <w:color w:val="000000"/>
                <w:kern w:val="0"/>
                <w:sz w:val="20"/>
                <w:szCs w:val="20"/>
                <w:highlight w:val="none"/>
                <w:u w:val="none"/>
                <w:lang w:val="en-US" w:eastAsia="zh-CN" w:bidi="ar"/>
              </w:rPr>
              <w:t>419.43</w:t>
            </w:r>
          </w:p>
        </w:tc>
        <w:tc>
          <w:tcPr>
            <w:tcW w:w="10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支出总计</w:t>
            </w:r>
          </w:p>
        </w:tc>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cs="宋体"/>
                <w:i w:val="0"/>
                <w:iCs w:val="0"/>
                <w:color w:val="000000"/>
                <w:kern w:val="0"/>
                <w:sz w:val="20"/>
                <w:szCs w:val="20"/>
                <w:highlight w:val="none"/>
                <w:u w:val="none"/>
                <w:lang w:val="en-US" w:eastAsia="zh-CN" w:bidi="ar"/>
              </w:rPr>
              <w:t>419.43</w:t>
            </w:r>
          </w:p>
        </w:tc>
        <w:tc>
          <w:tcPr>
            <w:tcW w:w="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cs="宋体"/>
                <w:i w:val="0"/>
                <w:iCs w:val="0"/>
                <w:color w:val="000000"/>
                <w:kern w:val="0"/>
                <w:sz w:val="20"/>
                <w:szCs w:val="20"/>
                <w:highlight w:val="none"/>
                <w:u w:val="none"/>
                <w:lang w:val="en-US" w:eastAsia="zh-CN" w:bidi="ar"/>
              </w:rPr>
              <w:t>419.43</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r>
    </w:tbl>
    <w:p>
      <w:pPr>
        <w:pStyle w:val="2"/>
        <w:rPr>
          <w:rFonts w:hint="eastAsia" w:ascii="仿宋" w:hAnsi="仿宋" w:eastAsia="仿宋" w:cs="仿宋"/>
          <w:color w:val="auto"/>
          <w:kern w:val="2"/>
          <w:sz w:val="20"/>
          <w:szCs w:val="20"/>
          <w:highlight w:val="none"/>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sectPr>
          <w:pgSz w:w="11906" w:h="16838"/>
          <w:pgMar w:top="720" w:right="720" w:bottom="720" w:left="720" w:header="851" w:footer="992" w:gutter="0"/>
          <w:pgNumType w:fmt="decimal"/>
          <w:cols w:space="0" w:num="1"/>
          <w:docGrid w:type="lines" w:linePitch="322" w:charSpace="0"/>
        </w:sect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16"/>
        <w:gridCol w:w="3816"/>
        <w:gridCol w:w="1697"/>
        <w:gridCol w:w="1982"/>
        <w:gridCol w:w="18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378"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403014</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高兴镇中心</w:t>
            </w:r>
            <w:r>
              <w:rPr>
                <w:rFonts w:hint="eastAsia" w:ascii="宋体" w:hAnsi="宋体" w:eastAsia="宋体" w:cs="宋体"/>
                <w:i w:val="0"/>
                <w:iCs w:val="0"/>
                <w:color w:val="000000"/>
                <w:kern w:val="0"/>
                <w:sz w:val="20"/>
                <w:szCs w:val="20"/>
                <w:u w:val="none"/>
                <w:lang w:val="en-US" w:eastAsia="zh-CN" w:bidi="ar"/>
              </w:rPr>
              <w:t>卫生院</w:t>
            </w:r>
          </w:p>
        </w:tc>
        <w:tc>
          <w:tcPr>
            <w:tcW w:w="77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0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46"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37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62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2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74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7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4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419.43</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419.43</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63.75</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63.75</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63.75</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63.75</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46.54</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46.54</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17.21</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17.21</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355.68</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355.68</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340.40</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340.40</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340.40</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340.40</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15.28</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15.28</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7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15.28</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15.28</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footerReference r:id="rId5" w:type="default"/>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3"/>
        <w:gridCol w:w="3512"/>
        <w:gridCol w:w="1891"/>
        <w:gridCol w:w="2113"/>
        <w:gridCol w:w="20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165"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403014</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高兴镇中心</w:t>
            </w:r>
            <w:r>
              <w:rPr>
                <w:rFonts w:hint="eastAsia" w:ascii="宋体" w:hAnsi="宋体" w:eastAsia="宋体" w:cs="宋体"/>
                <w:i w:val="0"/>
                <w:iCs w:val="0"/>
                <w:color w:val="000000"/>
                <w:kern w:val="0"/>
                <w:sz w:val="20"/>
                <w:szCs w:val="20"/>
                <w:u w:val="none"/>
                <w:lang w:val="en-US" w:eastAsia="zh-CN" w:bidi="ar"/>
              </w:rPr>
              <w:t>卫生院</w:t>
            </w:r>
          </w:p>
        </w:tc>
        <w:tc>
          <w:tcPr>
            <w:tcW w:w="88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8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6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16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83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644"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2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64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419.43</w:t>
            </w:r>
          </w:p>
        </w:tc>
        <w:tc>
          <w:tcPr>
            <w:tcW w:w="2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419.43</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419.43</w:t>
            </w:r>
          </w:p>
        </w:tc>
        <w:tc>
          <w:tcPr>
            <w:tcW w:w="21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213.67</w:t>
            </w:r>
          </w:p>
        </w:tc>
        <w:tc>
          <w:tcPr>
            <w:tcW w:w="2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213.67</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126.73</w:t>
            </w:r>
          </w:p>
        </w:tc>
        <w:tc>
          <w:tcPr>
            <w:tcW w:w="2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126.73</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46.54</w:t>
            </w:r>
          </w:p>
        </w:tc>
        <w:tc>
          <w:tcPr>
            <w:tcW w:w="2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46.54</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17.21</w:t>
            </w:r>
          </w:p>
        </w:tc>
        <w:tc>
          <w:tcPr>
            <w:tcW w:w="2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17.21</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15.28</w:t>
            </w:r>
          </w:p>
        </w:tc>
        <w:tc>
          <w:tcPr>
            <w:tcW w:w="2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15.28</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60"/>
        <w:gridCol w:w="1575"/>
        <w:gridCol w:w="1400"/>
        <w:gridCol w:w="1021"/>
        <w:gridCol w:w="1823"/>
        <w:gridCol w:w="1735"/>
        <w:gridCol w:w="14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7"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4222" w:type="pct"/>
            <w:gridSpan w:val="6"/>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514"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403014</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高兴镇中心</w:t>
            </w:r>
            <w:r>
              <w:rPr>
                <w:rFonts w:hint="eastAsia" w:ascii="宋体" w:hAnsi="宋体" w:eastAsia="宋体" w:cs="宋体"/>
                <w:i w:val="0"/>
                <w:iCs w:val="0"/>
                <w:color w:val="000000"/>
                <w:kern w:val="0"/>
                <w:sz w:val="20"/>
                <w:szCs w:val="20"/>
                <w:u w:val="none"/>
                <w:lang w:val="en-US" w:eastAsia="zh-CN" w:bidi="ar"/>
              </w:rPr>
              <w:t>卫生院</w:t>
            </w:r>
          </w:p>
        </w:tc>
        <w:tc>
          <w:tcPr>
            <w:tcW w:w="655"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477"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85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1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8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77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7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65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8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8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公务用车运行</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维护费</w:t>
            </w:r>
          </w:p>
        </w:tc>
        <w:tc>
          <w:tcPr>
            <w:tcW w:w="6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7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16"/>
        <w:gridCol w:w="1820"/>
        <w:gridCol w:w="628"/>
        <w:gridCol w:w="2271"/>
        <w:gridCol w:w="27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4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20"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403014</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高兴镇中心</w:t>
            </w:r>
            <w:r>
              <w:rPr>
                <w:rFonts w:hint="eastAsia" w:ascii="宋体" w:hAnsi="宋体" w:eastAsia="宋体" w:cs="宋体"/>
                <w:i w:val="0"/>
                <w:iCs w:val="0"/>
                <w:color w:val="000000"/>
                <w:kern w:val="0"/>
                <w:sz w:val="20"/>
                <w:szCs w:val="20"/>
                <w:u w:val="none"/>
                <w:lang w:val="en-US" w:eastAsia="zh-CN" w:bidi="ar"/>
              </w:rPr>
              <w:t>卫生院</w:t>
            </w: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9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1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86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2"/>
        </w:numPr>
        <w:rPr>
          <w:rFonts w:hint="eastAsia" w:eastAsia="仿宋"/>
          <w:color w:val="auto"/>
          <w:lang w:eastAsia="zh-CN"/>
        </w:rPr>
      </w:pPr>
      <w:r>
        <w:rPr>
          <w:rFonts w:hint="eastAsia" w:eastAsia="仿宋"/>
          <w:color w:val="auto"/>
          <w:lang w:eastAsia="zh-CN"/>
        </w:rPr>
        <w:t>《国有资本经营预算支出表》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8"/>
        <w:gridCol w:w="1036"/>
        <w:gridCol w:w="1239"/>
        <w:gridCol w:w="2081"/>
        <w:gridCol w:w="2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78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212"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403014</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高兴镇中心</w:t>
            </w:r>
            <w:r>
              <w:rPr>
                <w:rFonts w:hint="eastAsia" w:ascii="宋体" w:hAnsi="宋体" w:eastAsia="宋体" w:cs="宋体"/>
                <w:i w:val="0"/>
                <w:iCs w:val="0"/>
                <w:color w:val="000000"/>
                <w:kern w:val="0"/>
                <w:sz w:val="20"/>
                <w:szCs w:val="20"/>
                <w:u w:val="none"/>
                <w:lang w:val="en-US" w:eastAsia="zh-CN" w:bidi="ar"/>
              </w:rPr>
              <w:t>卫生院</w:t>
            </w:r>
          </w:p>
        </w:tc>
        <w:tc>
          <w:tcPr>
            <w:tcW w:w="48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7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7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2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7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footerReference r:id="rId6" w:type="default"/>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131F6C7-0C44-433B-84A2-9A93E43701E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35EA720-6076-4CCA-8790-72D73E4BDF0F}"/>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3E436199-5A0F-4311-A3EB-BF5A7B55D2E8}"/>
  </w:font>
  <w:font w:name="方正小标宋简体">
    <w:panose1 w:val="02000000000000000000"/>
    <w:charset w:val="86"/>
    <w:family w:val="auto"/>
    <w:pitch w:val="default"/>
    <w:sig w:usb0="00000001" w:usb1="08000000" w:usb2="00000000" w:usb3="00000000" w:csb0="00040000" w:csb1="00000000"/>
    <w:embedRegular r:id="rId4" w:fontKey="{5C2556C9-5DEF-4EB5-85B4-B913A42AB389}"/>
  </w:font>
  <w:font w:name="楷体">
    <w:panose1 w:val="02010609060101010101"/>
    <w:charset w:val="86"/>
    <w:family w:val="auto"/>
    <w:pitch w:val="default"/>
    <w:sig w:usb0="800002BF" w:usb1="38CF7CFA" w:usb2="00000016" w:usb3="00000000" w:csb0="00040001" w:csb1="00000000"/>
    <w:embedRegular r:id="rId5" w:fontKey="{9D1D7DF9-010B-4B17-9058-B556760A7E2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LXu0wzwEAAKcDAAAOAAAAAAAAAAEAIAAAAB4BAABkcnMv&#10;ZTJvRG9jLnhtbFBLBQYAAAAABgAGAFkBAABfBQ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IfKBXL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ED076D9D"/>
    <w:multiLevelType w:val="singleLevel"/>
    <w:tmpl w:val="ED076D9D"/>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Y2FjODA2Mjg2NGJiNjUzYjdjMGE0NjBiNTAzMzQifQ=="/>
    <w:docVar w:name="KSO_WPS_MARK_KEY" w:val="309a3e63-7a0a-403b-89be-e4838e219ea3"/>
  </w:docVars>
  <w:rsids>
    <w:rsidRoot w:val="445E02C8"/>
    <w:rsid w:val="00092509"/>
    <w:rsid w:val="009A7605"/>
    <w:rsid w:val="00F66172"/>
    <w:rsid w:val="0198418A"/>
    <w:rsid w:val="02EE59E6"/>
    <w:rsid w:val="03194B7A"/>
    <w:rsid w:val="03936CB9"/>
    <w:rsid w:val="03C230FA"/>
    <w:rsid w:val="04664AEF"/>
    <w:rsid w:val="04EE7A30"/>
    <w:rsid w:val="04F0607C"/>
    <w:rsid w:val="05A84572"/>
    <w:rsid w:val="05D853EE"/>
    <w:rsid w:val="061834A6"/>
    <w:rsid w:val="06B956BC"/>
    <w:rsid w:val="07061550"/>
    <w:rsid w:val="08406CE4"/>
    <w:rsid w:val="0AD33D99"/>
    <w:rsid w:val="0ADD6A3D"/>
    <w:rsid w:val="0B065FC2"/>
    <w:rsid w:val="0DD70E5E"/>
    <w:rsid w:val="0E0D7668"/>
    <w:rsid w:val="0E715E49"/>
    <w:rsid w:val="0EAA7549"/>
    <w:rsid w:val="0F4D0AAA"/>
    <w:rsid w:val="0F6F1C49"/>
    <w:rsid w:val="0F7B4AA5"/>
    <w:rsid w:val="0FC63F72"/>
    <w:rsid w:val="0FD61CDB"/>
    <w:rsid w:val="10AB3168"/>
    <w:rsid w:val="11D31F29"/>
    <w:rsid w:val="126C0394"/>
    <w:rsid w:val="1367619B"/>
    <w:rsid w:val="137D703E"/>
    <w:rsid w:val="13B16CE7"/>
    <w:rsid w:val="13C24A51"/>
    <w:rsid w:val="145C218F"/>
    <w:rsid w:val="150775E9"/>
    <w:rsid w:val="157E7936"/>
    <w:rsid w:val="159D39C7"/>
    <w:rsid w:val="17011D34"/>
    <w:rsid w:val="175005C5"/>
    <w:rsid w:val="18510A99"/>
    <w:rsid w:val="19CF11C0"/>
    <w:rsid w:val="1A3B730B"/>
    <w:rsid w:val="1AF06347"/>
    <w:rsid w:val="1B291859"/>
    <w:rsid w:val="1B917B2A"/>
    <w:rsid w:val="1BB27AA1"/>
    <w:rsid w:val="1BD15007"/>
    <w:rsid w:val="1C2A5889"/>
    <w:rsid w:val="1C6B1E96"/>
    <w:rsid w:val="1DC87107"/>
    <w:rsid w:val="1E5F5CBE"/>
    <w:rsid w:val="1ECB5101"/>
    <w:rsid w:val="1ED16490"/>
    <w:rsid w:val="1F901EA7"/>
    <w:rsid w:val="1FA31F22"/>
    <w:rsid w:val="21366A7E"/>
    <w:rsid w:val="21933ED0"/>
    <w:rsid w:val="21BA76AF"/>
    <w:rsid w:val="21BA76D8"/>
    <w:rsid w:val="22D87DED"/>
    <w:rsid w:val="22DB5B2F"/>
    <w:rsid w:val="23007343"/>
    <w:rsid w:val="23567302"/>
    <w:rsid w:val="252A5D24"/>
    <w:rsid w:val="261A49D8"/>
    <w:rsid w:val="26C32B62"/>
    <w:rsid w:val="271D6716"/>
    <w:rsid w:val="272555CB"/>
    <w:rsid w:val="28333D17"/>
    <w:rsid w:val="286D547B"/>
    <w:rsid w:val="2AA44A58"/>
    <w:rsid w:val="2B0F6376"/>
    <w:rsid w:val="2B7E52A9"/>
    <w:rsid w:val="2B885195"/>
    <w:rsid w:val="2C1F6A8C"/>
    <w:rsid w:val="2D047A30"/>
    <w:rsid w:val="2DF108EB"/>
    <w:rsid w:val="2E74173E"/>
    <w:rsid w:val="30CF4099"/>
    <w:rsid w:val="313D504B"/>
    <w:rsid w:val="326D79FF"/>
    <w:rsid w:val="32C65EB4"/>
    <w:rsid w:val="34BD50C3"/>
    <w:rsid w:val="35661288"/>
    <w:rsid w:val="36BA6964"/>
    <w:rsid w:val="370F790F"/>
    <w:rsid w:val="3805122C"/>
    <w:rsid w:val="38415FDC"/>
    <w:rsid w:val="38A81BB8"/>
    <w:rsid w:val="38B77CE5"/>
    <w:rsid w:val="38CA7D80"/>
    <w:rsid w:val="39770A30"/>
    <w:rsid w:val="3A4013F4"/>
    <w:rsid w:val="3A5320BE"/>
    <w:rsid w:val="3A68113E"/>
    <w:rsid w:val="3A712BA9"/>
    <w:rsid w:val="3C236D2D"/>
    <w:rsid w:val="3C5C33E5"/>
    <w:rsid w:val="3CED04E1"/>
    <w:rsid w:val="3D8250CD"/>
    <w:rsid w:val="3E09759C"/>
    <w:rsid w:val="3EF75901"/>
    <w:rsid w:val="3F171845"/>
    <w:rsid w:val="3F450160"/>
    <w:rsid w:val="3F5F2902"/>
    <w:rsid w:val="3F7950FB"/>
    <w:rsid w:val="3FDB75D6"/>
    <w:rsid w:val="3FFE2FA6"/>
    <w:rsid w:val="40F938F8"/>
    <w:rsid w:val="41540E79"/>
    <w:rsid w:val="41AC58E6"/>
    <w:rsid w:val="420460B1"/>
    <w:rsid w:val="42B831AD"/>
    <w:rsid w:val="43BB30E7"/>
    <w:rsid w:val="43D30430"/>
    <w:rsid w:val="445E02C8"/>
    <w:rsid w:val="44C13ED9"/>
    <w:rsid w:val="45121F3C"/>
    <w:rsid w:val="45300BC7"/>
    <w:rsid w:val="459F674C"/>
    <w:rsid w:val="47D4106D"/>
    <w:rsid w:val="485F6737"/>
    <w:rsid w:val="49425690"/>
    <w:rsid w:val="4A77763C"/>
    <w:rsid w:val="4AC379F5"/>
    <w:rsid w:val="4AD52CE0"/>
    <w:rsid w:val="4BC82845"/>
    <w:rsid w:val="4D3679D0"/>
    <w:rsid w:val="4E1738D6"/>
    <w:rsid w:val="4E834801"/>
    <w:rsid w:val="4E870795"/>
    <w:rsid w:val="4FE35B43"/>
    <w:rsid w:val="53932938"/>
    <w:rsid w:val="53FB7EEB"/>
    <w:rsid w:val="54A24A18"/>
    <w:rsid w:val="552E5A9D"/>
    <w:rsid w:val="55572544"/>
    <w:rsid w:val="56B75D03"/>
    <w:rsid w:val="57AC301B"/>
    <w:rsid w:val="57BD5228"/>
    <w:rsid w:val="58B57CAD"/>
    <w:rsid w:val="5B2A20C8"/>
    <w:rsid w:val="5B653F38"/>
    <w:rsid w:val="5CFC7735"/>
    <w:rsid w:val="5D5F28DD"/>
    <w:rsid w:val="5DF179D9"/>
    <w:rsid w:val="5E59557E"/>
    <w:rsid w:val="5E6D6B7C"/>
    <w:rsid w:val="5ECB1199"/>
    <w:rsid w:val="5F577D10"/>
    <w:rsid w:val="5F6146B0"/>
    <w:rsid w:val="5FDB4192"/>
    <w:rsid w:val="5FEF7F48"/>
    <w:rsid w:val="601E25DC"/>
    <w:rsid w:val="603E2C7E"/>
    <w:rsid w:val="60B42F40"/>
    <w:rsid w:val="619F4369"/>
    <w:rsid w:val="64A10055"/>
    <w:rsid w:val="657B5DDA"/>
    <w:rsid w:val="65D33883"/>
    <w:rsid w:val="65E81919"/>
    <w:rsid w:val="66C537B1"/>
    <w:rsid w:val="66FA76C2"/>
    <w:rsid w:val="67724674"/>
    <w:rsid w:val="678C6FED"/>
    <w:rsid w:val="67BF46A4"/>
    <w:rsid w:val="68000A03"/>
    <w:rsid w:val="68CF6B69"/>
    <w:rsid w:val="6A1B7BFF"/>
    <w:rsid w:val="6B122D3D"/>
    <w:rsid w:val="6B2B219B"/>
    <w:rsid w:val="6B8D6867"/>
    <w:rsid w:val="6CB0280D"/>
    <w:rsid w:val="6E8421A4"/>
    <w:rsid w:val="6EAB7730"/>
    <w:rsid w:val="6EE61403"/>
    <w:rsid w:val="71724DA6"/>
    <w:rsid w:val="71AA0173"/>
    <w:rsid w:val="71F633B8"/>
    <w:rsid w:val="736414FA"/>
    <w:rsid w:val="73B43BBC"/>
    <w:rsid w:val="73EA270D"/>
    <w:rsid w:val="761D2E8B"/>
    <w:rsid w:val="76C2648A"/>
    <w:rsid w:val="76DF266D"/>
    <w:rsid w:val="782E7E5E"/>
    <w:rsid w:val="785E3A65"/>
    <w:rsid w:val="78B74F24"/>
    <w:rsid w:val="79246B28"/>
    <w:rsid w:val="795310F0"/>
    <w:rsid w:val="7A15284A"/>
    <w:rsid w:val="7A3C7DD6"/>
    <w:rsid w:val="7A5549F4"/>
    <w:rsid w:val="7BF859D9"/>
    <w:rsid w:val="7CA26617"/>
    <w:rsid w:val="7DB163E5"/>
    <w:rsid w:val="7EC159BD"/>
    <w:rsid w:val="7F16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4318</Words>
  <Characters>5349</Characters>
  <Lines>0</Lines>
  <Paragraphs>0</Paragraphs>
  <TotalTime>28</TotalTime>
  <ScaleCrop>false</ScaleCrop>
  <LinksUpToDate>false</LinksUpToDate>
  <CharactersWithSpaces>5509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dcterms:modified xsi:type="dcterms:W3CDTF">2024-06-03T07:38:49Z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8B80E456F2424A7BBC18E26AE2BE48BF_13</vt:lpwstr>
  </property>
</Properties>
</file>