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6623" w:rsidRPr="00560095" w:rsidRDefault="00A16623" w:rsidP="00560095">
      <w:pPr>
        <w:spacing w:line="600" w:lineRule="exact"/>
        <w:jc w:val="center"/>
        <w:rPr>
          <w:rFonts w:ascii="黑体" w:eastAsia="黑体" w:hAnsi="黑体"/>
          <w:sz w:val="44"/>
          <w:szCs w:val="36"/>
        </w:rPr>
      </w:pPr>
      <w:r>
        <w:rPr>
          <w:rFonts w:ascii="黑体" w:eastAsia="黑体" w:hAnsi="黑体" w:hint="eastAsia"/>
          <w:sz w:val="44"/>
          <w:szCs w:val="36"/>
        </w:rPr>
        <w:t>兴国县中医院</w:t>
      </w:r>
      <w:r>
        <w:rPr>
          <w:rFonts w:ascii="黑体" w:eastAsia="黑体" w:hint="eastAsia"/>
          <w:sz w:val="44"/>
          <w:szCs w:val="36"/>
        </w:rPr>
        <w:t>2019年度单位决算</w:t>
      </w:r>
    </w:p>
    <w:p w:rsidR="00560095" w:rsidRDefault="00560095" w:rsidP="00A16623">
      <w:pPr>
        <w:spacing w:line="600" w:lineRule="exact"/>
        <w:jc w:val="center"/>
        <w:rPr>
          <w:rFonts w:ascii="黑体" w:eastAsia="黑体"/>
          <w:sz w:val="44"/>
          <w:szCs w:val="36"/>
        </w:rPr>
      </w:pPr>
      <w:r>
        <w:rPr>
          <w:rFonts w:ascii="黑体" w:eastAsia="黑体" w:hint="eastAsia"/>
          <w:sz w:val="44"/>
          <w:szCs w:val="36"/>
        </w:rPr>
        <w:t xml:space="preserve">目录 </w:t>
      </w:r>
    </w:p>
    <w:p w:rsidR="00560095" w:rsidRDefault="00560095" w:rsidP="00560095">
      <w:pPr>
        <w:widowControl/>
        <w:spacing w:line="600" w:lineRule="exact"/>
        <w:ind w:firstLine="640"/>
        <w:jc w:val="left"/>
        <w:rPr>
          <w:rFonts w:ascii="黑体" w:eastAsia="黑体" w:hAnsi="黑体"/>
          <w:b/>
          <w:sz w:val="32"/>
          <w:szCs w:val="32"/>
        </w:rPr>
      </w:pPr>
      <w:r>
        <w:rPr>
          <w:rFonts w:ascii="黑体" w:eastAsia="黑体" w:hAnsi="黑体" w:hint="eastAsia"/>
          <w:b/>
          <w:sz w:val="32"/>
          <w:szCs w:val="32"/>
        </w:rPr>
        <w:t xml:space="preserve">第一部分  </w:t>
      </w:r>
      <w:r>
        <w:rPr>
          <w:rFonts w:ascii="黑体" w:eastAsia="黑体" w:hAnsi="黑体" w:hint="eastAsia"/>
          <w:sz w:val="32"/>
          <w:szCs w:val="32"/>
        </w:rPr>
        <w:t>兴国县中医院单位</w:t>
      </w:r>
      <w:r>
        <w:rPr>
          <w:rFonts w:ascii="黑体" w:eastAsia="黑体" w:hAnsi="黑体" w:hint="eastAsia"/>
          <w:b/>
          <w:sz w:val="32"/>
          <w:szCs w:val="32"/>
        </w:rPr>
        <w:t>概况</w:t>
      </w:r>
    </w:p>
    <w:p w:rsidR="00560095" w:rsidRDefault="00560095" w:rsidP="00560095">
      <w:pPr>
        <w:widowControl/>
        <w:spacing w:line="600" w:lineRule="exact"/>
        <w:ind w:firstLine="640"/>
        <w:jc w:val="left"/>
        <w:rPr>
          <w:rFonts w:ascii="仿宋" w:eastAsia="仿宋" w:hAnsi="仿宋"/>
          <w:sz w:val="32"/>
          <w:szCs w:val="30"/>
        </w:rPr>
      </w:pPr>
      <w:r>
        <w:rPr>
          <w:rFonts w:ascii="仿宋" w:eastAsia="仿宋" w:hAnsi="仿宋" w:hint="eastAsia"/>
          <w:sz w:val="32"/>
          <w:szCs w:val="30"/>
        </w:rPr>
        <w:t>一、单位主要职责</w:t>
      </w:r>
    </w:p>
    <w:p w:rsidR="00560095" w:rsidRPr="00560095" w:rsidRDefault="00560095" w:rsidP="00560095">
      <w:pPr>
        <w:widowControl/>
        <w:spacing w:line="600" w:lineRule="exact"/>
        <w:ind w:firstLine="640"/>
        <w:jc w:val="left"/>
        <w:rPr>
          <w:rFonts w:ascii="仿宋" w:eastAsia="仿宋" w:hAnsi="仿宋" w:cs="宋体"/>
          <w:kern w:val="0"/>
          <w:sz w:val="32"/>
          <w:szCs w:val="32"/>
        </w:rPr>
      </w:pPr>
      <w:r>
        <w:rPr>
          <w:rFonts w:ascii="仿宋" w:eastAsia="仿宋" w:hAnsi="仿宋" w:cs="宋体" w:hint="eastAsia"/>
          <w:kern w:val="0"/>
          <w:sz w:val="32"/>
          <w:szCs w:val="32"/>
        </w:rPr>
        <w:t>二、单位基本情况</w:t>
      </w:r>
    </w:p>
    <w:p w:rsidR="00560095" w:rsidRDefault="00560095" w:rsidP="00560095">
      <w:pPr>
        <w:widowControl/>
        <w:spacing w:line="600" w:lineRule="exact"/>
        <w:ind w:firstLine="640"/>
        <w:jc w:val="left"/>
        <w:rPr>
          <w:rFonts w:ascii="黑体" w:eastAsia="黑体" w:hAnsi="黑体"/>
          <w:sz w:val="32"/>
          <w:szCs w:val="32"/>
        </w:rPr>
      </w:pPr>
      <w:r>
        <w:rPr>
          <w:rFonts w:ascii="黑体" w:eastAsia="黑体" w:hAnsi="黑体" w:hint="eastAsia"/>
          <w:sz w:val="32"/>
          <w:szCs w:val="32"/>
        </w:rPr>
        <w:t>第二部分  2019年度单位决算表</w:t>
      </w:r>
    </w:p>
    <w:p w:rsidR="00560095" w:rsidRDefault="00560095" w:rsidP="00560095">
      <w:pPr>
        <w:widowControl/>
        <w:spacing w:line="600" w:lineRule="exact"/>
        <w:ind w:firstLineChars="400" w:firstLine="1280"/>
        <w:jc w:val="left"/>
        <w:rPr>
          <w:rFonts w:ascii="仿宋" w:eastAsia="仿宋" w:hAnsi="仿宋"/>
          <w:sz w:val="32"/>
          <w:szCs w:val="30"/>
        </w:rPr>
      </w:pPr>
      <w:r>
        <w:rPr>
          <w:rFonts w:ascii="仿宋" w:eastAsia="仿宋" w:hAnsi="仿宋" w:hint="eastAsia"/>
          <w:sz w:val="32"/>
          <w:szCs w:val="30"/>
        </w:rPr>
        <w:t>一、收入支出决算总表</w:t>
      </w:r>
    </w:p>
    <w:p w:rsidR="00560095" w:rsidRDefault="00560095" w:rsidP="00560095">
      <w:pPr>
        <w:widowControl/>
        <w:spacing w:line="600" w:lineRule="exact"/>
        <w:ind w:firstLineChars="400" w:firstLine="1280"/>
        <w:jc w:val="left"/>
        <w:rPr>
          <w:rFonts w:ascii="仿宋" w:eastAsia="仿宋" w:hAnsi="仿宋"/>
          <w:sz w:val="32"/>
          <w:szCs w:val="30"/>
        </w:rPr>
      </w:pPr>
      <w:r>
        <w:rPr>
          <w:rFonts w:ascii="仿宋" w:eastAsia="仿宋" w:hAnsi="仿宋" w:hint="eastAsia"/>
          <w:sz w:val="32"/>
          <w:szCs w:val="30"/>
        </w:rPr>
        <w:t>二、收入决算表</w:t>
      </w:r>
    </w:p>
    <w:p w:rsidR="00560095" w:rsidRDefault="00560095" w:rsidP="00560095">
      <w:pPr>
        <w:widowControl/>
        <w:spacing w:line="600" w:lineRule="exact"/>
        <w:ind w:firstLine="640"/>
        <w:jc w:val="left"/>
        <w:rPr>
          <w:rFonts w:ascii="仿宋" w:eastAsia="仿宋" w:hAnsi="仿宋" w:cs="宋体"/>
          <w:kern w:val="0"/>
          <w:sz w:val="32"/>
          <w:szCs w:val="32"/>
        </w:rPr>
      </w:pPr>
      <w:r>
        <w:rPr>
          <w:rFonts w:ascii="仿宋" w:eastAsia="仿宋" w:hAnsi="仿宋" w:cs="宋体" w:hint="eastAsia"/>
          <w:kern w:val="0"/>
          <w:sz w:val="32"/>
          <w:szCs w:val="32"/>
        </w:rPr>
        <w:t xml:space="preserve">    三、支出决算表</w:t>
      </w:r>
    </w:p>
    <w:p w:rsidR="00560095" w:rsidRDefault="00560095" w:rsidP="00560095">
      <w:pPr>
        <w:widowControl/>
        <w:spacing w:line="600" w:lineRule="exact"/>
        <w:ind w:firstLine="640"/>
        <w:jc w:val="left"/>
        <w:rPr>
          <w:rFonts w:ascii="仿宋" w:eastAsia="仿宋" w:hAnsi="仿宋" w:cs="宋体"/>
          <w:kern w:val="0"/>
          <w:sz w:val="32"/>
          <w:szCs w:val="32"/>
        </w:rPr>
      </w:pPr>
      <w:r>
        <w:rPr>
          <w:rFonts w:ascii="仿宋" w:eastAsia="仿宋" w:hAnsi="仿宋" w:cs="宋体" w:hint="eastAsia"/>
          <w:kern w:val="0"/>
          <w:sz w:val="32"/>
          <w:szCs w:val="32"/>
        </w:rPr>
        <w:t xml:space="preserve">    四、财政拨款收入支出决算总表</w:t>
      </w:r>
    </w:p>
    <w:p w:rsidR="00560095" w:rsidRDefault="00560095" w:rsidP="00560095">
      <w:pPr>
        <w:widowControl/>
        <w:spacing w:line="600" w:lineRule="exact"/>
        <w:ind w:firstLine="640"/>
        <w:jc w:val="left"/>
        <w:rPr>
          <w:rFonts w:ascii="仿宋" w:eastAsia="仿宋" w:hAnsi="仿宋" w:cs="宋体"/>
          <w:kern w:val="0"/>
          <w:sz w:val="32"/>
          <w:szCs w:val="32"/>
        </w:rPr>
      </w:pPr>
      <w:r>
        <w:rPr>
          <w:rFonts w:ascii="仿宋" w:eastAsia="仿宋" w:hAnsi="仿宋" w:cs="宋体" w:hint="eastAsia"/>
          <w:kern w:val="0"/>
          <w:sz w:val="32"/>
          <w:szCs w:val="32"/>
        </w:rPr>
        <w:t xml:space="preserve">    五、一般公共预算财政拨款支出决算表</w:t>
      </w:r>
    </w:p>
    <w:p w:rsidR="00560095" w:rsidRDefault="00560095" w:rsidP="00560095">
      <w:pPr>
        <w:widowControl/>
        <w:spacing w:line="600" w:lineRule="exact"/>
        <w:ind w:firstLine="640"/>
        <w:jc w:val="left"/>
        <w:rPr>
          <w:rFonts w:ascii="仿宋" w:eastAsia="仿宋" w:hAnsi="仿宋" w:cs="宋体"/>
          <w:kern w:val="0"/>
          <w:sz w:val="32"/>
          <w:szCs w:val="32"/>
        </w:rPr>
      </w:pPr>
      <w:r>
        <w:rPr>
          <w:rFonts w:ascii="仿宋" w:eastAsia="仿宋" w:hAnsi="仿宋" w:cs="宋体" w:hint="eastAsia"/>
          <w:kern w:val="0"/>
          <w:sz w:val="32"/>
          <w:szCs w:val="32"/>
        </w:rPr>
        <w:t xml:space="preserve">    六、一般公共预算财政拨款基本支出决算表</w:t>
      </w:r>
    </w:p>
    <w:p w:rsidR="00560095" w:rsidRDefault="00560095" w:rsidP="00560095">
      <w:pPr>
        <w:widowControl/>
        <w:spacing w:line="600" w:lineRule="exact"/>
        <w:ind w:firstLine="640"/>
        <w:jc w:val="left"/>
        <w:rPr>
          <w:rFonts w:ascii="仿宋" w:eastAsia="仿宋" w:hAnsi="仿宋" w:cs="宋体"/>
          <w:kern w:val="0"/>
          <w:sz w:val="32"/>
          <w:szCs w:val="32"/>
        </w:rPr>
      </w:pPr>
      <w:r>
        <w:rPr>
          <w:rFonts w:ascii="仿宋" w:eastAsia="仿宋" w:hAnsi="仿宋" w:cs="宋体" w:hint="eastAsia"/>
          <w:kern w:val="0"/>
          <w:sz w:val="32"/>
          <w:szCs w:val="32"/>
        </w:rPr>
        <w:t xml:space="preserve">    七、一般公共预算财政拨款“三公”经费支出决算</w:t>
      </w:r>
    </w:p>
    <w:p w:rsidR="00560095" w:rsidRDefault="00560095" w:rsidP="00560095">
      <w:pPr>
        <w:widowControl/>
        <w:spacing w:line="600" w:lineRule="exact"/>
        <w:ind w:firstLine="640"/>
        <w:jc w:val="left"/>
        <w:rPr>
          <w:rFonts w:ascii="仿宋" w:eastAsia="仿宋" w:hAnsi="仿宋" w:cs="宋体"/>
          <w:kern w:val="0"/>
          <w:sz w:val="32"/>
          <w:szCs w:val="32"/>
        </w:rPr>
      </w:pPr>
      <w:r>
        <w:rPr>
          <w:rFonts w:ascii="仿宋" w:eastAsia="仿宋" w:hAnsi="仿宋" w:cs="宋体" w:hint="eastAsia"/>
          <w:kern w:val="0"/>
          <w:sz w:val="32"/>
          <w:szCs w:val="32"/>
        </w:rPr>
        <w:t>表</w:t>
      </w:r>
    </w:p>
    <w:p w:rsidR="00560095" w:rsidRDefault="00560095" w:rsidP="00560095">
      <w:pPr>
        <w:widowControl/>
        <w:spacing w:line="600" w:lineRule="exact"/>
        <w:ind w:firstLine="640"/>
        <w:jc w:val="left"/>
        <w:rPr>
          <w:rFonts w:ascii="仿宋" w:eastAsia="仿宋" w:hAnsi="仿宋" w:cs="宋体"/>
          <w:kern w:val="0"/>
          <w:sz w:val="32"/>
          <w:szCs w:val="32"/>
        </w:rPr>
      </w:pPr>
      <w:r>
        <w:rPr>
          <w:rFonts w:ascii="仿宋" w:eastAsia="仿宋" w:hAnsi="仿宋" w:cs="宋体" w:hint="eastAsia"/>
          <w:kern w:val="0"/>
          <w:sz w:val="32"/>
          <w:szCs w:val="32"/>
        </w:rPr>
        <w:t xml:space="preserve">    八、政府性基金预算财政拨款收入支出决算表</w:t>
      </w:r>
    </w:p>
    <w:p w:rsidR="00560095" w:rsidRDefault="00560095" w:rsidP="00560095">
      <w:pPr>
        <w:widowControl/>
        <w:spacing w:line="600" w:lineRule="exact"/>
        <w:ind w:firstLine="640"/>
        <w:jc w:val="left"/>
        <w:rPr>
          <w:rFonts w:ascii="仿宋" w:eastAsia="仿宋" w:hAnsi="仿宋" w:cs="宋体"/>
          <w:kern w:val="0"/>
          <w:sz w:val="32"/>
          <w:szCs w:val="32"/>
        </w:rPr>
      </w:pPr>
      <w:r>
        <w:rPr>
          <w:rFonts w:ascii="仿宋" w:eastAsia="仿宋" w:hAnsi="仿宋" w:cs="宋体" w:hint="eastAsia"/>
          <w:kern w:val="0"/>
          <w:sz w:val="32"/>
          <w:szCs w:val="32"/>
        </w:rPr>
        <w:t xml:space="preserve">    九、国有资产占用情况表</w:t>
      </w:r>
    </w:p>
    <w:p w:rsidR="00560095" w:rsidRDefault="00560095" w:rsidP="00560095">
      <w:pPr>
        <w:widowControl/>
        <w:spacing w:line="600" w:lineRule="exact"/>
        <w:jc w:val="left"/>
        <w:rPr>
          <w:rFonts w:ascii="黑体" w:eastAsia="黑体" w:hAnsi="黑体"/>
          <w:sz w:val="32"/>
          <w:szCs w:val="32"/>
        </w:rPr>
      </w:pPr>
      <w:r>
        <w:rPr>
          <w:rFonts w:ascii="仿宋" w:eastAsia="仿宋" w:hAnsi="仿宋" w:cs="宋体" w:hint="eastAsia"/>
          <w:kern w:val="0"/>
          <w:sz w:val="32"/>
          <w:szCs w:val="32"/>
        </w:rPr>
        <w:t xml:space="preserve">    </w:t>
      </w:r>
      <w:r>
        <w:rPr>
          <w:rFonts w:ascii="黑体" w:eastAsia="黑体" w:hAnsi="黑体" w:hint="eastAsia"/>
          <w:sz w:val="32"/>
          <w:szCs w:val="32"/>
        </w:rPr>
        <w:t>第三部分  2019年度单位决算情况说明</w:t>
      </w:r>
    </w:p>
    <w:p w:rsidR="00560095" w:rsidRDefault="00560095" w:rsidP="00560095">
      <w:pPr>
        <w:widowControl/>
        <w:spacing w:line="600" w:lineRule="exact"/>
        <w:ind w:firstLineChars="400" w:firstLine="1280"/>
        <w:jc w:val="left"/>
        <w:rPr>
          <w:rFonts w:ascii="仿宋" w:eastAsia="仿宋" w:hAnsi="仿宋"/>
          <w:sz w:val="32"/>
          <w:szCs w:val="30"/>
        </w:rPr>
      </w:pPr>
      <w:r>
        <w:rPr>
          <w:rFonts w:ascii="仿宋" w:eastAsia="仿宋" w:hAnsi="仿宋" w:hint="eastAsia"/>
          <w:sz w:val="32"/>
          <w:szCs w:val="30"/>
        </w:rPr>
        <w:t>一、收入决算情况说明</w:t>
      </w:r>
    </w:p>
    <w:p w:rsidR="00560095" w:rsidRDefault="00560095" w:rsidP="00560095">
      <w:pPr>
        <w:widowControl/>
        <w:spacing w:line="600" w:lineRule="exact"/>
        <w:ind w:firstLineChars="400" w:firstLine="1280"/>
        <w:jc w:val="left"/>
        <w:rPr>
          <w:rFonts w:ascii="仿宋" w:eastAsia="仿宋" w:hAnsi="仿宋"/>
          <w:sz w:val="32"/>
          <w:szCs w:val="30"/>
        </w:rPr>
      </w:pPr>
      <w:r>
        <w:rPr>
          <w:rFonts w:ascii="仿宋" w:eastAsia="仿宋" w:hAnsi="仿宋" w:hint="eastAsia"/>
          <w:sz w:val="32"/>
          <w:szCs w:val="30"/>
        </w:rPr>
        <w:t>二、支出决算情况说明</w:t>
      </w:r>
    </w:p>
    <w:p w:rsidR="00560095" w:rsidRDefault="00560095" w:rsidP="00560095">
      <w:pPr>
        <w:widowControl/>
        <w:spacing w:line="600" w:lineRule="exact"/>
        <w:ind w:firstLineChars="400" w:firstLine="1280"/>
        <w:jc w:val="left"/>
        <w:rPr>
          <w:rFonts w:ascii="仿宋" w:eastAsia="仿宋" w:hAnsi="仿宋"/>
          <w:sz w:val="32"/>
          <w:szCs w:val="30"/>
        </w:rPr>
      </w:pPr>
      <w:r>
        <w:rPr>
          <w:rFonts w:ascii="仿宋" w:eastAsia="仿宋" w:hAnsi="仿宋" w:hint="eastAsia"/>
          <w:sz w:val="32"/>
          <w:szCs w:val="30"/>
        </w:rPr>
        <w:t>三、财政拨款支出决算情况说明</w:t>
      </w:r>
    </w:p>
    <w:p w:rsidR="00560095" w:rsidRDefault="00560095" w:rsidP="0050642B">
      <w:pPr>
        <w:widowControl/>
        <w:spacing w:line="600" w:lineRule="exact"/>
        <w:ind w:firstLineChars="400" w:firstLine="1280"/>
        <w:jc w:val="left"/>
        <w:rPr>
          <w:rFonts w:ascii="仿宋" w:eastAsia="仿宋" w:hAnsi="仿宋"/>
          <w:sz w:val="32"/>
          <w:szCs w:val="30"/>
        </w:rPr>
      </w:pPr>
      <w:r>
        <w:rPr>
          <w:rFonts w:ascii="仿宋" w:eastAsia="仿宋" w:hAnsi="仿宋" w:hint="eastAsia"/>
          <w:sz w:val="32"/>
          <w:szCs w:val="30"/>
        </w:rPr>
        <w:t>四、一般公共预算财政拨款基本支出决算情况说明</w:t>
      </w:r>
    </w:p>
    <w:p w:rsidR="00560095" w:rsidRDefault="00560095" w:rsidP="00560095">
      <w:pPr>
        <w:widowControl/>
        <w:spacing w:line="600" w:lineRule="exact"/>
        <w:ind w:firstLine="640"/>
        <w:jc w:val="left"/>
        <w:rPr>
          <w:rFonts w:ascii="仿宋" w:eastAsia="仿宋" w:hAnsi="仿宋"/>
          <w:sz w:val="32"/>
          <w:szCs w:val="30"/>
        </w:rPr>
      </w:pPr>
      <w:r>
        <w:rPr>
          <w:rFonts w:ascii="仿宋" w:eastAsia="仿宋" w:hAnsi="仿宋" w:hint="eastAsia"/>
          <w:sz w:val="32"/>
          <w:szCs w:val="30"/>
        </w:rPr>
        <w:t xml:space="preserve">    </w:t>
      </w:r>
      <w:r w:rsidR="0050642B">
        <w:rPr>
          <w:rFonts w:ascii="仿宋" w:eastAsia="仿宋" w:hAnsi="仿宋" w:hint="eastAsia"/>
          <w:sz w:val="32"/>
          <w:szCs w:val="30"/>
        </w:rPr>
        <w:t>五</w:t>
      </w:r>
      <w:r>
        <w:rPr>
          <w:rFonts w:ascii="仿宋" w:eastAsia="仿宋" w:hAnsi="仿宋" w:hint="eastAsia"/>
          <w:sz w:val="32"/>
          <w:szCs w:val="30"/>
        </w:rPr>
        <w:t>、政府采购支出情况说明</w:t>
      </w:r>
    </w:p>
    <w:p w:rsidR="00560095" w:rsidRDefault="00560095" w:rsidP="0050642B">
      <w:pPr>
        <w:widowControl/>
        <w:spacing w:line="600" w:lineRule="exact"/>
        <w:ind w:firstLine="640"/>
        <w:jc w:val="left"/>
        <w:rPr>
          <w:rFonts w:ascii="仿宋" w:eastAsia="仿宋" w:hAnsi="仿宋"/>
          <w:sz w:val="32"/>
          <w:szCs w:val="30"/>
        </w:rPr>
      </w:pPr>
      <w:r>
        <w:rPr>
          <w:rFonts w:ascii="仿宋" w:eastAsia="仿宋" w:hAnsi="仿宋" w:hint="eastAsia"/>
          <w:sz w:val="32"/>
          <w:szCs w:val="30"/>
        </w:rPr>
        <w:t xml:space="preserve">    </w:t>
      </w:r>
      <w:r w:rsidR="0050642B">
        <w:rPr>
          <w:rFonts w:ascii="仿宋" w:eastAsia="仿宋" w:hAnsi="仿宋" w:hint="eastAsia"/>
          <w:sz w:val="32"/>
          <w:szCs w:val="30"/>
        </w:rPr>
        <w:t>六</w:t>
      </w:r>
      <w:r>
        <w:rPr>
          <w:rFonts w:ascii="仿宋" w:eastAsia="仿宋" w:hAnsi="仿宋" w:hint="eastAsia"/>
          <w:sz w:val="32"/>
          <w:szCs w:val="30"/>
        </w:rPr>
        <w:t>、国有资产占用情况说明</w:t>
      </w:r>
    </w:p>
    <w:p w:rsidR="00560095" w:rsidRDefault="00560095" w:rsidP="00560095">
      <w:pPr>
        <w:ind w:firstLine="630"/>
        <w:jc w:val="center"/>
        <w:rPr>
          <w:rFonts w:ascii="宋体" w:hAnsi="宋体"/>
          <w:b/>
          <w:sz w:val="36"/>
          <w:szCs w:val="36"/>
        </w:rPr>
      </w:pPr>
    </w:p>
    <w:p w:rsidR="00A16623" w:rsidRDefault="00A16623" w:rsidP="00A16623">
      <w:pPr>
        <w:widowControl/>
        <w:spacing w:line="600" w:lineRule="exact"/>
        <w:ind w:firstLine="640"/>
        <w:jc w:val="left"/>
        <w:rPr>
          <w:rFonts w:ascii="黑体" w:eastAsia="黑体" w:hAnsi="黑体"/>
          <w:b/>
          <w:sz w:val="32"/>
          <w:szCs w:val="32"/>
        </w:rPr>
      </w:pPr>
      <w:r>
        <w:rPr>
          <w:rFonts w:ascii="黑体" w:eastAsia="黑体" w:hAnsi="黑体" w:hint="eastAsia"/>
          <w:b/>
          <w:sz w:val="32"/>
          <w:szCs w:val="32"/>
        </w:rPr>
        <w:t xml:space="preserve">第一部分  </w:t>
      </w:r>
      <w:r>
        <w:rPr>
          <w:rFonts w:ascii="黑体" w:eastAsia="黑体" w:hAnsi="黑体" w:hint="eastAsia"/>
          <w:sz w:val="32"/>
          <w:szCs w:val="32"/>
        </w:rPr>
        <w:t>兴国县中医院单位</w:t>
      </w:r>
      <w:r>
        <w:rPr>
          <w:rFonts w:ascii="黑体" w:eastAsia="黑体" w:hAnsi="黑体" w:hint="eastAsia"/>
          <w:b/>
          <w:sz w:val="32"/>
          <w:szCs w:val="32"/>
        </w:rPr>
        <w:t>概况</w:t>
      </w:r>
    </w:p>
    <w:p w:rsidR="00A16623" w:rsidRDefault="00A16623" w:rsidP="00A16623">
      <w:pPr>
        <w:widowControl/>
        <w:spacing w:line="600" w:lineRule="exact"/>
        <w:ind w:firstLine="640"/>
        <w:jc w:val="left"/>
        <w:rPr>
          <w:rFonts w:ascii="仿宋" w:eastAsia="仿宋" w:hAnsi="仿宋"/>
          <w:sz w:val="32"/>
          <w:szCs w:val="30"/>
        </w:rPr>
      </w:pPr>
      <w:r>
        <w:rPr>
          <w:rFonts w:ascii="仿宋" w:eastAsia="仿宋" w:hAnsi="仿宋" w:hint="eastAsia"/>
          <w:sz w:val="32"/>
          <w:szCs w:val="30"/>
        </w:rPr>
        <w:t>一、单位主要职责</w:t>
      </w:r>
    </w:p>
    <w:p w:rsidR="00A16623" w:rsidRDefault="00A16623" w:rsidP="00A16623">
      <w:pPr>
        <w:spacing w:line="540" w:lineRule="exact"/>
        <w:ind w:firstLineChars="200" w:firstLine="640"/>
        <w:rPr>
          <w:rFonts w:ascii="仿宋" w:eastAsia="仿宋" w:hAnsi="仿宋" w:cs="仿宋"/>
          <w:sz w:val="32"/>
          <w:szCs w:val="32"/>
        </w:rPr>
      </w:pPr>
      <w:r>
        <w:rPr>
          <w:rFonts w:ascii="仿宋_GB2312" w:eastAsia="仿宋_GB2312" w:hAnsi="仿宋_GB2312" w:cs="仿宋_GB2312" w:hint="eastAsia"/>
          <w:color w:val="000000"/>
          <w:sz w:val="32"/>
          <w:szCs w:val="32"/>
          <w:shd w:val="clear" w:color="auto" w:fill="FFFFFF"/>
        </w:rPr>
        <w:t>兴国县中医院</w:t>
      </w:r>
      <w:r w:rsidRPr="00883B9E">
        <w:rPr>
          <w:rFonts w:ascii="仿宋_GB2312" w:eastAsia="仿宋_GB2312" w:hAnsi="仿宋_GB2312" w:cs="仿宋_GB2312" w:hint="eastAsia"/>
          <w:color w:val="000000"/>
          <w:sz w:val="32"/>
          <w:szCs w:val="32"/>
          <w:shd w:val="clear" w:color="auto" w:fill="FFFFFF"/>
        </w:rPr>
        <w:t>作为县域中</w:t>
      </w:r>
      <w:proofErr w:type="gramStart"/>
      <w:r w:rsidRPr="00883B9E">
        <w:rPr>
          <w:rFonts w:ascii="仿宋_GB2312" w:eastAsia="仿宋_GB2312" w:hAnsi="仿宋_GB2312" w:cs="仿宋_GB2312" w:hint="eastAsia"/>
          <w:color w:val="000000"/>
          <w:sz w:val="32"/>
          <w:szCs w:val="32"/>
          <w:shd w:val="clear" w:color="auto" w:fill="FFFFFF"/>
        </w:rPr>
        <w:t>医</w:t>
      </w:r>
      <w:proofErr w:type="gramEnd"/>
      <w:r w:rsidRPr="00883B9E">
        <w:rPr>
          <w:rFonts w:ascii="仿宋_GB2312" w:eastAsia="仿宋_GB2312" w:hAnsi="仿宋_GB2312" w:cs="仿宋_GB2312" w:hint="eastAsia"/>
          <w:color w:val="000000"/>
          <w:sz w:val="32"/>
          <w:szCs w:val="32"/>
          <w:shd w:val="clear" w:color="auto" w:fill="FFFFFF"/>
        </w:rPr>
        <w:t>医疗卫生中心和农村三级中医药医疗服务网络的龙头，承担县级中医院应有的职能。</w:t>
      </w:r>
      <w:r>
        <w:rPr>
          <w:rFonts w:ascii="仿宋" w:eastAsia="仿宋" w:hAnsi="仿宋" w:cs="仿宋" w:hint="eastAsia"/>
          <w:sz w:val="32"/>
          <w:szCs w:val="32"/>
        </w:rPr>
        <w:t xml:space="preserve">主要职责有： </w:t>
      </w:r>
    </w:p>
    <w:p w:rsidR="00A16623" w:rsidRDefault="00A16623" w:rsidP="00A16623">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（1）</w:t>
      </w:r>
      <w:r w:rsidRPr="00883B9E">
        <w:rPr>
          <w:rFonts w:ascii="仿宋_GB2312" w:eastAsia="仿宋_GB2312" w:hAnsi="仿宋_GB2312" w:cs="仿宋_GB2312" w:hint="eastAsia"/>
          <w:color w:val="000000"/>
          <w:sz w:val="32"/>
          <w:szCs w:val="32"/>
          <w:shd w:val="clear" w:color="auto" w:fill="FFFFFF"/>
        </w:rPr>
        <w:t>为县域内居民提供基本医疗和中医药服务，包括运用适宜医疗技术和药物，</w:t>
      </w:r>
      <w:r>
        <w:rPr>
          <w:rFonts w:ascii="仿宋_GB2312" w:eastAsia="仿宋_GB2312" w:hAnsi="仿宋_GB2312" w:cs="仿宋_GB2312" w:hint="eastAsia"/>
          <w:color w:val="000000"/>
          <w:sz w:val="32"/>
          <w:szCs w:val="32"/>
          <w:shd w:val="clear" w:color="auto" w:fill="FFFFFF"/>
        </w:rPr>
        <w:t>开展常见病、多发病诊疗，危急重症病人救治，重大疑难疾病接治转诊。</w:t>
      </w:r>
    </w:p>
    <w:p w:rsidR="00A16623" w:rsidRDefault="00A16623" w:rsidP="00A16623">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（2）</w:t>
      </w:r>
      <w:r w:rsidRPr="00883B9E">
        <w:rPr>
          <w:rFonts w:ascii="仿宋_GB2312" w:eastAsia="仿宋_GB2312" w:hAnsi="仿宋_GB2312" w:cs="仿宋_GB2312" w:hint="eastAsia"/>
          <w:color w:val="000000"/>
          <w:sz w:val="32"/>
          <w:szCs w:val="32"/>
          <w:shd w:val="clear" w:color="auto" w:fill="FFFFFF"/>
        </w:rPr>
        <w:t>推广适宜医疗技术，为农村基层医疗卫生机构人员提供培训和技术指导</w:t>
      </w:r>
      <w:r>
        <w:rPr>
          <w:rFonts w:ascii="仿宋" w:eastAsia="仿宋" w:hAnsi="仿宋" w:cs="仿宋" w:hint="eastAsia"/>
          <w:sz w:val="32"/>
          <w:szCs w:val="32"/>
        </w:rPr>
        <w:t>。</w:t>
      </w:r>
    </w:p>
    <w:p w:rsidR="00A16623" w:rsidRDefault="00A16623" w:rsidP="00A16623">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（3）</w:t>
      </w:r>
      <w:r w:rsidRPr="00883B9E">
        <w:rPr>
          <w:rFonts w:ascii="仿宋_GB2312" w:eastAsia="仿宋_GB2312" w:hAnsi="仿宋_GB2312" w:cs="仿宋_GB2312" w:hint="eastAsia"/>
          <w:color w:val="000000"/>
          <w:sz w:val="32"/>
          <w:szCs w:val="32"/>
          <w:shd w:val="clear" w:color="auto" w:fill="FFFFFF"/>
        </w:rPr>
        <w:t>承担部分公共卫生服务，以及自然灾害和突发公共卫生事件医疗救治工作</w:t>
      </w:r>
      <w:r>
        <w:rPr>
          <w:rFonts w:ascii="仿宋" w:eastAsia="仿宋" w:hAnsi="仿宋" w:cs="仿宋" w:hint="eastAsia"/>
          <w:sz w:val="32"/>
          <w:szCs w:val="32"/>
        </w:rPr>
        <w:t>。</w:t>
      </w:r>
    </w:p>
    <w:p w:rsidR="00A16623" w:rsidRDefault="00A16623" w:rsidP="00A16623">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（4）</w:t>
      </w:r>
      <w:r w:rsidRPr="00015285">
        <w:rPr>
          <w:rFonts w:ascii="仿宋_GB2312" w:eastAsia="仿宋_GB2312" w:hAnsi="仿宋_GB2312" w:cs="仿宋_GB2312" w:hint="eastAsia"/>
          <w:color w:val="000000"/>
          <w:sz w:val="32"/>
          <w:szCs w:val="32"/>
          <w:shd w:val="clear" w:color="auto" w:fill="FFFFFF"/>
        </w:rPr>
        <w:t>与城市三级医院、基层医疗卫生机构实行长期稳定的分工协作</w:t>
      </w:r>
    </w:p>
    <w:p w:rsidR="00A16623" w:rsidRDefault="00A16623" w:rsidP="00A16623">
      <w:pPr>
        <w:spacing w:line="540" w:lineRule="exact"/>
        <w:ind w:firstLineChars="200" w:firstLine="640"/>
        <w:rPr>
          <w:rFonts w:ascii="仿宋_GB2312" w:eastAsia="仿宋_GB2312" w:hAnsi="仿宋_GB2312" w:cs="仿宋_GB2312"/>
          <w:color w:val="000000"/>
          <w:sz w:val="32"/>
          <w:szCs w:val="32"/>
          <w:shd w:val="clear" w:color="auto" w:fill="FFFFFF"/>
        </w:rPr>
      </w:pPr>
      <w:r>
        <w:rPr>
          <w:rFonts w:ascii="仿宋" w:eastAsia="仿宋" w:hAnsi="仿宋" w:cs="仿宋" w:hint="eastAsia"/>
          <w:sz w:val="32"/>
          <w:szCs w:val="32"/>
        </w:rPr>
        <w:t>（5）</w:t>
      </w:r>
      <w:r w:rsidRPr="00015285">
        <w:rPr>
          <w:rFonts w:ascii="仿宋_GB2312" w:eastAsia="仿宋_GB2312" w:hAnsi="仿宋_GB2312" w:cs="仿宋_GB2312" w:hint="eastAsia"/>
          <w:color w:val="000000"/>
          <w:sz w:val="32"/>
          <w:szCs w:val="32"/>
          <w:shd w:val="clear" w:color="auto" w:fill="FFFFFF"/>
        </w:rPr>
        <w:t>承担我省县级公立医院综合改革试点任务</w:t>
      </w:r>
      <w:r>
        <w:rPr>
          <w:rFonts w:ascii="仿宋_GB2312" w:eastAsia="仿宋_GB2312" w:hAnsi="仿宋_GB2312" w:cs="仿宋_GB2312" w:hint="eastAsia"/>
          <w:color w:val="000000"/>
          <w:sz w:val="32"/>
          <w:szCs w:val="32"/>
          <w:shd w:val="clear" w:color="auto" w:fill="FFFFFF"/>
        </w:rPr>
        <w:t>。</w:t>
      </w:r>
    </w:p>
    <w:p w:rsidR="00A16623" w:rsidRDefault="00A16623" w:rsidP="00A16623">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（6）</w:t>
      </w:r>
      <w:r w:rsidRPr="00015285">
        <w:rPr>
          <w:rFonts w:ascii="仿宋_GB2312" w:eastAsia="仿宋_GB2312" w:hAnsi="仿宋_GB2312" w:cs="仿宋_GB2312" w:hint="eastAsia"/>
          <w:color w:val="000000"/>
          <w:sz w:val="32"/>
          <w:szCs w:val="32"/>
          <w:shd w:val="clear" w:color="auto" w:fill="FFFFFF"/>
        </w:rPr>
        <w:t>承担县政府交办的其它工作。</w:t>
      </w:r>
      <w:r>
        <w:rPr>
          <w:rFonts w:ascii="仿宋" w:eastAsia="仿宋" w:hAnsi="仿宋" w:cs="仿宋" w:hint="eastAsia"/>
          <w:sz w:val="32"/>
          <w:szCs w:val="32"/>
        </w:rPr>
        <w:t>。</w:t>
      </w:r>
    </w:p>
    <w:p w:rsidR="00A16623" w:rsidRDefault="00A16623" w:rsidP="00A16623">
      <w:pPr>
        <w:widowControl/>
        <w:spacing w:line="600" w:lineRule="exact"/>
        <w:ind w:firstLine="640"/>
        <w:jc w:val="left"/>
        <w:rPr>
          <w:rFonts w:ascii="仿宋" w:eastAsia="仿宋" w:hAnsi="仿宋" w:cs="宋体"/>
          <w:kern w:val="0"/>
          <w:sz w:val="32"/>
          <w:szCs w:val="32"/>
        </w:rPr>
      </w:pPr>
      <w:r>
        <w:rPr>
          <w:rFonts w:ascii="仿宋" w:eastAsia="仿宋" w:hAnsi="仿宋" w:cs="宋体" w:hint="eastAsia"/>
          <w:kern w:val="0"/>
          <w:sz w:val="32"/>
          <w:szCs w:val="32"/>
        </w:rPr>
        <w:t xml:space="preserve"> 二、单位基本情况</w:t>
      </w:r>
    </w:p>
    <w:p w:rsidR="00A16623" w:rsidRDefault="00A16623" w:rsidP="00A16623">
      <w:pPr>
        <w:widowControl/>
        <w:spacing w:line="600" w:lineRule="exact"/>
        <w:ind w:firstLine="640"/>
        <w:jc w:val="left"/>
        <w:rPr>
          <w:rFonts w:ascii="仿宋" w:eastAsia="仿宋" w:hAnsi="仿宋" w:cs="宋体"/>
          <w:kern w:val="0"/>
          <w:sz w:val="32"/>
          <w:szCs w:val="32"/>
        </w:rPr>
      </w:pPr>
      <w:r w:rsidRPr="00A8421F">
        <w:rPr>
          <w:rFonts w:ascii="仿宋" w:eastAsia="仿宋" w:hAnsi="仿宋" w:cs="宋体" w:hint="eastAsia"/>
          <w:kern w:val="0"/>
          <w:sz w:val="32"/>
          <w:szCs w:val="32"/>
        </w:rPr>
        <w:t>本单位2019年年末编制人数2</w:t>
      </w:r>
      <w:r w:rsidR="004003A9">
        <w:rPr>
          <w:rFonts w:ascii="仿宋" w:eastAsia="仿宋" w:hAnsi="仿宋" w:cs="宋体" w:hint="eastAsia"/>
          <w:kern w:val="0"/>
          <w:sz w:val="32"/>
          <w:szCs w:val="32"/>
        </w:rPr>
        <w:t>45人。在职人员225</w:t>
      </w:r>
      <w:r w:rsidRPr="00A8421F">
        <w:rPr>
          <w:rFonts w:ascii="仿宋" w:eastAsia="仿宋" w:hAnsi="仿宋" w:cs="宋体" w:hint="eastAsia"/>
          <w:kern w:val="0"/>
          <w:sz w:val="32"/>
          <w:szCs w:val="32"/>
        </w:rPr>
        <w:t>人，</w:t>
      </w:r>
      <w:r w:rsidR="004003A9">
        <w:rPr>
          <w:rFonts w:ascii="仿宋" w:eastAsia="仿宋" w:hAnsi="仿宋" w:cs="宋体" w:hint="eastAsia"/>
          <w:kern w:val="0"/>
          <w:sz w:val="32"/>
          <w:szCs w:val="32"/>
        </w:rPr>
        <w:t>聘用人员88人，合同工231人，</w:t>
      </w:r>
      <w:r w:rsidRPr="00A8421F">
        <w:rPr>
          <w:rFonts w:ascii="仿宋" w:eastAsia="仿宋" w:hAnsi="仿宋" w:cs="宋体" w:hint="eastAsia"/>
          <w:kern w:val="0"/>
          <w:sz w:val="32"/>
          <w:szCs w:val="32"/>
        </w:rPr>
        <w:t>退休人员</w:t>
      </w:r>
      <w:r w:rsidR="00ED000F">
        <w:rPr>
          <w:rFonts w:ascii="仿宋" w:eastAsia="仿宋" w:hAnsi="仿宋" w:cs="宋体" w:hint="eastAsia"/>
          <w:kern w:val="0"/>
          <w:sz w:val="32"/>
          <w:szCs w:val="32"/>
        </w:rPr>
        <w:t>84</w:t>
      </w:r>
      <w:r w:rsidRPr="00A8421F">
        <w:rPr>
          <w:rFonts w:ascii="仿宋" w:eastAsia="仿宋" w:hAnsi="仿宋" w:cs="宋体" w:hint="eastAsia"/>
          <w:kern w:val="0"/>
          <w:sz w:val="32"/>
          <w:szCs w:val="32"/>
        </w:rPr>
        <w:t>人。</w:t>
      </w:r>
    </w:p>
    <w:p w:rsidR="00560095" w:rsidRDefault="00560095" w:rsidP="00560095">
      <w:pPr>
        <w:widowControl/>
        <w:spacing w:line="600" w:lineRule="exact"/>
        <w:ind w:firstLine="640"/>
        <w:jc w:val="left"/>
        <w:rPr>
          <w:rFonts w:ascii="黑体" w:eastAsia="黑体" w:hAnsi="黑体"/>
          <w:sz w:val="32"/>
          <w:szCs w:val="32"/>
        </w:rPr>
      </w:pPr>
      <w:r>
        <w:rPr>
          <w:rFonts w:ascii="黑体" w:eastAsia="黑体" w:hAnsi="黑体" w:hint="eastAsia"/>
          <w:sz w:val="32"/>
          <w:szCs w:val="32"/>
        </w:rPr>
        <w:t>第二部分  2019年度单位决算表</w:t>
      </w:r>
    </w:p>
    <w:tbl>
      <w:tblPr>
        <w:tblW w:w="5844" w:type="pct"/>
        <w:tblInd w:w="-318" w:type="dxa"/>
        <w:tblLayout w:type="fixed"/>
        <w:tblLook w:val="04A0" w:firstRow="1" w:lastRow="0" w:firstColumn="1" w:lastColumn="0" w:noHBand="0" w:noVBand="1"/>
      </w:tblPr>
      <w:tblGrid>
        <w:gridCol w:w="320"/>
        <w:gridCol w:w="78"/>
        <w:gridCol w:w="396"/>
        <w:gridCol w:w="396"/>
        <w:gridCol w:w="1787"/>
        <w:gridCol w:w="464"/>
        <w:gridCol w:w="1026"/>
        <w:gridCol w:w="821"/>
        <w:gridCol w:w="655"/>
        <w:gridCol w:w="1297"/>
        <w:gridCol w:w="418"/>
        <w:gridCol w:w="518"/>
        <w:gridCol w:w="540"/>
        <w:gridCol w:w="1116"/>
        <w:gridCol w:w="129"/>
      </w:tblGrid>
      <w:tr w:rsidR="0023457E" w:rsidRPr="0023457E" w:rsidTr="00560095">
        <w:trPr>
          <w:gridBefore w:val="1"/>
          <w:wBefore w:w="160" w:type="pct"/>
          <w:trHeight w:val="540"/>
        </w:trPr>
        <w:tc>
          <w:tcPr>
            <w:tcW w:w="4840" w:type="pct"/>
            <w:gridSpan w:val="14"/>
            <w:tcBorders>
              <w:top w:val="nil"/>
              <w:left w:val="nil"/>
              <w:bottom w:val="nil"/>
              <w:right w:val="nil"/>
            </w:tcBorders>
            <w:shd w:val="clear" w:color="auto" w:fill="auto"/>
            <w:noWrap/>
            <w:vAlign w:val="bottom"/>
            <w:hideMark/>
          </w:tcPr>
          <w:p w:rsidR="0023457E" w:rsidRPr="00560095" w:rsidRDefault="0023457E" w:rsidP="0023457E">
            <w:pPr>
              <w:widowControl/>
              <w:jc w:val="center"/>
              <w:rPr>
                <w:rFonts w:ascii="宋体" w:eastAsia="宋体" w:hAnsi="宋体" w:cs="Arial"/>
                <w:color w:val="000000"/>
                <w:kern w:val="0"/>
                <w:sz w:val="30"/>
                <w:szCs w:val="30"/>
              </w:rPr>
            </w:pPr>
            <w:r w:rsidRPr="00560095">
              <w:rPr>
                <w:rFonts w:ascii="宋体" w:eastAsia="宋体" w:hAnsi="宋体" w:cs="Arial" w:hint="eastAsia"/>
                <w:color w:val="000000"/>
                <w:kern w:val="0"/>
                <w:sz w:val="30"/>
                <w:szCs w:val="30"/>
              </w:rPr>
              <w:t>收入支出决算总表</w:t>
            </w:r>
          </w:p>
        </w:tc>
      </w:tr>
      <w:tr w:rsidR="0023457E" w:rsidRPr="0023457E" w:rsidTr="00560095">
        <w:trPr>
          <w:gridBefore w:val="1"/>
          <w:wBefore w:w="160" w:type="pct"/>
          <w:trHeight w:val="255"/>
        </w:trPr>
        <w:tc>
          <w:tcPr>
            <w:tcW w:w="1334" w:type="pct"/>
            <w:gridSpan w:val="4"/>
            <w:tcBorders>
              <w:top w:val="nil"/>
              <w:left w:val="nil"/>
              <w:bottom w:val="nil"/>
              <w:right w:val="nil"/>
            </w:tcBorders>
            <w:shd w:val="clear" w:color="auto" w:fill="auto"/>
            <w:noWrap/>
            <w:vAlign w:val="bottom"/>
            <w:hideMark/>
          </w:tcPr>
          <w:p w:rsidR="0023457E" w:rsidRPr="0023457E" w:rsidRDefault="0023457E" w:rsidP="0023457E">
            <w:pPr>
              <w:widowControl/>
              <w:jc w:val="left"/>
              <w:rPr>
                <w:rFonts w:ascii="Arial" w:eastAsia="宋体" w:hAnsi="Arial" w:cs="Arial"/>
                <w:color w:val="000000"/>
                <w:kern w:val="0"/>
                <w:sz w:val="20"/>
                <w:szCs w:val="20"/>
              </w:rPr>
            </w:pPr>
          </w:p>
        </w:tc>
        <w:tc>
          <w:tcPr>
            <w:tcW w:w="233" w:type="pct"/>
            <w:tcBorders>
              <w:top w:val="nil"/>
              <w:left w:val="nil"/>
              <w:bottom w:val="nil"/>
              <w:right w:val="nil"/>
            </w:tcBorders>
            <w:shd w:val="clear" w:color="auto" w:fill="auto"/>
            <w:noWrap/>
            <w:vAlign w:val="bottom"/>
            <w:hideMark/>
          </w:tcPr>
          <w:p w:rsidR="0023457E" w:rsidRPr="0023457E" w:rsidRDefault="0023457E" w:rsidP="0023457E">
            <w:pPr>
              <w:widowControl/>
              <w:jc w:val="left"/>
              <w:rPr>
                <w:rFonts w:ascii="Arial" w:eastAsia="宋体" w:hAnsi="Arial" w:cs="Arial"/>
                <w:color w:val="000000"/>
                <w:kern w:val="0"/>
                <w:sz w:val="20"/>
                <w:szCs w:val="20"/>
              </w:rPr>
            </w:pPr>
          </w:p>
        </w:tc>
        <w:tc>
          <w:tcPr>
            <w:tcW w:w="927" w:type="pct"/>
            <w:gridSpan w:val="2"/>
            <w:tcBorders>
              <w:top w:val="nil"/>
              <w:left w:val="nil"/>
              <w:bottom w:val="nil"/>
              <w:right w:val="nil"/>
            </w:tcBorders>
            <w:shd w:val="clear" w:color="auto" w:fill="auto"/>
            <w:noWrap/>
            <w:vAlign w:val="bottom"/>
            <w:hideMark/>
          </w:tcPr>
          <w:p w:rsidR="0023457E" w:rsidRPr="0023457E" w:rsidRDefault="0023457E" w:rsidP="0023457E">
            <w:pPr>
              <w:widowControl/>
              <w:jc w:val="left"/>
              <w:rPr>
                <w:rFonts w:ascii="Arial" w:eastAsia="宋体" w:hAnsi="Arial" w:cs="Arial"/>
                <w:color w:val="000000"/>
                <w:kern w:val="0"/>
                <w:sz w:val="20"/>
                <w:szCs w:val="20"/>
              </w:rPr>
            </w:pPr>
          </w:p>
        </w:tc>
        <w:tc>
          <w:tcPr>
            <w:tcW w:w="1190" w:type="pct"/>
            <w:gridSpan w:val="3"/>
            <w:tcBorders>
              <w:top w:val="nil"/>
              <w:left w:val="nil"/>
              <w:bottom w:val="nil"/>
              <w:right w:val="nil"/>
            </w:tcBorders>
            <w:shd w:val="clear" w:color="auto" w:fill="auto"/>
            <w:noWrap/>
            <w:vAlign w:val="bottom"/>
            <w:hideMark/>
          </w:tcPr>
          <w:p w:rsidR="0023457E" w:rsidRPr="0023457E" w:rsidRDefault="0023457E" w:rsidP="0023457E">
            <w:pPr>
              <w:widowControl/>
              <w:jc w:val="left"/>
              <w:rPr>
                <w:rFonts w:ascii="Arial" w:eastAsia="宋体" w:hAnsi="Arial" w:cs="Arial"/>
                <w:color w:val="000000"/>
                <w:kern w:val="0"/>
                <w:sz w:val="20"/>
                <w:szCs w:val="20"/>
              </w:rPr>
            </w:pPr>
          </w:p>
        </w:tc>
        <w:tc>
          <w:tcPr>
            <w:tcW w:w="260" w:type="pct"/>
            <w:tcBorders>
              <w:top w:val="nil"/>
              <w:left w:val="nil"/>
              <w:bottom w:val="nil"/>
              <w:right w:val="nil"/>
            </w:tcBorders>
            <w:shd w:val="clear" w:color="auto" w:fill="auto"/>
            <w:noWrap/>
            <w:vAlign w:val="bottom"/>
            <w:hideMark/>
          </w:tcPr>
          <w:p w:rsidR="0023457E" w:rsidRPr="0023457E" w:rsidRDefault="0023457E" w:rsidP="0023457E">
            <w:pPr>
              <w:widowControl/>
              <w:jc w:val="left"/>
              <w:rPr>
                <w:rFonts w:ascii="Arial" w:eastAsia="宋体" w:hAnsi="Arial" w:cs="Arial"/>
                <w:color w:val="000000"/>
                <w:kern w:val="0"/>
                <w:sz w:val="20"/>
                <w:szCs w:val="20"/>
              </w:rPr>
            </w:pPr>
          </w:p>
        </w:tc>
        <w:tc>
          <w:tcPr>
            <w:tcW w:w="897" w:type="pct"/>
            <w:gridSpan w:val="3"/>
            <w:tcBorders>
              <w:top w:val="nil"/>
              <w:left w:val="nil"/>
              <w:bottom w:val="nil"/>
              <w:right w:val="nil"/>
            </w:tcBorders>
            <w:shd w:val="clear" w:color="auto" w:fill="auto"/>
            <w:noWrap/>
            <w:vAlign w:val="bottom"/>
            <w:hideMark/>
          </w:tcPr>
          <w:p w:rsidR="0023457E" w:rsidRPr="0023457E" w:rsidRDefault="0023457E" w:rsidP="0023457E">
            <w:pPr>
              <w:widowControl/>
              <w:jc w:val="right"/>
              <w:rPr>
                <w:rFonts w:ascii="宋体" w:eastAsia="宋体" w:hAnsi="宋体" w:cs="Arial"/>
                <w:color w:val="000000"/>
                <w:kern w:val="0"/>
                <w:sz w:val="20"/>
                <w:szCs w:val="20"/>
              </w:rPr>
            </w:pPr>
            <w:r w:rsidRPr="0023457E">
              <w:rPr>
                <w:rFonts w:ascii="宋体" w:eastAsia="宋体" w:hAnsi="宋体" w:cs="Arial" w:hint="eastAsia"/>
                <w:color w:val="000000"/>
                <w:kern w:val="0"/>
                <w:sz w:val="20"/>
                <w:szCs w:val="20"/>
              </w:rPr>
              <w:t>金额单位：元</w:t>
            </w:r>
          </w:p>
        </w:tc>
      </w:tr>
      <w:tr w:rsidR="0023457E" w:rsidRPr="0023457E" w:rsidTr="00560095">
        <w:trPr>
          <w:gridBefore w:val="1"/>
          <w:wBefore w:w="160" w:type="pct"/>
          <w:trHeight w:val="255"/>
        </w:trPr>
        <w:tc>
          <w:tcPr>
            <w:tcW w:w="1334" w:type="pct"/>
            <w:gridSpan w:val="4"/>
            <w:tcBorders>
              <w:top w:val="nil"/>
              <w:left w:val="nil"/>
              <w:bottom w:val="nil"/>
              <w:right w:val="nil"/>
            </w:tcBorders>
            <w:shd w:val="clear" w:color="auto" w:fill="auto"/>
            <w:noWrap/>
            <w:vAlign w:val="bottom"/>
            <w:hideMark/>
          </w:tcPr>
          <w:p w:rsidR="0023457E" w:rsidRPr="0023457E" w:rsidRDefault="0023457E" w:rsidP="0023457E">
            <w:pPr>
              <w:widowControl/>
              <w:jc w:val="left"/>
              <w:rPr>
                <w:rFonts w:ascii="宋体" w:eastAsia="宋体" w:hAnsi="宋体" w:cs="Arial"/>
                <w:color w:val="000000"/>
                <w:kern w:val="0"/>
                <w:sz w:val="20"/>
                <w:szCs w:val="20"/>
              </w:rPr>
            </w:pPr>
            <w:r w:rsidRPr="0023457E">
              <w:rPr>
                <w:rFonts w:ascii="宋体" w:eastAsia="宋体" w:hAnsi="宋体" w:cs="Arial" w:hint="eastAsia"/>
                <w:color w:val="000000"/>
                <w:kern w:val="0"/>
                <w:sz w:val="20"/>
                <w:szCs w:val="20"/>
              </w:rPr>
              <w:t>编制单位：兴国县中医院</w:t>
            </w:r>
          </w:p>
        </w:tc>
        <w:tc>
          <w:tcPr>
            <w:tcW w:w="233" w:type="pct"/>
            <w:tcBorders>
              <w:top w:val="nil"/>
              <w:left w:val="nil"/>
              <w:bottom w:val="nil"/>
              <w:right w:val="nil"/>
            </w:tcBorders>
            <w:shd w:val="clear" w:color="auto" w:fill="auto"/>
            <w:noWrap/>
            <w:vAlign w:val="bottom"/>
            <w:hideMark/>
          </w:tcPr>
          <w:p w:rsidR="0023457E" w:rsidRPr="0023457E" w:rsidRDefault="0023457E" w:rsidP="0023457E">
            <w:pPr>
              <w:widowControl/>
              <w:jc w:val="left"/>
              <w:rPr>
                <w:rFonts w:ascii="Arial" w:eastAsia="宋体" w:hAnsi="Arial" w:cs="Arial"/>
                <w:color w:val="000000"/>
                <w:kern w:val="0"/>
                <w:sz w:val="20"/>
                <w:szCs w:val="20"/>
              </w:rPr>
            </w:pPr>
          </w:p>
        </w:tc>
        <w:tc>
          <w:tcPr>
            <w:tcW w:w="927" w:type="pct"/>
            <w:gridSpan w:val="2"/>
            <w:tcBorders>
              <w:top w:val="nil"/>
              <w:left w:val="nil"/>
              <w:bottom w:val="nil"/>
              <w:right w:val="nil"/>
            </w:tcBorders>
            <w:shd w:val="clear" w:color="auto" w:fill="auto"/>
            <w:noWrap/>
            <w:vAlign w:val="bottom"/>
            <w:hideMark/>
          </w:tcPr>
          <w:p w:rsidR="0023457E" w:rsidRPr="0023457E" w:rsidRDefault="0023457E" w:rsidP="0023457E">
            <w:pPr>
              <w:widowControl/>
              <w:jc w:val="center"/>
              <w:rPr>
                <w:rFonts w:ascii="宋体" w:eastAsia="宋体" w:hAnsi="宋体" w:cs="Arial"/>
                <w:color w:val="000000"/>
                <w:kern w:val="0"/>
                <w:sz w:val="20"/>
                <w:szCs w:val="20"/>
              </w:rPr>
            </w:pPr>
            <w:r w:rsidRPr="0023457E">
              <w:rPr>
                <w:rFonts w:ascii="宋体" w:eastAsia="宋体" w:hAnsi="宋体" w:cs="Arial" w:hint="eastAsia"/>
                <w:color w:val="000000"/>
                <w:kern w:val="0"/>
                <w:sz w:val="20"/>
                <w:szCs w:val="20"/>
              </w:rPr>
              <w:t>2019年度</w:t>
            </w:r>
          </w:p>
        </w:tc>
        <w:tc>
          <w:tcPr>
            <w:tcW w:w="1190" w:type="pct"/>
            <w:gridSpan w:val="3"/>
            <w:tcBorders>
              <w:top w:val="nil"/>
              <w:left w:val="nil"/>
              <w:bottom w:val="nil"/>
              <w:right w:val="nil"/>
            </w:tcBorders>
            <w:shd w:val="clear" w:color="auto" w:fill="auto"/>
            <w:noWrap/>
            <w:vAlign w:val="bottom"/>
            <w:hideMark/>
          </w:tcPr>
          <w:p w:rsidR="0023457E" w:rsidRPr="0023457E" w:rsidRDefault="0023457E" w:rsidP="0023457E">
            <w:pPr>
              <w:widowControl/>
              <w:jc w:val="left"/>
              <w:rPr>
                <w:rFonts w:ascii="Arial" w:eastAsia="宋体" w:hAnsi="Arial" w:cs="Arial"/>
                <w:color w:val="000000"/>
                <w:kern w:val="0"/>
                <w:sz w:val="20"/>
                <w:szCs w:val="20"/>
              </w:rPr>
            </w:pPr>
          </w:p>
        </w:tc>
        <w:tc>
          <w:tcPr>
            <w:tcW w:w="260" w:type="pct"/>
            <w:tcBorders>
              <w:top w:val="nil"/>
              <w:left w:val="nil"/>
              <w:bottom w:val="nil"/>
              <w:right w:val="nil"/>
            </w:tcBorders>
            <w:shd w:val="clear" w:color="auto" w:fill="auto"/>
            <w:noWrap/>
            <w:vAlign w:val="bottom"/>
            <w:hideMark/>
          </w:tcPr>
          <w:p w:rsidR="0023457E" w:rsidRPr="0023457E" w:rsidRDefault="0023457E" w:rsidP="0023457E">
            <w:pPr>
              <w:widowControl/>
              <w:jc w:val="left"/>
              <w:rPr>
                <w:rFonts w:ascii="Arial" w:eastAsia="宋体" w:hAnsi="Arial" w:cs="Arial"/>
                <w:color w:val="000000"/>
                <w:kern w:val="0"/>
                <w:sz w:val="20"/>
                <w:szCs w:val="20"/>
              </w:rPr>
            </w:pPr>
          </w:p>
        </w:tc>
        <w:tc>
          <w:tcPr>
            <w:tcW w:w="897" w:type="pct"/>
            <w:gridSpan w:val="3"/>
            <w:tcBorders>
              <w:top w:val="nil"/>
              <w:left w:val="nil"/>
              <w:bottom w:val="nil"/>
              <w:right w:val="nil"/>
            </w:tcBorders>
            <w:shd w:val="clear" w:color="auto" w:fill="auto"/>
            <w:noWrap/>
            <w:vAlign w:val="bottom"/>
            <w:hideMark/>
          </w:tcPr>
          <w:p w:rsidR="0023457E" w:rsidRPr="0023457E" w:rsidRDefault="0023457E" w:rsidP="0023457E">
            <w:pPr>
              <w:widowControl/>
              <w:jc w:val="right"/>
              <w:rPr>
                <w:rFonts w:ascii="宋体" w:eastAsia="宋体" w:hAnsi="宋体" w:cs="Arial"/>
                <w:color w:val="000000"/>
                <w:kern w:val="0"/>
                <w:sz w:val="20"/>
                <w:szCs w:val="20"/>
              </w:rPr>
            </w:pPr>
            <w:r w:rsidRPr="0023457E">
              <w:rPr>
                <w:rFonts w:ascii="宋体" w:eastAsia="宋体" w:hAnsi="宋体" w:cs="Arial" w:hint="eastAsia"/>
                <w:color w:val="000000"/>
                <w:kern w:val="0"/>
                <w:sz w:val="20"/>
                <w:szCs w:val="20"/>
              </w:rPr>
              <w:t>公开01表</w:t>
            </w:r>
          </w:p>
        </w:tc>
      </w:tr>
      <w:tr w:rsidR="0023457E" w:rsidRPr="0023457E" w:rsidTr="00560095">
        <w:trPr>
          <w:gridBefore w:val="1"/>
          <w:wBefore w:w="160" w:type="pct"/>
          <w:trHeight w:val="308"/>
        </w:trPr>
        <w:tc>
          <w:tcPr>
            <w:tcW w:w="2494" w:type="pct"/>
            <w:gridSpan w:val="7"/>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22"/>
              </w:rPr>
            </w:pPr>
            <w:r w:rsidRPr="0023457E">
              <w:rPr>
                <w:rFonts w:ascii="宋体" w:eastAsia="宋体" w:hAnsi="宋体" w:cs="Arial" w:hint="eastAsia"/>
                <w:color w:val="000000"/>
                <w:kern w:val="0"/>
                <w:sz w:val="22"/>
              </w:rPr>
              <w:t>收     入</w:t>
            </w:r>
          </w:p>
        </w:tc>
        <w:tc>
          <w:tcPr>
            <w:tcW w:w="2346" w:type="pct"/>
            <w:gridSpan w:val="7"/>
            <w:tcBorders>
              <w:top w:val="single" w:sz="4" w:space="0" w:color="000000"/>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22"/>
              </w:rPr>
            </w:pPr>
            <w:r w:rsidRPr="0023457E">
              <w:rPr>
                <w:rFonts w:ascii="宋体" w:eastAsia="宋体" w:hAnsi="宋体" w:cs="Arial" w:hint="eastAsia"/>
                <w:color w:val="000000"/>
                <w:kern w:val="0"/>
                <w:sz w:val="22"/>
              </w:rPr>
              <w:t>支     出</w:t>
            </w:r>
          </w:p>
        </w:tc>
      </w:tr>
      <w:tr w:rsidR="0023457E" w:rsidRPr="0023457E" w:rsidTr="00560095">
        <w:trPr>
          <w:gridBefore w:val="1"/>
          <w:wBefore w:w="160" w:type="pct"/>
          <w:trHeight w:val="308"/>
        </w:trPr>
        <w:tc>
          <w:tcPr>
            <w:tcW w:w="1334"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22"/>
              </w:rPr>
            </w:pPr>
            <w:r w:rsidRPr="0023457E">
              <w:rPr>
                <w:rFonts w:ascii="宋体" w:eastAsia="宋体" w:hAnsi="宋体" w:cs="Arial" w:hint="eastAsia"/>
                <w:color w:val="000000"/>
                <w:kern w:val="0"/>
                <w:sz w:val="22"/>
              </w:rPr>
              <w:t>项    目</w:t>
            </w:r>
          </w:p>
        </w:tc>
        <w:tc>
          <w:tcPr>
            <w:tcW w:w="233"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22"/>
              </w:rPr>
            </w:pPr>
            <w:r w:rsidRPr="0023457E">
              <w:rPr>
                <w:rFonts w:ascii="宋体" w:eastAsia="宋体" w:hAnsi="宋体" w:cs="Arial" w:hint="eastAsia"/>
                <w:color w:val="000000"/>
                <w:kern w:val="0"/>
                <w:sz w:val="22"/>
              </w:rPr>
              <w:t>行</w:t>
            </w:r>
            <w:r w:rsidRPr="0023457E">
              <w:rPr>
                <w:rFonts w:ascii="宋体" w:eastAsia="宋体" w:hAnsi="宋体" w:cs="Arial" w:hint="eastAsia"/>
                <w:color w:val="000000"/>
                <w:kern w:val="0"/>
                <w:sz w:val="22"/>
              </w:rPr>
              <w:lastRenderedPageBreak/>
              <w:t>次</w:t>
            </w:r>
          </w:p>
        </w:tc>
        <w:tc>
          <w:tcPr>
            <w:tcW w:w="927" w:type="pct"/>
            <w:gridSpan w:val="2"/>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22"/>
              </w:rPr>
            </w:pPr>
            <w:r w:rsidRPr="0023457E">
              <w:rPr>
                <w:rFonts w:ascii="宋体" w:eastAsia="宋体" w:hAnsi="宋体" w:cs="Arial" w:hint="eastAsia"/>
                <w:color w:val="000000"/>
                <w:kern w:val="0"/>
                <w:sz w:val="22"/>
              </w:rPr>
              <w:lastRenderedPageBreak/>
              <w:t>决算数</w:t>
            </w:r>
          </w:p>
        </w:tc>
        <w:tc>
          <w:tcPr>
            <w:tcW w:w="1190" w:type="pct"/>
            <w:gridSpan w:val="3"/>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22"/>
              </w:rPr>
            </w:pPr>
            <w:r w:rsidRPr="0023457E">
              <w:rPr>
                <w:rFonts w:ascii="宋体" w:eastAsia="宋体" w:hAnsi="宋体" w:cs="Arial" w:hint="eastAsia"/>
                <w:color w:val="000000"/>
                <w:kern w:val="0"/>
                <w:sz w:val="22"/>
              </w:rPr>
              <w:t>项目（按功能分类）</w:t>
            </w:r>
          </w:p>
        </w:tc>
        <w:tc>
          <w:tcPr>
            <w:tcW w:w="260"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22"/>
              </w:rPr>
            </w:pPr>
            <w:r w:rsidRPr="0023457E">
              <w:rPr>
                <w:rFonts w:ascii="宋体" w:eastAsia="宋体" w:hAnsi="宋体" w:cs="Arial" w:hint="eastAsia"/>
                <w:color w:val="000000"/>
                <w:kern w:val="0"/>
                <w:sz w:val="22"/>
              </w:rPr>
              <w:t>行</w:t>
            </w:r>
            <w:r w:rsidRPr="0023457E">
              <w:rPr>
                <w:rFonts w:ascii="宋体" w:eastAsia="宋体" w:hAnsi="宋体" w:cs="Arial" w:hint="eastAsia"/>
                <w:color w:val="000000"/>
                <w:kern w:val="0"/>
                <w:sz w:val="22"/>
              </w:rPr>
              <w:lastRenderedPageBreak/>
              <w:t>次</w:t>
            </w:r>
          </w:p>
        </w:tc>
        <w:tc>
          <w:tcPr>
            <w:tcW w:w="897" w:type="pct"/>
            <w:gridSpan w:val="3"/>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22"/>
              </w:rPr>
            </w:pPr>
            <w:r w:rsidRPr="0023457E">
              <w:rPr>
                <w:rFonts w:ascii="宋体" w:eastAsia="宋体" w:hAnsi="宋体" w:cs="Arial" w:hint="eastAsia"/>
                <w:color w:val="000000"/>
                <w:kern w:val="0"/>
                <w:sz w:val="22"/>
              </w:rPr>
              <w:lastRenderedPageBreak/>
              <w:t>决算数</w:t>
            </w:r>
          </w:p>
        </w:tc>
      </w:tr>
      <w:tr w:rsidR="0023457E" w:rsidRPr="0023457E" w:rsidTr="00560095">
        <w:trPr>
          <w:gridBefore w:val="1"/>
          <w:wBefore w:w="160" w:type="pct"/>
          <w:trHeight w:val="308"/>
        </w:trPr>
        <w:tc>
          <w:tcPr>
            <w:tcW w:w="1334"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22"/>
              </w:rPr>
            </w:pPr>
            <w:r w:rsidRPr="0023457E">
              <w:rPr>
                <w:rFonts w:ascii="宋体" w:eastAsia="宋体" w:hAnsi="宋体" w:cs="Arial" w:hint="eastAsia"/>
                <w:color w:val="000000"/>
                <w:kern w:val="0"/>
                <w:sz w:val="22"/>
              </w:rPr>
              <w:lastRenderedPageBreak/>
              <w:t>栏    次</w:t>
            </w:r>
          </w:p>
        </w:tc>
        <w:tc>
          <w:tcPr>
            <w:tcW w:w="233"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22"/>
              </w:rPr>
            </w:pPr>
            <w:r w:rsidRPr="0023457E">
              <w:rPr>
                <w:rFonts w:ascii="宋体" w:eastAsia="宋体" w:hAnsi="宋体" w:cs="Arial" w:hint="eastAsia"/>
                <w:color w:val="000000"/>
                <w:kern w:val="0"/>
                <w:sz w:val="22"/>
              </w:rPr>
              <w:t xml:space="preserve">　</w:t>
            </w:r>
          </w:p>
        </w:tc>
        <w:tc>
          <w:tcPr>
            <w:tcW w:w="927" w:type="pct"/>
            <w:gridSpan w:val="2"/>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22"/>
              </w:rPr>
            </w:pPr>
            <w:r w:rsidRPr="0023457E">
              <w:rPr>
                <w:rFonts w:ascii="宋体" w:eastAsia="宋体" w:hAnsi="宋体" w:cs="Arial" w:hint="eastAsia"/>
                <w:color w:val="000000"/>
                <w:kern w:val="0"/>
                <w:sz w:val="22"/>
              </w:rPr>
              <w:t>3</w:t>
            </w:r>
          </w:p>
        </w:tc>
        <w:tc>
          <w:tcPr>
            <w:tcW w:w="1190" w:type="pct"/>
            <w:gridSpan w:val="3"/>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22"/>
              </w:rPr>
            </w:pPr>
            <w:r w:rsidRPr="0023457E">
              <w:rPr>
                <w:rFonts w:ascii="宋体" w:eastAsia="宋体" w:hAnsi="宋体" w:cs="Arial" w:hint="eastAsia"/>
                <w:color w:val="000000"/>
                <w:kern w:val="0"/>
                <w:sz w:val="22"/>
              </w:rPr>
              <w:t>栏    次</w:t>
            </w:r>
          </w:p>
        </w:tc>
        <w:tc>
          <w:tcPr>
            <w:tcW w:w="260"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22"/>
              </w:rPr>
            </w:pPr>
            <w:r w:rsidRPr="0023457E">
              <w:rPr>
                <w:rFonts w:ascii="宋体" w:eastAsia="宋体" w:hAnsi="宋体" w:cs="Arial" w:hint="eastAsia"/>
                <w:color w:val="000000"/>
                <w:kern w:val="0"/>
                <w:sz w:val="22"/>
              </w:rPr>
              <w:t xml:space="preserve">　</w:t>
            </w:r>
          </w:p>
        </w:tc>
        <w:tc>
          <w:tcPr>
            <w:tcW w:w="897" w:type="pct"/>
            <w:gridSpan w:val="3"/>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22"/>
              </w:rPr>
            </w:pPr>
            <w:r w:rsidRPr="0023457E">
              <w:rPr>
                <w:rFonts w:ascii="宋体" w:eastAsia="宋体" w:hAnsi="宋体" w:cs="Arial" w:hint="eastAsia"/>
                <w:color w:val="000000"/>
                <w:kern w:val="0"/>
                <w:sz w:val="22"/>
              </w:rPr>
              <w:t>6</w:t>
            </w:r>
          </w:p>
        </w:tc>
      </w:tr>
      <w:tr w:rsidR="0023457E" w:rsidRPr="0023457E" w:rsidTr="00560095">
        <w:trPr>
          <w:gridBefore w:val="1"/>
          <w:wBefore w:w="160" w:type="pct"/>
          <w:trHeight w:val="308"/>
        </w:trPr>
        <w:tc>
          <w:tcPr>
            <w:tcW w:w="1334"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一、一般公共预算财政拨款收入</w:t>
            </w:r>
          </w:p>
        </w:tc>
        <w:tc>
          <w:tcPr>
            <w:tcW w:w="233"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1</w:t>
            </w:r>
          </w:p>
        </w:tc>
        <w:tc>
          <w:tcPr>
            <w:tcW w:w="927" w:type="pct"/>
            <w:gridSpan w:val="2"/>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righ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9,418,885.00</w:t>
            </w:r>
          </w:p>
        </w:tc>
        <w:tc>
          <w:tcPr>
            <w:tcW w:w="1190" w:type="pct"/>
            <w:gridSpan w:val="3"/>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一、一般公共服务支出</w:t>
            </w:r>
          </w:p>
        </w:tc>
        <w:tc>
          <w:tcPr>
            <w:tcW w:w="260"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31</w:t>
            </w:r>
          </w:p>
        </w:tc>
        <w:tc>
          <w:tcPr>
            <w:tcW w:w="897" w:type="pct"/>
            <w:gridSpan w:val="3"/>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righ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0.00</w:t>
            </w:r>
          </w:p>
        </w:tc>
      </w:tr>
      <w:tr w:rsidR="0023457E" w:rsidRPr="0023457E" w:rsidTr="00560095">
        <w:trPr>
          <w:gridBefore w:val="1"/>
          <w:wBefore w:w="160" w:type="pct"/>
          <w:trHeight w:val="308"/>
        </w:trPr>
        <w:tc>
          <w:tcPr>
            <w:tcW w:w="1334"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5"/>
                <w:szCs w:val="15"/>
              </w:rPr>
            </w:pPr>
            <w:r w:rsidRPr="0023457E">
              <w:rPr>
                <w:rFonts w:ascii="宋体" w:eastAsia="宋体" w:hAnsi="宋体" w:cs="Arial" w:hint="eastAsia"/>
                <w:color w:val="000000"/>
                <w:kern w:val="0"/>
                <w:sz w:val="15"/>
                <w:szCs w:val="15"/>
              </w:rPr>
              <w:t>二、政府性基金预算财政拨款收入</w:t>
            </w:r>
          </w:p>
        </w:tc>
        <w:tc>
          <w:tcPr>
            <w:tcW w:w="233"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2</w:t>
            </w:r>
          </w:p>
        </w:tc>
        <w:tc>
          <w:tcPr>
            <w:tcW w:w="927" w:type="pct"/>
            <w:gridSpan w:val="2"/>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righ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0.00</w:t>
            </w:r>
          </w:p>
        </w:tc>
        <w:tc>
          <w:tcPr>
            <w:tcW w:w="1190" w:type="pct"/>
            <w:gridSpan w:val="3"/>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二、外交支出</w:t>
            </w:r>
          </w:p>
        </w:tc>
        <w:tc>
          <w:tcPr>
            <w:tcW w:w="260"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32</w:t>
            </w:r>
          </w:p>
        </w:tc>
        <w:tc>
          <w:tcPr>
            <w:tcW w:w="897" w:type="pct"/>
            <w:gridSpan w:val="3"/>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righ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0.00</w:t>
            </w:r>
          </w:p>
        </w:tc>
      </w:tr>
      <w:tr w:rsidR="0023457E" w:rsidRPr="0023457E" w:rsidTr="00560095">
        <w:trPr>
          <w:gridBefore w:val="1"/>
          <w:wBefore w:w="160" w:type="pct"/>
          <w:trHeight w:val="308"/>
        </w:trPr>
        <w:tc>
          <w:tcPr>
            <w:tcW w:w="1334"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三、上级补助收入</w:t>
            </w:r>
          </w:p>
        </w:tc>
        <w:tc>
          <w:tcPr>
            <w:tcW w:w="233"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3</w:t>
            </w:r>
          </w:p>
        </w:tc>
        <w:tc>
          <w:tcPr>
            <w:tcW w:w="927" w:type="pct"/>
            <w:gridSpan w:val="2"/>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righ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0.00</w:t>
            </w:r>
          </w:p>
        </w:tc>
        <w:tc>
          <w:tcPr>
            <w:tcW w:w="1190" w:type="pct"/>
            <w:gridSpan w:val="3"/>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三、国防支出</w:t>
            </w:r>
          </w:p>
        </w:tc>
        <w:tc>
          <w:tcPr>
            <w:tcW w:w="260"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33</w:t>
            </w:r>
          </w:p>
        </w:tc>
        <w:tc>
          <w:tcPr>
            <w:tcW w:w="897" w:type="pct"/>
            <w:gridSpan w:val="3"/>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righ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0.00</w:t>
            </w:r>
          </w:p>
        </w:tc>
      </w:tr>
      <w:tr w:rsidR="0023457E" w:rsidRPr="0023457E" w:rsidTr="00560095">
        <w:trPr>
          <w:gridBefore w:val="1"/>
          <w:wBefore w:w="160" w:type="pct"/>
          <w:trHeight w:val="308"/>
        </w:trPr>
        <w:tc>
          <w:tcPr>
            <w:tcW w:w="1334"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四、事业收入</w:t>
            </w:r>
          </w:p>
        </w:tc>
        <w:tc>
          <w:tcPr>
            <w:tcW w:w="233"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4</w:t>
            </w:r>
          </w:p>
        </w:tc>
        <w:tc>
          <w:tcPr>
            <w:tcW w:w="927" w:type="pct"/>
            <w:gridSpan w:val="2"/>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righ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157,019,443.66</w:t>
            </w:r>
          </w:p>
        </w:tc>
        <w:tc>
          <w:tcPr>
            <w:tcW w:w="1190" w:type="pct"/>
            <w:gridSpan w:val="3"/>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四、公共安全支出</w:t>
            </w:r>
          </w:p>
        </w:tc>
        <w:tc>
          <w:tcPr>
            <w:tcW w:w="260"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34</w:t>
            </w:r>
          </w:p>
        </w:tc>
        <w:tc>
          <w:tcPr>
            <w:tcW w:w="897" w:type="pct"/>
            <w:gridSpan w:val="3"/>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righ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0.00</w:t>
            </w:r>
          </w:p>
        </w:tc>
      </w:tr>
      <w:tr w:rsidR="0023457E" w:rsidRPr="0023457E" w:rsidTr="00560095">
        <w:trPr>
          <w:gridBefore w:val="1"/>
          <w:wBefore w:w="160" w:type="pct"/>
          <w:trHeight w:val="308"/>
        </w:trPr>
        <w:tc>
          <w:tcPr>
            <w:tcW w:w="1334"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五、经营收入</w:t>
            </w:r>
          </w:p>
        </w:tc>
        <w:tc>
          <w:tcPr>
            <w:tcW w:w="233"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5</w:t>
            </w:r>
          </w:p>
        </w:tc>
        <w:tc>
          <w:tcPr>
            <w:tcW w:w="927" w:type="pct"/>
            <w:gridSpan w:val="2"/>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righ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0.00</w:t>
            </w:r>
          </w:p>
        </w:tc>
        <w:tc>
          <w:tcPr>
            <w:tcW w:w="1190" w:type="pct"/>
            <w:gridSpan w:val="3"/>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五、教育支出</w:t>
            </w:r>
          </w:p>
        </w:tc>
        <w:tc>
          <w:tcPr>
            <w:tcW w:w="260"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35</w:t>
            </w:r>
          </w:p>
        </w:tc>
        <w:tc>
          <w:tcPr>
            <w:tcW w:w="897" w:type="pct"/>
            <w:gridSpan w:val="3"/>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righ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0.00</w:t>
            </w:r>
          </w:p>
        </w:tc>
      </w:tr>
      <w:tr w:rsidR="0023457E" w:rsidRPr="0023457E" w:rsidTr="00560095">
        <w:trPr>
          <w:gridBefore w:val="1"/>
          <w:wBefore w:w="160" w:type="pct"/>
          <w:trHeight w:val="308"/>
        </w:trPr>
        <w:tc>
          <w:tcPr>
            <w:tcW w:w="1334"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六、附属单位上缴收入</w:t>
            </w:r>
          </w:p>
        </w:tc>
        <w:tc>
          <w:tcPr>
            <w:tcW w:w="233"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6</w:t>
            </w:r>
          </w:p>
        </w:tc>
        <w:tc>
          <w:tcPr>
            <w:tcW w:w="927" w:type="pct"/>
            <w:gridSpan w:val="2"/>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righ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0.00</w:t>
            </w:r>
          </w:p>
        </w:tc>
        <w:tc>
          <w:tcPr>
            <w:tcW w:w="1190" w:type="pct"/>
            <w:gridSpan w:val="3"/>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六、科学技术支出</w:t>
            </w:r>
          </w:p>
        </w:tc>
        <w:tc>
          <w:tcPr>
            <w:tcW w:w="260"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36</w:t>
            </w:r>
          </w:p>
        </w:tc>
        <w:tc>
          <w:tcPr>
            <w:tcW w:w="897" w:type="pct"/>
            <w:gridSpan w:val="3"/>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righ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0.00</w:t>
            </w:r>
          </w:p>
        </w:tc>
      </w:tr>
      <w:tr w:rsidR="0023457E" w:rsidRPr="0023457E" w:rsidTr="00560095">
        <w:trPr>
          <w:gridBefore w:val="1"/>
          <w:wBefore w:w="160" w:type="pct"/>
          <w:trHeight w:val="308"/>
        </w:trPr>
        <w:tc>
          <w:tcPr>
            <w:tcW w:w="1334"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七、其他收入</w:t>
            </w:r>
          </w:p>
        </w:tc>
        <w:tc>
          <w:tcPr>
            <w:tcW w:w="233"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7</w:t>
            </w:r>
          </w:p>
        </w:tc>
        <w:tc>
          <w:tcPr>
            <w:tcW w:w="927" w:type="pct"/>
            <w:gridSpan w:val="2"/>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righ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162,091.58</w:t>
            </w:r>
          </w:p>
        </w:tc>
        <w:tc>
          <w:tcPr>
            <w:tcW w:w="1190" w:type="pct"/>
            <w:gridSpan w:val="3"/>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5"/>
                <w:szCs w:val="15"/>
              </w:rPr>
            </w:pPr>
            <w:r w:rsidRPr="0023457E">
              <w:rPr>
                <w:rFonts w:ascii="宋体" w:eastAsia="宋体" w:hAnsi="宋体" w:cs="Arial" w:hint="eastAsia"/>
                <w:color w:val="000000"/>
                <w:kern w:val="0"/>
                <w:sz w:val="15"/>
                <w:szCs w:val="15"/>
              </w:rPr>
              <w:t>七、文化旅游体育与传媒支出</w:t>
            </w:r>
          </w:p>
        </w:tc>
        <w:tc>
          <w:tcPr>
            <w:tcW w:w="260"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37</w:t>
            </w:r>
          </w:p>
        </w:tc>
        <w:tc>
          <w:tcPr>
            <w:tcW w:w="897" w:type="pct"/>
            <w:gridSpan w:val="3"/>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righ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0.00</w:t>
            </w:r>
          </w:p>
        </w:tc>
      </w:tr>
      <w:tr w:rsidR="0023457E" w:rsidRPr="0023457E" w:rsidTr="00560095">
        <w:trPr>
          <w:gridBefore w:val="1"/>
          <w:wBefore w:w="160" w:type="pct"/>
          <w:trHeight w:val="308"/>
        </w:trPr>
        <w:tc>
          <w:tcPr>
            <w:tcW w:w="1334"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233"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8</w:t>
            </w:r>
          </w:p>
        </w:tc>
        <w:tc>
          <w:tcPr>
            <w:tcW w:w="927" w:type="pct"/>
            <w:gridSpan w:val="2"/>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1190" w:type="pct"/>
            <w:gridSpan w:val="3"/>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八、社会保障和就业支出</w:t>
            </w:r>
          </w:p>
        </w:tc>
        <w:tc>
          <w:tcPr>
            <w:tcW w:w="260"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38</w:t>
            </w:r>
          </w:p>
        </w:tc>
        <w:tc>
          <w:tcPr>
            <w:tcW w:w="897" w:type="pct"/>
            <w:gridSpan w:val="3"/>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righ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520,000.00</w:t>
            </w:r>
          </w:p>
        </w:tc>
      </w:tr>
      <w:tr w:rsidR="0023457E" w:rsidRPr="0023457E" w:rsidTr="00560095">
        <w:trPr>
          <w:gridBefore w:val="1"/>
          <w:wBefore w:w="160" w:type="pct"/>
          <w:trHeight w:val="308"/>
        </w:trPr>
        <w:tc>
          <w:tcPr>
            <w:tcW w:w="1334"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233"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9</w:t>
            </w:r>
          </w:p>
        </w:tc>
        <w:tc>
          <w:tcPr>
            <w:tcW w:w="927" w:type="pct"/>
            <w:gridSpan w:val="2"/>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1190" w:type="pct"/>
            <w:gridSpan w:val="3"/>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九、卫生健康支出</w:t>
            </w:r>
          </w:p>
        </w:tc>
        <w:tc>
          <w:tcPr>
            <w:tcW w:w="260"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39</w:t>
            </w:r>
          </w:p>
        </w:tc>
        <w:tc>
          <w:tcPr>
            <w:tcW w:w="897" w:type="pct"/>
            <w:gridSpan w:val="3"/>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righ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164,003,065.12</w:t>
            </w:r>
          </w:p>
        </w:tc>
      </w:tr>
      <w:tr w:rsidR="0023457E" w:rsidRPr="0023457E" w:rsidTr="00560095">
        <w:trPr>
          <w:gridBefore w:val="1"/>
          <w:wBefore w:w="160" w:type="pct"/>
          <w:trHeight w:val="308"/>
        </w:trPr>
        <w:tc>
          <w:tcPr>
            <w:tcW w:w="1334"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233"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10</w:t>
            </w:r>
          </w:p>
        </w:tc>
        <w:tc>
          <w:tcPr>
            <w:tcW w:w="927" w:type="pct"/>
            <w:gridSpan w:val="2"/>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1190" w:type="pct"/>
            <w:gridSpan w:val="3"/>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十、节能环保支出</w:t>
            </w:r>
          </w:p>
        </w:tc>
        <w:tc>
          <w:tcPr>
            <w:tcW w:w="260"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40</w:t>
            </w:r>
          </w:p>
        </w:tc>
        <w:tc>
          <w:tcPr>
            <w:tcW w:w="897" w:type="pct"/>
            <w:gridSpan w:val="3"/>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righ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0.00</w:t>
            </w:r>
          </w:p>
        </w:tc>
      </w:tr>
      <w:tr w:rsidR="0023457E" w:rsidRPr="0023457E" w:rsidTr="00560095">
        <w:trPr>
          <w:gridBefore w:val="1"/>
          <w:wBefore w:w="160" w:type="pct"/>
          <w:trHeight w:val="308"/>
        </w:trPr>
        <w:tc>
          <w:tcPr>
            <w:tcW w:w="1334"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233"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11</w:t>
            </w:r>
          </w:p>
        </w:tc>
        <w:tc>
          <w:tcPr>
            <w:tcW w:w="927" w:type="pct"/>
            <w:gridSpan w:val="2"/>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1190" w:type="pct"/>
            <w:gridSpan w:val="3"/>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十一、城乡社区支出</w:t>
            </w:r>
          </w:p>
        </w:tc>
        <w:tc>
          <w:tcPr>
            <w:tcW w:w="260"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41</w:t>
            </w:r>
          </w:p>
        </w:tc>
        <w:tc>
          <w:tcPr>
            <w:tcW w:w="897" w:type="pct"/>
            <w:gridSpan w:val="3"/>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righ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0.00</w:t>
            </w:r>
          </w:p>
        </w:tc>
      </w:tr>
      <w:tr w:rsidR="0023457E" w:rsidRPr="0023457E" w:rsidTr="00560095">
        <w:trPr>
          <w:gridBefore w:val="1"/>
          <w:wBefore w:w="160" w:type="pct"/>
          <w:trHeight w:val="308"/>
        </w:trPr>
        <w:tc>
          <w:tcPr>
            <w:tcW w:w="1334"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233"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12</w:t>
            </w:r>
          </w:p>
        </w:tc>
        <w:tc>
          <w:tcPr>
            <w:tcW w:w="927" w:type="pct"/>
            <w:gridSpan w:val="2"/>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1190" w:type="pct"/>
            <w:gridSpan w:val="3"/>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十二、农林水支出</w:t>
            </w:r>
          </w:p>
        </w:tc>
        <w:tc>
          <w:tcPr>
            <w:tcW w:w="260"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42</w:t>
            </w:r>
          </w:p>
        </w:tc>
        <w:tc>
          <w:tcPr>
            <w:tcW w:w="897" w:type="pct"/>
            <w:gridSpan w:val="3"/>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righ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0.00</w:t>
            </w:r>
          </w:p>
        </w:tc>
      </w:tr>
      <w:tr w:rsidR="0023457E" w:rsidRPr="0023457E" w:rsidTr="00560095">
        <w:trPr>
          <w:gridBefore w:val="1"/>
          <w:wBefore w:w="160" w:type="pct"/>
          <w:trHeight w:val="308"/>
        </w:trPr>
        <w:tc>
          <w:tcPr>
            <w:tcW w:w="1334"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233"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13</w:t>
            </w:r>
          </w:p>
        </w:tc>
        <w:tc>
          <w:tcPr>
            <w:tcW w:w="927" w:type="pct"/>
            <w:gridSpan w:val="2"/>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1190" w:type="pct"/>
            <w:gridSpan w:val="3"/>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十三、交通运输支出</w:t>
            </w:r>
          </w:p>
        </w:tc>
        <w:tc>
          <w:tcPr>
            <w:tcW w:w="260"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43</w:t>
            </w:r>
          </w:p>
        </w:tc>
        <w:tc>
          <w:tcPr>
            <w:tcW w:w="897" w:type="pct"/>
            <w:gridSpan w:val="3"/>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righ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0.00</w:t>
            </w:r>
          </w:p>
        </w:tc>
      </w:tr>
      <w:tr w:rsidR="0023457E" w:rsidRPr="0023457E" w:rsidTr="00560095">
        <w:trPr>
          <w:gridBefore w:val="1"/>
          <w:wBefore w:w="160" w:type="pct"/>
          <w:trHeight w:val="308"/>
        </w:trPr>
        <w:tc>
          <w:tcPr>
            <w:tcW w:w="1334"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233"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14</w:t>
            </w:r>
          </w:p>
        </w:tc>
        <w:tc>
          <w:tcPr>
            <w:tcW w:w="927" w:type="pct"/>
            <w:gridSpan w:val="2"/>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1190" w:type="pct"/>
            <w:gridSpan w:val="3"/>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十四、资源勘探信息等支出</w:t>
            </w:r>
          </w:p>
        </w:tc>
        <w:tc>
          <w:tcPr>
            <w:tcW w:w="260"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44</w:t>
            </w:r>
          </w:p>
        </w:tc>
        <w:tc>
          <w:tcPr>
            <w:tcW w:w="897" w:type="pct"/>
            <w:gridSpan w:val="3"/>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righ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0.00</w:t>
            </w:r>
          </w:p>
        </w:tc>
      </w:tr>
      <w:tr w:rsidR="0023457E" w:rsidRPr="0023457E" w:rsidTr="00560095">
        <w:trPr>
          <w:gridBefore w:val="1"/>
          <w:wBefore w:w="160" w:type="pct"/>
          <w:trHeight w:val="308"/>
        </w:trPr>
        <w:tc>
          <w:tcPr>
            <w:tcW w:w="1334"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233"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15</w:t>
            </w:r>
          </w:p>
        </w:tc>
        <w:tc>
          <w:tcPr>
            <w:tcW w:w="927" w:type="pct"/>
            <w:gridSpan w:val="2"/>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1190" w:type="pct"/>
            <w:gridSpan w:val="3"/>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十五、商业服务业等支出</w:t>
            </w:r>
          </w:p>
        </w:tc>
        <w:tc>
          <w:tcPr>
            <w:tcW w:w="260"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45</w:t>
            </w:r>
          </w:p>
        </w:tc>
        <w:tc>
          <w:tcPr>
            <w:tcW w:w="897" w:type="pct"/>
            <w:gridSpan w:val="3"/>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righ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0.00</w:t>
            </w:r>
          </w:p>
        </w:tc>
      </w:tr>
      <w:tr w:rsidR="0023457E" w:rsidRPr="0023457E" w:rsidTr="00560095">
        <w:trPr>
          <w:gridBefore w:val="1"/>
          <w:wBefore w:w="160" w:type="pct"/>
          <w:trHeight w:val="308"/>
        </w:trPr>
        <w:tc>
          <w:tcPr>
            <w:tcW w:w="1334"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233"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16</w:t>
            </w:r>
          </w:p>
        </w:tc>
        <w:tc>
          <w:tcPr>
            <w:tcW w:w="927" w:type="pct"/>
            <w:gridSpan w:val="2"/>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1190" w:type="pct"/>
            <w:gridSpan w:val="3"/>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十六、金融支出</w:t>
            </w:r>
          </w:p>
        </w:tc>
        <w:tc>
          <w:tcPr>
            <w:tcW w:w="260"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46</w:t>
            </w:r>
          </w:p>
        </w:tc>
        <w:tc>
          <w:tcPr>
            <w:tcW w:w="897" w:type="pct"/>
            <w:gridSpan w:val="3"/>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righ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0.00</w:t>
            </w:r>
          </w:p>
        </w:tc>
      </w:tr>
      <w:tr w:rsidR="0023457E" w:rsidRPr="0023457E" w:rsidTr="00560095">
        <w:trPr>
          <w:gridBefore w:val="1"/>
          <w:wBefore w:w="160" w:type="pct"/>
          <w:trHeight w:val="308"/>
        </w:trPr>
        <w:tc>
          <w:tcPr>
            <w:tcW w:w="1334"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233"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17</w:t>
            </w:r>
          </w:p>
        </w:tc>
        <w:tc>
          <w:tcPr>
            <w:tcW w:w="927" w:type="pct"/>
            <w:gridSpan w:val="2"/>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1190" w:type="pct"/>
            <w:gridSpan w:val="3"/>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十七、援助其他地区支出</w:t>
            </w:r>
          </w:p>
        </w:tc>
        <w:tc>
          <w:tcPr>
            <w:tcW w:w="260"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47</w:t>
            </w:r>
          </w:p>
        </w:tc>
        <w:tc>
          <w:tcPr>
            <w:tcW w:w="897" w:type="pct"/>
            <w:gridSpan w:val="3"/>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righ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0.00</w:t>
            </w:r>
          </w:p>
        </w:tc>
      </w:tr>
      <w:tr w:rsidR="0023457E" w:rsidRPr="0023457E" w:rsidTr="00560095">
        <w:trPr>
          <w:gridBefore w:val="1"/>
          <w:wBefore w:w="160" w:type="pct"/>
          <w:trHeight w:val="308"/>
        </w:trPr>
        <w:tc>
          <w:tcPr>
            <w:tcW w:w="1334"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233"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18</w:t>
            </w:r>
          </w:p>
        </w:tc>
        <w:tc>
          <w:tcPr>
            <w:tcW w:w="927" w:type="pct"/>
            <w:gridSpan w:val="2"/>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1190" w:type="pct"/>
            <w:gridSpan w:val="3"/>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十八、自然资源海洋气象等支出</w:t>
            </w:r>
          </w:p>
        </w:tc>
        <w:tc>
          <w:tcPr>
            <w:tcW w:w="260"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48</w:t>
            </w:r>
          </w:p>
        </w:tc>
        <w:tc>
          <w:tcPr>
            <w:tcW w:w="897" w:type="pct"/>
            <w:gridSpan w:val="3"/>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righ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0.00</w:t>
            </w:r>
          </w:p>
        </w:tc>
      </w:tr>
      <w:tr w:rsidR="0023457E" w:rsidRPr="0023457E" w:rsidTr="00560095">
        <w:trPr>
          <w:gridBefore w:val="1"/>
          <w:wBefore w:w="160" w:type="pct"/>
          <w:trHeight w:val="308"/>
        </w:trPr>
        <w:tc>
          <w:tcPr>
            <w:tcW w:w="1334"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233"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19</w:t>
            </w:r>
          </w:p>
        </w:tc>
        <w:tc>
          <w:tcPr>
            <w:tcW w:w="927" w:type="pct"/>
            <w:gridSpan w:val="2"/>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1190" w:type="pct"/>
            <w:gridSpan w:val="3"/>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十九、住房保障支出</w:t>
            </w:r>
          </w:p>
        </w:tc>
        <w:tc>
          <w:tcPr>
            <w:tcW w:w="260"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49</w:t>
            </w:r>
          </w:p>
        </w:tc>
        <w:tc>
          <w:tcPr>
            <w:tcW w:w="897" w:type="pct"/>
            <w:gridSpan w:val="3"/>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righ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0.00</w:t>
            </w:r>
          </w:p>
        </w:tc>
      </w:tr>
      <w:tr w:rsidR="0023457E" w:rsidRPr="0023457E" w:rsidTr="00560095">
        <w:trPr>
          <w:gridBefore w:val="1"/>
          <w:wBefore w:w="160" w:type="pct"/>
          <w:trHeight w:val="308"/>
        </w:trPr>
        <w:tc>
          <w:tcPr>
            <w:tcW w:w="1334"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233"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20</w:t>
            </w:r>
          </w:p>
        </w:tc>
        <w:tc>
          <w:tcPr>
            <w:tcW w:w="927" w:type="pct"/>
            <w:gridSpan w:val="2"/>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1190" w:type="pct"/>
            <w:gridSpan w:val="3"/>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二十、粮油物资储备支出</w:t>
            </w:r>
          </w:p>
        </w:tc>
        <w:tc>
          <w:tcPr>
            <w:tcW w:w="260"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50</w:t>
            </w:r>
          </w:p>
        </w:tc>
        <w:tc>
          <w:tcPr>
            <w:tcW w:w="897" w:type="pct"/>
            <w:gridSpan w:val="3"/>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righ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0.00</w:t>
            </w:r>
          </w:p>
        </w:tc>
      </w:tr>
      <w:tr w:rsidR="0023457E" w:rsidRPr="0023457E" w:rsidTr="00560095">
        <w:trPr>
          <w:gridBefore w:val="1"/>
          <w:wBefore w:w="160" w:type="pct"/>
          <w:trHeight w:val="308"/>
        </w:trPr>
        <w:tc>
          <w:tcPr>
            <w:tcW w:w="1334"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233"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21</w:t>
            </w:r>
          </w:p>
        </w:tc>
        <w:tc>
          <w:tcPr>
            <w:tcW w:w="927" w:type="pct"/>
            <w:gridSpan w:val="2"/>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1190" w:type="pct"/>
            <w:gridSpan w:val="3"/>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二十一、灾害防治及应急管理支出</w:t>
            </w:r>
          </w:p>
        </w:tc>
        <w:tc>
          <w:tcPr>
            <w:tcW w:w="260"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51</w:t>
            </w:r>
          </w:p>
        </w:tc>
        <w:tc>
          <w:tcPr>
            <w:tcW w:w="897" w:type="pct"/>
            <w:gridSpan w:val="3"/>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righ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0.00</w:t>
            </w:r>
          </w:p>
        </w:tc>
      </w:tr>
      <w:tr w:rsidR="0023457E" w:rsidRPr="0023457E" w:rsidTr="00560095">
        <w:trPr>
          <w:gridBefore w:val="1"/>
          <w:wBefore w:w="160" w:type="pct"/>
          <w:trHeight w:val="308"/>
        </w:trPr>
        <w:tc>
          <w:tcPr>
            <w:tcW w:w="1334"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233"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22</w:t>
            </w:r>
          </w:p>
        </w:tc>
        <w:tc>
          <w:tcPr>
            <w:tcW w:w="927" w:type="pct"/>
            <w:gridSpan w:val="2"/>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1190" w:type="pct"/>
            <w:gridSpan w:val="3"/>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二十二、其他支出</w:t>
            </w:r>
          </w:p>
        </w:tc>
        <w:tc>
          <w:tcPr>
            <w:tcW w:w="260"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52</w:t>
            </w:r>
          </w:p>
        </w:tc>
        <w:tc>
          <w:tcPr>
            <w:tcW w:w="897" w:type="pct"/>
            <w:gridSpan w:val="3"/>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righ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0.00</w:t>
            </w:r>
          </w:p>
        </w:tc>
      </w:tr>
      <w:tr w:rsidR="0023457E" w:rsidRPr="0023457E" w:rsidTr="00560095">
        <w:trPr>
          <w:gridBefore w:val="1"/>
          <w:wBefore w:w="160" w:type="pct"/>
          <w:trHeight w:val="308"/>
        </w:trPr>
        <w:tc>
          <w:tcPr>
            <w:tcW w:w="1334"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233"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23</w:t>
            </w:r>
          </w:p>
        </w:tc>
        <w:tc>
          <w:tcPr>
            <w:tcW w:w="927" w:type="pct"/>
            <w:gridSpan w:val="2"/>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1190" w:type="pct"/>
            <w:gridSpan w:val="3"/>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二十三、债务还本支出</w:t>
            </w:r>
          </w:p>
        </w:tc>
        <w:tc>
          <w:tcPr>
            <w:tcW w:w="260"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53</w:t>
            </w:r>
          </w:p>
        </w:tc>
        <w:tc>
          <w:tcPr>
            <w:tcW w:w="897" w:type="pct"/>
            <w:gridSpan w:val="3"/>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righ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0.00</w:t>
            </w:r>
          </w:p>
        </w:tc>
      </w:tr>
      <w:tr w:rsidR="0023457E" w:rsidRPr="0023457E" w:rsidTr="00560095">
        <w:trPr>
          <w:gridBefore w:val="1"/>
          <w:wBefore w:w="160" w:type="pct"/>
          <w:trHeight w:val="308"/>
        </w:trPr>
        <w:tc>
          <w:tcPr>
            <w:tcW w:w="1334"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233"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24</w:t>
            </w:r>
          </w:p>
        </w:tc>
        <w:tc>
          <w:tcPr>
            <w:tcW w:w="927" w:type="pct"/>
            <w:gridSpan w:val="2"/>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1190" w:type="pct"/>
            <w:gridSpan w:val="3"/>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二十四、债务付息支出</w:t>
            </w:r>
          </w:p>
        </w:tc>
        <w:tc>
          <w:tcPr>
            <w:tcW w:w="260"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54</w:t>
            </w:r>
          </w:p>
        </w:tc>
        <w:tc>
          <w:tcPr>
            <w:tcW w:w="897" w:type="pct"/>
            <w:gridSpan w:val="3"/>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righ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0.00</w:t>
            </w:r>
          </w:p>
        </w:tc>
      </w:tr>
      <w:tr w:rsidR="0023457E" w:rsidRPr="0023457E" w:rsidTr="00560095">
        <w:trPr>
          <w:gridBefore w:val="1"/>
          <w:wBefore w:w="160" w:type="pct"/>
          <w:trHeight w:val="308"/>
        </w:trPr>
        <w:tc>
          <w:tcPr>
            <w:tcW w:w="1334"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233"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25</w:t>
            </w:r>
          </w:p>
        </w:tc>
        <w:tc>
          <w:tcPr>
            <w:tcW w:w="927" w:type="pct"/>
            <w:gridSpan w:val="2"/>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1190" w:type="pct"/>
            <w:gridSpan w:val="3"/>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260"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55</w:t>
            </w:r>
          </w:p>
        </w:tc>
        <w:tc>
          <w:tcPr>
            <w:tcW w:w="897" w:type="pct"/>
            <w:gridSpan w:val="3"/>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r>
      <w:tr w:rsidR="0023457E" w:rsidRPr="0023457E" w:rsidTr="00560095">
        <w:trPr>
          <w:gridBefore w:val="1"/>
          <w:wBefore w:w="160" w:type="pct"/>
          <w:trHeight w:val="308"/>
        </w:trPr>
        <w:tc>
          <w:tcPr>
            <w:tcW w:w="1334"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b/>
                <w:bCs/>
                <w:color w:val="000000"/>
                <w:kern w:val="0"/>
                <w:sz w:val="18"/>
                <w:szCs w:val="18"/>
              </w:rPr>
            </w:pPr>
            <w:r w:rsidRPr="0023457E">
              <w:rPr>
                <w:rFonts w:ascii="宋体" w:eastAsia="宋体" w:hAnsi="宋体" w:cs="Arial" w:hint="eastAsia"/>
                <w:b/>
                <w:bCs/>
                <w:color w:val="000000"/>
                <w:kern w:val="0"/>
                <w:sz w:val="18"/>
                <w:szCs w:val="18"/>
              </w:rPr>
              <w:t>本年收入合计</w:t>
            </w:r>
          </w:p>
        </w:tc>
        <w:tc>
          <w:tcPr>
            <w:tcW w:w="233"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26</w:t>
            </w:r>
          </w:p>
        </w:tc>
        <w:tc>
          <w:tcPr>
            <w:tcW w:w="927" w:type="pct"/>
            <w:gridSpan w:val="2"/>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righ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166,600,420.24</w:t>
            </w:r>
          </w:p>
        </w:tc>
        <w:tc>
          <w:tcPr>
            <w:tcW w:w="1190" w:type="pct"/>
            <w:gridSpan w:val="3"/>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b/>
                <w:bCs/>
                <w:color w:val="000000"/>
                <w:kern w:val="0"/>
                <w:sz w:val="18"/>
                <w:szCs w:val="18"/>
              </w:rPr>
            </w:pPr>
            <w:r w:rsidRPr="0023457E">
              <w:rPr>
                <w:rFonts w:ascii="宋体" w:eastAsia="宋体" w:hAnsi="宋体" w:cs="Arial" w:hint="eastAsia"/>
                <w:b/>
                <w:bCs/>
                <w:color w:val="000000"/>
                <w:kern w:val="0"/>
                <w:sz w:val="18"/>
                <w:szCs w:val="18"/>
              </w:rPr>
              <w:t>本年支出合计</w:t>
            </w:r>
          </w:p>
        </w:tc>
        <w:tc>
          <w:tcPr>
            <w:tcW w:w="260"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56</w:t>
            </w:r>
          </w:p>
        </w:tc>
        <w:tc>
          <w:tcPr>
            <w:tcW w:w="897" w:type="pct"/>
            <w:gridSpan w:val="3"/>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righ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164,523,065.12</w:t>
            </w:r>
          </w:p>
        </w:tc>
      </w:tr>
      <w:tr w:rsidR="0023457E" w:rsidRPr="0023457E" w:rsidTr="00560095">
        <w:trPr>
          <w:gridBefore w:val="1"/>
          <w:wBefore w:w="160" w:type="pct"/>
          <w:trHeight w:val="308"/>
        </w:trPr>
        <w:tc>
          <w:tcPr>
            <w:tcW w:w="1334"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用事业基金弥补收支差额</w:t>
            </w:r>
          </w:p>
        </w:tc>
        <w:tc>
          <w:tcPr>
            <w:tcW w:w="233"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27</w:t>
            </w:r>
          </w:p>
        </w:tc>
        <w:tc>
          <w:tcPr>
            <w:tcW w:w="927" w:type="pct"/>
            <w:gridSpan w:val="2"/>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righ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0.00</w:t>
            </w:r>
          </w:p>
        </w:tc>
        <w:tc>
          <w:tcPr>
            <w:tcW w:w="1190" w:type="pct"/>
            <w:gridSpan w:val="3"/>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结余分配                 </w:t>
            </w:r>
          </w:p>
        </w:tc>
        <w:tc>
          <w:tcPr>
            <w:tcW w:w="260"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57</w:t>
            </w:r>
          </w:p>
        </w:tc>
        <w:tc>
          <w:tcPr>
            <w:tcW w:w="897" w:type="pct"/>
            <w:gridSpan w:val="3"/>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righ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1,556,279.04</w:t>
            </w:r>
          </w:p>
        </w:tc>
      </w:tr>
      <w:tr w:rsidR="0023457E" w:rsidRPr="0023457E" w:rsidTr="00560095">
        <w:trPr>
          <w:gridBefore w:val="1"/>
          <w:wBefore w:w="160" w:type="pct"/>
          <w:trHeight w:val="308"/>
        </w:trPr>
        <w:tc>
          <w:tcPr>
            <w:tcW w:w="1334"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年初结转和结余</w:t>
            </w:r>
          </w:p>
        </w:tc>
        <w:tc>
          <w:tcPr>
            <w:tcW w:w="233"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28</w:t>
            </w:r>
          </w:p>
        </w:tc>
        <w:tc>
          <w:tcPr>
            <w:tcW w:w="927" w:type="pct"/>
            <w:gridSpan w:val="2"/>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righ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39,863,320.38</w:t>
            </w:r>
          </w:p>
        </w:tc>
        <w:tc>
          <w:tcPr>
            <w:tcW w:w="1190" w:type="pct"/>
            <w:gridSpan w:val="3"/>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年末结转和结余                                </w:t>
            </w:r>
          </w:p>
        </w:tc>
        <w:tc>
          <w:tcPr>
            <w:tcW w:w="260"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58</w:t>
            </w:r>
          </w:p>
        </w:tc>
        <w:tc>
          <w:tcPr>
            <w:tcW w:w="897" w:type="pct"/>
            <w:gridSpan w:val="3"/>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righ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40,384,396.46</w:t>
            </w:r>
          </w:p>
        </w:tc>
      </w:tr>
      <w:tr w:rsidR="0023457E" w:rsidRPr="0023457E" w:rsidTr="00560095">
        <w:trPr>
          <w:gridBefore w:val="1"/>
          <w:wBefore w:w="160" w:type="pct"/>
          <w:trHeight w:val="308"/>
        </w:trPr>
        <w:tc>
          <w:tcPr>
            <w:tcW w:w="1334"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233"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29</w:t>
            </w:r>
          </w:p>
        </w:tc>
        <w:tc>
          <w:tcPr>
            <w:tcW w:w="927" w:type="pct"/>
            <w:gridSpan w:val="2"/>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1190" w:type="pct"/>
            <w:gridSpan w:val="3"/>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c>
          <w:tcPr>
            <w:tcW w:w="260"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59</w:t>
            </w:r>
          </w:p>
        </w:tc>
        <w:tc>
          <w:tcPr>
            <w:tcW w:w="897" w:type="pct"/>
            <w:gridSpan w:val="3"/>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 xml:space="preserve">　</w:t>
            </w:r>
          </w:p>
        </w:tc>
      </w:tr>
      <w:tr w:rsidR="0023457E" w:rsidRPr="0023457E" w:rsidTr="00560095">
        <w:trPr>
          <w:gridBefore w:val="1"/>
          <w:wBefore w:w="160" w:type="pct"/>
          <w:trHeight w:val="308"/>
        </w:trPr>
        <w:tc>
          <w:tcPr>
            <w:tcW w:w="1334"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b/>
                <w:bCs/>
                <w:color w:val="000000"/>
                <w:kern w:val="0"/>
                <w:sz w:val="18"/>
                <w:szCs w:val="18"/>
              </w:rPr>
            </w:pPr>
            <w:r w:rsidRPr="0023457E">
              <w:rPr>
                <w:rFonts w:ascii="宋体" w:eastAsia="宋体" w:hAnsi="宋体" w:cs="Arial" w:hint="eastAsia"/>
                <w:b/>
                <w:bCs/>
                <w:color w:val="000000"/>
                <w:kern w:val="0"/>
                <w:sz w:val="18"/>
                <w:szCs w:val="18"/>
              </w:rPr>
              <w:t>总计</w:t>
            </w:r>
          </w:p>
        </w:tc>
        <w:tc>
          <w:tcPr>
            <w:tcW w:w="233"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30</w:t>
            </w:r>
          </w:p>
        </w:tc>
        <w:tc>
          <w:tcPr>
            <w:tcW w:w="927" w:type="pct"/>
            <w:gridSpan w:val="2"/>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righ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206,463,740.62</w:t>
            </w:r>
          </w:p>
        </w:tc>
        <w:tc>
          <w:tcPr>
            <w:tcW w:w="1190" w:type="pct"/>
            <w:gridSpan w:val="3"/>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b/>
                <w:bCs/>
                <w:color w:val="000000"/>
                <w:kern w:val="0"/>
                <w:sz w:val="18"/>
                <w:szCs w:val="18"/>
              </w:rPr>
            </w:pPr>
            <w:r w:rsidRPr="0023457E">
              <w:rPr>
                <w:rFonts w:ascii="宋体" w:eastAsia="宋体" w:hAnsi="宋体" w:cs="Arial" w:hint="eastAsia"/>
                <w:b/>
                <w:bCs/>
                <w:color w:val="000000"/>
                <w:kern w:val="0"/>
                <w:sz w:val="18"/>
                <w:szCs w:val="18"/>
              </w:rPr>
              <w:t>总计</w:t>
            </w:r>
          </w:p>
        </w:tc>
        <w:tc>
          <w:tcPr>
            <w:tcW w:w="260" w:type="pct"/>
            <w:tcBorders>
              <w:top w:val="nil"/>
              <w:left w:val="nil"/>
              <w:bottom w:val="single" w:sz="4" w:space="0" w:color="000000"/>
              <w:right w:val="single" w:sz="4" w:space="0" w:color="000000"/>
            </w:tcBorders>
            <w:shd w:val="clear" w:color="FFFFFF" w:fill="C0C0C0"/>
            <w:noWrap/>
            <w:vAlign w:val="center"/>
            <w:hideMark/>
          </w:tcPr>
          <w:p w:rsidR="0023457E" w:rsidRPr="0023457E" w:rsidRDefault="0023457E" w:rsidP="0023457E">
            <w:pPr>
              <w:widowControl/>
              <w:jc w:val="center"/>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60</w:t>
            </w:r>
          </w:p>
        </w:tc>
        <w:tc>
          <w:tcPr>
            <w:tcW w:w="897" w:type="pct"/>
            <w:gridSpan w:val="3"/>
            <w:tcBorders>
              <w:top w:val="nil"/>
              <w:left w:val="nil"/>
              <w:bottom w:val="single" w:sz="4" w:space="0" w:color="000000"/>
              <w:right w:val="single" w:sz="4" w:space="0" w:color="000000"/>
            </w:tcBorders>
            <w:shd w:val="clear" w:color="auto" w:fill="auto"/>
            <w:noWrap/>
            <w:vAlign w:val="center"/>
            <w:hideMark/>
          </w:tcPr>
          <w:p w:rsidR="0023457E" w:rsidRPr="0023457E" w:rsidRDefault="0023457E" w:rsidP="0023457E">
            <w:pPr>
              <w:widowControl/>
              <w:jc w:val="righ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206,463,740.62</w:t>
            </w:r>
          </w:p>
        </w:tc>
      </w:tr>
      <w:tr w:rsidR="0023457E" w:rsidRPr="0023457E" w:rsidTr="00560095">
        <w:trPr>
          <w:gridBefore w:val="1"/>
          <w:wBefore w:w="160" w:type="pct"/>
          <w:trHeight w:val="308"/>
        </w:trPr>
        <w:tc>
          <w:tcPr>
            <w:tcW w:w="4840" w:type="pct"/>
            <w:gridSpan w:val="14"/>
            <w:tcBorders>
              <w:top w:val="nil"/>
              <w:left w:val="single" w:sz="4" w:space="0" w:color="000000"/>
              <w:bottom w:val="single" w:sz="4" w:space="0" w:color="000000"/>
              <w:right w:val="single" w:sz="4" w:space="0" w:color="000000"/>
            </w:tcBorders>
            <w:shd w:val="clear" w:color="auto" w:fill="auto"/>
            <w:noWrap/>
            <w:vAlign w:val="center"/>
            <w:hideMark/>
          </w:tcPr>
          <w:p w:rsidR="0023457E" w:rsidRPr="0023457E" w:rsidRDefault="0023457E" w:rsidP="0023457E">
            <w:pPr>
              <w:widowControl/>
              <w:jc w:val="left"/>
              <w:rPr>
                <w:rFonts w:ascii="宋体" w:eastAsia="宋体" w:hAnsi="宋体" w:cs="Arial"/>
                <w:color w:val="000000"/>
                <w:kern w:val="0"/>
                <w:sz w:val="18"/>
                <w:szCs w:val="18"/>
              </w:rPr>
            </w:pPr>
            <w:r w:rsidRPr="0023457E">
              <w:rPr>
                <w:rFonts w:ascii="宋体" w:eastAsia="宋体" w:hAnsi="宋体" w:cs="Arial" w:hint="eastAsia"/>
                <w:color w:val="000000"/>
                <w:kern w:val="0"/>
                <w:sz w:val="18"/>
                <w:szCs w:val="18"/>
              </w:rPr>
              <w:t>注：本表反映部门本年度的总收支和年末结转结余情况。</w:t>
            </w:r>
          </w:p>
        </w:tc>
      </w:tr>
      <w:tr w:rsidR="00423C2B" w:rsidRPr="00423C2B" w:rsidTr="00560095">
        <w:trPr>
          <w:gridAfter w:val="1"/>
          <w:wAfter w:w="66" w:type="pct"/>
          <w:trHeight w:val="540"/>
        </w:trPr>
        <w:tc>
          <w:tcPr>
            <w:tcW w:w="4934" w:type="pct"/>
            <w:gridSpan w:val="14"/>
            <w:tcBorders>
              <w:top w:val="nil"/>
              <w:left w:val="nil"/>
              <w:bottom w:val="nil"/>
              <w:right w:val="nil"/>
            </w:tcBorders>
            <w:shd w:val="clear" w:color="auto" w:fill="auto"/>
            <w:noWrap/>
            <w:vAlign w:val="bottom"/>
            <w:hideMark/>
          </w:tcPr>
          <w:p w:rsidR="00423C2B" w:rsidRPr="00423C2B" w:rsidRDefault="00423C2B" w:rsidP="00423C2B">
            <w:pPr>
              <w:widowControl/>
              <w:jc w:val="center"/>
              <w:rPr>
                <w:rFonts w:ascii="宋体" w:eastAsia="宋体" w:hAnsi="宋体" w:cs="Arial"/>
                <w:color w:val="000000"/>
                <w:kern w:val="0"/>
                <w:sz w:val="44"/>
                <w:szCs w:val="44"/>
              </w:rPr>
            </w:pPr>
            <w:r w:rsidRPr="00423C2B">
              <w:rPr>
                <w:rFonts w:ascii="宋体" w:eastAsia="宋体" w:hAnsi="宋体" w:cs="Arial" w:hint="eastAsia"/>
                <w:color w:val="000000"/>
                <w:kern w:val="0"/>
                <w:sz w:val="44"/>
                <w:szCs w:val="44"/>
              </w:rPr>
              <w:t>收入决算表</w:t>
            </w:r>
          </w:p>
        </w:tc>
      </w:tr>
      <w:tr w:rsidR="00423C2B" w:rsidRPr="00423C2B" w:rsidTr="00560095">
        <w:trPr>
          <w:gridAfter w:val="1"/>
          <w:wAfter w:w="66" w:type="pct"/>
          <w:trHeight w:val="255"/>
        </w:trPr>
        <w:tc>
          <w:tcPr>
            <w:tcW w:w="199" w:type="pct"/>
            <w:gridSpan w:val="2"/>
            <w:tcBorders>
              <w:top w:val="nil"/>
              <w:left w:val="nil"/>
              <w:bottom w:val="nil"/>
              <w:right w:val="nil"/>
            </w:tcBorders>
            <w:shd w:val="clear" w:color="auto" w:fill="auto"/>
            <w:noWrap/>
            <w:vAlign w:val="bottom"/>
            <w:hideMark/>
          </w:tcPr>
          <w:p w:rsidR="00423C2B" w:rsidRPr="00423C2B" w:rsidRDefault="00423C2B" w:rsidP="00423C2B">
            <w:pPr>
              <w:widowControl/>
              <w:jc w:val="left"/>
              <w:rPr>
                <w:rFonts w:ascii="Arial" w:eastAsia="宋体" w:hAnsi="Arial" w:cs="Arial"/>
                <w:color w:val="000000"/>
                <w:kern w:val="0"/>
                <w:sz w:val="20"/>
                <w:szCs w:val="20"/>
              </w:rPr>
            </w:pPr>
          </w:p>
        </w:tc>
        <w:tc>
          <w:tcPr>
            <w:tcW w:w="199" w:type="pct"/>
            <w:tcBorders>
              <w:top w:val="nil"/>
              <w:left w:val="nil"/>
              <w:bottom w:val="nil"/>
              <w:right w:val="nil"/>
            </w:tcBorders>
            <w:shd w:val="clear" w:color="auto" w:fill="auto"/>
            <w:noWrap/>
            <w:vAlign w:val="bottom"/>
            <w:hideMark/>
          </w:tcPr>
          <w:p w:rsidR="00423C2B" w:rsidRPr="00423C2B" w:rsidRDefault="00423C2B" w:rsidP="00423C2B">
            <w:pPr>
              <w:widowControl/>
              <w:jc w:val="left"/>
              <w:rPr>
                <w:rFonts w:ascii="Arial" w:eastAsia="宋体" w:hAnsi="Arial" w:cs="Arial"/>
                <w:color w:val="000000"/>
                <w:kern w:val="0"/>
                <w:sz w:val="20"/>
                <w:szCs w:val="20"/>
              </w:rPr>
            </w:pPr>
          </w:p>
        </w:tc>
        <w:tc>
          <w:tcPr>
            <w:tcW w:w="199" w:type="pct"/>
            <w:tcBorders>
              <w:top w:val="nil"/>
              <w:left w:val="nil"/>
              <w:bottom w:val="nil"/>
              <w:right w:val="nil"/>
            </w:tcBorders>
            <w:shd w:val="clear" w:color="auto" w:fill="auto"/>
            <w:noWrap/>
            <w:vAlign w:val="bottom"/>
            <w:hideMark/>
          </w:tcPr>
          <w:p w:rsidR="00423C2B" w:rsidRPr="00423C2B" w:rsidRDefault="00423C2B" w:rsidP="00423C2B">
            <w:pPr>
              <w:widowControl/>
              <w:jc w:val="left"/>
              <w:rPr>
                <w:rFonts w:ascii="Arial" w:eastAsia="宋体" w:hAnsi="Arial" w:cs="Arial"/>
                <w:color w:val="000000"/>
                <w:kern w:val="0"/>
                <w:sz w:val="20"/>
                <w:szCs w:val="20"/>
              </w:rPr>
            </w:pPr>
          </w:p>
        </w:tc>
        <w:tc>
          <w:tcPr>
            <w:tcW w:w="1645" w:type="pct"/>
            <w:gridSpan w:val="3"/>
            <w:tcBorders>
              <w:top w:val="nil"/>
              <w:left w:val="nil"/>
              <w:bottom w:val="nil"/>
              <w:right w:val="nil"/>
            </w:tcBorders>
            <w:shd w:val="clear" w:color="auto" w:fill="auto"/>
            <w:noWrap/>
            <w:vAlign w:val="bottom"/>
            <w:hideMark/>
          </w:tcPr>
          <w:p w:rsidR="00423C2B" w:rsidRPr="00423C2B" w:rsidRDefault="00423C2B" w:rsidP="00423C2B">
            <w:pPr>
              <w:widowControl/>
              <w:jc w:val="left"/>
              <w:rPr>
                <w:rFonts w:ascii="Arial" w:eastAsia="宋体" w:hAnsi="Arial" w:cs="Arial"/>
                <w:color w:val="000000"/>
                <w:kern w:val="0"/>
                <w:sz w:val="20"/>
                <w:szCs w:val="20"/>
              </w:rPr>
            </w:pPr>
          </w:p>
        </w:tc>
        <w:tc>
          <w:tcPr>
            <w:tcW w:w="741" w:type="pct"/>
            <w:gridSpan w:val="2"/>
            <w:tcBorders>
              <w:top w:val="nil"/>
              <w:left w:val="nil"/>
              <w:bottom w:val="nil"/>
              <w:right w:val="nil"/>
            </w:tcBorders>
            <w:shd w:val="clear" w:color="auto" w:fill="auto"/>
            <w:noWrap/>
            <w:vAlign w:val="bottom"/>
            <w:hideMark/>
          </w:tcPr>
          <w:p w:rsidR="00423C2B" w:rsidRPr="00423C2B" w:rsidRDefault="00423C2B" w:rsidP="00423C2B">
            <w:pPr>
              <w:widowControl/>
              <w:jc w:val="left"/>
              <w:rPr>
                <w:rFonts w:ascii="Arial" w:eastAsia="宋体" w:hAnsi="Arial" w:cs="Arial"/>
                <w:color w:val="000000"/>
                <w:kern w:val="0"/>
                <w:sz w:val="20"/>
                <w:szCs w:val="20"/>
              </w:rPr>
            </w:pPr>
          </w:p>
        </w:tc>
        <w:tc>
          <w:tcPr>
            <w:tcW w:w="651" w:type="pct"/>
            <w:tcBorders>
              <w:top w:val="nil"/>
              <w:left w:val="nil"/>
              <w:bottom w:val="nil"/>
              <w:right w:val="nil"/>
            </w:tcBorders>
            <w:shd w:val="clear" w:color="auto" w:fill="auto"/>
            <w:noWrap/>
            <w:vAlign w:val="bottom"/>
            <w:hideMark/>
          </w:tcPr>
          <w:p w:rsidR="00423C2B" w:rsidRPr="00423C2B" w:rsidRDefault="00423C2B" w:rsidP="00423C2B">
            <w:pPr>
              <w:widowControl/>
              <w:jc w:val="left"/>
              <w:rPr>
                <w:rFonts w:ascii="Arial" w:eastAsia="宋体" w:hAnsi="Arial" w:cs="Arial"/>
                <w:color w:val="000000"/>
                <w:kern w:val="0"/>
                <w:sz w:val="20"/>
                <w:szCs w:val="20"/>
              </w:rPr>
            </w:pPr>
          </w:p>
        </w:tc>
        <w:tc>
          <w:tcPr>
            <w:tcW w:w="741" w:type="pct"/>
            <w:gridSpan w:val="3"/>
            <w:tcBorders>
              <w:top w:val="nil"/>
              <w:left w:val="nil"/>
              <w:bottom w:val="nil"/>
              <w:right w:val="nil"/>
            </w:tcBorders>
            <w:shd w:val="clear" w:color="auto" w:fill="auto"/>
            <w:noWrap/>
            <w:vAlign w:val="bottom"/>
            <w:hideMark/>
          </w:tcPr>
          <w:p w:rsidR="00423C2B" w:rsidRPr="00423C2B" w:rsidRDefault="00423C2B" w:rsidP="00423C2B">
            <w:pPr>
              <w:widowControl/>
              <w:jc w:val="left"/>
              <w:rPr>
                <w:rFonts w:ascii="Arial" w:eastAsia="宋体" w:hAnsi="Arial" w:cs="Arial"/>
                <w:color w:val="000000"/>
                <w:kern w:val="0"/>
                <w:sz w:val="20"/>
                <w:szCs w:val="20"/>
              </w:rPr>
            </w:pPr>
            <w:r>
              <w:rPr>
                <w:rFonts w:ascii="Arial" w:eastAsia="宋体" w:hAnsi="Arial" w:cs="Arial" w:hint="eastAsia"/>
                <w:color w:val="000000"/>
                <w:kern w:val="0"/>
                <w:sz w:val="20"/>
                <w:szCs w:val="20"/>
              </w:rPr>
              <w:t xml:space="preserve">            </w:t>
            </w:r>
          </w:p>
        </w:tc>
        <w:tc>
          <w:tcPr>
            <w:tcW w:w="560" w:type="pct"/>
            <w:tcBorders>
              <w:top w:val="nil"/>
              <w:left w:val="nil"/>
              <w:bottom w:val="nil"/>
              <w:right w:val="nil"/>
            </w:tcBorders>
            <w:shd w:val="clear" w:color="auto" w:fill="auto"/>
            <w:noWrap/>
            <w:vAlign w:val="bottom"/>
            <w:hideMark/>
          </w:tcPr>
          <w:p w:rsidR="00423C2B" w:rsidRPr="00423C2B" w:rsidRDefault="00423C2B" w:rsidP="00423C2B">
            <w:pPr>
              <w:widowControl/>
              <w:jc w:val="center"/>
              <w:rPr>
                <w:rFonts w:ascii="宋体" w:eastAsia="宋体" w:hAnsi="宋体" w:cs="Arial"/>
                <w:color w:val="000000"/>
                <w:kern w:val="0"/>
                <w:sz w:val="20"/>
                <w:szCs w:val="20"/>
              </w:rPr>
            </w:pPr>
          </w:p>
        </w:tc>
      </w:tr>
      <w:tr w:rsidR="00423C2B" w:rsidRPr="00423C2B" w:rsidTr="00560095">
        <w:trPr>
          <w:gridAfter w:val="1"/>
          <w:wAfter w:w="66" w:type="pct"/>
          <w:trHeight w:val="255"/>
        </w:trPr>
        <w:tc>
          <w:tcPr>
            <w:tcW w:w="2241" w:type="pct"/>
            <w:gridSpan w:val="7"/>
            <w:tcBorders>
              <w:top w:val="nil"/>
              <w:left w:val="nil"/>
              <w:bottom w:val="single" w:sz="4" w:space="0" w:color="000000"/>
              <w:right w:val="nil"/>
            </w:tcBorders>
            <w:shd w:val="clear" w:color="auto" w:fill="auto"/>
            <w:noWrap/>
            <w:vAlign w:val="bottom"/>
            <w:hideMark/>
          </w:tcPr>
          <w:p w:rsidR="00423C2B" w:rsidRPr="00423C2B" w:rsidRDefault="00423C2B" w:rsidP="00423C2B">
            <w:pPr>
              <w:widowControl/>
              <w:jc w:val="left"/>
              <w:rPr>
                <w:rFonts w:ascii="宋体" w:eastAsia="宋体" w:hAnsi="宋体" w:cs="Arial"/>
                <w:color w:val="000000"/>
                <w:kern w:val="0"/>
                <w:sz w:val="20"/>
                <w:szCs w:val="20"/>
              </w:rPr>
            </w:pPr>
            <w:r w:rsidRPr="00423C2B">
              <w:rPr>
                <w:rFonts w:ascii="宋体" w:eastAsia="宋体" w:hAnsi="宋体" w:cs="Arial" w:hint="eastAsia"/>
                <w:color w:val="000000"/>
                <w:kern w:val="0"/>
                <w:sz w:val="20"/>
                <w:szCs w:val="20"/>
              </w:rPr>
              <w:t>编制单位：兴国县中医院</w:t>
            </w:r>
            <w:r>
              <w:rPr>
                <w:rFonts w:ascii="宋体" w:eastAsia="宋体" w:hAnsi="宋体" w:cs="Arial" w:hint="eastAsia"/>
                <w:color w:val="000000"/>
                <w:kern w:val="0"/>
                <w:sz w:val="20"/>
                <w:szCs w:val="20"/>
              </w:rPr>
              <w:t xml:space="preserve">                   </w:t>
            </w:r>
          </w:p>
        </w:tc>
        <w:tc>
          <w:tcPr>
            <w:tcW w:w="741" w:type="pct"/>
            <w:gridSpan w:val="2"/>
            <w:tcBorders>
              <w:top w:val="nil"/>
              <w:left w:val="nil"/>
              <w:bottom w:val="nil"/>
              <w:right w:val="nil"/>
            </w:tcBorders>
            <w:shd w:val="clear" w:color="auto" w:fill="auto"/>
            <w:noWrap/>
            <w:vAlign w:val="bottom"/>
            <w:hideMark/>
          </w:tcPr>
          <w:p w:rsidR="00423C2B" w:rsidRPr="00423C2B" w:rsidRDefault="00423C2B" w:rsidP="00423C2B">
            <w:pPr>
              <w:widowControl/>
              <w:jc w:val="left"/>
              <w:rPr>
                <w:rFonts w:ascii="Arial" w:eastAsia="宋体" w:hAnsi="Arial" w:cs="Arial"/>
                <w:color w:val="000000"/>
                <w:kern w:val="0"/>
                <w:sz w:val="20"/>
                <w:szCs w:val="20"/>
              </w:rPr>
            </w:pPr>
            <w:r w:rsidRPr="00423C2B">
              <w:rPr>
                <w:rFonts w:ascii="Arial" w:eastAsia="宋体" w:hAnsi="Arial" w:cs="Arial" w:hint="eastAsia"/>
                <w:color w:val="000000"/>
                <w:kern w:val="0"/>
                <w:sz w:val="20"/>
                <w:szCs w:val="20"/>
              </w:rPr>
              <w:t>2019</w:t>
            </w:r>
            <w:r w:rsidRPr="00423C2B">
              <w:rPr>
                <w:rFonts w:ascii="Arial" w:eastAsia="宋体" w:hAnsi="Arial" w:cs="Arial" w:hint="eastAsia"/>
                <w:color w:val="000000"/>
                <w:kern w:val="0"/>
                <w:sz w:val="20"/>
                <w:szCs w:val="20"/>
              </w:rPr>
              <w:t>年度</w:t>
            </w:r>
          </w:p>
        </w:tc>
        <w:tc>
          <w:tcPr>
            <w:tcW w:w="651" w:type="pct"/>
            <w:tcBorders>
              <w:top w:val="nil"/>
              <w:left w:val="nil"/>
              <w:bottom w:val="nil"/>
              <w:right w:val="nil"/>
            </w:tcBorders>
            <w:shd w:val="clear" w:color="auto" w:fill="auto"/>
            <w:noWrap/>
            <w:vAlign w:val="bottom"/>
            <w:hideMark/>
          </w:tcPr>
          <w:p w:rsidR="00423C2B" w:rsidRPr="00423C2B" w:rsidRDefault="00423C2B" w:rsidP="00423C2B">
            <w:pPr>
              <w:widowControl/>
              <w:jc w:val="left"/>
              <w:rPr>
                <w:rFonts w:ascii="Arial" w:eastAsia="宋体" w:hAnsi="Arial" w:cs="Arial"/>
                <w:color w:val="000000"/>
                <w:kern w:val="0"/>
                <w:sz w:val="20"/>
                <w:szCs w:val="20"/>
              </w:rPr>
            </w:pPr>
            <w:r w:rsidRPr="00423C2B">
              <w:rPr>
                <w:rFonts w:ascii="Arial" w:eastAsia="宋体" w:hAnsi="Arial" w:cs="Arial" w:hint="eastAsia"/>
                <w:color w:val="000000"/>
                <w:kern w:val="0"/>
                <w:sz w:val="20"/>
                <w:szCs w:val="20"/>
              </w:rPr>
              <w:t>公开</w:t>
            </w:r>
            <w:r w:rsidRPr="00423C2B">
              <w:rPr>
                <w:rFonts w:ascii="Arial" w:eastAsia="宋体" w:hAnsi="Arial" w:cs="Arial" w:hint="eastAsia"/>
                <w:color w:val="000000"/>
                <w:kern w:val="0"/>
                <w:sz w:val="20"/>
                <w:szCs w:val="20"/>
              </w:rPr>
              <w:t>02</w:t>
            </w:r>
            <w:r w:rsidRPr="00423C2B">
              <w:rPr>
                <w:rFonts w:ascii="Arial" w:eastAsia="宋体" w:hAnsi="Arial" w:cs="Arial" w:hint="eastAsia"/>
                <w:color w:val="000000"/>
                <w:kern w:val="0"/>
                <w:sz w:val="20"/>
                <w:szCs w:val="20"/>
              </w:rPr>
              <w:t>表</w:t>
            </w:r>
            <w:r w:rsidRPr="00423C2B">
              <w:rPr>
                <w:rFonts w:ascii="Arial" w:eastAsia="宋体" w:hAnsi="Arial" w:cs="Arial" w:hint="eastAsia"/>
                <w:color w:val="000000"/>
                <w:kern w:val="0"/>
                <w:sz w:val="20"/>
                <w:szCs w:val="20"/>
              </w:rPr>
              <w:t xml:space="preserve"> </w:t>
            </w:r>
          </w:p>
        </w:tc>
        <w:tc>
          <w:tcPr>
            <w:tcW w:w="741" w:type="pct"/>
            <w:gridSpan w:val="3"/>
            <w:tcBorders>
              <w:top w:val="nil"/>
              <w:left w:val="nil"/>
              <w:bottom w:val="nil"/>
              <w:right w:val="nil"/>
            </w:tcBorders>
            <w:shd w:val="clear" w:color="auto" w:fill="auto"/>
            <w:noWrap/>
            <w:vAlign w:val="bottom"/>
            <w:hideMark/>
          </w:tcPr>
          <w:p w:rsidR="00423C2B" w:rsidRPr="00423C2B" w:rsidRDefault="00423C2B" w:rsidP="00423C2B">
            <w:pPr>
              <w:widowControl/>
              <w:jc w:val="left"/>
              <w:rPr>
                <w:rFonts w:ascii="Arial" w:eastAsia="宋体" w:hAnsi="Arial" w:cs="Arial"/>
                <w:color w:val="000000"/>
                <w:kern w:val="0"/>
                <w:sz w:val="20"/>
                <w:szCs w:val="20"/>
              </w:rPr>
            </w:pPr>
            <w:r w:rsidRPr="00423C2B">
              <w:rPr>
                <w:rFonts w:ascii="Arial" w:eastAsia="宋体" w:hAnsi="Arial" w:cs="Arial" w:hint="eastAsia"/>
                <w:color w:val="000000"/>
                <w:kern w:val="0"/>
                <w:sz w:val="20"/>
                <w:szCs w:val="20"/>
              </w:rPr>
              <w:t>金额单位：元</w:t>
            </w:r>
          </w:p>
        </w:tc>
        <w:tc>
          <w:tcPr>
            <w:tcW w:w="560" w:type="pct"/>
            <w:tcBorders>
              <w:top w:val="nil"/>
              <w:left w:val="nil"/>
              <w:bottom w:val="nil"/>
              <w:right w:val="nil"/>
            </w:tcBorders>
            <w:shd w:val="clear" w:color="auto" w:fill="auto"/>
            <w:noWrap/>
            <w:vAlign w:val="bottom"/>
            <w:hideMark/>
          </w:tcPr>
          <w:p w:rsidR="00423C2B" w:rsidRPr="00423C2B" w:rsidRDefault="00423C2B" w:rsidP="00423C2B">
            <w:pPr>
              <w:widowControl/>
              <w:jc w:val="center"/>
              <w:rPr>
                <w:rFonts w:ascii="宋体" w:eastAsia="宋体" w:hAnsi="宋体" w:cs="Arial"/>
                <w:color w:val="000000"/>
                <w:kern w:val="0"/>
                <w:sz w:val="20"/>
                <w:szCs w:val="20"/>
              </w:rPr>
            </w:pPr>
          </w:p>
        </w:tc>
      </w:tr>
      <w:tr w:rsidR="00423C2B" w:rsidRPr="00423C2B" w:rsidTr="00560095">
        <w:trPr>
          <w:gridAfter w:val="1"/>
          <w:wAfter w:w="66" w:type="pct"/>
          <w:trHeight w:val="308"/>
        </w:trPr>
        <w:tc>
          <w:tcPr>
            <w:tcW w:w="2241" w:type="pct"/>
            <w:gridSpan w:val="7"/>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423C2B" w:rsidRPr="00423C2B" w:rsidRDefault="00423C2B" w:rsidP="00423C2B">
            <w:pPr>
              <w:widowControl/>
              <w:jc w:val="center"/>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项    目</w:t>
            </w:r>
          </w:p>
        </w:tc>
        <w:tc>
          <w:tcPr>
            <w:tcW w:w="741" w:type="pct"/>
            <w:gridSpan w:val="2"/>
            <w:vMerge w:val="restart"/>
            <w:tcBorders>
              <w:top w:val="single" w:sz="4" w:space="0" w:color="000000"/>
              <w:left w:val="nil"/>
              <w:bottom w:val="single" w:sz="4" w:space="0" w:color="000000"/>
              <w:right w:val="single" w:sz="4" w:space="0" w:color="000000"/>
            </w:tcBorders>
            <w:shd w:val="clear" w:color="FFFFFF" w:fill="C0C0C0"/>
            <w:noWrap/>
            <w:vAlign w:val="center"/>
            <w:hideMark/>
          </w:tcPr>
          <w:p w:rsidR="00423C2B" w:rsidRPr="00423C2B" w:rsidRDefault="00423C2B" w:rsidP="00423C2B">
            <w:pPr>
              <w:widowControl/>
              <w:jc w:val="center"/>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本年收入合计</w:t>
            </w:r>
          </w:p>
        </w:tc>
        <w:tc>
          <w:tcPr>
            <w:tcW w:w="651" w:type="pct"/>
            <w:vMerge w:val="restart"/>
            <w:tcBorders>
              <w:top w:val="single" w:sz="4" w:space="0" w:color="000000"/>
              <w:left w:val="nil"/>
              <w:bottom w:val="single" w:sz="4" w:space="0" w:color="000000"/>
              <w:right w:val="single" w:sz="4" w:space="0" w:color="000000"/>
            </w:tcBorders>
            <w:shd w:val="clear" w:color="FFFFFF" w:fill="C0C0C0"/>
            <w:noWrap/>
            <w:vAlign w:val="center"/>
            <w:hideMark/>
          </w:tcPr>
          <w:p w:rsidR="00423C2B" w:rsidRPr="00423C2B" w:rsidRDefault="00423C2B" w:rsidP="00423C2B">
            <w:pPr>
              <w:widowControl/>
              <w:jc w:val="center"/>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财政拨款收入</w:t>
            </w:r>
          </w:p>
        </w:tc>
        <w:tc>
          <w:tcPr>
            <w:tcW w:w="741" w:type="pct"/>
            <w:gridSpan w:val="3"/>
            <w:vMerge w:val="restart"/>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423C2B" w:rsidRPr="00423C2B" w:rsidRDefault="00423C2B" w:rsidP="00423C2B">
            <w:pPr>
              <w:widowControl/>
              <w:jc w:val="center"/>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事业收入</w:t>
            </w:r>
          </w:p>
        </w:tc>
        <w:tc>
          <w:tcPr>
            <w:tcW w:w="560" w:type="pct"/>
            <w:vMerge w:val="restart"/>
            <w:tcBorders>
              <w:top w:val="single" w:sz="4" w:space="0" w:color="000000"/>
              <w:left w:val="nil"/>
              <w:bottom w:val="single" w:sz="4" w:space="0" w:color="000000"/>
              <w:right w:val="single" w:sz="4" w:space="0" w:color="000000"/>
            </w:tcBorders>
            <w:shd w:val="clear" w:color="FFFFFF" w:fill="C0C0C0"/>
            <w:noWrap/>
            <w:vAlign w:val="center"/>
            <w:hideMark/>
          </w:tcPr>
          <w:p w:rsidR="00423C2B" w:rsidRPr="00423C2B" w:rsidRDefault="00423C2B" w:rsidP="00423C2B">
            <w:pPr>
              <w:widowControl/>
              <w:jc w:val="center"/>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其他收入</w:t>
            </w:r>
          </w:p>
        </w:tc>
      </w:tr>
      <w:tr w:rsidR="00423C2B" w:rsidRPr="00423C2B" w:rsidTr="00560095">
        <w:trPr>
          <w:gridAfter w:val="1"/>
          <w:wAfter w:w="66" w:type="pct"/>
          <w:trHeight w:val="312"/>
        </w:trPr>
        <w:tc>
          <w:tcPr>
            <w:tcW w:w="596" w:type="pct"/>
            <w:gridSpan w:val="4"/>
            <w:vMerge w:val="restart"/>
            <w:tcBorders>
              <w:top w:val="nil"/>
              <w:left w:val="single" w:sz="4" w:space="0" w:color="000000"/>
              <w:bottom w:val="single" w:sz="4" w:space="0" w:color="000000"/>
              <w:right w:val="single" w:sz="4" w:space="0" w:color="000000"/>
            </w:tcBorders>
            <w:shd w:val="clear" w:color="FFFFFF" w:fill="C0C0C0"/>
            <w:vAlign w:val="center"/>
            <w:hideMark/>
          </w:tcPr>
          <w:p w:rsidR="00423C2B" w:rsidRPr="00423C2B" w:rsidRDefault="00423C2B" w:rsidP="00423C2B">
            <w:pPr>
              <w:widowControl/>
              <w:jc w:val="center"/>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支出功能分类科目编码</w:t>
            </w:r>
          </w:p>
        </w:tc>
        <w:tc>
          <w:tcPr>
            <w:tcW w:w="1645" w:type="pct"/>
            <w:gridSpan w:val="3"/>
            <w:vMerge w:val="restart"/>
            <w:tcBorders>
              <w:top w:val="nil"/>
              <w:left w:val="nil"/>
              <w:bottom w:val="single" w:sz="4" w:space="0" w:color="000000"/>
              <w:right w:val="single" w:sz="4" w:space="0" w:color="000000"/>
            </w:tcBorders>
            <w:shd w:val="clear" w:color="FFFFFF" w:fill="C0C0C0"/>
            <w:noWrap/>
            <w:vAlign w:val="center"/>
            <w:hideMark/>
          </w:tcPr>
          <w:p w:rsidR="00423C2B" w:rsidRPr="00423C2B" w:rsidRDefault="00423C2B" w:rsidP="00423C2B">
            <w:pPr>
              <w:widowControl/>
              <w:jc w:val="center"/>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科目名称</w:t>
            </w:r>
          </w:p>
        </w:tc>
        <w:tc>
          <w:tcPr>
            <w:tcW w:w="741" w:type="pct"/>
            <w:gridSpan w:val="2"/>
            <w:vMerge/>
            <w:tcBorders>
              <w:top w:val="single" w:sz="4" w:space="0" w:color="000000"/>
              <w:left w:val="nil"/>
              <w:bottom w:val="single" w:sz="4" w:space="0" w:color="000000"/>
              <w:right w:val="single" w:sz="4" w:space="0" w:color="000000"/>
            </w:tcBorders>
            <w:vAlign w:val="center"/>
            <w:hideMark/>
          </w:tcPr>
          <w:p w:rsidR="00423C2B" w:rsidRPr="00423C2B" w:rsidRDefault="00423C2B" w:rsidP="00423C2B">
            <w:pPr>
              <w:widowControl/>
              <w:jc w:val="left"/>
              <w:rPr>
                <w:rFonts w:ascii="宋体" w:eastAsia="宋体" w:hAnsi="宋体" w:cs="Arial"/>
                <w:color w:val="000000"/>
                <w:kern w:val="0"/>
                <w:sz w:val="18"/>
                <w:szCs w:val="18"/>
              </w:rPr>
            </w:pPr>
          </w:p>
        </w:tc>
        <w:tc>
          <w:tcPr>
            <w:tcW w:w="651" w:type="pct"/>
            <w:vMerge/>
            <w:tcBorders>
              <w:top w:val="single" w:sz="4" w:space="0" w:color="000000"/>
              <w:left w:val="nil"/>
              <w:bottom w:val="single" w:sz="4" w:space="0" w:color="000000"/>
              <w:right w:val="single" w:sz="4" w:space="0" w:color="000000"/>
            </w:tcBorders>
            <w:vAlign w:val="center"/>
            <w:hideMark/>
          </w:tcPr>
          <w:p w:rsidR="00423C2B" w:rsidRPr="00423C2B" w:rsidRDefault="00423C2B" w:rsidP="00423C2B">
            <w:pPr>
              <w:widowControl/>
              <w:jc w:val="left"/>
              <w:rPr>
                <w:rFonts w:ascii="宋体" w:eastAsia="宋体" w:hAnsi="宋体" w:cs="Arial"/>
                <w:color w:val="000000"/>
                <w:kern w:val="0"/>
                <w:sz w:val="18"/>
                <w:szCs w:val="18"/>
              </w:rPr>
            </w:pPr>
          </w:p>
        </w:tc>
        <w:tc>
          <w:tcPr>
            <w:tcW w:w="741" w:type="pct"/>
            <w:gridSpan w:val="3"/>
            <w:vMerge/>
            <w:tcBorders>
              <w:top w:val="single" w:sz="4" w:space="0" w:color="000000"/>
              <w:left w:val="single" w:sz="4" w:space="0" w:color="000000"/>
              <w:bottom w:val="single" w:sz="4" w:space="0" w:color="000000"/>
              <w:right w:val="single" w:sz="4" w:space="0" w:color="000000"/>
            </w:tcBorders>
            <w:vAlign w:val="center"/>
            <w:hideMark/>
          </w:tcPr>
          <w:p w:rsidR="00423C2B" w:rsidRPr="00423C2B" w:rsidRDefault="00423C2B" w:rsidP="00423C2B">
            <w:pPr>
              <w:widowControl/>
              <w:jc w:val="left"/>
              <w:rPr>
                <w:rFonts w:ascii="宋体" w:eastAsia="宋体" w:hAnsi="宋体" w:cs="Arial"/>
                <w:color w:val="000000"/>
                <w:kern w:val="0"/>
                <w:sz w:val="18"/>
                <w:szCs w:val="18"/>
              </w:rPr>
            </w:pPr>
          </w:p>
        </w:tc>
        <w:tc>
          <w:tcPr>
            <w:tcW w:w="560" w:type="pct"/>
            <w:vMerge/>
            <w:tcBorders>
              <w:top w:val="single" w:sz="4" w:space="0" w:color="000000"/>
              <w:left w:val="nil"/>
              <w:bottom w:val="single" w:sz="4" w:space="0" w:color="000000"/>
              <w:right w:val="single" w:sz="4" w:space="0" w:color="000000"/>
            </w:tcBorders>
            <w:vAlign w:val="center"/>
            <w:hideMark/>
          </w:tcPr>
          <w:p w:rsidR="00423C2B" w:rsidRPr="00423C2B" w:rsidRDefault="00423C2B" w:rsidP="00423C2B">
            <w:pPr>
              <w:widowControl/>
              <w:jc w:val="left"/>
              <w:rPr>
                <w:rFonts w:ascii="宋体" w:eastAsia="宋体" w:hAnsi="宋体" w:cs="Arial"/>
                <w:color w:val="000000"/>
                <w:kern w:val="0"/>
                <w:sz w:val="18"/>
                <w:szCs w:val="18"/>
              </w:rPr>
            </w:pPr>
          </w:p>
        </w:tc>
      </w:tr>
      <w:tr w:rsidR="00423C2B" w:rsidRPr="00423C2B" w:rsidTr="00560095">
        <w:trPr>
          <w:gridAfter w:val="1"/>
          <w:wAfter w:w="66" w:type="pct"/>
          <w:trHeight w:val="312"/>
        </w:trPr>
        <w:tc>
          <w:tcPr>
            <w:tcW w:w="596" w:type="pct"/>
            <w:gridSpan w:val="4"/>
            <w:vMerge/>
            <w:tcBorders>
              <w:top w:val="nil"/>
              <w:left w:val="single" w:sz="4" w:space="0" w:color="000000"/>
              <w:bottom w:val="single" w:sz="4" w:space="0" w:color="000000"/>
              <w:right w:val="single" w:sz="4" w:space="0" w:color="000000"/>
            </w:tcBorders>
            <w:vAlign w:val="center"/>
            <w:hideMark/>
          </w:tcPr>
          <w:p w:rsidR="00423C2B" w:rsidRPr="00423C2B" w:rsidRDefault="00423C2B" w:rsidP="00423C2B">
            <w:pPr>
              <w:widowControl/>
              <w:jc w:val="left"/>
              <w:rPr>
                <w:rFonts w:ascii="宋体" w:eastAsia="宋体" w:hAnsi="宋体" w:cs="Arial"/>
                <w:color w:val="000000"/>
                <w:kern w:val="0"/>
                <w:sz w:val="18"/>
                <w:szCs w:val="18"/>
              </w:rPr>
            </w:pPr>
          </w:p>
        </w:tc>
        <w:tc>
          <w:tcPr>
            <w:tcW w:w="1645" w:type="pct"/>
            <w:gridSpan w:val="3"/>
            <w:vMerge/>
            <w:tcBorders>
              <w:top w:val="nil"/>
              <w:left w:val="nil"/>
              <w:bottom w:val="single" w:sz="4" w:space="0" w:color="000000"/>
              <w:right w:val="single" w:sz="4" w:space="0" w:color="000000"/>
            </w:tcBorders>
            <w:vAlign w:val="center"/>
            <w:hideMark/>
          </w:tcPr>
          <w:p w:rsidR="00423C2B" w:rsidRPr="00423C2B" w:rsidRDefault="00423C2B" w:rsidP="00423C2B">
            <w:pPr>
              <w:widowControl/>
              <w:jc w:val="left"/>
              <w:rPr>
                <w:rFonts w:ascii="宋体" w:eastAsia="宋体" w:hAnsi="宋体" w:cs="Arial"/>
                <w:color w:val="000000"/>
                <w:kern w:val="0"/>
                <w:sz w:val="18"/>
                <w:szCs w:val="18"/>
              </w:rPr>
            </w:pPr>
          </w:p>
        </w:tc>
        <w:tc>
          <w:tcPr>
            <w:tcW w:w="741" w:type="pct"/>
            <w:gridSpan w:val="2"/>
            <w:vMerge/>
            <w:tcBorders>
              <w:top w:val="single" w:sz="4" w:space="0" w:color="000000"/>
              <w:left w:val="nil"/>
              <w:bottom w:val="single" w:sz="4" w:space="0" w:color="000000"/>
              <w:right w:val="single" w:sz="4" w:space="0" w:color="000000"/>
            </w:tcBorders>
            <w:vAlign w:val="center"/>
            <w:hideMark/>
          </w:tcPr>
          <w:p w:rsidR="00423C2B" w:rsidRPr="00423C2B" w:rsidRDefault="00423C2B" w:rsidP="00423C2B">
            <w:pPr>
              <w:widowControl/>
              <w:jc w:val="left"/>
              <w:rPr>
                <w:rFonts w:ascii="宋体" w:eastAsia="宋体" w:hAnsi="宋体" w:cs="Arial"/>
                <w:color w:val="000000"/>
                <w:kern w:val="0"/>
                <w:sz w:val="18"/>
                <w:szCs w:val="18"/>
              </w:rPr>
            </w:pPr>
          </w:p>
        </w:tc>
        <w:tc>
          <w:tcPr>
            <w:tcW w:w="651" w:type="pct"/>
            <w:vMerge/>
            <w:tcBorders>
              <w:top w:val="single" w:sz="4" w:space="0" w:color="000000"/>
              <w:left w:val="nil"/>
              <w:bottom w:val="single" w:sz="4" w:space="0" w:color="000000"/>
              <w:right w:val="single" w:sz="4" w:space="0" w:color="000000"/>
            </w:tcBorders>
            <w:vAlign w:val="center"/>
            <w:hideMark/>
          </w:tcPr>
          <w:p w:rsidR="00423C2B" w:rsidRPr="00423C2B" w:rsidRDefault="00423C2B" w:rsidP="00423C2B">
            <w:pPr>
              <w:widowControl/>
              <w:jc w:val="left"/>
              <w:rPr>
                <w:rFonts w:ascii="宋体" w:eastAsia="宋体" w:hAnsi="宋体" w:cs="Arial"/>
                <w:color w:val="000000"/>
                <w:kern w:val="0"/>
                <w:sz w:val="18"/>
                <w:szCs w:val="18"/>
              </w:rPr>
            </w:pPr>
          </w:p>
        </w:tc>
        <w:tc>
          <w:tcPr>
            <w:tcW w:w="741" w:type="pct"/>
            <w:gridSpan w:val="3"/>
            <w:vMerge/>
            <w:tcBorders>
              <w:top w:val="single" w:sz="4" w:space="0" w:color="000000"/>
              <w:left w:val="single" w:sz="4" w:space="0" w:color="000000"/>
              <w:bottom w:val="single" w:sz="4" w:space="0" w:color="000000"/>
              <w:right w:val="single" w:sz="4" w:space="0" w:color="000000"/>
            </w:tcBorders>
            <w:vAlign w:val="center"/>
            <w:hideMark/>
          </w:tcPr>
          <w:p w:rsidR="00423C2B" w:rsidRPr="00423C2B" w:rsidRDefault="00423C2B" w:rsidP="00423C2B">
            <w:pPr>
              <w:widowControl/>
              <w:jc w:val="left"/>
              <w:rPr>
                <w:rFonts w:ascii="宋体" w:eastAsia="宋体" w:hAnsi="宋体" w:cs="Arial"/>
                <w:color w:val="000000"/>
                <w:kern w:val="0"/>
                <w:sz w:val="18"/>
                <w:szCs w:val="18"/>
              </w:rPr>
            </w:pPr>
          </w:p>
        </w:tc>
        <w:tc>
          <w:tcPr>
            <w:tcW w:w="560" w:type="pct"/>
            <w:vMerge/>
            <w:tcBorders>
              <w:top w:val="single" w:sz="4" w:space="0" w:color="000000"/>
              <w:left w:val="nil"/>
              <w:bottom w:val="single" w:sz="4" w:space="0" w:color="000000"/>
              <w:right w:val="single" w:sz="4" w:space="0" w:color="000000"/>
            </w:tcBorders>
            <w:vAlign w:val="center"/>
            <w:hideMark/>
          </w:tcPr>
          <w:p w:rsidR="00423C2B" w:rsidRPr="00423C2B" w:rsidRDefault="00423C2B" w:rsidP="00423C2B">
            <w:pPr>
              <w:widowControl/>
              <w:jc w:val="left"/>
              <w:rPr>
                <w:rFonts w:ascii="宋体" w:eastAsia="宋体" w:hAnsi="宋体" w:cs="Arial"/>
                <w:color w:val="000000"/>
                <w:kern w:val="0"/>
                <w:sz w:val="18"/>
                <w:szCs w:val="18"/>
              </w:rPr>
            </w:pPr>
          </w:p>
        </w:tc>
      </w:tr>
      <w:tr w:rsidR="00423C2B" w:rsidRPr="00423C2B" w:rsidTr="00560095">
        <w:trPr>
          <w:gridAfter w:val="1"/>
          <w:wAfter w:w="66" w:type="pct"/>
          <w:trHeight w:val="312"/>
        </w:trPr>
        <w:tc>
          <w:tcPr>
            <w:tcW w:w="596" w:type="pct"/>
            <w:gridSpan w:val="4"/>
            <w:vMerge/>
            <w:tcBorders>
              <w:top w:val="nil"/>
              <w:left w:val="single" w:sz="4" w:space="0" w:color="000000"/>
              <w:bottom w:val="single" w:sz="4" w:space="0" w:color="000000"/>
              <w:right w:val="single" w:sz="4" w:space="0" w:color="000000"/>
            </w:tcBorders>
            <w:vAlign w:val="center"/>
            <w:hideMark/>
          </w:tcPr>
          <w:p w:rsidR="00423C2B" w:rsidRPr="00423C2B" w:rsidRDefault="00423C2B" w:rsidP="00423C2B">
            <w:pPr>
              <w:widowControl/>
              <w:jc w:val="left"/>
              <w:rPr>
                <w:rFonts w:ascii="宋体" w:eastAsia="宋体" w:hAnsi="宋体" w:cs="Arial"/>
                <w:color w:val="000000"/>
                <w:kern w:val="0"/>
                <w:sz w:val="18"/>
                <w:szCs w:val="18"/>
              </w:rPr>
            </w:pPr>
          </w:p>
        </w:tc>
        <w:tc>
          <w:tcPr>
            <w:tcW w:w="1645" w:type="pct"/>
            <w:gridSpan w:val="3"/>
            <w:vMerge/>
            <w:tcBorders>
              <w:top w:val="nil"/>
              <w:left w:val="nil"/>
              <w:bottom w:val="single" w:sz="4" w:space="0" w:color="000000"/>
              <w:right w:val="single" w:sz="4" w:space="0" w:color="000000"/>
            </w:tcBorders>
            <w:vAlign w:val="center"/>
            <w:hideMark/>
          </w:tcPr>
          <w:p w:rsidR="00423C2B" w:rsidRPr="00423C2B" w:rsidRDefault="00423C2B" w:rsidP="00423C2B">
            <w:pPr>
              <w:widowControl/>
              <w:jc w:val="left"/>
              <w:rPr>
                <w:rFonts w:ascii="宋体" w:eastAsia="宋体" w:hAnsi="宋体" w:cs="Arial"/>
                <w:color w:val="000000"/>
                <w:kern w:val="0"/>
                <w:sz w:val="18"/>
                <w:szCs w:val="18"/>
              </w:rPr>
            </w:pPr>
          </w:p>
        </w:tc>
        <w:tc>
          <w:tcPr>
            <w:tcW w:w="741" w:type="pct"/>
            <w:gridSpan w:val="2"/>
            <w:vMerge/>
            <w:tcBorders>
              <w:top w:val="single" w:sz="4" w:space="0" w:color="000000"/>
              <w:left w:val="nil"/>
              <w:bottom w:val="single" w:sz="4" w:space="0" w:color="000000"/>
              <w:right w:val="single" w:sz="4" w:space="0" w:color="000000"/>
            </w:tcBorders>
            <w:vAlign w:val="center"/>
            <w:hideMark/>
          </w:tcPr>
          <w:p w:rsidR="00423C2B" w:rsidRPr="00423C2B" w:rsidRDefault="00423C2B" w:rsidP="00423C2B">
            <w:pPr>
              <w:widowControl/>
              <w:jc w:val="left"/>
              <w:rPr>
                <w:rFonts w:ascii="宋体" w:eastAsia="宋体" w:hAnsi="宋体" w:cs="Arial"/>
                <w:color w:val="000000"/>
                <w:kern w:val="0"/>
                <w:sz w:val="18"/>
                <w:szCs w:val="18"/>
              </w:rPr>
            </w:pPr>
          </w:p>
        </w:tc>
        <w:tc>
          <w:tcPr>
            <w:tcW w:w="651" w:type="pct"/>
            <w:vMerge/>
            <w:tcBorders>
              <w:top w:val="single" w:sz="4" w:space="0" w:color="000000"/>
              <w:left w:val="nil"/>
              <w:bottom w:val="single" w:sz="4" w:space="0" w:color="000000"/>
              <w:right w:val="single" w:sz="4" w:space="0" w:color="000000"/>
            </w:tcBorders>
            <w:vAlign w:val="center"/>
            <w:hideMark/>
          </w:tcPr>
          <w:p w:rsidR="00423C2B" w:rsidRPr="00423C2B" w:rsidRDefault="00423C2B" w:rsidP="00423C2B">
            <w:pPr>
              <w:widowControl/>
              <w:jc w:val="left"/>
              <w:rPr>
                <w:rFonts w:ascii="宋体" w:eastAsia="宋体" w:hAnsi="宋体" w:cs="Arial"/>
                <w:color w:val="000000"/>
                <w:kern w:val="0"/>
                <w:sz w:val="18"/>
                <w:szCs w:val="18"/>
              </w:rPr>
            </w:pPr>
          </w:p>
        </w:tc>
        <w:tc>
          <w:tcPr>
            <w:tcW w:w="741" w:type="pct"/>
            <w:gridSpan w:val="3"/>
            <w:vMerge/>
            <w:tcBorders>
              <w:top w:val="single" w:sz="4" w:space="0" w:color="000000"/>
              <w:left w:val="single" w:sz="4" w:space="0" w:color="000000"/>
              <w:bottom w:val="single" w:sz="4" w:space="0" w:color="000000"/>
              <w:right w:val="single" w:sz="4" w:space="0" w:color="000000"/>
            </w:tcBorders>
            <w:vAlign w:val="center"/>
            <w:hideMark/>
          </w:tcPr>
          <w:p w:rsidR="00423C2B" w:rsidRPr="00423C2B" w:rsidRDefault="00423C2B" w:rsidP="00423C2B">
            <w:pPr>
              <w:widowControl/>
              <w:jc w:val="left"/>
              <w:rPr>
                <w:rFonts w:ascii="宋体" w:eastAsia="宋体" w:hAnsi="宋体" w:cs="Arial"/>
                <w:color w:val="000000"/>
                <w:kern w:val="0"/>
                <w:sz w:val="18"/>
                <w:szCs w:val="18"/>
              </w:rPr>
            </w:pPr>
          </w:p>
        </w:tc>
        <w:tc>
          <w:tcPr>
            <w:tcW w:w="560" w:type="pct"/>
            <w:vMerge/>
            <w:tcBorders>
              <w:top w:val="single" w:sz="4" w:space="0" w:color="000000"/>
              <w:left w:val="nil"/>
              <w:bottom w:val="single" w:sz="4" w:space="0" w:color="000000"/>
              <w:right w:val="single" w:sz="4" w:space="0" w:color="000000"/>
            </w:tcBorders>
            <w:vAlign w:val="center"/>
            <w:hideMark/>
          </w:tcPr>
          <w:p w:rsidR="00423C2B" w:rsidRPr="00423C2B" w:rsidRDefault="00423C2B" w:rsidP="00423C2B">
            <w:pPr>
              <w:widowControl/>
              <w:jc w:val="left"/>
              <w:rPr>
                <w:rFonts w:ascii="宋体" w:eastAsia="宋体" w:hAnsi="宋体" w:cs="Arial"/>
                <w:color w:val="000000"/>
                <w:kern w:val="0"/>
                <w:sz w:val="18"/>
                <w:szCs w:val="18"/>
              </w:rPr>
            </w:pPr>
          </w:p>
        </w:tc>
      </w:tr>
      <w:tr w:rsidR="00423C2B" w:rsidRPr="00423C2B" w:rsidTr="00560095">
        <w:trPr>
          <w:gridAfter w:val="1"/>
          <w:wAfter w:w="66" w:type="pct"/>
          <w:trHeight w:val="308"/>
        </w:trPr>
        <w:tc>
          <w:tcPr>
            <w:tcW w:w="199" w:type="pct"/>
            <w:gridSpan w:val="2"/>
            <w:vMerge w:val="restart"/>
            <w:tcBorders>
              <w:top w:val="nil"/>
              <w:left w:val="single" w:sz="4" w:space="0" w:color="000000"/>
              <w:bottom w:val="single" w:sz="4" w:space="0" w:color="000000"/>
              <w:right w:val="single" w:sz="4" w:space="0" w:color="000000"/>
            </w:tcBorders>
            <w:shd w:val="clear" w:color="FFFFFF" w:fill="C0C0C0"/>
            <w:noWrap/>
            <w:vAlign w:val="center"/>
            <w:hideMark/>
          </w:tcPr>
          <w:p w:rsidR="00423C2B" w:rsidRPr="00423C2B" w:rsidRDefault="00423C2B" w:rsidP="00423C2B">
            <w:pPr>
              <w:widowControl/>
              <w:jc w:val="center"/>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lastRenderedPageBreak/>
              <w:t>类</w:t>
            </w:r>
          </w:p>
        </w:tc>
        <w:tc>
          <w:tcPr>
            <w:tcW w:w="199" w:type="pct"/>
            <w:vMerge w:val="restart"/>
            <w:tcBorders>
              <w:top w:val="nil"/>
              <w:left w:val="nil"/>
              <w:bottom w:val="single" w:sz="4" w:space="0" w:color="000000"/>
              <w:right w:val="single" w:sz="4" w:space="0" w:color="000000"/>
            </w:tcBorders>
            <w:shd w:val="clear" w:color="FFFFFF" w:fill="C0C0C0"/>
            <w:noWrap/>
            <w:vAlign w:val="center"/>
            <w:hideMark/>
          </w:tcPr>
          <w:p w:rsidR="00423C2B" w:rsidRPr="00423C2B" w:rsidRDefault="00423C2B" w:rsidP="00423C2B">
            <w:pPr>
              <w:widowControl/>
              <w:jc w:val="center"/>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款</w:t>
            </w:r>
          </w:p>
        </w:tc>
        <w:tc>
          <w:tcPr>
            <w:tcW w:w="199" w:type="pct"/>
            <w:vMerge w:val="restart"/>
            <w:tcBorders>
              <w:top w:val="nil"/>
              <w:left w:val="nil"/>
              <w:bottom w:val="single" w:sz="4" w:space="0" w:color="000000"/>
              <w:right w:val="single" w:sz="4" w:space="0" w:color="000000"/>
            </w:tcBorders>
            <w:shd w:val="clear" w:color="FFFFFF" w:fill="C0C0C0"/>
            <w:noWrap/>
            <w:vAlign w:val="center"/>
            <w:hideMark/>
          </w:tcPr>
          <w:p w:rsidR="00423C2B" w:rsidRPr="00423C2B" w:rsidRDefault="00423C2B" w:rsidP="00423C2B">
            <w:pPr>
              <w:widowControl/>
              <w:jc w:val="center"/>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项</w:t>
            </w:r>
          </w:p>
        </w:tc>
        <w:tc>
          <w:tcPr>
            <w:tcW w:w="1645" w:type="pct"/>
            <w:gridSpan w:val="3"/>
            <w:tcBorders>
              <w:top w:val="nil"/>
              <w:left w:val="nil"/>
              <w:bottom w:val="single" w:sz="4" w:space="0" w:color="000000"/>
              <w:right w:val="single" w:sz="4" w:space="0" w:color="000000"/>
            </w:tcBorders>
            <w:shd w:val="clear" w:color="FFFFFF" w:fill="C0C0C0"/>
            <w:noWrap/>
            <w:vAlign w:val="center"/>
            <w:hideMark/>
          </w:tcPr>
          <w:p w:rsidR="00423C2B" w:rsidRPr="00423C2B" w:rsidRDefault="00423C2B" w:rsidP="00423C2B">
            <w:pPr>
              <w:widowControl/>
              <w:jc w:val="center"/>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栏次</w:t>
            </w:r>
          </w:p>
        </w:tc>
        <w:tc>
          <w:tcPr>
            <w:tcW w:w="741" w:type="pct"/>
            <w:gridSpan w:val="2"/>
            <w:tcBorders>
              <w:top w:val="nil"/>
              <w:left w:val="nil"/>
              <w:bottom w:val="single" w:sz="4" w:space="0" w:color="000000"/>
              <w:right w:val="single" w:sz="4" w:space="0" w:color="000000"/>
            </w:tcBorders>
            <w:shd w:val="clear" w:color="FFFFFF" w:fill="C0C0C0"/>
            <w:noWrap/>
            <w:vAlign w:val="center"/>
            <w:hideMark/>
          </w:tcPr>
          <w:p w:rsidR="00423C2B" w:rsidRPr="00423C2B" w:rsidRDefault="00423C2B" w:rsidP="00423C2B">
            <w:pPr>
              <w:widowControl/>
              <w:jc w:val="center"/>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1</w:t>
            </w:r>
          </w:p>
        </w:tc>
        <w:tc>
          <w:tcPr>
            <w:tcW w:w="651" w:type="pct"/>
            <w:tcBorders>
              <w:top w:val="nil"/>
              <w:left w:val="nil"/>
              <w:bottom w:val="single" w:sz="4" w:space="0" w:color="000000"/>
              <w:right w:val="single" w:sz="4" w:space="0" w:color="000000"/>
            </w:tcBorders>
            <w:shd w:val="clear" w:color="FFFFFF" w:fill="C0C0C0"/>
            <w:noWrap/>
            <w:vAlign w:val="center"/>
            <w:hideMark/>
          </w:tcPr>
          <w:p w:rsidR="00423C2B" w:rsidRPr="00423C2B" w:rsidRDefault="00423C2B" w:rsidP="00423C2B">
            <w:pPr>
              <w:widowControl/>
              <w:jc w:val="center"/>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2</w:t>
            </w:r>
          </w:p>
        </w:tc>
        <w:tc>
          <w:tcPr>
            <w:tcW w:w="741" w:type="pct"/>
            <w:gridSpan w:val="3"/>
            <w:tcBorders>
              <w:top w:val="nil"/>
              <w:left w:val="nil"/>
              <w:bottom w:val="single" w:sz="4" w:space="0" w:color="000000"/>
              <w:right w:val="single" w:sz="4" w:space="0" w:color="000000"/>
            </w:tcBorders>
            <w:shd w:val="clear" w:color="FFFFFF" w:fill="C0C0C0"/>
            <w:noWrap/>
            <w:vAlign w:val="center"/>
            <w:hideMark/>
          </w:tcPr>
          <w:p w:rsidR="00423C2B" w:rsidRPr="00423C2B" w:rsidRDefault="00423C2B" w:rsidP="00423C2B">
            <w:pPr>
              <w:widowControl/>
              <w:jc w:val="center"/>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4</w:t>
            </w:r>
          </w:p>
        </w:tc>
        <w:tc>
          <w:tcPr>
            <w:tcW w:w="560" w:type="pct"/>
            <w:tcBorders>
              <w:top w:val="nil"/>
              <w:left w:val="nil"/>
              <w:bottom w:val="single" w:sz="4" w:space="0" w:color="000000"/>
              <w:right w:val="single" w:sz="4" w:space="0" w:color="000000"/>
            </w:tcBorders>
            <w:shd w:val="clear" w:color="FFFFFF" w:fill="C0C0C0"/>
            <w:noWrap/>
            <w:vAlign w:val="center"/>
            <w:hideMark/>
          </w:tcPr>
          <w:p w:rsidR="00423C2B" w:rsidRPr="00423C2B" w:rsidRDefault="00423C2B" w:rsidP="00423C2B">
            <w:pPr>
              <w:widowControl/>
              <w:jc w:val="center"/>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8</w:t>
            </w:r>
          </w:p>
        </w:tc>
      </w:tr>
      <w:tr w:rsidR="00423C2B" w:rsidRPr="00423C2B" w:rsidTr="00560095">
        <w:trPr>
          <w:gridAfter w:val="1"/>
          <w:wAfter w:w="66" w:type="pct"/>
          <w:trHeight w:val="323"/>
        </w:trPr>
        <w:tc>
          <w:tcPr>
            <w:tcW w:w="199" w:type="pct"/>
            <w:gridSpan w:val="2"/>
            <w:vMerge/>
            <w:tcBorders>
              <w:top w:val="nil"/>
              <w:left w:val="single" w:sz="4" w:space="0" w:color="000000"/>
              <w:bottom w:val="single" w:sz="4" w:space="0" w:color="000000"/>
              <w:right w:val="single" w:sz="4" w:space="0" w:color="000000"/>
            </w:tcBorders>
            <w:vAlign w:val="center"/>
            <w:hideMark/>
          </w:tcPr>
          <w:p w:rsidR="00423C2B" w:rsidRPr="00423C2B" w:rsidRDefault="00423C2B" w:rsidP="00423C2B">
            <w:pPr>
              <w:widowControl/>
              <w:jc w:val="left"/>
              <w:rPr>
                <w:rFonts w:ascii="宋体" w:eastAsia="宋体" w:hAnsi="宋体" w:cs="Arial"/>
                <w:color w:val="000000"/>
                <w:kern w:val="0"/>
                <w:sz w:val="18"/>
                <w:szCs w:val="18"/>
              </w:rPr>
            </w:pPr>
          </w:p>
        </w:tc>
        <w:tc>
          <w:tcPr>
            <w:tcW w:w="199" w:type="pct"/>
            <w:vMerge/>
            <w:tcBorders>
              <w:top w:val="nil"/>
              <w:left w:val="nil"/>
              <w:bottom w:val="single" w:sz="4" w:space="0" w:color="000000"/>
              <w:right w:val="single" w:sz="4" w:space="0" w:color="000000"/>
            </w:tcBorders>
            <w:vAlign w:val="center"/>
            <w:hideMark/>
          </w:tcPr>
          <w:p w:rsidR="00423C2B" w:rsidRPr="00423C2B" w:rsidRDefault="00423C2B" w:rsidP="00423C2B">
            <w:pPr>
              <w:widowControl/>
              <w:jc w:val="left"/>
              <w:rPr>
                <w:rFonts w:ascii="宋体" w:eastAsia="宋体" w:hAnsi="宋体" w:cs="Arial"/>
                <w:color w:val="000000"/>
                <w:kern w:val="0"/>
                <w:sz w:val="18"/>
                <w:szCs w:val="18"/>
              </w:rPr>
            </w:pPr>
          </w:p>
        </w:tc>
        <w:tc>
          <w:tcPr>
            <w:tcW w:w="199" w:type="pct"/>
            <w:vMerge/>
            <w:tcBorders>
              <w:top w:val="nil"/>
              <w:left w:val="nil"/>
              <w:bottom w:val="single" w:sz="4" w:space="0" w:color="000000"/>
              <w:right w:val="single" w:sz="4" w:space="0" w:color="000000"/>
            </w:tcBorders>
            <w:vAlign w:val="center"/>
            <w:hideMark/>
          </w:tcPr>
          <w:p w:rsidR="00423C2B" w:rsidRPr="00423C2B" w:rsidRDefault="00423C2B" w:rsidP="00423C2B">
            <w:pPr>
              <w:widowControl/>
              <w:jc w:val="left"/>
              <w:rPr>
                <w:rFonts w:ascii="宋体" w:eastAsia="宋体" w:hAnsi="宋体" w:cs="Arial"/>
                <w:color w:val="000000"/>
                <w:kern w:val="0"/>
                <w:sz w:val="18"/>
                <w:szCs w:val="18"/>
              </w:rPr>
            </w:pPr>
          </w:p>
        </w:tc>
        <w:tc>
          <w:tcPr>
            <w:tcW w:w="1645" w:type="pct"/>
            <w:gridSpan w:val="3"/>
            <w:tcBorders>
              <w:top w:val="nil"/>
              <w:left w:val="nil"/>
              <w:bottom w:val="single" w:sz="4" w:space="0" w:color="000000"/>
              <w:right w:val="single" w:sz="4" w:space="0" w:color="000000"/>
            </w:tcBorders>
            <w:shd w:val="clear" w:color="FFFFFF" w:fill="C0C0C0"/>
            <w:noWrap/>
            <w:vAlign w:val="center"/>
            <w:hideMark/>
          </w:tcPr>
          <w:p w:rsidR="00423C2B" w:rsidRPr="00423C2B" w:rsidRDefault="00423C2B" w:rsidP="00423C2B">
            <w:pPr>
              <w:widowControl/>
              <w:jc w:val="center"/>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合计</w:t>
            </w:r>
          </w:p>
        </w:tc>
        <w:tc>
          <w:tcPr>
            <w:tcW w:w="741" w:type="pct"/>
            <w:gridSpan w:val="2"/>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166,600,420.24</w:t>
            </w:r>
          </w:p>
        </w:tc>
        <w:tc>
          <w:tcPr>
            <w:tcW w:w="651" w:type="pct"/>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9,418,885.00</w:t>
            </w:r>
          </w:p>
        </w:tc>
        <w:tc>
          <w:tcPr>
            <w:tcW w:w="741" w:type="pct"/>
            <w:gridSpan w:val="3"/>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157,019,443.66</w:t>
            </w:r>
          </w:p>
        </w:tc>
        <w:tc>
          <w:tcPr>
            <w:tcW w:w="560" w:type="pct"/>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162,091.58</w:t>
            </w:r>
          </w:p>
        </w:tc>
      </w:tr>
      <w:tr w:rsidR="00423C2B" w:rsidRPr="00423C2B" w:rsidTr="00560095">
        <w:trPr>
          <w:gridAfter w:val="1"/>
          <w:wAfter w:w="66" w:type="pct"/>
          <w:trHeight w:val="308"/>
        </w:trPr>
        <w:tc>
          <w:tcPr>
            <w:tcW w:w="596" w:type="pct"/>
            <w:gridSpan w:val="4"/>
            <w:tcBorders>
              <w:top w:val="nil"/>
              <w:left w:val="single" w:sz="4" w:space="0" w:color="000000"/>
              <w:bottom w:val="single" w:sz="4" w:space="0" w:color="000000"/>
              <w:right w:val="single" w:sz="4" w:space="0" w:color="000000"/>
            </w:tcBorders>
            <w:shd w:val="clear" w:color="auto" w:fill="auto"/>
            <w:noWrap/>
            <w:vAlign w:val="center"/>
            <w:hideMark/>
          </w:tcPr>
          <w:p w:rsidR="00423C2B" w:rsidRPr="00423C2B" w:rsidRDefault="00423C2B" w:rsidP="00423C2B">
            <w:pPr>
              <w:widowControl/>
              <w:jc w:val="lef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208</w:t>
            </w:r>
          </w:p>
        </w:tc>
        <w:tc>
          <w:tcPr>
            <w:tcW w:w="1645" w:type="pct"/>
            <w:gridSpan w:val="3"/>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lef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社会保障和就业支出</w:t>
            </w:r>
          </w:p>
        </w:tc>
        <w:tc>
          <w:tcPr>
            <w:tcW w:w="741" w:type="pct"/>
            <w:gridSpan w:val="2"/>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520,000.00</w:t>
            </w:r>
          </w:p>
        </w:tc>
        <w:tc>
          <w:tcPr>
            <w:tcW w:w="651" w:type="pct"/>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520,000.00</w:t>
            </w:r>
          </w:p>
        </w:tc>
        <w:tc>
          <w:tcPr>
            <w:tcW w:w="741" w:type="pct"/>
            <w:gridSpan w:val="3"/>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0.00</w:t>
            </w:r>
          </w:p>
        </w:tc>
        <w:tc>
          <w:tcPr>
            <w:tcW w:w="560" w:type="pct"/>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0.00</w:t>
            </w:r>
          </w:p>
        </w:tc>
      </w:tr>
      <w:tr w:rsidR="00423C2B" w:rsidRPr="00423C2B" w:rsidTr="00560095">
        <w:trPr>
          <w:gridAfter w:val="1"/>
          <w:wAfter w:w="66" w:type="pct"/>
          <w:trHeight w:val="308"/>
        </w:trPr>
        <w:tc>
          <w:tcPr>
            <w:tcW w:w="596" w:type="pct"/>
            <w:gridSpan w:val="4"/>
            <w:tcBorders>
              <w:top w:val="nil"/>
              <w:left w:val="single" w:sz="4" w:space="0" w:color="000000"/>
              <w:bottom w:val="single" w:sz="4" w:space="0" w:color="000000"/>
              <w:right w:val="single" w:sz="4" w:space="0" w:color="000000"/>
            </w:tcBorders>
            <w:shd w:val="clear" w:color="auto" w:fill="auto"/>
            <w:noWrap/>
            <w:vAlign w:val="center"/>
            <w:hideMark/>
          </w:tcPr>
          <w:p w:rsidR="00423C2B" w:rsidRPr="00423C2B" w:rsidRDefault="00423C2B" w:rsidP="00423C2B">
            <w:pPr>
              <w:widowControl/>
              <w:jc w:val="lef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20805</w:t>
            </w:r>
          </w:p>
        </w:tc>
        <w:tc>
          <w:tcPr>
            <w:tcW w:w="1645" w:type="pct"/>
            <w:gridSpan w:val="3"/>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lef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行政事业单位离退休</w:t>
            </w:r>
          </w:p>
        </w:tc>
        <w:tc>
          <w:tcPr>
            <w:tcW w:w="741" w:type="pct"/>
            <w:gridSpan w:val="2"/>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520,000.00</w:t>
            </w:r>
          </w:p>
        </w:tc>
        <w:tc>
          <w:tcPr>
            <w:tcW w:w="651" w:type="pct"/>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520,000.00</w:t>
            </w:r>
          </w:p>
        </w:tc>
        <w:tc>
          <w:tcPr>
            <w:tcW w:w="741" w:type="pct"/>
            <w:gridSpan w:val="3"/>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0.00</w:t>
            </w:r>
          </w:p>
        </w:tc>
        <w:tc>
          <w:tcPr>
            <w:tcW w:w="560" w:type="pct"/>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0.00</w:t>
            </w:r>
          </w:p>
        </w:tc>
      </w:tr>
      <w:tr w:rsidR="00423C2B" w:rsidRPr="00423C2B" w:rsidTr="00560095">
        <w:trPr>
          <w:gridAfter w:val="1"/>
          <w:wAfter w:w="66" w:type="pct"/>
          <w:trHeight w:val="308"/>
        </w:trPr>
        <w:tc>
          <w:tcPr>
            <w:tcW w:w="596" w:type="pct"/>
            <w:gridSpan w:val="4"/>
            <w:tcBorders>
              <w:top w:val="nil"/>
              <w:left w:val="single" w:sz="4" w:space="0" w:color="000000"/>
              <w:bottom w:val="single" w:sz="4" w:space="0" w:color="000000"/>
              <w:right w:val="single" w:sz="4" w:space="0" w:color="000000"/>
            </w:tcBorders>
            <w:shd w:val="clear" w:color="auto" w:fill="auto"/>
            <w:noWrap/>
            <w:vAlign w:val="center"/>
            <w:hideMark/>
          </w:tcPr>
          <w:p w:rsidR="00423C2B" w:rsidRPr="00423C2B" w:rsidRDefault="00423C2B" w:rsidP="00423C2B">
            <w:pPr>
              <w:widowControl/>
              <w:jc w:val="lef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2080505</w:t>
            </w:r>
          </w:p>
        </w:tc>
        <w:tc>
          <w:tcPr>
            <w:tcW w:w="1645" w:type="pct"/>
            <w:gridSpan w:val="3"/>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lef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 xml:space="preserve">  机关事业单位基本养老保险缴费支出</w:t>
            </w:r>
          </w:p>
        </w:tc>
        <w:tc>
          <w:tcPr>
            <w:tcW w:w="741" w:type="pct"/>
            <w:gridSpan w:val="2"/>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520,000.00</w:t>
            </w:r>
          </w:p>
        </w:tc>
        <w:tc>
          <w:tcPr>
            <w:tcW w:w="651" w:type="pct"/>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520,000.00</w:t>
            </w:r>
          </w:p>
        </w:tc>
        <w:tc>
          <w:tcPr>
            <w:tcW w:w="741" w:type="pct"/>
            <w:gridSpan w:val="3"/>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0.00</w:t>
            </w:r>
          </w:p>
        </w:tc>
        <w:tc>
          <w:tcPr>
            <w:tcW w:w="560" w:type="pct"/>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0.00</w:t>
            </w:r>
          </w:p>
        </w:tc>
      </w:tr>
      <w:tr w:rsidR="00423C2B" w:rsidRPr="00423C2B" w:rsidTr="00560095">
        <w:trPr>
          <w:gridAfter w:val="1"/>
          <w:wAfter w:w="66" w:type="pct"/>
          <w:trHeight w:val="308"/>
        </w:trPr>
        <w:tc>
          <w:tcPr>
            <w:tcW w:w="596" w:type="pct"/>
            <w:gridSpan w:val="4"/>
            <w:tcBorders>
              <w:top w:val="nil"/>
              <w:left w:val="single" w:sz="4" w:space="0" w:color="000000"/>
              <w:bottom w:val="single" w:sz="4" w:space="0" w:color="000000"/>
              <w:right w:val="single" w:sz="4" w:space="0" w:color="000000"/>
            </w:tcBorders>
            <w:shd w:val="clear" w:color="auto" w:fill="auto"/>
            <w:noWrap/>
            <w:vAlign w:val="center"/>
            <w:hideMark/>
          </w:tcPr>
          <w:p w:rsidR="00423C2B" w:rsidRPr="00423C2B" w:rsidRDefault="00423C2B" w:rsidP="00423C2B">
            <w:pPr>
              <w:widowControl/>
              <w:jc w:val="lef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210</w:t>
            </w:r>
          </w:p>
        </w:tc>
        <w:tc>
          <w:tcPr>
            <w:tcW w:w="1645" w:type="pct"/>
            <w:gridSpan w:val="3"/>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lef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卫生健康支出</w:t>
            </w:r>
          </w:p>
        </w:tc>
        <w:tc>
          <w:tcPr>
            <w:tcW w:w="741" w:type="pct"/>
            <w:gridSpan w:val="2"/>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166,080,420.24</w:t>
            </w:r>
          </w:p>
        </w:tc>
        <w:tc>
          <w:tcPr>
            <w:tcW w:w="651" w:type="pct"/>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8,898,885.00</w:t>
            </w:r>
          </w:p>
        </w:tc>
        <w:tc>
          <w:tcPr>
            <w:tcW w:w="741" w:type="pct"/>
            <w:gridSpan w:val="3"/>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157,019,443.66</w:t>
            </w:r>
          </w:p>
        </w:tc>
        <w:tc>
          <w:tcPr>
            <w:tcW w:w="560" w:type="pct"/>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162,091.58</w:t>
            </w:r>
          </w:p>
        </w:tc>
      </w:tr>
      <w:tr w:rsidR="00423C2B" w:rsidRPr="00423C2B" w:rsidTr="00560095">
        <w:trPr>
          <w:gridAfter w:val="1"/>
          <w:wAfter w:w="66" w:type="pct"/>
          <w:trHeight w:val="308"/>
        </w:trPr>
        <w:tc>
          <w:tcPr>
            <w:tcW w:w="596" w:type="pct"/>
            <w:gridSpan w:val="4"/>
            <w:tcBorders>
              <w:top w:val="nil"/>
              <w:left w:val="single" w:sz="4" w:space="0" w:color="000000"/>
              <w:bottom w:val="single" w:sz="4" w:space="0" w:color="000000"/>
              <w:right w:val="single" w:sz="4" w:space="0" w:color="000000"/>
            </w:tcBorders>
            <w:shd w:val="clear" w:color="auto" w:fill="auto"/>
            <w:noWrap/>
            <w:vAlign w:val="center"/>
            <w:hideMark/>
          </w:tcPr>
          <w:p w:rsidR="00423C2B" w:rsidRPr="00423C2B" w:rsidRDefault="00423C2B" w:rsidP="00423C2B">
            <w:pPr>
              <w:widowControl/>
              <w:jc w:val="lef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21002</w:t>
            </w:r>
          </w:p>
        </w:tc>
        <w:tc>
          <w:tcPr>
            <w:tcW w:w="1645" w:type="pct"/>
            <w:gridSpan w:val="3"/>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lef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公立医院</w:t>
            </w:r>
          </w:p>
        </w:tc>
        <w:tc>
          <w:tcPr>
            <w:tcW w:w="741" w:type="pct"/>
            <w:gridSpan w:val="2"/>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164,285,047.24</w:t>
            </w:r>
          </w:p>
        </w:tc>
        <w:tc>
          <w:tcPr>
            <w:tcW w:w="651" w:type="pct"/>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7,103,512.00</w:t>
            </w:r>
          </w:p>
        </w:tc>
        <w:tc>
          <w:tcPr>
            <w:tcW w:w="741" w:type="pct"/>
            <w:gridSpan w:val="3"/>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157,019,443.66</w:t>
            </w:r>
          </w:p>
        </w:tc>
        <w:tc>
          <w:tcPr>
            <w:tcW w:w="560" w:type="pct"/>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162,091.58</w:t>
            </w:r>
          </w:p>
        </w:tc>
      </w:tr>
      <w:tr w:rsidR="00423C2B" w:rsidRPr="00423C2B" w:rsidTr="00560095">
        <w:trPr>
          <w:gridAfter w:val="1"/>
          <w:wAfter w:w="66" w:type="pct"/>
          <w:trHeight w:val="308"/>
        </w:trPr>
        <w:tc>
          <w:tcPr>
            <w:tcW w:w="596" w:type="pct"/>
            <w:gridSpan w:val="4"/>
            <w:tcBorders>
              <w:top w:val="nil"/>
              <w:left w:val="single" w:sz="4" w:space="0" w:color="000000"/>
              <w:bottom w:val="single" w:sz="4" w:space="0" w:color="000000"/>
              <w:right w:val="single" w:sz="4" w:space="0" w:color="000000"/>
            </w:tcBorders>
            <w:shd w:val="clear" w:color="auto" w:fill="auto"/>
            <w:noWrap/>
            <w:vAlign w:val="center"/>
            <w:hideMark/>
          </w:tcPr>
          <w:p w:rsidR="00423C2B" w:rsidRPr="00423C2B" w:rsidRDefault="00423C2B" w:rsidP="00423C2B">
            <w:pPr>
              <w:widowControl/>
              <w:jc w:val="lef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2100202</w:t>
            </w:r>
          </w:p>
        </w:tc>
        <w:tc>
          <w:tcPr>
            <w:tcW w:w="1645" w:type="pct"/>
            <w:gridSpan w:val="3"/>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lef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 xml:space="preserve">  中医（民族）医院</w:t>
            </w:r>
          </w:p>
        </w:tc>
        <w:tc>
          <w:tcPr>
            <w:tcW w:w="741" w:type="pct"/>
            <w:gridSpan w:val="2"/>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161,756,135.24</w:t>
            </w:r>
          </w:p>
        </w:tc>
        <w:tc>
          <w:tcPr>
            <w:tcW w:w="651" w:type="pct"/>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4,574,600.00</w:t>
            </w:r>
          </w:p>
        </w:tc>
        <w:tc>
          <w:tcPr>
            <w:tcW w:w="741" w:type="pct"/>
            <w:gridSpan w:val="3"/>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157,019,443.66</w:t>
            </w:r>
          </w:p>
        </w:tc>
        <w:tc>
          <w:tcPr>
            <w:tcW w:w="560" w:type="pct"/>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162,091.58</w:t>
            </w:r>
          </w:p>
        </w:tc>
      </w:tr>
      <w:tr w:rsidR="00423C2B" w:rsidRPr="00423C2B" w:rsidTr="00560095">
        <w:trPr>
          <w:gridAfter w:val="1"/>
          <w:wAfter w:w="66" w:type="pct"/>
          <w:trHeight w:val="308"/>
        </w:trPr>
        <w:tc>
          <w:tcPr>
            <w:tcW w:w="596" w:type="pct"/>
            <w:gridSpan w:val="4"/>
            <w:tcBorders>
              <w:top w:val="nil"/>
              <w:left w:val="single" w:sz="4" w:space="0" w:color="000000"/>
              <w:bottom w:val="single" w:sz="4" w:space="0" w:color="000000"/>
              <w:right w:val="single" w:sz="4" w:space="0" w:color="000000"/>
            </w:tcBorders>
            <w:shd w:val="clear" w:color="auto" w:fill="auto"/>
            <w:noWrap/>
            <w:vAlign w:val="center"/>
            <w:hideMark/>
          </w:tcPr>
          <w:p w:rsidR="00423C2B" w:rsidRPr="00423C2B" w:rsidRDefault="00423C2B" w:rsidP="00423C2B">
            <w:pPr>
              <w:widowControl/>
              <w:jc w:val="lef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2100299</w:t>
            </w:r>
          </w:p>
        </w:tc>
        <w:tc>
          <w:tcPr>
            <w:tcW w:w="1645" w:type="pct"/>
            <w:gridSpan w:val="3"/>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lef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 xml:space="preserve">  其他公立医院支出</w:t>
            </w:r>
          </w:p>
        </w:tc>
        <w:tc>
          <w:tcPr>
            <w:tcW w:w="741" w:type="pct"/>
            <w:gridSpan w:val="2"/>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2,528,912.00</w:t>
            </w:r>
          </w:p>
        </w:tc>
        <w:tc>
          <w:tcPr>
            <w:tcW w:w="651" w:type="pct"/>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2,528,912.00</w:t>
            </w:r>
          </w:p>
        </w:tc>
        <w:tc>
          <w:tcPr>
            <w:tcW w:w="741" w:type="pct"/>
            <w:gridSpan w:val="3"/>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0.00</w:t>
            </w:r>
          </w:p>
        </w:tc>
        <w:tc>
          <w:tcPr>
            <w:tcW w:w="560" w:type="pct"/>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0.00</w:t>
            </w:r>
          </w:p>
        </w:tc>
      </w:tr>
      <w:tr w:rsidR="00423C2B" w:rsidRPr="00423C2B" w:rsidTr="00560095">
        <w:trPr>
          <w:gridAfter w:val="1"/>
          <w:wAfter w:w="66" w:type="pct"/>
          <w:trHeight w:val="308"/>
        </w:trPr>
        <w:tc>
          <w:tcPr>
            <w:tcW w:w="596" w:type="pct"/>
            <w:gridSpan w:val="4"/>
            <w:tcBorders>
              <w:top w:val="nil"/>
              <w:left w:val="single" w:sz="4" w:space="0" w:color="000000"/>
              <w:bottom w:val="single" w:sz="4" w:space="0" w:color="000000"/>
              <w:right w:val="single" w:sz="4" w:space="0" w:color="000000"/>
            </w:tcBorders>
            <w:shd w:val="clear" w:color="auto" w:fill="auto"/>
            <w:noWrap/>
            <w:vAlign w:val="center"/>
            <w:hideMark/>
          </w:tcPr>
          <w:p w:rsidR="00423C2B" w:rsidRPr="00423C2B" w:rsidRDefault="00423C2B" w:rsidP="00423C2B">
            <w:pPr>
              <w:widowControl/>
              <w:jc w:val="lef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21006</w:t>
            </w:r>
          </w:p>
        </w:tc>
        <w:tc>
          <w:tcPr>
            <w:tcW w:w="1645" w:type="pct"/>
            <w:gridSpan w:val="3"/>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lef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中医药</w:t>
            </w:r>
          </w:p>
        </w:tc>
        <w:tc>
          <w:tcPr>
            <w:tcW w:w="741" w:type="pct"/>
            <w:gridSpan w:val="2"/>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1,315,573.00</w:t>
            </w:r>
          </w:p>
        </w:tc>
        <w:tc>
          <w:tcPr>
            <w:tcW w:w="651" w:type="pct"/>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1,315,573.00</w:t>
            </w:r>
          </w:p>
        </w:tc>
        <w:tc>
          <w:tcPr>
            <w:tcW w:w="741" w:type="pct"/>
            <w:gridSpan w:val="3"/>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0.00</w:t>
            </w:r>
          </w:p>
        </w:tc>
        <w:tc>
          <w:tcPr>
            <w:tcW w:w="560" w:type="pct"/>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0.00</w:t>
            </w:r>
          </w:p>
        </w:tc>
      </w:tr>
      <w:tr w:rsidR="00423C2B" w:rsidRPr="00423C2B" w:rsidTr="00560095">
        <w:trPr>
          <w:gridAfter w:val="1"/>
          <w:wAfter w:w="66" w:type="pct"/>
          <w:trHeight w:val="308"/>
        </w:trPr>
        <w:tc>
          <w:tcPr>
            <w:tcW w:w="596" w:type="pct"/>
            <w:gridSpan w:val="4"/>
            <w:tcBorders>
              <w:top w:val="nil"/>
              <w:left w:val="single" w:sz="4" w:space="0" w:color="000000"/>
              <w:bottom w:val="single" w:sz="4" w:space="0" w:color="000000"/>
              <w:right w:val="single" w:sz="4" w:space="0" w:color="000000"/>
            </w:tcBorders>
            <w:shd w:val="clear" w:color="auto" w:fill="auto"/>
            <w:noWrap/>
            <w:vAlign w:val="center"/>
            <w:hideMark/>
          </w:tcPr>
          <w:p w:rsidR="00423C2B" w:rsidRPr="00423C2B" w:rsidRDefault="00423C2B" w:rsidP="00423C2B">
            <w:pPr>
              <w:widowControl/>
              <w:jc w:val="lef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2100601</w:t>
            </w:r>
          </w:p>
        </w:tc>
        <w:tc>
          <w:tcPr>
            <w:tcW w:w="1645" w:type="pct"/>
            <w:gridSpan w:val="3"/>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lef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 xml:space="preserve">  中医（民族</w:t>
            </w:r>
            <w:proofErr w:type="gramStart"/>
            <w:r w:rsidRPr="00423C2B">
              <w:rPr>
                <w:rFonts w:ascii="宋体" w:eastAsia="宋体" w:hAnsi="宋体" w:cs="Arial" w:hint="eastAsia"/>
                <w:color w:val="000000"/>
                <w:kern w:val="0"/>
                <w:sz w:val="18"/>
                <w:szCs w:val="18"/>
              </w:rPr>
              <w:t>医</w:t>
            </w:r>
            <w:proofErr w:type="gramEnd"/>
            <w:r w:rsidRPr="00423C2B">
              <w:rPr>
                <w:rFonts w:ascii="宋体" w:eastAsia="宋体" w:hAnsi="宋体" w:cs="Arial" w:hint="eastAsia"/>
                <w:color w:val="000000"/>
                <w:kern w:val="0"/>
                <w:sz w:val="18"/>
                <w:szCs w:val="18"/>
              </w:rPr>
              <w:t>）药专项</w:t>
            </w:r>
          </w:p>
        </w:tc>
        <w:tc>
          <w:tcPr>
            <w:tcW w:w="741" w:type="pct"/>
            <w:gridSpan w:val="2"/>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1,315,573.00</w:t>
            </w:r>
          </w:p>
        </w:tc>
        <w:tc>
          <w:tcPr>
            <w:tcW w:w="651" w:type="pct"/>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1,315,573.00</w:t>
            </w:r>
          </w:p>
        </w:tc>
        <w:tc>
          <w:tcPr>
            <w:tcW w:w="741" w:type="pct"/>
            <w:gridSpan w:val="3"/>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0.00</w:t>
            </w:r>
          </w:p>
        </w:tc>
        <w:tc>
          <w:tcPr>
            <w:tcW w:w="560" w:type="pct"/>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0.00</w:t>
            </w:r>
          </w:p>
        </w:tc>
      </w:tr>
      <w:tr w:rsidR="00423C2B" w:rsidRPr="00423C2B" w:rsidTr="00560095">
        <w:trPr>
          <w:gridAfter w:val="1"/>
          <w:wAfter w:w="66" w:type="pct"/>
          <w:trHeight w:val="308"/>
        </w:trPr>
        <w:tc>
          <w:tcPr>
            <w:tcW w:w="596" w:type="pct"/>
            <w:gridSpan w:val="4"/>
            <w:tcBorders>
              <w:top w:val="nil"/>
              <w:left w:val="single" w:sz="4" w:space="0" w:color="000000"/>
              <w:bottom w:val="single" w:sz="4" w:space="0" w:color="000000"/>
              <w:right w:val="single" w:sz="4" w:space="0" w:color="000000"/>
            </w:tcBorders>
            <w:shd w:val="clear" w:color="auto" w:fill="auto"/>
            <w:noWrap/>
            <w:vAlign w:val="center"/>
            <w:hideMark/>
          </w:tcPr>
          <w:p w:rsidR="00423C2B" w:rsidRPr="00423C2B" w:rsidRDefault="00423C2B" w:rsidP="00423C2B">
            <w:pPr>
              <w:widowControl/>
              <w:jc w:val="lef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21011</w:t>
            </w:r>
          </w:p>
        </w:tc>
        <w:tc>
          <w:tcPr>
            <w:tcW w:w="1645" w:type="pct"/>
            <w:gridSpan w:val="3"/>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lef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行政事业单位医疗</w:t>
            </w:r>
          </w:p>
        </w:tc>
        <w:tc>
          <w:tcPr>
            <w:tcW w:w="741" w:type="pct"/>
            <w:gridSpan w:val="2"/>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479,800.00</w:t>
            </w:r>
          </w:p>
        </w:tc>
        <w:tc>
          <w:tcPr>
            <w:tcW w:w="651" w:type="pct"/>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479,800.00</w:t>
            </w:r>
          </w:p>
        </w:tc>
        <w:tc>
          <w:tcPr>
            <w:tcW w:w="741" w:type="pct"/>
            <w:gridSpan w:val="3"/>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0.00</w:t>
            </w:r>
          </w:p>
        </w:tc>
        <w:tc>
          <w:tcPr>
            <w:tcW w:w="560" w:type="pct"/>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0.00</w:t>
            </w:r>
          </w:p>
        </w:tc>
      </w:tr>
      <w:tr w:rsidR="00423C2B" w:rsidRPr="00423C2B" w:rsidTr="00560095">
        <w:trPr>
          <w:gridAfter w:val="1"/>
          <w:wAfter w:w="66" w:type="pct"/>
          <w:trHeight w:val="308"/>
        </w:trPr>
        <w:tc>
          <w:tcPr>
            <w:tcW w:w="596" w:type="pct"/>
            <w:gridSpan w:val="4"/>
            <w:tcBorders>
              <w:top w:val="nil"/>
              <w:left w:val="single" w:sz="4" w:space="0" w:color="000000"/>
              <w:bottom w:val="single" w:sz="4" w:space="0" w:color="000000"/>
              <w:right w:val="single" w:sz="4" w:space="0" w:color="000000"/>
            </w:tcBorders>
            <w:shd w:val="clear" w:color="auto" w:fill="auto"/>
            <w:noWrap/>
            <w:vAlign w:val="center"/>
            <w:hideMark/>
          </w:tcPr>
          <w:p w:rsidR="00423C2B" w:rsidRPr="00423C2B" w:rsidRDefault="00423C2B" w:rsidP="00423C2B">
            <w:pPr>
              <w:widowControl/>
              <w:jc w:val="lef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2101102</w:t>
            </w:r>
          </w:p>
        </w:tc>
        <w:tc>
          <w:tcPr>
            <w:tcW w:w="1645" w:type="pct"/>
            <w:gridSpan w:val="3"/>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lef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 xml:space="preserve">  事业单位医疗</w:t>
            </w:r>
          </w:p>
        </w:tc>
        <w:tc>
          <w:tcPr>
            <w:tcW w:w="741" w:type="pct"/>
            <w:gridSpan w:val="2"/>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479,800.00</w:t>
            </w:r>
          </w:p>
        </w:tc>
        <w:tc>
          <w:tcPr>
            <w:tcW w:w="651" w:type="pct"/>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479,800.00</w:t>
            </w:r>
          </w:p>
        </w:tc>
        <w:tc>
          <w:tcPr>
            <w:tcW w:w="741" w:type="pct"/>
            <w:gridSpan w:val="3"/>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0.00</w:t>
            </w:r>
          </w:p>
        </w:tc>
        <w:tc>
          <w:tcPr>
            <w:tcW w:w="560" w:type="pct"/>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0.00</w:t>
            </w:r>
          </w:p>
        </w:tc>
      </w:tr>
      <w:tr w:rsidR="00423C2B" w:rsidRPr="00423C2B" w:rsidTr="00560095">
        <w:trPr>
          <w:gridAfter w:val="1"/>
          <w:wAfter w:w="66" w:type="pct"/>
          <w:trHeight w:val="308"/>
        </w:trPr>
        <w:tc>
          <w:tcPr>
            <w:tcW w:w="596" w:type="pct"/>
            <w:gridSpan w:val="4"/>
            <w:tcBorders>
              <w:top w:val="nil"/>
              <w:left w:val="single" w:sz="4" w:space="0" w:color="000000"/>
              <w:bottom w:val="single" w:sz="4" w:space="0" w:color="000000"/>
              <w:right w:val="single" w:sz="4" w:space="0" w:color="000000"/>
            </w:tcBorders>
            <w:shd w:val="clear" w:color="auto" w:fill="auto"/>
            <w:noWrap/>
            <w:vAlign w:val="center"/>
            <w:hideMark/>
          </w:tcPr>
          <w:p w:rsidR="00423C2B" w:rsidRPr="00423C2B" w:rsidRDefault="00423C2B" w:rsidP="00423C2B">
            <w:pPr>
              <w:widowControl/>
              <w:jc w:val="lef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 xml:space="preserve">　</w:t>
            </w:r>
          </w:p>
        </w:tc>
        <w:tc>
          <w:tcPr>
            <w:tcW w:w="1645" w:type="pct"/>
            <w:gridSpan w:val="3"/>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lef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 xml:space="preserve">　</w:t>
            </w:r>
          </w:p>
        </w:tc>
        <w:tc>
          <w:tcPr>
            <w:tcW w:w="741" w:type="pct"/>
            <w:gridSpan w:val="2"/>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 xml:space="preserve">　</w:t>
            </w:r>
          </w:p>
        </w:tc>
        <w:tc>
          <w:tcPr>
            <w:tcW w:w="651" w:type="pct"/>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 xml:space="preserve">　</w:t>
            </w:r>
          </w:p>
        </w:tc>
        <w:tc>
          <w:tcPr>
            <w:tcW w:w="741" w:type="pct"/>
            <w:gridSpan w:val="3"/>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 xml:space="preserve">　</w:t>
            </w:r>
          </w:p>
        </w:tc>
        <w:tc>
          <w:tcPr>
            <w:tcW w:w="560" w:type="pct"/>
            <w:tcBorders>
              <w:top w:val="nil"/>
              <w:left w:val="nil"/>
              <w:bottom w:val="single" w:sz="4" w:space="0" w:color="000000"/>
              <w:right w:val="single" w:sz="4" w:space="0" w:color="000000"/>
            </w:tcBorders>
            <w:shd w:val="clear" w:color="auto" w:fill="auto"/>
            <w:noWrap/>
            <w:vAlign w:val="center"/>
            <w:hideMark/>
          </w:tcPr>
          <w:p w:rsidR="00423C2B" w:rsidRPr="00423C2B" w:rsidRDefault="00423C2B" w:rsidP="00423C2B">
            <w:pPr>
              <w:widowControl/>
              <w:jc w:val="righ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 xml:space="preserve">　</w:t>
            </w:r>
          </w:p>
        </w:tc>
      </w:tr>
      <w:tr w:rsidR="00423C2B" w:rsidRPr="00423C2B" w:rsidTr="00560095">
        <w:trPr>
          <w:gridAfter w:val="1"/>
          <w:wAfter w:w="66" w:type="pct"/>
          <w:trHeight w:val="308"/>
        </w:trPr>
        <w:tc>
          <w:tcPr>
            <w:tcW w:w="4934" w:type="pct"/>
            <w:gridSpan w:val="14"/>
            <w:tcBorders>
              <w:top w:val="nil"/>
              <w:left w:val="single" w:sz="4" w:space="0" w:color="000000"/>
              <w:bottom w:val="single" w:sz="4" w:space="0" w:color="000000"/>
              <w:right w:val="single" w:sz="4" w:space="0" w:color="000000"/>
            </w:tcBorders>
            <w:shd w:val="clear" w:color="auto" w:fill="auto"/>
            <w:noWrap/>
            <w:vAlign w:val="center"/>
            <w:hideMark/>
          </w:tcPr>
          <w:p w:rsidR="00423C2B" w:rsidRPr="00423C2B" w:rsidRDefault="00423C2B" w:rsidP="00423C2B">
            <w:pPr>
              <w:widowControl/>
              <w:jc w:val="left"/>
              <w:rPr>
                <w:rFonts w:ascii="宋体" w:eastAsia="宋体" w:hAnsi="宋体" w:cs="Arial"/>
                <w:color w:val="000000"/>
                <w:kern w:val="0"/>
                <w:sz w:val="18"/>
                <w:szCs w:val="18"/>
              </w:rPr>
            </w:pPr>
            <w:r w:rsidRPr="00423C2B">
              <w:rPr>
                <w:rFonts w:ascii="宋体" w:eastAsia="宋体" w:hAnsi="宋体" w:cs="Arial" w:hint="eastAsia"/>
                <w:color w:val="000000"/>
                <w:kern w:val="0"/>
                <w:sz w:val="18"/>
                <w:szCs w:val="18"/>
              </w:rPr>
              <w:t>注：本表反映部门本年度取得的各项收入情况。</w:t>
            </w:r>
          </w:p>
        </w:tc>
      </w:tr>
    </w:tbl>
    <w:p w:rsidR="00F71922" w:rsidRDefault="00F71922" w:rsidP="00423C2B">
      <w:pPr>
        <w:jc w:val="right"/>
      </w:pPr>
    </w:p>
    <w:p w:rsidR="00F71922" w:rsidRPr="00F71922" w:rsidRDefault="00F71922" w:rsidP="00F71922"/>
    <w:p w:rsidR="00F71922" w:rsidRPr="00F71922" w:rsidRDefault="00F71922" w:rsidP="00F71922"/>
    <w:p w:rsidR="00F71922" w:rsidRPr="00F71922" w:rsidRDefault="00F71922" w:rsidP="00F71922"/>
    <w:p w:rsidR="00F71922" w:rsidRPr="00F71922" w:rsidRDefault="00F71922" w:rsidP="00F71922"/>
    <w:p w:rsidR="00F71922" w:rsidRPr="00F71922" w:rsidRDefault="00F71922" w:rsidP="00F71922"/>
    <w:p w:rsidR="00F71922" w:rsidRPr="00F71922" w:rsidRDefault="00F71922" w:rsidP="00F71922"/>
    <w:p w:rsidR="00F71922" w:rsidRPr="00F71922" w:rsidRDefault="00F71922" w:rsidP="00F71922"/>
    <w:p w:rsidR="00F71922" w:rsidRPr="00F71922" w:rsidRDefault="00F71922" w:rsidP="00F71922"/>
    <w:p w:rsidR="00F71922" w:rsidRPr="00F71922" w:rsidRDefault="00F71922" w:rsidP="00F71922"/>
    <w:p w:rsidR="00F71922" w:rsidRPr="00F71922" w:rsidRDefault="00F71922" w:rsidP="00F71922"/>
    <w:p w:rsidR="00F71922" w:rsidRPr="00F71922" w:rsidRDefault="00F71922" w:rsidP="00F71922"/>
    <w:p w:rsidR="00F71922" w:rsidRPr="00F71922" w:rsidRDefault="00F71922" w:rsidP="00F71922"/>
    <w:p w:rsidR="00F71922" w:rsidRPr="00F71922" w:rsidRDefault="00F71922" w:rsidP="00F71922"/>
    <w:p w:rsidR="00F71922" w:rsidRPr="00F71922" w:rsidRDefault="00F71922" w:rsidP="00F71922"/>
    <w:p w:rsidR="00F71922" w:rsidRPr="00F71922" w:rsidRDefault="00F71922" w:rsidP="00F71922"/>
    <w:p w:rsidR="00F71922" w:rsidRPr="00F71922" w:rsidRDefault="00F71922" w:rsidP="00F71922"/>
    <w:p w:rsidR="00F71922" w:rsidRPr="00F71922" w:rsidRDefault="00F71922" w:rsidP="00F71922"/>
    <w:p w:rsidR="00F71922" w:rsidRPr="00F71922" w:rsidRDefault="00F71922" w:rsidP="00F71922"/>
    <w:p w:rsidR="00F71922" w:rsidRDefault="00F71922" w:rsidP="00F71922"/>
    <w:p w:rsidR="005C784E" w:rsidRDefault="005C784E" w:rsidP="00F71922"/>
    <w:tbl>
      <w:tblPr>
        <w:tblW w:w="5000" w:type="pct"/>
        <w:tblLook w:val="04A0" w:firstRow="1" w:lastRow="0" w:firstColumn="1" w:lastColumn="0" w:noHBand="0" w:noVBand="1"/>
      </w:tblPr>
      <w:tblGrid>
        <w:gridCol w:w="366"/>
        <w:gridCol w:w="366"/>
        <w:gridCol w:w="366"/>
        <w:gridCol w:w="3206"/>
        <w:gridCol w:w="1401"/>
        <w:gridCol w:w="1401"/>
        <w:gridCol w:w="1416"/>
      </w:tblGrid>
      <w:tr w:rsidR="00F71922" w:rsidRPr="00F71922" w:rsidTr="00F71922">
        <w:trPr>
          <w:trHeight w:val="540"/>
        </w:trPr>
        <w:tc>
          <w:tcPr>
            <w:tcW w:w="5000" w:type="pct"/>
            <w:gridSpan w:val="7"/>
            <w:tcBorders>
              <w:top w:val="nil"/>
              <w:left w:val="nil"/>
              <w:bottom w:val="nil"/>
              <w:right w:val="nil"/>
            </w:tcBorders>
            <w:shd w:val="clear" w:color="auto" w:fill="auto"/>
            <w:noWrap/>
            <w:vAlign w:val="bottom"/>
            <w:hideMark/>
          </w:tcPr>
          <w:p w:rsidR="00F71922" w:rsidRPr="00F71922" w:rsidRDefault="00F71922" w:rsidP="00F71922">
            <w:pPr>
              <w:widowControl/>
              <w:jc w:val="center"/>
              <w:rPr>
                <w:rFonts w:ascii="宋体" w:eastAsia="宋体" w:hAnsi="宋体" w:cs="Arial"/>
                <w:color w:val="000000"/>
                <w:kern w:val="0"/>
                <w:sz w:val="44"/>
                <w:szCs w:val="44"/>
              </w:rPr>
            </w:pPr>
            <w:r w:rsidRPr="00F71922">
              <w:rPr>
                <w:rFonts w:ascii="宋体" w:eastAsia="宋体" w:hAnsi="宋体" w:cs="Arial" w:hint="eastAsia"/>
                <w:color w:val="000000"/>
                <w:kern w:val="0"/>
                <w:sz w:val="44"/>
                <w:szCs w:val="44"/>
              </w:rPr>
              <w:t>支出决算表</w:t>
            </w:r>
          </w:p>
        </w:tc>
      </w:tr>
      <w:tr w:rsidR="00F71922" w:rsidRPr="00F71922" w:rsidTr="00F71922">
        <w:trPr>
          <w:trHeight w:val="255"/>
        </w:trPr>
        <w:tc>
          <w:tcPr>
            <w:tcW w:w="203" w:type="pct"/>
            <w:tcBorders>
              <w:top w:val="nil"/>
              <w:left w:val="nil"/>
              <w:bottom w:val="nil"/>
              <w:right w:val="nil"/>
            </w:tcBorders>
            <w:shd w:val="clear" w:color="auto" w:fill="auto"/>
            <w:noWrap/>
            <w:vAlign w:val="bottom"/>
            <w:hideMark/>
          </w:tcPr>
          <w:p w:rsidR="00F71922" w:rsidRPr="00F71922" w:rsidRDefault="00F71922" w:rsidP="00F71922">
            <w:pPr>
              <w:widowControl/>
              <w:jc w:val="left"/>
              <w:rPr>
                <w:rFonts w:ascii="Arial" w:eastAsia="宋体" w:hAnsi="Arial" w:cs="Arial"/>
                <w:color w:val="000000"/>
                <w:kern w:val="0"/>
                <w:sz w:val="20"/>
                <w:szCs w:val="20"/>
              </w:rPr>
            </w:pPr>
          </w:p>
        </w:tc>
        <w:tc>
          <w:tcPr>
            <w:tcW w:w="203" w:type="pct"/>
            <w:tcBorders>
              <w:top w:val="nil"/>
              <w:left w:val="nil"/>
              <w:bottom w:val="nil"/>
              <w:right w:val="nil"/>
            </w:tcBorders>
            <w:shd w:val="clear" w:color="auto" w:fill="auto"/>
            <w:noWrap/>
            <w:vAlign w:val="bottom"/>
            <w:hideMark/>
          </w:tcPr>
          <w:p w:rsidR="00F71922" w:rsidRPr="00F71922" w:rsidRDefault="00F71922" w:rsidP="00F71922">
            <w:pPr>
              <w:widowControl/>
              <w:jc w:val="left"/>
              <w:rPr>
                <w:rFonts w:ascii="Arial" w:eastAsia="宋体" w:hAnsi="Arial" w:cs="Arial"/>
                <w:color w:val="000000"/>
                <w:kern w:val="0"/>
                <w:sz w:val="20"/>
                <w:szCs w:val="20"/>
              </w:rPr>
            </w:pPr>
          </w:p>
        </w:tc>
        <w:tc>
          <w:tcPr>
            <w:tcW w:w="203" w:type="pct"/>
            <w:tcBorders>
              <w:top w:val="nil"/>
              <w:left w:val="nil"/>
              <w:bottom w:val="nil"/>
              <w:right w:val="nil"/>
            </w:tcBorders>
            <w:shd w:val="clear" w:color="auto" w:fill="auto"/>
            <w:noWrap/>
            <w:vAlign w:val="bottom"/>
            <w:hideMark/>
          </w:tcPr>
          <w:p w:rsidR="00F71922" w:rsidRPr="00F71922" w:rsidRDefault="00F71922" w:rsidP="00F71922">
            <w:pPr>
              <w:widowControl/>
              <w:jc w:val="left"/>
              <w:rPr>
                <w:rFonts w:ascii="Arial" w:eastAsia="宋体" w:hAnsi="Arial" w:cs="Arial"/>
                <w:color w:val="000000"/>
                <w:kern w:val="0"/>
                <w:sz w:val="20"/>
                <w:szCs w:val="20"/>
              </w:rPr>
            </w:pPr>
          </w:p>
        </w:tc>
        <w:tc>
          <w:tcPr>
            <w:tcW w:w="1914" w:type="pct"/>
            <w:tcBorders>
              <w:top w:val="nil"/>
              <w:left w:val="nil"/>
              <w:bottom w:val="nil"/>
              <w:right w:val="nil"/>
            </w:tcBorders>
            <w:shd w:val="clear" w:color="auto" w:fill="auto"/>
            <w:noWrap/>
            <w:vAlign w:val="bottom"/>
            <w:hideMark/>
          </w:tcPr>
          <w:p w:rsidR="00F71922" w:rsidRPr="00F71922" w:rsidRDefault="00F71922" w:rsidP="00F71922">
            <w:pPr>
              <w:widowControl/>
              <w:jc w:val="left"/>
              <w:rPr>
                <w:rFonts w:ascii="Arial" w:eastAsia="宋体" w:hAnsi="Arial" w:cs="Arial"/>
                <w:color w:val="000000"/>
                <w:kern w:val="0"/>
                <w:sz w:val="20"/>
                <w:szCs w:val="20"/>
              </w:rPr>
            </w:pPr>
          </w:p>
        </w:tc>
        <w:tc>
          <w:tcPr>
            <w:tcW w:w="855" w:type="pct"/>
            <w:tcBorders>
              <w:top w:val="nil"/>
              <w:left w:val="nil"/>
              <w:bottom w:val="nil"/>
              <w:right w:val="nil"/>
            </w:tcBorders>
            <w:shd w:val="clear" w:color="auto" w:fill="auto"/>
            <w:noWrap/>
            <w:vAlign w:val="bottom"/>
            <w:hideMark/>
          </w:tcPr>
          <w:p w:rsidR="00F71922" w:rsidRPr="00F71922" w:rsidRDefault="00F71922" w:rsidP="00F71922">
            <w:pPr>
              <w:widowControl/>
              <w:jc w:val="left"/>
              <w:rPr>
                <w:rFonts w:ascii="Arial" w:eastAsia="宋体" w:hAnsi="Arial" w:cs="Arial"/>
                <w:color w:val="000000"/>
                <w:kern w:val="0"/>
                <w:sz w:val="20"/>
                <w:szCs w:val="20"/>
              </w:rPr>
            </w:pPr>
          </w:p>
        </w:tc>
        <w:tc>
          <w:tcPr>
            <w:tcW w:w="855" w:type="pct"/>
            <w:tcBorders>
              <w:top w:val="nil"/>
              <w:left w:val="nil"/>
              <w:bottom w:val="nil"/>
              <w:right w:val="nil"/>
            </w:tcBorders>
            <w:shd w:val="clear" w:color="auto" w:fill="auto"/>
            <w:noWrap/>
            <w:vAlign w:val="bottom"/>
            <w:hideMark/>
          </w:tcPr>
          <w:p w:rsidR="00F71922" w:rsidRPr="00F71922" w:rsidRDefault="00F71922" w:rsidP="00F71922">
            <w:pPr>
              <w:widowControl/>
              <w:jc w:val="left"/>
              <w:rPr>
                <w:rFonts w:ascii="Arial" w:eastAsia="宋体" w:hAnsi="Arial" w:cs="Arial"/>
                <w:color w:val="000000"/>
                <w:kern w:val="0"/>
                <w:sz w:val="20"/>
                <w:szCs w:val="20"/>
              </w:rPr>
            </w:pPr>
          </w:p>
        </w:tc>
        <w:tc>
          <w:tcPr>
            <w:tcW w:w="769" w:type="pct"/>
            <w:tcBorders>
              <w:top w:val="nil"/>
              <w:left w:val="nil"/>
              <w:bottom w:val="nil"/>
              <w:right w:val="nil"/>
            </w:tcBorders>
            <w:shd w:val="clear" w:color="auto" w:fill="auto"/>
            <w:noWrap/>
            <w:vAlign w:val="bottom"/>
            <w:hideMark/>
          </w:tcPr>
          <w:p w:rsidR="00F71922" w:rsidRPr="00F71922" w:rsidRDefault="00F71922" w:rsidP="00F71922">
            <w:pPr>
              <w:widowControl/>
              <w:jc w:val="left"/>
              <w:rPr>
                <w:rFonts w:ascii="Arial" w:eastAsia="宋体" w:hAnsi="Arial" w:cs="Arial"/>
                <w:color w:val="000000"/>
                <w:kern w:val="0"/>
                <w:sz w:val="20"/>
                <w:szCs w:val="20"/>
              </w:rPr>
            </w:pPr>
            <w:r w:rsidRPr="00F71922">
              <w:rPr>
                <w:rFonts w:ascii="宋体" w:eastAsia="宋体" w:hAnsi="宋体" w:cs="Arial" w:hint="eastAsia"/>
                <w:color w:val="000000"/>
                <w:kern w:val="0"/>
                <w:sz w:val="20"/>
                <w:szCs w:val="20"/>
              </w:rPr>
              <w:t>公开</w:t>
            </w:r>
            <w:r w:rsidRPr="00F71922">
              <w:rPr>
                <w:rFonts w:ascii="Arial" w:eastAsia="宋体" w:hAnsi="Arial" w:cs="Arial"/>
                <w:color w:val="000000"/>
                <w:kern w:val="0"/>
                <w:sz w:val="20"/>
                <w:szCs w:val="20"/>
              </w:rPr>
              <w:t>03</w:t>
            </w:r>
            <w:r w:rsidRPr="00F71922">
              <w:rPr>
                <w:rFonts w:ascii="宋体" w:eastAsia="宋体" w:hAnsi="宋体" w:cs="Arial" w:hint="eastAsia"/>
                <w:color w:val="000000"/>
                <w:kern w:val="0"/>
                <w:sz w:val="20"/>
                <w:szCs w:val="20"/>
              </w:rPr>
              <w:t>表</w:t>
            </w:r>
          </w:p>
        </w:tc>
      </w:tr>
      <w:tr w:rsidR="00F71922" w:rsidRPr="00F71922" w:rsidTr="00F71922">
        <w:trPr>
          <w:trHeight w:val="255"/>
        </w:trPr>
        <w:tc>
          <w:tcPr>
            <w:tcW w:w="2521" w:type="pct"/>
            <w:gridSpan w:val="4"/>
            <w:tcBorders>
              <w:top w:val="nil"/>
              <w:left w:val="nil"/>
              <w:bottom w:val="nil"/>
              <w:right w:val="nil"/>
            </w:tcBorders>
            <w:shd w:val="clear" w:color="auto" w:fill="auto"/>
            <w:noWrap/>
            <w:vAlign w:val="bottom"/>
            <w:hideMark/>
          </w:tcPr>
          <w:p w:rsidR="00F71922" w:rsidRPr="00F71922" w:rsidRDefault="00F71922" w:rsidP="00F71922">
            <w:pPr>
              <w:widowControl/>
              <w:jc w:val="left"/>
              <w:rPr>
                <w:rFonts w:ascii="宋体" w:eastAsia="宋体" w:hAnsi="宋体" w:cs="Arial"/>
                <w:color w:val="000000"/>
                <w:kern w:val="0"/>
                <w:sz w:val="20"/>
                <w:szCs w:val="20"/>
              </w:rPr>
            </w:pPr>
            <w:r w:rsidRPr="00F71922">
              <w:rPr>
                <w:rFonts w:ascii="宋体" w:eastAsia="宋体" w:hAnsi="宋体" w:cs="Arial" w:hint="eastAsia"/>
                <w:color w:val="000000"/>
                <w:kern w:val="0"/>
                <w:sz w:val="20"/>
                <w:szCs w:val="20"/>
              </w:rPr>
              <w:t>编制单位：兴国县中医院</w:t>
            </w:r>
          </w:p>
        </w:tc>
        <w:tc>
          <w:tcPr>
            <w:tcW w:w="855" w:type="pct"/>
            <w:tcBorders>
              <w:top w:val="nil"/>
              <w:left w:val="nil"/>
              <w:bottom w:val="nil"/>
              <w:right w:val="nil"/>
            </w:tcBorders>
            <w:shd w:val="clear" w:color="auto" w:fill="auto"/>
            <w:noWrap/>
            <w:vAlign w:val="bottom"/>
            <w:hideMark/>
          </w:tcPr>
          <w:p w:rsidR="00F71922" w:rsidRPr="00F71922" w:rsidRDefault="00F71922" w:rsidP="00F71922">
            <w:pPr>
              <w:widowControl/>
              <w:jc w:val="center"/>
              <w:rPr>
                <w:rFonts w:ascii="宋体" w:eastAsia="宋体" w:hAnsi="宋体" w:cs="Arial"/>
                <w:color w:val="000000"/>
                <w:kern w:val="0"/>
                <w:sz w:val="20"/>
                <w:szCs w:val="20"/>
              </w:rPr>
            </w:pPr>
            <w:r w:rsidRPr="00F71922">
              <w:rPr>
                <w:rFonts w:ascii="宋体" w:eastAsia="宋体" w:hAnsi="宋体" w:cs="Arial" w:hint="eastAsia"/>
                <w:color w:val="000000"/>
                <w:kern w:val="0"/>
                <w:sz w:val="20"/>
                <w:szCs w:val="20"/>
              </w:rPr>
              <w:t>2019年度</w:t>
            </w:r>
          </w:p>
        </w:tc>
        <w:tc>
          <w:tcPr>
            <w:tcW w:w="855" w:type="pct"/>
            <w:tcBorders>
              <w:top w:val="nil"/>
              <w:left w:val="nil"/>
              <w:bottom w:val="nil"/>
              <w:right w:val="nil"/>
            </w:tcBorders>
            <w:shd w:val="clear" w:color="auto" w:fill="auto"/>
            <w:noWrap/>
            <w:vAlign w:val="bottom"/>
            <w:hideMark/>
          </w:tcPr>
          <w:p w:rsidR="00F71922" w:rsidRPr="00F71922" w:rsidRDefault="00F71922" w:rsidP="00F71922">
            <w:pPr>
              <w:widowControl/>
              <w:jc w:val="center"/>
              <w:rPr>
                <w:rFonts w:ascii="宋体" w:eastAsia="宋体" w:hAnsi="宋体" w:cs="Arial"/>
                <w:color w:val="000000"/>
                <w:kern w:val="0"/>
                <w:sz w:val="20"/>
                <w:szCs w:val="20"/>
              </w:rPr>
            </w:pPr>
          </w:p>
        </w:tc>
        <w:tc>
          <w:tcPr>
            <w:tcW w:w="769" w:type="pct"/>
            <w:tcBorders>
              <w:top w:val="nil"/>
              <w:left w:val="nil"/>
              <w:bottom w:val="nil"/>
              <w:right w:val="nil"/>
            </w:tcBorders>
            <w:shd w:val="clear" w:color="auto" w:fill="auto"/>
            <w:noWrap/>
            <w:vAlign w:val="bottom"/>
            <w:hideMark/>
          </w:tcPr>
          <w:p w:rsidR="00F71922" w:rsidRPr="00F71922" w:rsidRDefault="00F71922" w:rsidP="00F71922">
            <w:pPr>
              <w:widowControl/>
              <w:jc w:val="left"/>
              <w:rPr>
                <w:rFonts w:ascii="宋体" w:eastAsia="宋体" w:hAnsi="宋体" w:cs="Arial"/>
                <w:color w:val="000000"/>
                <w:kern w:val="0"/>
                <w:sz w:val="20"/>
                <w:szCs w:val="20"/>
              </w:rPr>
            </w:pPr>
            <w:r w:rsidRPr="00F71922">
              <w:rPr>
                <w:rFonts w:ascii="宋体" w:eastAsia="宋体" w:hAnsi="宋体" w:cs="Arial" w:hint="eastAsia"/>
                <w:color w:val="000000"/>
                <w:kern w:val="0"/>
                <w:sz w:val="20"/>
                <w:szCs w:val="20"/>
              </w:rPr>
              <w:t>金额单位：元</w:t>
            </w:r>
          </w:p>
        </w:tc>
      </w:tr>
      <w:tr w:rsidR="00F71922" w:rsidRPr="00F71922" w:rsidTr="00F71922">
        <w:trPr>
          <w:trHeight w:val="308"/>
        </w:trPr>
        <w:tc>
          <w:tcPr>
            <w:tcW w:w="2521" w:type="pct"/>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F71922" w:rsidRPr="00F71922" w:rsidRDefault="00F71922" w:rsidP="00F71922">
            <w:pPr>
              <w:widowControl/>
              <w:jc w:val="center"/>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项    目</w:t>
            </w:r>
          </w:p>
        </w:tc>
        <w:tc>
          <w:tcPr>
            <w:tcW w:w="855" w:type="pct"/>
            <w:vMerge w:val="restart"/>
            <w:tcBorders>
              <w:top w:val="single" w:sz="4" w:space="0" w:color="000000"/>
              <w:left w:val="nil"/>
              <w:bottom w:val="single" w:sz="4" w:space="0" w:color="000000"/>
              <w:right w:val="single" w:sz="4" w:space="0" w:color="000000"/>
            </w:tcBorders>
            <w:shd w:val="clear" w:color="FFFFFF" w:fill="C0C0C0"/>
            <w:vAlign w:val="center"/>
            <w:hideMark/>
          </w:tcPr>
          <w:p w:rsidR="00F71922" w:rsidRPr="00F71922" w:rsidRDefault="00F71922" w:rsidP="00F71922">
            <w:pPr>
              <w:widowControl/>
              <w:jc w:val="center"/>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本年支出合计</w:t>
            </w:r>
          </w:p>
        </w:tc>
        <w:tc>
          <w:tcPr>
            <w:tcW w:w="855" w:type="pct"/>
            <w:vMerge w:val="restart"/>
            <w:tcBorders>
              <w:top w:val="single" w:sz="4" w:space="0" w:color="000000"/>
              <w:left w:val="nil"/>
              <w:bottom w:val="single" w:sz="4" w:space="0" w:color="000000"/>
              <w:right w:val="single" w:sz="4" w:space="0" w:color="000000"/>
            </w:tcBorders>
            <w:shd w:val="clear" w:color="FFFFFF" w:fill="C0C0C0"/>
            <w:vAlign w:val="center"/>
            <w:hideMark/>
          </w:tcPr>
          <w:p w:rsidR="00F71922" w:rsidRPr="00F71922" w:rsidRDefault="00F71922" w:rsidP="00F71922">
            <w:pPr>
              <w:widowControl/>
              <w:jc w:val="center"/>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基本支出</w:t>
            </w:r>
          </w:p>
        </w:tc>
        <w:tc>
          <w:tcPr>
            <w:tcW w:w="769" w:type="pct"/>
            <w:vMerge w:val="restart"/>
            <w:tcBorders>
              <w:top w:val="single" w:sz="4" w:space="0" w:color="000000"/>
              <w:left w:val="nil"/>
              <w:bottom w:val="single" w:sz="4" w:space="0" w:color="000000"/>
              <w:right w:val="single" w:sz="4" w:space="0" w:color="000000"/>
            </w:tcBorders>
            <w:shd w:val="clear" w:color="FFFFFF" w:fill="C0C0C0"/>
            <w:vAlign w:val="center"/>
            <w:hideMark/>
          </w:tcPr>
          <w:p w:rsidR="00F71922" w:rsidRPr="00F71922" w:rsidRDefault="00F71922" w:rsidP="00F71922">
            <w:pPr>
              <w:widowControl/>
              <w:jc w:val="center"/>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项目支出</w:t>
            </w:r>
          </w:p>
        </w:tc>
      </w:tr>
      <w:tr w:rsidR="00F71922" w:rsidRPr="00F71922" w:rsidTr="00F71922">
        <w:trPr>
          <w:trHeight w:val="312"/>
        </w:trPr>
        <w:tc>
          <w:tcPr>
            <w:tcW w:w="608" w:type="pct"/>
            <w:gridSpan w:val="3"/>
            <w:vMerge w:val="restart"/>
            <w:tcBorders>
              <w:top w:val="nil"/>
              <w:left w:val="single" w:sz="4" w:space="0" w:color="000000"/>
              <w:bottom w:val="single" w:sz="4" w:space="0" w:color="000000"/>
              <w:right w:val="single" w:sz="4" w:space="0" w:color="000000"/>
            </w:tcBorders>
            <w:shd w:val="clear" w:color="FFFFFF" w:fill="C0C0C0"/>
            <w:vAlign w:val="center"/>
            <w:hideMark/>
          </w:tcPr>
          <w:p w:rsidR="00F71922" w:rsidRPr="00F71922" w:rsidRDefault="00F71922" w:rsidP="00F71922">
            <w:pPr>
              <w:widowControl/>
              <w:jc w:val="center"/>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支出功能分类科目编码</w:t>
            </w:r>
          </w:p>
        </w:tc>
        <w:tc>
          <w:tcPr>
            <w:tcW w:w="1914" w:type="pct"/>
            <w:vMerge w:val="restart"/>
            <w:tcBorders>
              <w:top w:val="nil"/>
              <w:left w:val="nil"/>
              <w:bottom w:val="single" w:sz="4" w:space="0" w:color="000000"/>
              <w:right w:val="single" w:sz="4" w:space="0" w:color="000000"/>
            </w:tcBorders>
            <w:shd w:val="clear" w:color="FFFFFF" w:fill="C0C0C0"/>
            <w:noWrap/>
            <w:vAlign w:val="center"/>
            <w:hideMark/>
          </w:tcPr>
          <w:p w:rsidR="00F71922" w:rsidRPr="00F71922" w:rsidRDefault="00F71922" w:rsidP="00F71922">
            <w:pPr>
              <w:widowControl/>
              <w:jc w:val="center"/>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科目名称</w:t>
            </w:r>
          </w:p>
        </w:tc>
        <w:tc>
          <w:tcPr>
            <w:tcW w:w="855" w:type="pct"/>
            <w:vMerge/>
            <w:tcBorders>
              <w:top w:val="single" w:sz="4" w:space="0" w:color="000000"/>
              <w:left w:val="nil"/>
              <w:bottom w:val="single" w:sz="4" w:space="0" w:color="000000"/>
              <w:right w:val="single" w:sz="4" w:space="0" w:color="000000"/>
            </w:tcBorders>
            <w:vAlign w:val="center"/>
            <w:hideMark/>
          </w:tcPr>
          <w:p w:rsidR="00F71922" w:rsidRPr="00F71922" w:rsidRDefault="00F71922" w:rsidP="00F71922">
            <w:pPr>
              <w:widowControl/>
              <w:jc w:val="left"/>
              <w:rPr>
                <w:rFonts w:ascii="宋体" w:eastAsia="宋体" w:hAnsi="宋体" w:cs="Arial"/>
                <w:color w:val="000000"/>
                <w:kern w:val="0"/>
                <w:sz w:val="15"/>
                <w:szCs w:val="15"/>
              </w:rPr>
            </w:pPr>
          </w:p>
        </w:tc>
        <w:tc>
          <w:tcPr>
            <w:tcW w:w="855" w:type="pct"/>
            <w:vMerge/>
            <w:tcBorders>
              <w:top w:val="single" w:sz="4" w:space="0" w:color="000000"/>
              <w:left w:val="nil"/>
              <w:bottom w:val="single" w:sz="4" w:space="0" w:color="000000"/>
              <w:right w:val="single" w:sz="4" w:space="0" w:color="000000"/>
            </w:tcBorders>
            <w:vAlign w:val="center"/>
            <w:hideMark/>
          </w:tcPr>
          <w:p w:rsidR="00F71922" w:rsidRPr="00F71922" w:rsidRDefault="00F71922" w:rsidP="00F71922">
            <w:pPr>
              <w:widowControl/>
              <w:jc w:val="left"/>
              <w:rPr>
                <w:rFonts w:ascii="宋体" w:eastAsia="宋体" w:hAnsi="宋体" w:cs="Arial"/>
                <w:color w:val="000000"/>
                <w:kern w:val="0"/>
                <w:sz w:val="15"/>
                <w:szCs w:val="15"/>
              </w:rPr>
            </w:pPr>
          </w:p>
        </w:tc>
        <w:tc>
          <w:tcPr>
            <w:tcW w:w="769" w:type="pct"/>
            <w:vMerge/>
            <w:tcBorders>
              <w:top w:val="single" w:sz="4" w:space="0" w:color="000000"/>
              <w:left w:val="nil"/>
              <w:bottom w:val="single" w:sz="4" w:space="0" w:color="000000"/>
              <w:right w:val="single" w:sz="4" w:space="0" w:color="000000"/>
            </w:tcBorders>
            <w:vAlign w:val="center"/>
            <w:hideMark/>
          </w:tcPr>
          <w:p w:rsidR="00F71922" w:rsidRPr="00F71922" w:rsidRDefault="00F71922" w:rsidP="00F71922">
            <w:pPr>
              <w:widowControl/>
              <w:jc w:val="left"/>
              <w:rPr>
                <w:rFonts w:ascii="宋体" w:eastAsia="宋体" w:hAnsi="宋体" w:cs="Arial"/>
                <w:color w:val="000000"/>
                <w:kern w:val="0"/>
                <w:sz w:val="15"/>
                <w:szCs w:val="15"/>
              </w:rPr>
            </w:pPr>
          </w:p>
        </w:tc>
      </w:tr>
      <w:tr w:rsidR="00F71922" w:rsidRPr="00F71922" w:rsidTr="00F71922">
        <w:trPr>
          <w:trHeight w:val="312"/>
        </w:trPr>
        <w:tc>
          <w:tcPr>
            <w:tcW w:w="608" w:type="pct"/>
            <w:gridSpan w:val="3"/>
            <w:vMerge/>
            <w:tcBorders>
              <w:top w:val="nil"/>
              <w:left w:val="single" w:sz="4" w:space="0" w:color="000000"/>
              <w:bottom w:val="single" w:sz="4" w:space="0" w:color="000000"/>
              <w:right w:val="single" w:sz="4" w:space="0" w:color="000000"/>
            </w:tcBorders>
            <w:vAlign w:val="center"/>
            <w:hideMark/>
          </w:tcPr>
          <w:p w:rsidR="00F71922" w:rsidRPr="00F71922" w:rsidRDefault="00F71922" w:rsidP="00F71922">
            <w:pPr>
              <w:widowControl/>
              <w:jc w:val="left"/>
              <w:rPr>
                <w:rFonts w:ascii="宋体" w:eastAsia="宋体" w:hAnsi="宋体" w:cs="Arial"/>
                <w:color w:val="000000"/>
                <w:kern w:val="0"/>
                <w:sz w:val="15"/>
                <w:szCs w:val="15"/>
              </w:rPr>
            </w:pPr>
          </w:p>
        </w:tc>
        <w:tc>
          <w:tcPr>
            <w:tcW w:w="1914" w:type="pct"/>
            <w:vMerge/>
            <w:tcBorders>
              <w:top w:val="nil"/>
              <w:left w:val="nil"/>
              <w:bottom w:val="single" w:sz="4" w:space="0" w:color="000000"/>
              <w:right w:val="single" w:sz="4" w:space="0" w:color="000000"/>
            </w:tcBorders>
            <w:vAlign w:val="center"/>
            <w:hideMark/>
          </w:tcPr>
          <w:p w:rsidR="00F71922" w:rsidRPr="00F71922" w:rsidRDefault="00F71922" w:rsidP="00F71922">
            <w:pPr>
              <w:widowControl/>
              <w:jc w:val="left"/>
              <w:rPr>
                <w:rFonts w:ascii="宋体" w:eastAsia="宋体" w:hAnsi="宋体" w:cs="Arial"/>
                <w:color w:val="000000"/>
                <w:kern w:val="0"/>
                <w:sz w:val="15"/>
                <w:szCs w:val="15"/>
              </w:rPr>
            </w:pPr>
          </w:p>
        </w:tc>
        <w:tc>
          <w:tcPr>
            <w:tcW w:w="855" w:type="pct"/>
            <w:vMerge/>
            <w:tcBorders>
              <w:top w:val="single" w:sz="4" w:space="0" w:color="000000"/>
              <w:left w:val="nil"/>
              <w:bottom w:val="single" w:sz="4" w:space="0" w:color="000000"/>
              <w:right w:val="single" w:sz="4" w:space="0" w:color="000000"/>
            </w:tcBorders>
            <w:vAlign w:val="center"/>
            <w:hideMark/>
          </w:tcPr>
          <w:p w:rsidR="00F71922" w:rsidRPr="00F71922" w:rsidRDefault="00F71922" w:rsidP="00F71922">
            <w:pPr>
              <w:widowControl/>
              <w:jc w:val="left"/>
              <w:rPr>
                <w:rFonts w:ascii="宋体" w:eastAsia="宋体" w:hAnsi="宋体" w:cs="Arial"/>
                <w:color w:val="000000"/>
                <w:kern w:val="0"/>
                <w:sz w:val="15"/>
                <w:szCs w:val="15"/>
              </w:rPr>
            </w:pPr>
          </w:p>
        </w:tc>
        <w:tc>
          <w:tcPr>
            <w:tcW w:w="855" w:type="pct"/>
            <w:vMerge/>
            <w:tcBorders>
              <w:top w:val="single" w:sz="4" w:space="0" w:color="000000"/>
              <w:left w:val="nil"/>
              <w:bottom w:val="single" w:sz="4" w:space="0" w:color="000000"/>
              <w:right w:val="single" w:sz="4" w:space="0" w:color="000000"/>
            </w:tcBorders>
            <w:vAlign w:val="center"/>
            <w:hideMark/>
          </w:tcPr>
          <w:p w:rsidR="00F71922" w:rsidRPr="00F71922" w:rsidRDefault="00F71922" w:rsidP="00F71922">
            <w:pPr>
              <w:widowControl/>
              <w:jc w:val="left"/>
              <w:rPr>
                <w:rFonts w:ascii="宋体" w:eastAsia="宋体" w:hAnsi="宋体" w:cs="Arial"/>
                <w:color w:val="000000"/>
                <w:kern w:val="0"/>
                <w:sz w:val="15"/>
                <w:szCs w:val="15"/>
              </w:rPr>
            </w:pPr>
          </w:p>
        </w:tc>
        <w:tc>
          <w:tcPr>
            <w:tcW w:w="769" w:type="pct"/>
            <w:vMerge/>
            <w:tcBorders>
              <w:top w:val="single" w:sz="4" w:space="0" w:color="000000"/>
              <w:left w:val="nil"/>
              <w:bottom w:val="single" w:sz="4" w:space="0" w:color="000000"/>
              <w:right w:val="single" w:sz="4" w:space="0" w:color="000000"/>
            </w:tcBorders>
            <w:vAlign w:val="center"/>
            <w:hideMark/>
          </w:tcPr>
          <w:p w:rsidR="00F71922" w:rsidRPr="00F71922" w:rsidRDefault="00F71922" w:rsidP="00F71922">
            <w:pPr>
              <w:widowControl/>
              <w:jc w:val="left"/>
              <w:rPr>
                <w:rFonts w:ascii="宋体" w:eastAsia="宋体" w:hAnsi="宋体" w:cs="Arial"/>
                <w:color w:val="000000"/>
                <w:kern w:val="0"/>
                <w:sz w:val="15"/>
                <w:szCs w:val="15"/>
              </w:rPr>
            </w:pPr>
          </w:p>
        </w:tc>
      </w:tr>
      <w:tr w:rsidR="00F71922" w:rsidRPr="00F71922" w:rsidTr="00F71922">
        <w:trPr>
          <w:trHeight w:val="312"/>
        </w:trPr>
        <w:tc>
          <w:tcPr>
            <w:tcW w:w="608" w:type="pct"/>
            <w:gridSpan w:val="3"/>
            <w:vMerge/>
            <w:tcBorders>
              <w:top w:val="nil"/>
              <w:left w:val="single" w:sz="4" w:space="0" w:color="000000"/>
              <w:bottom w:val="single" w:sz="4" w:space="0" w:color="000000"/>
              <w:right w:val="single" w:sz="4" w:space="0" w:color="000000"/>
            </w:tcBorders>
            <w:vAlign w:val="center"/>
            <w:hideMark/>
          </w:tcPr>
          <w:p w:rsidR="00F71922" w:rsidRPr="00F71922" w:rsidRDefault="00F71922" w:rsidP="00F71922">
            <w:pPr>
              <w:widowControl/>
              <w:jc w:val="left"/>
              <w:rPr>
                <w:rFonts w:ascii="宋体" w:eastAsia="宋体" w:hAnsi="宋体" w:cs="Arial"/>
                <w:color w:val="000000"/>
                <w:kern w:val="0"/>
                <w:sz w:val="15"/>
                <w:szCs w:val="15"/>
              </w:rPr>
            </w:pPr>
          </w:p>
        </w:tc>
        <w:tc>
          <w:tcPr>
            <w:tcW w:w="1914" w:type="pct"/>
            <w:vMerge/>
            <w:tcBorders>
              <w:top w:val="nil"/>
              <w:left w:val="nil"/>
              <w:bottom w:val="single" w:sz="4" w:space="0" w:color="000000"/>
              <w:right w:val="single" w:sz="4" w:space="0" w:color="000000"/>
            </w:tcBorders>
            <w:vAlign w:val="center"/>
            <w:hideMark/>
          </w:tcPr>
          <w:p w:rsidR="00F71922" w:rsidRPr="00F71922" w:rsidRDefault="00F71922" w:rsidP="00F71922">
            <w:pPr>
              <w:widowControl/>
              <w:jc w:val="left"/>
              <w:rPr>
                <w:rFonts w:ascii="宋体" w:eastAsia="宋体" w:hAnsi="宋体" w:cs="Arial"/>
                <w:color w:val="000000"/>
                <w:kern w:val="0"/>
                <w:sz w:val="15"/>
                <w:szCs w:val="15"/>
              </w:rPr>
            </w:pPr>
          </w:p>
        </w:tc>
        <w:tc>
          <w:tcPr>
            <w:tcW w:w="855" w:type="pct"/>
            <w:vMerge/>
            <w:tcBorders>
              <w:top w:val="single" w:sz="4" w:space="0" w:color="000000"/>
              <w:left w:val="nil"/>
              <w:bottom w:val="single" w:sz="4" w:space="0" w:color="000000"/>
              <w:right w:val="single" w:sz="4" w:space="0" w:color="000000"/>
            </w:tcBorders>
            <w:vAlign w:val="center"/>
            <w:hideMark/>
          </w:tcPr>
          <w:p w:rsidR="00F71922" w:rsidRPr="00F71922" w:rsidRDefault="00F71922" w:rsidP="00F71922">
            <w:pPr>
              <w:widowControl/>
              <w:jc w:val="left"/>
              <w:rPr>
                <w:rFonts w:ascii="宋体" w:eastAsia="宋体" w:hAnsi="宋体" w:cs="Arial"/>
                <w:color w:val="000000"/>
                <w:kern w:val="0"/>
                <w:sz w:val="15"/>
                <w:szCs w:val="15"/>
              </w:rPr>
            </w:pPr>
          </w:p>
        </w:tc>
        <w:tc>
          <w:tcPr>
            <w:tcW w:w="855" w:type="pct"/>
            <w:vMerge/>
            <w:tcBorders>
              <w:top w:val="single" w:sz="4" w:space="0" w:color="000000"/>
              <w:left w:val="nil"/>
              <w:bottom w:val="single" w:sz="4" w:space="0" w:color="000000"/>
              <w:right w:val="single" w:sz="4" w:space="0" w:color="000000"/>
            </w:tcBorders>
            <w:vAlign w:val="center"/>
            <w:hideMark/>
          </w:tcPr>
          <w:p w:rsidR="00F71922" w:rsidRPr="00F71922" w:rsidRDefault="00F71922" w:rsidP="00F71922">
            <w:pPr>
              <w:widowControl/>
              <w:jc w:val="left"/>
              <w:rPr>
                <w:rFonts w:ascii="宋体" w:eastAsia="宋体" w:hAnsi="宋体" w:cs="Arial"/>
                <w:color w:val="000000"/>
                <w:kern w:val="0"/>
                <w:sz w:val="15"/>
                <w:szCs w:val="15"/>
              </w:rPr>
            </w:pPr>
          </w:p>
        </w:tc>
        <w:tc>
          <w:tcPr>
            <w:tcW w:w="769" w:type="pct"/>
            <w:vMerge/>
            <w:tcBorders>
              <w:top w:val="single" w:sz="4" w:space="0" w:color="000000"/>
              <w:left w:val="nil"/>
              <w:bottom w:val="single" w:sz="4" w:space="0" w:color="000000"/>
              <w:right w:val="single" w:sz="4" w:space="0" w:color="000000"/>
            </w:tcBorders>
            <w:vAlign w:val="center"/>
            <w:hideMark/>
          </w:tcPr>
          <w:p w:rsidR="00F71922" w:rsidRPr="00F71922" w:rsidRDefault="00F71922" w:rsidP="00F71922">
            <w:pPr>
              <w:widowControl/>
              <w:jc w:val="left"/>
              <w:rPr>
                <w:rFonts w:ascii="宋体" w:eastAsia="宋体" w:hAnsi="宋体" w:cs="Arial"/>
                <w:color w:val="000000"/>
                <w:kern w:val="0"/>
                <w:sz w:val="15"/>
                <w:szCs w:val="15"/>
              </w:rPr>
            </w:pPr>
          </w:p>
        </w:tc>
      </w:tr>
      <w:tr w:rsidR="00F71922" w:rsidRPr="00F71922" w:rsidTr="00F71922">
        <w:trPr>
          <w:trHeight w:val="308"/>
        </w:trPr>
        <w:tc>
          <w:tcPr>
            <w:tcW w:w="203" w:type="pct"/>
            <w:vMerge w:val="restart"/>
            <w:tcBorders>
              <w:top w:val="nil"/>
              <w:left w:val="single" w:sz="4" w:space="0" w:color="000000"/>
              <w:bottom w:val="single" w:sz="4" w:space="0" w:color="000000"/>
              <w:right w:val="single" w:sz="4" w:space="0" w:color="000000"/>
            </w:tcBorders>
            <w:shd w:val="clear" w:color="FFFFFF" w:fill="C0C0C0"/>
            <w:noWrap/>
            <w:vAlign w:val="center"/>
            <w:hideMark/>
          </w:tcPr>
          <w:p w:rsidR="00F71922" w:rsidRPr="00F71922" w:rsidRDefault="00F71922" w:rsidP="00F71922">
            <w:pPr>
              <w:widowControl/>
              <w:jc w:val="center"/>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lastRenderedPageBreak/>
              <w:t>类</w:t>
            </w:r>
          </w:p>
        </w:tc>
        <w:tc>
          <w:tcPr>
            <w:tcW w:w="203" w:type="pct"/>
            <w:vMerge w:val="restart"/>
            <w:tcBorders>
              <w:top w:val="nil"/>
              <w:left w:val="nil"/>
              <w:bottom w:val="single" w:sz="4" w:space="0" w:color="000000"/>
              <w:right w:val="single" w:sz="4" w:space="0" w:color="000000"/>
            </w:tcBorders>
            <w:shd w:val="clear" w:color="FFFFFF" w:fill="C0C0C0"/>
            <w:noWrap/>
            <w:vAlign w:val="center"/>
            <w:hideMark/>
          </w:tcPr>
          <w:p w:rsidR="00F71922" w:rsidRPr="00F71922" w:rsidRDefault="00F71922" w:rsidP="00F71922">
            <w:pPr>
              <w:widowControl/>
              <w:jc w:val="center"/>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款</w:t>
            </w:r>
          </w:p>
        </w:tc>
        <w:tc>
          <w:tcPr>
            <w:tcW w:w="203" w:type="pct"/>
            <w:vMerge w:val="restart"/>
            <w:tcBorders>
              <w:top w:val="nil"/>
              <w:left w:val="nil"/>
              <w:bottom w:val="single" w:sz="4" w:space="0" w:color="000000"/>
              <w:right w:val="single" w:sz="4" w:space="0" w:color="000000"/>
            </w:tcBorders>
            <w:shd w:val="clear" w:color="FFFFFF" w:fill="C0C0C0"/>
            <w:noWrap/>
            <w:vAlign w:val="center"/>
            <w:hideMark/>
          </w:tcPr>
          <w:p w:rsidR="00F71922" w:rsidRPr="00F71922" w:rsidRDefault="00F71922" w:rsidP="00F71922">
            <w:pPr>
              <w:widowControl/>
              <w:jc w:val="center"/>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项</w:t>
            </w:r>
          </w:p>
        </w:tc>
        <w:tc>
          <w:tcPr>
            <w:tcW w:w="1914" w:type="pct"/>
            <w:tcBorders>
              <w:top w:val="nil"/>
              <w:left w:val="nil"/>
              <w:bottom w:val="single" w:sz="4" w:space="0" w:color="000000"/>
              <w:right w:val="single" w:sz="4" w:space="0" w:color="000000"/>
            </w:tcBorders>
            <w:shd w:val="clear" w:color="FFFFFF" w:fill="C0C0C0"/>
            <w:noWrap/>
            <w:vAlign w:val="center"/>
            <w:hideMark/>
          </w:tcPr>
          <w:p w:rsidR="00F71922" w:rsidRPr="00F71922" w:rsidRDefault="00F71922" w:rsidP="00F71922">
            <w:pPr>
              <w:widowControl/>
              <w:jc w:val="center"/>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栏次</w:t>
            </w:r>
          </w:p>
        </w:tc>
        <w:tc>
          <w:tcPr>
            <w:tcW w:w="855" w:type="pct"/>
            <w:tcBorders>
              <w:top w:val="nil"/>
              <w:left w:val="nil"/>
              <w:bottom w:val="single" w:sz="4" w:space="0" w:color="000000"/>
              <w:right w:val="single" w:sz="4" w:space="0" w:color="000000"/>
            </w:tcBorders>
            <w:shd w:val="clear" w:color="FFFFFF" w:fill="C0C0C0"/>
            <w:vAlign w:val="center"/>
            <w:hideMark/>
          </w:tcPr>
          <w:p w:rsidR="00F71922" w:rsidRPr="00F71922" w:rsidRDefault="00F71922" w:rsidP="00F71922">
            <w:pPr>
              <w:widowControl/>
              <w:jc w:val="center"/>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1</w:t>
            </w:r>
          </w:p>
        </w:tc>
        <w:tc>
          <w:tcPr>
            <w:tcW w:w="855" w:type="pct"/>
            <w:tcBorders>
              <w:top w:val="nil"/>
              <w:left w:val="nil"/>
              <w:bottom w:val="single" w:sz="4" w:space="0" w:color="000000"/>
              <w:right w:val="single" w:sz="4" w:space="0" w:color="000000"/>
            </w:tcBorders>
            <w:shd w:val="clear" w:color="FFFFFF" w:fill="C0C0C0"/>
            <w:vAlign w:val="center"/>
            <w:hideMark/>
          </w:tcPr>
          <w:p w:rsidR="00F71922" w:rsidRPr="00F71922" w:rsidRDefault="00F71922" w:rsidP="00F71922">
            <w:pPr>
              <w:widowControl/>
              <w:jc w:val="center"/>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2</w:t>
            </w:r>
          </w:p>
        </w:tc>
        <w:tc>
          <w:tcPr>
            <w:tcW w:w="769" w:type="pct"/>
            <w:tcBorders>
              <w:top w:val="nil"/>
              <w:left w:val="nil"/>
              <w:bottom w:val="single" w:sz="4" w:space="0" w:color="000000"/>
              <w:right w:val="single" w:sz="4" w:space="0" w:color="000000"/>
            </w:tcBorders>
            <w:shd w:val="clear" w:color="FFFFFF" w:fill="C0C0C0"/>
            <w:vAlign w:val="center"/>
            <w:hideMark/>
          </w:tcPr>
          <w:p w:rsidR="00F71922" w:rsidRPr="00F71922" w:rsidRDefault="00F71922" w:rsidP="00F71922">
            <w:pPr>
              <w:widowControl/>
              <w:jc w:val="center"/>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3</w:t>
            </w:r>
          </w:p>
        </w:tc>
      </w:tr>
      <w:tr w:rsidR="00F71922" w:rsidRPr="00F71922" w:rsidTr="00F71922">
        <w:trPr>
          <w:trHeight w:val="308"/>
        </w:trPr>
        <w:tc>
          <w:tcPr>
            <w:tcW w:w="203" w:type="pct"/>
            <w:vMerge/>
            <w:tcBorders>
              <w:top w:val="nil"/>
              <w:left w:val="single" w:sz="4" w:space="0" w:color="000000"/>
              <w:bottom w:val="single" w:sz="4" w:space="0" w:color="000000"/>
              <w:right w:val="single" w:sz="4" w:space="0" w:color="000000"/>
            </w:tcBorders>
            <w:vAlign w:val="center"/>
            <w:hideMark/>
          </w:tcPr>
          <w:p w:rsidR="00F71922" w:rsidRPr="00F71922" w:rsidRDefault="00F71922" w:rsidP="00F71922">
            <w:pPr>
              <w:widowControl/>
              <w:jc w:val="left"/>
              <w:rPr>
                <w:rFonts w:ascii="宋体" w:eastAsia="宋体" w:hAnsi="宋体" w:cs="Arial"/>
                <w:color w:val="000000"/>
                <w:kern w:val="0"/>
                <w:sz w:val="15"/>
                <w:szCs w:val="15"/>
              </w:rPr>
            </w:pPr>
          </w:p>
        </w:tc>
        <w:tc>
          <w:tcPr>
            <w:tcW w:w="203" w:type="pct"/>
            <w:vMerge/>
            <w:tcBorders>
              <w:top w:val="nil"/>
              <w:left w:val="nil"/>
              <w:bottom w:val="single" w:sz="4" w:space="0" w:color="000000"/>
              <w:right w:val="single" w:sz="4" w:space="0" w:color="000000"/>
            </w:tcBorders>
            <w:vAlign w:val="center"/>
            <w:hideMark/>
          </w:tcPr>
          <w:p w:rsidR="00F71922" w:rsidRPr="00F71922" w:rsidRDefault="00F71922" w:rsidP="00F71922">
            <w:pPr>
              <w:widowControl/>
              <w:jc w:val="left"/>
              <w:rPr>
                <w:rFonts w:ascii="宋体" w:eastAsia="宋体" w:hAnsi="宋体" w:cs="Arial"/>
                <w:color w:val="000000"/>
                <w:kern w:val="0"/>
                <w:sz w:val="15"/>
                <w:szCs w:val="15"/>
              </w:rPr>
            </w:pPr>
          </w:p>
        </w:tc>
        <w:tc>
          <w:tcPr>
            <w:tcW w:w="203" w:type="pct"/>
            <w:vMerge/>
            <w:tcBorders>
              <w:top w:val="nil"/>
              <w:left w:val="nil"/>
              <w:bottom w:val="single" w:sz="4" w:space="0" w:color="000000"/>
              <w:right w:val="single" w:sz="4" w:space="0" w:color="000000"/>
            </w:tcBorders>
            <w:vAlign w:val="center"/>
            <w:hideMark/>
          </w:tcPr>
          <w:p w:rsidR="00F71922" w:rsidRPr="00F71922" w:rsidRDefault="00F71922" w:rsidP="00F71922">
            <w:pPr>
              <w:widowControl/>
              <w:jc w:val="left"/>
              <w:rPr>
                <w:rFonts w:ascii="宋体" w:eastAsia="宋体" w:hAnsi="宋体" w:cs="Arial"/>
                <w:color w:val="000000"/>
                <w:kern w:val="0"/>
                <w:sz w:val="15"/>
                <w:szCs w:val="15"/>
              </w:rPr>
            </w:pPr>
          </w:p>
        </w:tc>
        <w:tc>
          <w:tcPr>
            <w:tcW w:w="1914" w:type="pct"/>
            <w:tcBorders>
              <w:top w:val="nil"/>
              <w:left w:val="nil"/>
              <w:bottom w:val="single" w:sz="4" w:space="0" w:color="000000"/>
              <w:right w:val="single" w:sz="4" w:space="0" w:color="000000"/>
            </w:tcBorders>
            <w:shd w:val="clear" w:color="FFFFFF" w:fill="C0C0C0"/>
            <w:noWrap/>
            <w:vAlign w:val="center"/>
            <w:hideMark/>
          </w:tcPr>
          <w:p w:rsidR="00F71922" w:rsidRPr="00F71922" w:rsidRDefault="00F71922" w:rsidP="00F71922">
            <w:pPr>
              <w:widowControl/>
              <w:jc w:val="center"/>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合计</w:t>
            </w:r>
          </w:p>
        </w:tc>
        <w:tc>
          <w:tcPr>
            <w:tcW w:w="855"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164,523,065.12</w:t>
            </w:r>
          </w:p>
        </w:tc>
        <w:tc>
          <w:tcPr>
            <w:tcW w:w="855"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163,728,568.20</w:t>
            </w:r>
          </w:p>
        </w:tc>
        <w:tc>
          <w:tcPr>
            <w:tcW w:w="769"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794,496.92</w:t>
            </w:r>
          </w:p>
        </w:tc>
      </w:tr>
      <w:tr w:rsidR="00F71922" w:rsidRPr="00F71922" w:rsidTr="00F71922">
        <w:trPr>
          <w:trHeight w:val="308"/>
        </w:trPr>
        <w:tc>
          <w:tcPr>
            <w:tcW w:w="608"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F71922" w:rsidRPr="00F71922" w:rsidRDefault="00F71922" w:rsidP="00F71922">
            <w:pPr>
              <w:widowControl/>
              <w:jc w:val="lef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208</w:t>
            </w:r>
          </w:p>
        </w:tc>
        <w:tc>
          <w:tcPr>
            <w:tcW w:w="1914"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lef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社会保障和就业支出</w:t>
            </w:r>
          </w:p>
        </w:tc>
        <w:tc>
          <w:tcPr>
            <w:tcW w:w="855"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520,000.00</w:t>
            </w:r>
          </w:p>
        </w:tc>
        <w:tc>
          <w:tcPr>
            <w:tcW w:w="855"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520,000.00</w:t>
            </w:r>
          </w:p>
        </w:tc>
        <w:tc>
          <w:tcPr>
            <w:tcW w:w="769"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0.00</w:t>
            </w:r>
          </w:p>
        </w:tc>
      </w:tr>
      <w:tr w:rsidR="00F71922" w:rsidRPr="00F71922" w:rsidTr="00F71922">
        <w:trPr>
          <w:trHeight w:val="308"/>
        </w:trPr>
        <w:tc>
          <w:tcPr>
            <w:tcW w:w="608"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F71922" w:rsidRPr="00F71922" w:rsidRDefault="00F71922" w:rsidP="00F71922">
            <w:pPr>
              <w:widowControl/>
              <w:jc w:val="lef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20805</w:t>
            </w:r>
          </w:p>
        </w:tc>
        <w:tc>
          <w:tcPr>
            <w:tcW w:w="1914"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lef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行政事业单位离退休</w:t>
            </w:r>
          </w:p>
        </w:tc>
        <w:tc>
          <w:tcPr>
            <w:tcW w:w="855"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520,000.00</w:t>
            </w:r>
          </w:p>
        </w:tc>
        <w:tc>
          <w:tcPr>
            <w:tcW w:w="855"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520,000.00</w:t>
            </w:r>
          </w:p>
        </w:tc>
        <w:tc>
          <w:tcPr>
            <w:tcW w:w="769"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0.00</w:t>
            </w:r>
          </w:p>
        </w:tc>
      </w:tr>
      <w:tr w:rsidR="00F71922" w:rsidRPr="00F71922" w:rsidTr="00F71922">
        <w:trPr>
          <w:trHeight w:val="308"/>
        </w:trPr>
        <w:tc>
          <w:tcPr>
            <w:tcW w:w="608"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F71922" w:rsidRPr="00F71922" w:rsidRDefault="00F71922" w:rsidP="00F71922">
            <w:pPr>
              <w:widowControl/>
              <w:jc w:val="lef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2080505</w:t>
            </w:r>
          </w:p>
        </w:tc>
        <w:tc>
          <w:tcPr>
            <w:tcW w:w="1914"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lef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 xml:space="preserve">  机关事业单位基本养老保险缴费支出</w:t>
            </w:r>
          </w:p>
        </w:tc>
        <w:tc>
          <w:tcPr>
            <w:tcW w:w="855"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520,000.00</w:t>
            </w:r>
          </w:p>
        </w:tc>
        <w:tc>
          <w:tcPr>
            <w:tcW w:w="855"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520,000.00</w:t>
            </w:r>
          </w:p>
        </w:tc>
        <w:tc>
          <w:tcPr>
            <w:tcW w:w="769"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0.00</w:t>
            </w:r>
          </w:p>
        </w:tc>
      </w:tr>
      <w:tr w:rsidR="00F71922" w:rsidRPr="00F71922" w:rsidTr="00F71922">
        <w:trPr>
          <w:trHeight w:val="308"/>
        </w:trPr>
        <w:tc>
          <w:tcPr>
            <w:tcW w:w="608"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F71922" w:rsidRPr="00F71922" w:rsidRDefault="00F71922" w:rsidP="00F71922">
            <w:pPr>
              <w:widowControl/>
              <w:jc w:val="lef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210</w:t>
            </w:r>
          </w:p>
        </w:tc>
        <w:tc>
          <w:tcPr>
            <w:tcW w:w="1914"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lef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卫生健康支出</w:t>
            </w:r>
          </w:p>
        </w:tc>
        <w:tc>
          <w:tcPr>
            <w:tcW w:w="855"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164,003,065.12</w:t>
            </w:r>
          </w:p>
        </w:tc>
        <w:tc>
          <w:tcPr>
            <w:tcW w:w="855"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163,208,568.20</w:t>
            </w:r>
          </w:p>
        </w:tc>
        <w:tc>
          <w:tcPr>
            <w:tcW w:w="769"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794,496.92</w:t>
            </w:r>
          </w:p>
        </w:tc>
      </w:tr>
      <w:tr w:rsidR="00F71922" w:rsidRPr="00F71922" w:rsidTr="00F71922">
        <w:trPr>
          <w:trHeight w:val="308"/>
        </w:trPr>
        <w:tc>
          <w:tcPr>
            <w:tcW w:w="608"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F71922" w:rsidRPr="00F71922" w:rsidRDefault="00F71922" w:rsidP="00F71922">
            <w:pPr>
              <w:widowControl/>
              <w:jc w:val="lef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21002</w:t>
            </w:r>
          </w:p>
        </w:tc>
        <w:tc>
          <w:tcPr>
            <w:tcW w:w="1914"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lef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公立医院</w:t>
            </w:r>
          </w:p>
        </w:tc>
        <w:tc>
          <w:tcPr>
            <w:tcW w:w="855"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162,728,768.20</w:t>
            </w:r>
          </w:p>
        </w:tc>
        <w:tc>
          <w:tcPr>
            <w:tcW w:w="855"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162,728,768.20</w:t>
            </w:r>
          </w:p>
        </w:tc>
        <w:tc>
          <w:tcPr>
            <w:tcW w:w="769"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0.00</w:t>
            </w:r>
          </w:p>
        </w:tc>
      </w:tr>
      <w:tr w:rsidR="00F71922" w:rsidRPr="00F71922" w:rsidTr="00F71922">
        <w:trPr>
          <w:trHeight w:val="308"/>
        </w:trPr>
        <w:tc>
          <w:tcPr>
            <w:tcW w:w="608"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F71922" w:rsidRPr="00F71922" w:rsidRDefault="00F71922" w:rsidP="00F71922">
            <w:pPr>
              <w:widowControl/>
              <w:jc w:val="lef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2100202</w:t>
            </w:r>
          </w:p>
        </w:tc>
        <w:tc>
          <w:tcPr>
            <w:tcW w:w="1914"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lef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 xml:space="preserve">  中医（民族）医院</w:t>
            </w:r>
          </w:p>
        </w:tc>
        <w:tc>
          <w:tcPr>
            <w:tcW w:w="855"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160,199,856.20</w:t>
            </w:r>
          </w:p>
        </w:tc>
        <w:tc>
          <w:tcPr>
            <w:tcW w:w="855"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160,199,856.20</w:t>
            </w:r>
          </w:p>
        </w:tc>
        <w:tc>
          <w:tcPr>
            <w:tcW w:w="769"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0.00</w:t>
            </w:r>
          </w:p>
        </w:tc>
      </w:tr>
      <w:tr w:rsidR="00F71922" w:rsidRPr="00F71922" w:rsidTr="00F71922">
        <w:trPr>
          <w:trHeight w:val="308"/>
        </w:trPr>
        <w:tc>
          <w:tcPr>
            <w:tcW w:w="608"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F71922" w:rsidRPr="00F71922" w:rsidRDefault="00F71922" w:rsidP="00F71922">
            <w:pPr>
              <w:widowControl/>
              <w:jc w:val="lef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2100299</w:t>
            </w:r>
          </w:p>
        </w:tc>
        <w:tc>
          <w:tcPr>
            <w:tcW w:w="1914"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lef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 xml:space="preserve">  其他公立医院支出</w:t>
            </w:r>
          </w:p>
        </w:tc>
        <w:tc>
          <w:tcPr>
            <w:tcW w:w="855"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2,528,912.00</w:t>
            </w:r>
          </w:p>
        </w:tc>
        <w:tc>
          <w:tcPr>
            <w:tcW w:w="855"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2,528,912.00</w:t>
            </w:r>
          </w:p>
        </w:tc>
        <w:tc>
          <w:tcPr>
            <w:tcW w:w="769"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0.00</w:t>
            </w:r>
          </w:p>
        </w:tc>
      </w:tr>
      <w:tr w:rsidR="00F71922" w:rsidRPr="00F71922" w:rsidTr="00F71922">
        <w:trPr>
          <w:trHeight w:val="308"/>
        </w:trPr>
        <w:tc>
          <w:tcPr>
            <w:tcW w:w="608"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F71922" w:rsidRPr="00F71922" w:rsidRDefault="00F71922" w:rsidP="00F71922">
            <w:pPr>
              <w:widowControl/>
              <w:jc w:val="lef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21004</w:t>
            </w:r>
          </w:p>
        </w:tc>
        <w:tc>
          <w:tcPr>
            <w:tcW w:w="1914"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lef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公共卫生</w:t>
            </w:r>
          </w:p>
        </w:tc>
        <w:tc>
          <w:tcPr>
            <w:tcW w:w="855"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424,920.00</w:t>
            </w:r>
          </w:p>
        </w:tc>
        <w:tc>
          <w:tcPr>
            <w:tcW w:w="855"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0.00</w:t>
            </w:r>
          </w:p>
        </w:tc>
        <w:tc>
          <w:tcPr>
            <w:tcW w:w="769"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424,920.00</w:t>
            </w:r>
          </w:p>
        </w:tc>
      </w:tr>
      <w:tr w:rsidR="00F71922" w:rsidRPr="00F71922" w:rsidTr="00F71922">
        <w:trPr>
          <w:trHeight w:val="308"/>
        </w:trPr>
        <w:tc>
          <w:tcPr>
            <w:tcW w:w="608"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F71922" w:rsidRPr="00F71922" w:rsidRDefault="00F71922" w:rsidP="00F71922">
            <w:pPr>
              <w:widowControl/>
              <w:jc w:val="lef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2100409</w:t>
            </w:r>
          </w:p>
        </w:tc>
        <w:tc>
          <w:tcPr>
            <w:tcW w:w="1914"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lef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 xml:space="preserve">  重大公共卫生专项</w:t>
            </w:r>
          </w:p>
        </w:tc>
        <w:tc>
          <w:tcPr>
            <w:tcW w:w="855"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424,920.00</w:t>
            </w:r>
          </w:p>
        </w:tc>
        <w:tc>
          <w:tcPr>
            <w:tcW w:w="855"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0.00</w:t>
            </w:r>
          </w:p>
        </w:tc>
        <w:tc>
          <w:tcPr>
            <w:tcW w:w="769"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424,920.00</w:t>
            </w:r>
          </w:p>
        </w:tc>
      </w:tr>
      <w:tr w:rsidR="00F71922" w:rsidRPr="00F71922" w:rsidTr="00F71922">
        <w:trPr>
          <w:trHeight w:val="308"/>
        </w:trPr>
        <w:tc>
          <w:tcPr>
            <w:tcW w:w="608"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F71922" w:rsidRPr="00F71922" w:rsidRDefault="00F71922" w:rsidP="00F71922">
            <w:pPr>
              <w:widowControl/>
              <w:jc w:val="lef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21006</w:t>
            </w:r>
          </w:p>
        </w:tc>
        <w:tc>
          <w:tcPr>
            <w:tcW w:w="1914"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lef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中医药</w:t>
            </w:r>
          </w:p>
        </w:tc>
        <w:tc>
          <w:tcPr>
            <w:tcW w:w="855"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369,576.92</w:t>
            </w:r>
          </w:p>
        </w:tc>
        <w:tc>
          <w:tcPr>
            <w:tcW w:w="855"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0.00</w:t>
            </w:r>
          </w:p>
        </w:tc>
        <w:tc>
          <w:tcPr>
            <w:tcW w:w="769"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369,576.92</w:t>
            </w:r>
          </w:p>
        </w:tc>
      </w:tr>
      <w:tr w:rsidR="00F71922" w:rsidRPr="00F71922" w:rsidTr="00F71922">
        <w:trPr>
          <w:trHeight w:val="308"/>
        </w:trPr>
        <w:tc>
          <w:tcPr>
            <w:tcW w:w="608"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F71922" w:rsidRPr="00F71922" w:rsidRDefault="00F71922" w:rsidP="00F71922">
            <w:pPr>
              <w:widowControl/>
              <w:jc w:val="lef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2100601</w:t>
            </w:r>
          </w:p>
        </w:tc>
        <w:tc>
          <w:tcPr>
            <w:tcW w:w="1914"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lef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 xml:space="preserve">  中医（民族</w:t>
            </w:r>
            <w:proofErr w:type="gramStart"/>
            <w:r w:rsidRPr="00F71922">
              <w:rPr>
                <w:rFonts w:ascii="宋体" w:eastAsia="宋体" w:hAnsi="宋体" w:cs="Arial" w:hint="eastAsia"/>
                <w:color w:val="000000"/>
                <w:kern w:val="0"/>
                <w:sz w:val="15"/>
                <w:szCs w:val="15"/>
              </w:rPr>
              <w:t>医</w:t>
            </w:r>
            <w:proofErr w:type="gramEnd"/>
            <w:r w:rsidRPr="00F71922">
              <w:rPr>
                <w:rFonts w:ascii="宋体" w:eastAsia="宋体" w:hAnsi="宋体" w:cs="Arial" w:hint="eastAsia"/>
                <w:color w:val="000000"/>
                <w:kern w:val="0"/>
                <w:sz w:val="15"/>
                <w:szCs w:val="15"/>
              </w:rPr>
              <w:t>）药专项</w:t>
            </w:r>
          </w:p>
        </w:tc>
        <w:tc>
          <w:tcPr>
            <w:tcW w:w="855"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369,576.92</w:t>
            </w:r>
          </w:p>
        </w:tc>
        <w:tc>
          <w:tcPr>
            <w:tcW w:w="855"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0.00</w:t>
            </w:r>
          </w:p>
        </w:tc>
        <w:tc>
          <w:tcPr>
            <w:tcW w:w="769"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369,576.92</w:t>
            </w:r>
          </w:p>
        </w:tc>
      </w:tr>
      <w:tr w:rsidR="00F71922" w:rsidRPr="00F71922" w:rsidTr="00F71922">
        <w:trPr>
          <w:trHeight w:val="308"/>
        </w:trPr>
        <w:tc>
          <w:tcPr>
            <w:tcW w:w="608"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F71922" w:rsidRPr="00F71922" w:rsidRDefault="00F71922" w:rsidP="00F71922">
            <w:pPr>
              <w:widowControl/>
              <w:jc w:val="lef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21011</w:t>
            </w:r>
          </w:p>
        </w:tc>
        <w:tc>
          <w:tcPr>
            <w:tcW w:w="1914"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lef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行政事业单位医疗</w:t>
            </w:r>
          </w:p>
        </w:tc>
        <w:tc>
          <w:tcPr>
            <w:tcW w:w="855"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479,800.00</w:t>
            </w:r>
          </w:p>
        </w:tc>
        <w:tc>
          <w:tcPr>
            <w:tcW w:w="855"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479,800.00</w:t>
            </w:r>
          </w:p>
        </w:tc>
        <w:tc>
          <w:tcPr>
            <w:tcW w:w="769"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0.00</w:t>
            </w:r>
          </w:p>
        </w:tc>
      </w:tr>
      <w:tr w:rsidR="00F71922" w:rsidRPr="00F71922" w:rsidTr="00F71922">
        <w:trPr>
          <w:trHeight w:val="308"/>
        </w:trPr>
        <w:tc>
          <w:tcPr>
            <w:tcW w:w="608"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F71922" w:rsidRPr="00F71922" w:rsidRDefault="00F71922" w:rsidP="00F71922">
            <w:pPr>
              <w:widowControl/>
              <w:jc w:val="lef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2101102</w:t>
            </w:r>
          </w:p>
        </w:tc>
        <w:tc>
          <w:tcPr>
            <w:tcW w:w="1914"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lef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 xml:space="preserve">  事业单位医疗</w:t>
            </w:r>
          </w:p>
        </w:tc>
        <w:tc>
          <w:tcPr>
            <w:tcW w:w="855"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479,800.00</w:t>
            </w:r>
          </w:p>
        </w:tc>
        <w:tc>
          <w:tcPr>
            <w:tcW w:w="855"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479,800.00</w:t>
            </w:r>
          </w:p>
        </w:tc>
        <w:tc>
          <w:tcPr>
            <w:tcW w:w="769" w:type="pct"/>
            <w:tcBorders>
              <w:top w:val="nil"/>
              <w:left w:val="nil"/>
              <w:bottom w:val="single" w:sz="4" w:space="0" w:color="000000"/>
              <w:right w:val="single" w:sz="4" w:space="0" w:color="000000"/>
            </w:tcBorders>
            <w:shd w:val="clear" w:color="auto" w:fill="auto"/>
            <w:noWrap/>
            <w:vAlign w:val="center"/>
            <w:hideMark/>
          </w:tcPr>
          <w:p w:rsidR="00F71922" w:rsidRPr="00F71922" w:rsidRDefault="00F71922" w:rsidP="00F71922">
            <w:pPr>
              <w:widowControl/>
              <w:jc w:val="righ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0.00</w:t>
            </w:r>
          </w:p>
        </w:tc>
      </w:tr>
      <w:tr w:rsidR="00F71922" w:rsidRPr="00F71922" w:rsidTr="00F71922">
        <w:trPr>
          <w:trHeight w:val="308"/>
        </w:trPr>
        <w:tc>
          <w:tcPr>
            <w:tcW w:w="5000" w:type="pct"/>
            <w:gridSpan w:val="7"/>
            <w:tcBorders>
              <w:top w:val="nil"/>
              <w:left w:val="single" w:sz="4" w:space="0" w:color="000000"/>
              <w:bottom w:val="single" w:sz="4" w:space="0" w:color="000000"/>
              <w:right w:val="single" w:sz="4" w:space="0" w:color="000000"/>
            </w:tcBorders>
            <w:shd w:val="clear" w:color="auto" w:fill="auto"/>
            <w:noWrap/>
            <w:vAlign w:val="center"/>
            <w:hideMark/>
          </w:tcPr>
          <w:p w:rsidR="00F71922" w:rsidRPr="00F71922" w:rsidRDefault="00F71922" w:rsidP="00F71922">
            <w:pPr>
              <w:widowControl/>
              <w:jc w:val="left"/>
              <w:rPr>
                <w:rFonts w:ascii="宋体" w:eastAsia="宋体" w:hAnsi="宋体" w:cs="Arial"/>
                <w:color w:val="000000"/>
                <w:kern w:val="0"/>
                <w:sz w:val="15"/>
                <w:szCs w:val="15"/>
              </w:rPr>
            </w:pPr>
            <w:r w:rsidRPr="00F71922">
              <w:rPr>
                <w:rFonts w:ascii="宋体" w:eastAsia="宋体" w:hAnsi="宋体" w:cs="Arial" w:hint="eastAsia"/>
                <w:color w:val="000000"/>
                <w:kern w:val="0"/>
                <w:sz w:val="15"/>
                <w:szCs w:val="15"/>
              </w:rPr>
              <w:t>注：本表反映部门本年度各项支出情况。</w:t>
            </w:r>
          </w:p>
        </w:tc>
      </w:tr>
      <w:tr w:rsidR="00F71922" w:rsidRPr="00F71922" w:rsidTr="00F71922">
        <w:trPr>
          <w:trHeight w:val="255"/>
        </w:trPr>
        <w:tc>
          <w:tcPr>
            <w:tcW w:w="203" w:type="pct"/>
            <w:tcBorders>
              <w:top w:val="nil"/>
              <w:left w:val="nil"/>
              <w:bottom w:val="nil"/>
              <w:right w:val="nil"/>
            </w:tcBorders>
            <w:shd w:val="clear" w:color="auto" w:fill="auto"/>
            <w:noWrap/>
            <w:vAlign w:val="bottom"/>
            <w:hideMark/>
          </w:tcPr>
          <w:p w:rsidR="00F71922" w:rsidRPr="00F71922" w:rsidRDefault="00F71922" w:rsidP="00F71922">
            <w:pPr>
              <w:widowControl/>
              <w:jc w:val="left"/>
              <w:rPr>
                <w:rFonts w:ascii="Arial" w:eastAsia="宋体" w:hAnsi="Arial" w:cs="Arial"/>
                <w:color w:val="000000"/>
                <w:kern w:val="0"/>
                <w:sz w:val="20"/>
                <w:szCs w:val="20"/>
              </w:rPr>
            </w:pPr>
          </w:p>
        </w:tc>
        <w:tc>
          <w:tcPr>
            <w:tcW w:w="203" w:type="pct"/>
            <w:tcBorders>
              <w:top w:val="nil"/>
              <w:left w:val="nil"/>
              <w:bottom w:val="nil"/>
              <w:right w:val="nil"/>
            </w:tcBorders>
            <w:shd w:val="clear" w:color="auto" w:fill="auto"/>
            <w:noWrap/>
            <w:vAlign w:val="bottom"/>
            <w:hideMark/>
          </w:tcPr>
          <w:p w:rsidR="00F71922" w:rsidRPr="00F71922" w:rsidRDefault="00F71922" w:rsidP="00F71922">
            <w:pPr>
              <w:widowControl/>
              <w:jc w:val="left"/>
              <w:rPr>
                <w:rFonts w:ascii="Arial" w:eastAsia="宋体" w:hAnsi="Arial" w:cs="Arial"/>
                <w:color w:val="000000"/>
                <w:kern w:val="0"/>
                <w:sz w:val="20"/>
                <w:szCs w:val="20"/>
              </w:rPr>
            </w:pPr>
          </w:p>
        </w:tc>
        <w:tc>
          <w:tcPr>
            <w:tcW w:w="203" w:type="pct"/>
            <w:tcBorders>
              <w:top w:val="nil"/>
              <w:left w:val="nil"/>
              <w:bottom w:val="nil"/>
              <w:right w:val="nil"/>
            </w:tcBorders>
            <w:shd w:val="clear" w:color="auto" w:fill="auto"/>
            <w:noWrap/>
            <w:vAlign w:val="bottom"/>
            <w:hideMark/>
          </w:tcPr>
          <w:p w:rsidR="00F71922" w:rsidRPr="00F71922" w:rsidRDefault="00F71922" w:rsidP="00F71922">
            <w:pPr>
              <w:widowControl/>
              <w:jc w:val="left"/>
              <w:rPr>
                <w:rFonts w:ascii="Arial" w:eastAsia="宋体" w:hAnsi="Arial" w:cs="Arial"/>
                <w:color w:val="000000"/>
                <w:kern w:val="0"/>
                <w:sz w:val="20"/>
                <w:szCs w:val="20"/>
              </w:rPr>
            </w:pPr>
          </w:p>
        </w:tc>
        <w:tc>
          <w:tcPr>
            <w:tcW w:w="1914" w:type="pct"/>
            <w:tcBorders>
              <w:top w:val="nil"/>
              <w:left w:val="nil"/>
              <w:bottom w:val="nil"/>
              <w:right w:val="nil"/>
            </w:tcBorders>
            <w:shd w:val="clear" w:color="auto" w:fill="auto"/>
            <w:noWrap/>
            <w:vAlign w:val="bottom"/>
            <w:hideMark/>
          </w:tcPr>
          <w:p w:rsidR="00F71922" w:rsidRPr="00F71922" w:rsidRDefault="00F71922" w:rsidP="00F71922">
            <w:pPr>
              <w:widowControl/>
              <w:jc w:val="left"/>
              <w:rPr>
                <w:rFonts w:ascii="Arial" w:eastAsia="宋体" w:hAnsi="Arial" w:cs="Arial"/>
                <w:color w:val="000000"/>
                <w:kern w:val="0"/>
                <w:sz w:val="20"/>
                <w:szCs w:val="20"/>
              </w:rPr>
            </w:pPr>
          </w:p>
        </w:tc>
        <w:tc>
          <w:tcPr>
            <w:tcW w:w="855" w:type="pct"/>
            <w:tcBorders>
              <w:top w:val="nil"/>
              <w:left w:val="nil"/>
              <w:bottom w:val="nil"/>
              <w:right w:val="nil"/>
            </w:tcBorders>
            <w:shd w:val="clear" w:color="auto" w:fill="auto"/>
            <w:noWrap/>
            <w:vAlign w:val="bottom"/>
            <w:hideMark/>
          </w:tcPr>
          <w:p w:rsidR="00F71922" w:rsidRPr="00F71922" w:rsidRDefault="00F71922" w:rsidP="00F71922">
            <w:pPr>
              <w:widowControl/>
              <w:jc w:val="left"/>
              <w:rPr>
                <w:rFonts w:ascii="Arial" w:eastAsia="宋体" w:hAnsi="Arial" w:cs="Arial"/>
                <w:color w:val="000000"/>
                <w:kern w:val="0"/>
                <w:sz w:val="20"/>
                <w:szCs w:val="20"/>
              </w:rPr>
            </w:pPr>
          </w:p>
        </w:tc>
        <w:tc>
          <w:tcPr>
            <w:tcW w:w="855" w:type="pct"/>
            <w:tcBorders>
              <w:top w:val="nil"/>
              <w:left w:val="nil"/>
              <w:bottom w:val="nil"/>
              <w:right w:val="nil"/>
            </w:tcBorders>
            <w:shd w:val="clear" w:color="auto" w:fill="auto"/>
            <w:noWrap/>
            <w:vAlign w:val="bottom"/>
            <w:hideMark/>
          </w:tcPr>
          <w:p w:rsidR="00F71922" w:rsidRPr="00F71922" w:rsidRDefault="00F71922" w:rsidP="00F71922">
            <w:pPr>
              <w:widowControl/>
              <w:jc w:val="left"/>
              <w:rPr>
                <w:rFonts w:ascii="Arial" w:eastAsia="宋体" w:hAnsi="Arial" w:cs="Arial"/>
                <w:color w:val="000000"/>
                <w:kern w:val="0"/>
                <w:sz w:val="20"/>
                <w:szCs w:val="20"/>
              </w:rPr>
            </w:pPr>
          </w:p>
        </w:tc>
        <w:tc>
          <w:tcPr>
            <w:tcW w:w="769" w:type="pct"/>
            <w:tcBorders>
              <w:top w:val="nil"/>
              <w:left w:val="nil"/>
              <w:bottom w:val="nil"/>
              <w:right w:val="nil"/>
            </w:tcBorders>
            <w:shd w:val="clear" w:color="auto" w:fill="auto"/>
            <w:noWrap/>
            <w:vAlign w:val="bottom"/>
            <w:hideMark/>
          </w:tcPr>
          <w:p w:rsidR="00F71922" w:rsidRPr="00F71922" w:rsidRDefault="00F71922" w:rsidP="00F71922">
            <w:pPr>
              <w:widowControl/>
              <w:jc w:val="left"/>
              <w:rPr>
                <w:rFonts w:ascii="Arial" w:eastAsia="宋体" w:hAnsi="Arial" w:cs="Arial"/>
                <w:color w:val="000000"/>
                <w:kern w:val="0"/>
                <w:sz w:val="20"/>
                <w:szCs w:val="20"/>
              </w:rPr>
            </w:pPr>
          </w:p>
        </w:tc>
      </w:tr>
    </w:tbl>
    <w:p w:rsidR="00F71922" w:rsidRDefault="00F71922" w:rsidP="00F71922"/>
    <w:p w:rsidR="00BF4B8E" w:rsidRDefault="00BF4B8E" w:rsidP="00F71922"/>
    <w:p w:rsidR="00BF4B8E" w:rsidRDefault="00BF4B8E" w:rsidP="00F71922"/>
    <w:p w:rsidR="00BF4B8E" w:rsidRDefault="00BF4B8E" w:rsidP="00F71922"/>
    <w:p w:rsidR="00BF4B8E" w:rsidRDefault="00BF4B8E" w:rsidP="00F71922"/>
    <w:p w:rsidR="00BF4B8E" w:rsidRDefault="00BF4B8E" w:rsidP="00F71922"/>
    <w:p w:rsidR="00BF4B8E" w:rsidRDefault="00BF4B8E" w:rsidP="00F71922"/>
    <w:p w:rsidR="00BF4B8E" w:rsidRDefault="00BF4B8E" w:rsidP="00F71922"/>
    <w:p w:rsidR="00BF4B8E" w:rsidRDefault="00BF4B8E" w:rsidP="00F71922"/>
    <w:p w:rsidR="00BF4B8E" w:rsidRDefault="00BF4B8E" w:rsidP="00F71922"/>
    <w:p w:rsidR="00BF4B8E" w:rsidRDefault="00BF4B8E" w:rsidP="00F71922"/>
    <w:p w:rsidR="00BF4B8E" w:rsidRDefault="00BF4B8E" w:rsidP="00F71922"/>
    <w:p w:rsidR="00BF4B8E" w:rsidRDefault="00BF4B8E" w:rsidP="00F71922"/>
    <w:p w:rsidR="00BF4B8E" w:rsidRDefault="00BF4B8E" w:rsidP="00F71922"/>
    <w:p w:rsidR="00BF4B8E" w:rsidRDefault="00BF4B8E" w:rsidP="00F71922"/>
    <w:p w:rsidR="00BF4B8E" w:rsidRDefault="00BF4B8E" w:rsidP="00F71922"/>
    <w:p w:rsidR="00BF4B8E" w:rsidRDefault="00BF4B8E" w:rsidP="00F71922"/>
    <w:p w:rsidR="00BF4B8E" w:rsidRDefault="00BF4B8E" w:rsidP="00F71922"/>
    <w:p w:rsidR="00BF4B8E" w:rsidRDefault="00BF4B8E" w:rsidP="00F71922"/>
    <w:tbl>
      <w:tblPr>
        <w:tblW w:w="5046" w:type="pct"/>
        <w:tblLook w:val="04A0" w:firstRow="1" w:lastRow="0" w:firstColumn="1" w:lastColumn="0" w:noHBand="0" w:noVBand="1"/>
      </w:tblPr>
      <w:tblGrid>
        <w:gridCol w:w="2166"/>
        <w:gridCol w:w="516"/>
        <w:gridCol w:w="1191"/>
        <w:gridCol w:w="2466"/>
        <w:gridCol w:w="516"/>
        <w:gridCol w:w="1191"/>
        <w:gridCol w:w="1191"/>
      </w:tblGrid>
      <w:tr w:rsidR="00BF4B8E" w:rsidRPr="00BF4B8E" w:rsidTr="00D734F3">
        <w:trPr>
          <w:trHeight w:val="540"/>
        </w:trPr>
        <w:tc>
          <w:tcPr>
            <w:tcW w:w="5000" w:type="pct"/>
            <w:gridSpan w:val="7"/>
            <w:tcBorders>
              <w:top w:val="nil"/>
              <w:left w:val="nil"/>
              <w:bottom w:val="nil"/>
              <w:right w:val="nil"/>
            </w:tcBorders>
            <w:shd w:val="clear" w:color="auto" w:fill="auto"/>
            <w:noWrap/>
            <w:vAlign w:val="bottom"/>
            <w:hideMark/>
          </w:tcPr>
          <w:p w:rsidR="00BF4B8E" w:rsidRPr="00BF4B8E" w:rsidRDefault="00BF4B8E" w:rsidP="00BF4B8E">
            <w:pPr>
              <w:widowControl/>
              <w:jc w:val="center"/>
              <w:rPr>
                <w:rFonts w:ascii="宋体" w:eastAsia="宋体" w:hAnsi="宋体" w:cs="Arial"/>
                <w:color w:val="000000"/>
                <w:kern w:val="0"/>
                <w:sz w:val="44"/>
                <w:szCs w:val="44"/>
              </w:rPr>
            </w:pPr>
            <w:r w:rsidRPr="00BF4B8E">
              <w:rPr>
                <w:rFonts w:ascii="宋体" w:eastAsia="宋体" w:hAnsi="宋体" w:cs="Arial" w:hint="eastAsia"/>
                <w:color w:val="000000"/>
                <w:kern w:val="0"/>
                <w:sz w:val="44"/>
                <w:szCs w:val="44"/>
              </w:rPr>
              <w:t>财政拨款收入支出决算总表</w:t>
            </w:r>
          </w:p>
        </w:tc>
      </w:tr>
      <w:tr w:rsidR="00BF4B8E" w:rsidRPr="00BF4B8E" w:rsidTr="00D734F3">
        <w:trPr>
          <w:trHeight w:val="255"/>
        </w:trPr>
        <w:tc>
          <w:tcPr>
            <w:tcW w:w="1154" w:type="pct"/>
            <w:tcBorders>
              <w:top w:val="nil"/>
              <w:left w:val="nil"/>
              <w:bottom w:val="nil"/>
              <w:right w:val="nil"/>
            </w:tcBorders>
            <w:shd w:val="clear" w:color="auto" w:fill="auto"/>
            <w:noWrap/>
            <w:vAlign w:val="bottom"/>
            <w:hideMark/>
          </w:tcPr>
          <w:p w:rsidR="00BF4B8E" w:rsidRPr="00BF4B8E" w:rsidRDefault="00BF4B8E" w:rsidP="00BF4B8E">
            <w:pPr>
              <w:widowControl/>
              <w:jc w:val="left"/>
              <w:rPr>
                <w:rFonts w:ascii="Arial" w:eastAsia="宋体" w:hAnsi="Arial" w:cs="Arial"/>
                <w:color w:val="000000"/>
                <w:kern w:val="0"/>
                <w:sz w:val="15"/>
                <w:szCs w:val="15"/>
              </w:rPr>
            </w:pPr>
          </w:p>
        </w:tc>
        <w:tc>
          <w:tcPr>
            <w:tcW w:w="284" w:type="pct"/>
            <w:tcBorders>
              <w:top w:val="nil"/>
              <w:left w:val="nil"/>
              <w:bottom w:val="nil"/>
              <w:right w:val="nil"/>
            </w:tcBorders>
            <w:shd w:val="clear" w:color="auto" w:fill="auto"/>
            <w:noWrap/>
            <w:vAlign w:val="bottom"/>
            <w:hideMark/>
          </w:tcPr>
          <w:p w:rsidR="00BF4B8E" w:rsidRPr="00BF4B8E" w:rsidRDefault="00BF4B8E" w:rsidP="00BF4B8E">
            <w:pPr>
              <w:widowControl/>
              <w:jc w:val="left"/>
              <w:rPr>
                <w:rFonts w:ascii="Arial" w:eastAsia="宋体" w:hAnsi="Arial" w:cs="Arial"/>
                <w:color w:val="000000"/>
                <w:kern w:val="0"/>
                <w:sz w:val="15"/>
                <w:szCs w:val="15"/>
              </w:rPr>
            </w:pPr>
          </w:p>
        </w:tc>
        <w:tc>
          <w:tcPr>
            <w:tcW w:w="685" w:type="pct"/>
            <w:tcBorders>
              <w:top w:val="nil"/>
              <w:left w:val="nil"/>
              <w:bottom w:val="nil"/>
              <w:right w:val="nil"/>
            </w:tcBorders>
            <w:shd w:val="clear" w:color="auto" w:fill="auto"/>
            <w:noWrap/>
            <w:vAlign w:val="bottom"/>
            <w:hideMark/>
          </w:tcPr>
          <w:p w:rsidR="00BF4B8E" w:rsidRPr="00BF4B8E" w:rsidRDefault="00BF4B8E" w:rsidP="00BF4B8E">
            <w:pPr>
              <w:widowControl/>
              <w:jc w:val="left"/>
              <w:rPr>
                <w:rFonts w:ascii="Arial" w:eastAsia="宋体" w:hAnsi="Arial" w:cs="Arial"/>
                <w:color w:val="000000"/>
                <w:kern w:val="0"/>
                <w:sz w:val="15"/>
                <w:szCs w:val="15"/>
              </w:rPr>
            </w:pPr>
          </w:p>
        </w:tc>
        <w:tc>
          <w:tcPr>
            <w:tcW w:w="1313" w:type="pct"/>
            <w:tcBorders>
              <w:top w:val="nil"/>
              <w:left w:val="nil"/>
              <w:bottom w:val="nil"/>
              <w:right w:val="nil"/>
            </w:tcBorders>
            <w:shd w:val="clear" w:color="auto" w:fill="auto"/>
            <w:noWrap/>
            <w:vAlign w:val="bottom"/>
            <w:hideMark/>
          </w:tcPr>
          <w:p w:rsidR="00BF4B8E" w:rsidRPr="00BF4B8E" w:rsidRDefault="00BF4B8E" w:rsidP="00BF4B8E">
            <w:pPr>
              <w:widowControl/>
              <w:jc w:val="left"/>
              <w:rPr>
                <w:rFonts w:ascii="Arial" w:eastAsia="宋体" w:hAnsi="Arial" w:cs="Arial"/>
                <w:color w:val="000000"/>
                <w:kern w:val="0"/>
                <w:sz w:val="15"/>
                <w:szCs w:val="15"/>
              </w:rPr>
            </w:pPr>
          </w:p>
        </w:tc>
        <w:tc>
          <w:tcPr>
            <w:tcW w:w="284" w:type="pct"/>
            <w:tcBorders>
              <w:top w:val="nil"/>
              <w:left w:val="nil"/>
              <w:bottom w:val="nil"/>
              <w:right w:val="nil"/>
            </w:tcBorders>
            <w:shd w:val="clear" w:color="auto" w:fill="auto"/>
            <w:noWrap/>
            <w:vAlign w:val="bottom"/>
            <w:hideMark/>
          </w:tcPr>
          <w:p w:rsidR="00BF4B8E" w:rsidRPr="00BF4B8E" w:rsidRDefault="00BF4B8E" w:rsidP="00BF4B8E">
            <w:pPr>
              <w:widowControl/>
              <w:jc w:val="left"/>
              <w:rPr>
                <w:rFonts w:ascii="Arial" w:eastAsia="宋体" w:hAnsi="Arial" w:cs="Arial"/>
                <w:color w:val="000000"/>
                <w:kern w:val="0"/>
                <w:sz w:val="15"/>
                <w:szCs w:val="15"/>
              </w:rPr>
            </w:pPr>
          </w:p>
        </w:tc>
        <w:tc>
          <w:tcPr>
            <w:tcW w:w="640" w:type="pct"/>
            <w:tcBorders>
              <w:top w:val="nil"/>
              <w:left w:val="nil"/>
              <w:bottom w:val="nil"/>
              <w:right w:val="nil"/>
            </w:tcBorders>
            <w:shd w:val="clear" w:color="auto" w:fill="auto"/>
            <w:noWrap/>
            <w:vAlign w:val="bottom"/>
            <w:hideMark/>
          </w:tcPr>
          <w:p w:rsidR="00BF4B8E" w:rsidRPr="00BF4B8E" w:rsidRDefault="00BF4B8E" w:rsidP="00BF4B8E">
            <w:pPr>
              <w:widowControl/>
              <w:jc w:val="left"/>
              <w:rPr>
                <w:rFonts w:ascii="Arial" w:eastAsia="宋体" w:hAnsi="Arial" w:cs="Arial"/>
                <w:color w:val="000000"/>
                <w:kern w:val="0"/>
                <w:sz w:val="15"/>
                <w:szCs w:val="15"/>
              </w:rPr>
            </w:pPr>
          </w:p>
        </w:tc>
        <w:tc>
          <w:tcPr>
            <w:tcW w:w="640" w:type="pct"/>
            <w:tcBorders>
              <w:top w:val="nil"/>
              <w:left w:val="nil"/>
              <w:bottom w:val="nil"/>
              <w:right w:val="nil"/>
            </w:tcBorders>
            <w:shd w:val="clear" w:color="auto" w:fill="auto"/>
            <w:noWrap/>
            <w:vAlign w:val="bottom"/>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金额单位：元</w:t>
            </w:r>
          </w:p>
        </w:tc>
      </w:tr>
      <w:tr w:rsidR="00BF4B8E" w:rsidRPr="00BF4B8E" w:rsidTr="00D734F3">
        <w:trPr>
          <w:trHeight w:val="255"/>
        </w:trPr>
        <w:tc>
          <w:tcPr>
            <w:tcW w:w="1154" w:type="pct"/>
            <w:tcBorders>
              <w:top w:val="nil"/>
              <w:left w:val="nil"/>
              <w:bottom w:val="nil"/>
              <w:right w:val="nil"/>
            </w:tcBorders>
            <w:shd w:val="clear" w:color="auto" w:fill="auto"/>
            <w:noWrap/>
            <w:vAlign w:val="bottom"/>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编制单位：兴国县中医院</w:t>
            </w:r>
          </w:p>
        </w:tc>
        <w:tc>
          <w:tcPr>
            <w:tcW w:w="284" w:type="pct"/>
            <w:tcBorders>
              <w:top w:val="nil"/>
              <w:left w:val="nil"/>
              <w:bottom w:val="nil"/>
              <w:right w:val="nil"/>
            </w:tcBorders>
            <w:shd w:val="clear" w:color="auto" w:fill="auto"/>
            <w:noWrap/>
            <w:vAlign w:val="bottom"/>
            <w:hideMark/>
          </w:tcPr>
          <w:p w:rsidR="00BF4B8E" w:rsidRPr="00BF4B8E" w:rsidRDefault="00BF4B8E" w:rsidP="00BF4B8E">
            <w:pPr>
              <w:widowControl/>
              <w:jc w:val="left"/>
              <w:rPr>
                <w:rFonts w:ascii="Arial" w:eastAsia="宋体" w:hAnsi="Arial" w:cs="Arial"/>
                <w:color w:val="000000"/>
                <w:kern w:val="0"/>
                <w:sz w:val="15"/>
                <w:szCs w:val="15"/>
              </w:rPr>
            </w:pPr>
          </w:p>
        </w:tc>
        <w:tc>
          <w:tcPr>
            <w:tcW w:w="685" w:type="pct"/>
            <w:tcBorders>
              <w:top w:val="nil"/>
              <w:left w:val="nil"/>
              <w:bottom w:val="nil"/>
              <w:right w:val="nil"/>
            </w:tcBorders>
            <w:shd w:val="clear" w:color="auto" w:fill="auto"/>
            <w:noWrap/>
            <w:vAlign w:val="bottom"/>
            <w:hideMark/>
          </w:tcPr>
          <w:p w:rsidR="00BF4B8E" w:rsidRPr="00BF4B8E" w:rsidRDefault="00BF4B8E" w:rsidP="00BF4B8E">
            <w:pPr>
              <w:widowControl/>
              <w:jc w:val="left"/>
              <w:rPr>
                <w:rFonts w:ascii="Arial" w:eastAsia="宋体" w:hAnsi="Arial" w:cs="Arial"/>
                <w:color w:val="000000"/>
                <w:kern w:val="0"/>
                <w:sz w:val="15"/>
                <w:szCs w:val="15"/>
              </w:rPr>
            </w:pPr>
          </w:p>
        </w:tc>
        <w:tc>
          <w:tcPr>
            <w:tcW w:w="1313" w:type="pct"/>
            <w:tcBorders>
              <w:top w:val="nil"/>
              <w:left w:val="nil"/>
              <w:bottom w:val="nil"/>
              <w:right w:val="nil"/>
            </w:tcBorders>
            <w:shd w:val="clear" w:color="auto" w:fill="auto"/>
            <w:noWrap/>
            <w:vAlign w:val="bottom"/>
            <w:hideMark/>
          </w:tcPr>
          <w:p w:rsidR="00BF4B8E" w:rsidRPr="00BF4B8E" w:rsidRDefault="00BF4B8E" w:rsidP="00BF4B8E">
            <w:pPr>
              <w:widowControl/>
              <w:jc w:val="left"/>
              <w:rPr>
                <w:rFonts w:ascii="Arial" w:eastAsia="宋体" w:hAnsi="Arial" w:cs="Arial"/>
                <w:color w:val="000000"/>
                <w:kern w:val="0"/>
                <w:sz w:val="15"/>
                <w:szCs w:val="15"/>
              </w:rPr>
            </w:pPr>
            <w:r>
              <w:rPr>
                <w:rFonts w:ascii="Arial" w:eastAsia="宋体" w:hAnsi="Arial" w:cs="Arial" w:hint="eastAsia"/>
                <w:color w:val="000000"/>
                <w:kern w:val="0"/>
                <w:sz w:val="15"/>
                <w:szCs w:val="15"/>
              </w:rPr>
              <w:t>2019</w:t>
            </w:r>
            <w:r>
              <w:rPr>
                <w:rFonts w:ascii="Arial" w:eastAsia="宋体" w:hAnsi="Arial" w:cs="Arial" w:hint="eastAsia"/>
                <w:color w:val="000000"/>
                <w:kern w:val="0"/>
                <w:sz w:val="15"/>
                <w:szCs w:val="15"/>
              </w:rPr>
              <w:t>年度</w:t>
            </w:r>
          </w:p>
        </w:tc>
        <w:tc>
          <w:tcPr>
            <w:tcW w:w="284" w:type="pct"/>
            <w:tcBorders>
              <w:top w:val="nil"/>
              <w:left w:val="nil"/>
              <w:bottom w:val="nil"/>
              <w:right w:val="nil"/>
            </w:tcBorders>
            <w:shd w:val="clear" w:color="auto" w:fill="auto"/>
            <w:noWrap/>
            <w:vAlign w:val="bottom"/>
            <w:hideMark/>
          </w:tcPr>
          <w:p w:rsidR="00BF4B8E" w:rsidRPr="00BF4B8E" w:rsidRDefault="00BF4B8E" w:rsidP="00BF4B8E">
            <w:pPr>
              <w:widowControl/>
              <w:jc w:val="left"/>
              <w:rPr>
                <w:rFonts w:ascii="Arial" w:eastAsia="宋体" w:hAnsi="Arial" w:cs="Arial"/>
                <w:color w:val="000000"/>
                <w:kern w:val="0"/>
                <w:sz w:val="15"/>
                <w:szCs w:val="15"/>
              </w:rPr>
            </w:pPr>
          </w:p>
        </w:tc>
        <w:tc>
          <w:tcPr>
            <w:tcW w:w="640" w:type="pct"/>
            <w:tcBorders>
              <w:top w:val="nil"/>
              <w:left w:val="nil"/>
              <w:bottom w:val="nil"/>
              <w:right w:val="nil"/>
            </w:tcBorders>
            <w:shd w:val="clear" w:color="auto" w:fill="auto"/>
            <w:noWrap/>
            <w:vAlign w:val="bottom"/>
            <w:hideMark/>
          </w:tcPr>
          <w:p w:rsidR="00BF4B8E" w:rsidRPr="00BF4B8E" w:rsidRDefault="00BF4B8E" w:rsidP="00BF4B8E">
            <w:pPr>
              <w:widowControl/>
              <w:jc w:val="left"/>
              <w:rPr>
                <w:rFonts w:ascii="Arial" w:eastAsia="宋体" w:hAnsi="Arial" w:cs="Arial"/>
                <w:color w:val="000000"/>
                <w:kern w:val="0"/>
                <w:sz w:val="15"/>
                <w:szCs w:val="15"/>
              </w:rPr>
            </w:pPr>
          </w:p>
        </w:tc>
        <w:tc>
          <w:tcPr>
            <w:tcW w:w="640" w:type="pct"/>
            <w:tcBorders>
              <w:top w:val="nil"/>
              <w:left w:val="nil"/>
              <w:bottom w:val="nil"/>
              <w:right w:val="nil"/>
            </w:tcBorders>
            <w:shd w:val="clear" w:color="auto" w:fill="auto"/>
            <w:noWrap/>
            <w:vAlign w:val="bottom"/>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公开04表</w:t>
            </w:r>
          </w:p>
        </w:tc>
      </w:tr>
      <w:tr w:rsidR="00BF4B8E" w:rsidRPr="00BF4B8E" w:rsidTr="00D734F3">
        <w:trPr>
          <w:trHeight w:val="308"/>
        </w:trPr>
        <w:tc>
          <w:tcPr>
            <w:tcW w:w="2123" w:type="pct"/>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收     入</w:t>
            </w:r>
          </w:p>
        </w:tc>
        <w:tc>
          <w:tcPr>
            <w:tcW w:w="2877" w:type="pct"/>
            <w:gridSpan w:val="4"/>
            <w:tcBorders>
              <w:top w:val="single" w:sz="4" w:space="0" w:color="000000"/>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支     出</w:t>
            </w:r>
          </w:p>
        </w:tc>
      </w:tr>
      <w:tr w:rsidR="00BF4B8E" w:rsidRPr="00BF4B8E" w:rsidTr="00D734F3">
        <w:trPr>
          <w:trHeight w:val="308"/>
        </w:trPr>
        <w:tc>
          <w:tcPr>
            <w:tcW w:w="1154" w:type="pct"/>
            <w:vMerge w:val="restart"/>
            <w:tcBorders>
              <w:top w:val="nil"/>
              <w:left w:val="single" w:sz="4" w:space="0" w:color="000000"/>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项    目</w:t>
            </w:r>
          </w:p>
        </w:tc>
        <w:tc>
          <w:tcPr>
            <w:tcW w:w="284" w:type="pct"/>
            <w:vMerge w:val="restar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行次</w:t>
            </w:r>
          </w:p>
        </w:tc>
        <w:tc>
          <w:tcPr>
            <w:tcW w:w="685" w:type="pct"/>
            <w:vMerge w:val="restar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决算数</w:t>
            </w:r>
          </w:p>
        </w:tc>
        <w:tc>
          <w:tcPr>
            <w:tcW w:w="1313" w:type="pct"/>
            <w:vMerge w:val="restar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项目（按功能分类）</w:t>
            </w:r>
          </w:p>
        </w:tc>
        <w:tc>
          <w:tcPr>
            <w:tcW w:w="284" w:type="pct"/>
            <w:vMerge w:val="restar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行次</w:t>
            </w:r>
          </w:p>
        </w:tc>
        <w:tc>
          <w:tcPr>
            <w:tcW w:w="1280" w:type="pct"/>
            <w:gridSpan w:val="2"/>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决算数</w:t>
            </w:r>
          </w:p>
        </w:tc>
      </w:tr>
      <w:tr w:rsidR="00BF4B8E" w:rsidRPr="00BF4B8E" w:rsidTr="00D734F3">
        <w:trPr>
          <w:trHeight w:val="585"/>
        </w:trPr>
        <w:tc>
          <w:tcPr>
            <w:tcW w:w="1154" w:type="pct"/>
            <w:vMerge/>
            <w:tcBorders>
              <w:top w:val="nil"/>
              <w:left w:val="single" w:sz="4" w:space="0" w:color="000000"/>
              <w:bottom w:val="single" w:sz="4" w:space="0" w:color="000000"/>
              <w:right w:val="single" w:sz="4" w:space="0" w:color="000000"/>
            </w:tcBorders>
            <w:vAlign w:val="center"/>
            <w:hideMark/>
          </w:tcPr>
          <w:p w:rsidR="00BF4B8E" w:rsidRPr="00BF4B8E" w:rsidRDefault="00BF4B8E" w:rsidP="00BF4B8E">
            <w:pPr>
              <w:widowControl/>
              <w:jc w:val="left"/>
              <w:rPr>
                <w:rFonts w:ascii="宋体" w:eastAsia="宋体" w:hAnsi="宋体" w:cs="Arial"/>
                <w:color w:val="000000"/>
                <w:kern w:val="0"/>
                <w:sz w:val="15"/>
                <w:szCs w:val="15"/>
              </w:rPr>
            </w:pPr>
          </w:p>
        </w:tc>
        <w:tc>
          <w:tcPr>
            <w:tcW w:w="284" w:type="pct"/>
            <w:vMerge/>
            <w:tcBorders>
              <w:top w:val="nil"/>
              <w:left w:val="nil"/>
              <w:bottom w:val="single" w:sz="4" w:space="0" w:color="000000"/>
              <w:right w:val="single" w:sz="4" w:space="0" w:color="000000"/>
            </w:tcBorders>
            <w:vAlign w:val="center"/>
            <w:hideMark/>
          </w:tcPr>
          <w:p w:rsidR="00BF4B8E" w:rsidRPr="00BF4B8E" w:rsidRDefault="00BF4B8E" w:rsidP="00BF4B8E">
            <w:pPr>
              <w:widowControl/>
              <w:jc w:val="left"/>
              <w:rPr>
                <w:rFonts w:ascii="宋体" w:eastAsia="宋体" w:hAnsi="宋体" w:cs="Arial"/>
                <w:color w:val="000000"/>
                <w:kern w:val="0"/>
                <w:sz w:val="15"/>
                <w:szCs w:val="15"/>
              </w:rPr>
            </w:pPr>
          </w:p>
        </w:tc>
        <w:tc>
          <w:tcPr>
            <w:tcW w:w="685" w:type="pct"/>
            <w:vMerge/>
            <w:tcBorders>
              <w:top w:val="nil"/>
              <w:left w:val="nil"/>
              <w:bottom w:val="single" w:sz="4" w:space="0" w:color="000000"/>
              <w:right w:val="single" w:sz="4" w:space="0" w:color="000000"/>
            </w:tcBorders>
            <w:vAlign w:val="center"/>
            <w:hideMark/>
          </w:tcPr>
          <w:p w:rsidR="00BF4B8E" w:rsidRPr="00BF4B8E" w:rsidRDefault="00BF4B8E" w:rsidP="00BF4B8E">
            <w:pPr>
              <w:widowControl/>
              <w:jc w:val="left"/>
              <w:rPr>
                <w:rFonts w:ascii="宋体" w:eastAsia="宋体" w:hAnsi="宋体" w:cs="Arial"/>
                <w:color w:val="000000"/>
                <w:kern w:val="0"/>
                <w:sz w:val="15"/>
                <w:szCs w:val="15"/>
              </w:rPr>
            </w:pPr>
          </w:p>
        </w:tc>
        <w:tc>
          <w:tcPr>
            <w:tcW w:w="1313" w:type="pct"/>
            <w:vMerge/>
            <w:tcBorders>
              <w:top w:val="nil"/>
              <w:left w:val="nil"/>
              <w:bottom w:val="single" w:sz="4" w:space="0" w:color="000000"/>
              <w:right w:val="single" w:sz="4" w:space="0" w:color="000000"/>
            </w:tcBorders>
            <w:vAlign w:val="center"/>
            <w:hideMark/>
          </w:tcPr>
          <w:p w:rsidR="00BF4B8E" w:rsidRPr="00BF4B8E" w:rsidRDefault="00BF4B8E" w:rsidP="00BF4B8E">
            <w:pPr>
              <w:widowControl/>
              <w:jc w:val="left"/>
              <w:rPr>
                <w:rFonts w:ascii="宋体" w:eastAsia="宋体" w:hAnsi="宋体" w:cs="Arial"/>
                <w:color w:val="000000"/>
                <w:kern w:val="0"/>
                <w:sz w:val="15"/>
                <w:szCs w:val="15"/>
              </w:rPr>
            </w:pPr>
          </w:p>
        </w:tc>
        <w:tc>
          <w:tcPr>
            <w:tcW w:w="284" w:type="pct"/>
            <w:vMerge/>
            <w:tcBorders>
              <w:top w:val="nil"/>
              <w:left w:val="nil"/>
              <w:bottom w:val="single" w:sz="4" w:space="0" w:color="000000"/>
              <w:right w:val="single" w:sz="4" w:space="0" w:color="000000"/>
            </w:tcBorders>
            <w:vAlign w:val="center"/>
            <w:hideMark/>
          </w:tcPr>
          <w:p w:rsidR="00BF4B8E" w:rsidRPr="00BF4B8E" w:rsidRDefault="00BF4B8E" w:rsidP="00BF4B8E">
            <w:pPr>
              <w:widowControl/>
              <w:jc w:val="left"/>
              <w:rPr>
                <w:rFonts w:ascii="宋体" w:eastAsia="宋体" w:hAnsi="宋体" w:cs="Arial"/>
                <w:color w:val="000000"/>
                <w:kern w:val="0"/>
                <w:sz w:val="15"/>
                <w:szCs w:val="15"/>
              </w:rPr>
            </w:pPr>
          </w:p>
        </w:tc>
        <w:tc>
          <w:tcPr>
            <w:tcW w:w="640" w:type="pct"/>
            <w:tcBorders>
              <w:top w:val="nil"/>
              <w:left w:val="nil"/>
              <w:bottom w:val="single" w:sz="4" w:space="0" w:color="000000"/>
              <w:right w:val="single" w:sz="4" w:space="0" w:color="000000"/>
            </w:tcBorders>
            <w:shd w:val="clear" w:color="FFFFFF" w:fill="C0C0C0"/>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小计</w:t>
            </w:r>
          </w:p>
        </w:tc>
        <w:tc>
          <w:tcPr>
            <w:tcW w:w="640" w:type="pct"/>
            <w:tcBorders>
              <w:top w:val="nil"/>
              <w:left w:val="nil"/>
              <w:bottom w:val="single" w:sz="4" w:space="0" w:color="000000"/>
              <w:right w:val="single" w:sz="4" w:space="0" w:color="000000"/>
            </w:tcBorders>
            <w:shd w:val="clear" w:color="FFFFFF" w:fill="C0C0C0"/>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一般公共预算财政拨款</w:t>
            </w:r>
          </w:p>
        </w:tc>
      </w:tr>
      <w:tr w:rsidR="00BF4B8E" w:rsidRPr="00BF4B8E" w:rsidTr="00D734F3">
        <w:trPr>
          <w:trHeight w:val="308"/>
        </w:trPr>
        <w:tc>
          <w:tcPr>
            <w:tcW w:w="1154" w:type="pct"/>
            <w:tcBorders>
              <w:top w:val="nil"/>
              <w:left w:val="single" w:sz="4" w:space="0" w:color="000000"/>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lastRenderedPageBreak/>
              <w:t>栏    次</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685"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3</w:t>
            </w:r>
          </w:p>
        </w:tc>
        <w:tc>
          <w:tcPr>
            <w:tcW w:w="1313"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栏    次</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640"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10</w:t>
            </w:r>
          </w:p>
        </w:tc>
        <w:tc>
          <w:tcPr>
            <w:tcW w:w="640"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11</w:t>
            </w:r>
          </w:p>
        </w:tc>
      </w:tr>
      <w:tr w:rsidR="00BF4B8E" w:rsidRPr="00BF4B8E" w:rsidTr="00D734F3">
        <w:trPr>
          <w:trHeight w:val="308"/>
        </w:trPr>
        <w:tc>
          <w:tcPr>
            <w:tcW w:w="1154" w:type="pct"/>
            <w:tcBorders>
              <w:top w:val="nil"/>
              <w:left w:val="single" w:sz="4" w:space="0" w:color="000000"/>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一、一般公共预算财政拨款</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1</w:t>
            </w:r>
          </w:p>
        </w:tc>
        <w:tc>
          <w:tcPr>
            <w:tcW w:w="685"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9,418,885.00</w:t>
            </w:r>
          </w:p>
        </w:tc>
        <w:tc>
          <w:tcPr>
            <w:tcW w:w="1313"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一、一般公共服务支出</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31</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r>
      <w:tr w:rsidR="00BF4B8E" w:rsidRPr="00BF4B8E" w:rsidTr="00D734F3">
        <w:trPr>
          <w:trHeight w:val="308"/>
        </w:trPr>
        <w:tc>
          <w:tcPr>
            <w:tcW w:w="1154" w:type="pct"/>
            <w:tcBorders>
              <w:top w:val="nil"/>
              <w:left w:val="single" w:sz="4" w:space="0" w:color="000000"/>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二、政府性基金预算财政拨款</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2</w:t>
            </w:r>
          </w:p>
        </w:tc>
        <w:tc>
          <w:tcPr>
            <w:tcW w:w="685"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c>
          <w:tcPr>
            <w:tcW w:w="1313"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二、外交支出</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32</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r>
      <w:tr w:rsidR="00BF4B8E" w:rsidRPr="00BF4B8E" w:rsidTr="00D734F3">
        <w:trPr>
          <w:trHeight w:val="308"/>
        </w:trPr>
        <w:tc>
          <w:tcPr>
            <w:tcW w:w="1154" w:type="pct"/>
            <w:tcBorders>
              <w:top w:val="nil"/>
              <w:left w:val="single" w:sz="4" w:space="0" w:color="000000"/>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3</w:t>
            </w:r>
          </w:p>
        </w:tc>
        <w:tc>
          <w:tcPr>
            <w:tcW w:w="685"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1313"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三、国防支出</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33</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r>
      <w:tr w:rsidR="00BF4B8E" w:rsidRPr="00BF4B8E" w:rsidTr="00D734F3">
        <w:trPr>
          <w:trHeight w:val="308"/>
        </w:trPr>
        <w:tc>
          <w:tcPr>
            <w:tcW w:w="1154" w:type="pct"/>
            <w:tcBorders>
              <w:top w:val="nil"/>
              <w:left w:val="single" w:sz="4" w:space="0" w:color="000000"/>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4</w:t>
            </w:r>
          </w:p>
        </w:tc>
        <w:tc>
          <w:tcPr>
            <w:tcW w:w="685"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1313"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四、公共安全支出</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34</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r>
      <w:tr w:rsidR="00BF4B8E" w:rsidRPr="00BF4B8E" w:rsidTr="00D734F3">
        <w:trPr>
          <w:trHeight w:val="308"/>
        </w:trPr>
        <w:tc>
          <w:tcPr>
            <w:tcW w:w="1154" w:type="pct"/>
            <w:tcBorders>
              <w:top w:val="nil"/>
              <w:left w:val="single" w:sz="4" w:space="0" w:color="000000"/>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5</w:t>
            </w:r>
          </w:p>
        </w:tc>
        <w:tc>
          <w:tcPr>
            <w:tcW w:w="685"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1313"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五、教育支出</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35</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r>
      <w:tr w:rsidR="00BF4B8E" w:rsidRPr="00BF4B8E" w:rsidTr="00D734F3">
        <w:trPr>
          <w:trHeight w:val="308"/>
        </w:trPr>
        <w:tc>
          <w:tcPr>
            <w:tcW w:w="1154" w:type="pct"/>
            <w:tcBorders>
              <w:top w:val="nil"/>
              <w:left w:val="single" w:sz="4" w:space="0" w:color="000000"/>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6</w:t>
            </w:r>
          </w:p>
        </w:tc>
        <w:tc>
          <w:tcPr>
            <w:tcW w:w="685"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1313"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六、科学技术支出</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36</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r>
      <w:tr w:rsidR="00BF4B8E" w:rsidRPr="00BF4B8E" w:rsidTr="00D734F3">
        <w:trPr>
          <w:trHeight w:val="308"/>
        </w:trPr>
        <w:tc>
          <w:tcPr>
            <w:tcW w:w="1154" w:type="pct"/>
            <w:tcBorders>
              <w:top w:val="nil"/>
              <w:left w:val="single" w:sz="4" w:space="0" w:color="000000"/>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7</w:t>
            </w:r>
          </w:p>
        </w:tc>
        <w:tc>
          <w:tcPr>
            <w:tcW w:w="685"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1313"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七、文化旅游体育与传媒支出</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37</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r>
      <w:tr w:rsidR="00BF4B8E" w:rsidRPr="00BF4B8E" w:rsidTr="00D734F3">
        <w:trPr>
          <w:trHeight w:val="308"/>
        </w:trPr>
        <w:tc>
          <w:tcPr>
            <w:tcW w:w="1154" w:type="pct"/>
            <w:tcBorders>
              <w:top w:val="nil"/>
              <w:left w:val="single" w:sz="4" w:space="0" w:color="000000"/>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8</w:t>
            </w:r>
          </w:p>
        </w:tc>
        <w:tc>
          <w:tcPr>
            <w:tcW w:w="685"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1313"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八、社会保障和就业支出</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38</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520,000.00</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520,000.00</w:t>
            </w:r>
          </w:p>
        </w:tc>
      </w:tr>
      <w:tr w:rsidR="00BF4B8E" w:rsidRPr="00BF4B8E" w:rsidTr="00D734F3">
        <w:trPr>
          <w:trHeight w:val="308"/>
        </w:trPr>
        <w:tc>
          <w:tcPr>
            <w:tcW w:w="1154" w:type="pct"/>
            <w:tcBorders>
              <w:top w:val="nil"/>
              <w:left w:val="single" w:sz="4" w:space="0" w:color="000000"/>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9</w:t>
            </w:r>
          </w:p>
        </w:tc>
        <w:tc>
          <w:tcPr>
            <w:tcW w:w="685"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1313"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九、卫生健康支出</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39</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8,377,808.92</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8,377,808.92</w:t>
            </w:r>
          </w:p>
        </w:tc>
      </w:tr>
      <w:tr w:rsidR="00BF4B8E" w:rsidRPr="00BF4B8E" w:rsidTr="00D734F3">
        <w:trPr>
          <w:trHeight w:val="308"/>
        </w:trPr>
        <w:tc>
          <w:tcPr>
            <w:tcW w:w="1154" w:type="pct"/>
            <w:tcBorders>
              <w:top w:val="nil"/>
              <w:left w:val="single" w:sz="4" w:space="0" w:color="000000"/>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10</w:t>
            </w:r>
          </w:p>
        </w:tc>
        <w:tc>
          <w:tcPr>
            <w:tcW w:w="685"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1313"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十、节能环保支出</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40</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r>
      <w:tr w:rsidR="00BF4B8E" w:rsidRPr="00BF4B8E" w:rsidTr="00D734F3">
        <w:trPr>
          <w:trHeight w:val="308"/>
        </w:trPr>
        <w:tc>
          <w:tcPr>
            <w:tcW w:w="1154" w:type="pct"/>
            <w:tcBorders>
              <w:top w:val="nil"/>
              <w:left w:val="single" w:sz="4" w:space="0" w:color="000000"/>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11</w:t>
            </w:r>
          </w:p>
        </w:tc>
        <w:tc>
          <w:tcPr>
            <w:tcW w:w="685"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1313"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十一、城乡社区支出</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41</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r>
      <w:tr w:rsidR="00BF4B8E" w:rsidRPr="00BF4B8E" w:rsidTr="00D734F3">
        <w:trPr>
          <w:trHeight w:val="308"/>
        </w:trPr>
        <w:tc>
          <w:tcPr>
            <w:tcW w:w="1154" w:type="pct"/>
            <w:tcBorders>
              <w:top w:val="nil"/>
              <w:left w:val="single" w:sz="4" w:space="0" w:color="000000"/>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12</w:t>
            </w:r>
          </w:p>
        </w:tc>
        <w:tc>
          <w:tcPr>
            <w:tcW w:w="685"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1313"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十二、农林水支出</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42</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r>
      <w:tr w:rsidR="00BF4B8E" w:rsidRPr="00BF4B8E" w:rsidTr="00D734F3">
        <w:trPr>
          <w:trHeight w:val="308"/>
        </w:trPr>
        <w:tc>
          <w:tcPr>
            <w:tcW w:w="1154" w:type="pct"/>
            <w:tcBorders>
              <w:top w:val="nil"/>
              <w:left w:val="single" w:sz="4" w:space="0" w:color="000000"/>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13</w:t>
            </w:r>
          </w:p>
        </w:tc>
        <w:tc>
          <w:tcPr>
            <w:tcW w:w="685"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1313"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十三、交通运输支出</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43</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r>
      <w:tr w:rsidR="00BF4B8E" w:rsidRPr="00BF4B8E" w:rsidTr="00D734F3">
        <w:trPr>
          <w:trHeight w:val="308"/>
        </w:trPr>
        <w:tc>
          <w:tcPr>
            <w:tcW w:w="1154" w:type="pct"/>
            <w:tcBorders>
              <w:top w:val="nil"/>
              <w:left w:val="single" w:sz="4" w:space="0" w:color="000000"/>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14</w:t>
            </w:r>
          </w:p>
        </w:tc>
        <w:tc>
          <w:tcPr>
            <w:tcW w:w="685"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1313"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十四、资源勘探信息等支出</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44</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r>
      <w:tr w:rsidR="00BF4B8E" w:rsidRPr="00BF4B8E" w:rsidTr="00D734F3">
        <w:trPr>
          <w:trHeight w:val="308"/>
        </w:trPr>
        <w:tc>
          <w:tcPr>
            <w:tcW w:w="1154" w:type="pct"/>
            <w:tcBorders>
              <w:top w:val="nil"/>
              <w:left w:val="single" w:sz="4" w:space="0" w:color="000000"/>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15</w:t>
            </w:r>
          </w:p>
        </w:tc>
        <w:tc>
          <w:tcPr>
            <w:tcW w:w="685"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1313"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十五、商业服务业等支出</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45</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r>
      <w:tr w:rsidR="00BF4B8E" w:rsidRPr="00BF4B8E" w:rsidTr="00D734F3">
        <w:trPr>
          <w:trHeight w:val="308"/>
        </w:trPr>
        <w:tc>
          <w:tcPr>
            <w:tcW w:w="1154" w:type="pct"/>
            <w:tcBorders>
              <w:top w:val="nil"/>
              <w:left w:val="single" w:sz="4" w:space="0" w:color="000000"/>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16</w:t>
            </w:r>
          </w:p>
        </w:tc>
        <w:tc>
          <w:tcPr>
            <w:tcW w:w="685"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1313"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十六、金融支出</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46</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r>
      <w:tr w:rsidR="00BF4B8E" w:rsidRPr="00BF4B8E" w:rsidTr="00D734F3">
        <w:trPr>
          <w:trHeight w:val="308"/>
        </w:trPr>
        <w:tc>
          <w:tcPr>
            <w:tcW w:w="1154" w:type="pct"/>
            <w:tcBorders>
              <w:top w:val="nil"/>
              <w:left w:val="single" w:sz="4" w:space="0" w:color="000000"/>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17</w:t>
            </w:r>
          </w:p>
        </w:tc>
        <w:tc>
          <w:tcPr>
            <w:tcW w:w="685"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1313"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十七、援助其他地区支出</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47</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r>
      <w:tr w:rsidR="00BF4B8E" w:rsidRPr="00BF4B8E" w:rsidTr="00D734F3">
        <w:trPr>
          <w:trHeight w:val="308"/>
        </w:trPr>
        <w:tc>
          <w:tcPr>
            <w:tcW w:w="1154" w:type="pct"/>
            <w:tcBorders>
              <w:top w:val="nil"/>
              <w:left w:val="single" w:sz="4" w:space="0" w:color="000000"/>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18</w:t>
            </w:r>
          </w:p>
        </w:tc>
        <w:tc>
          <w:tcPr>
            <w:tcW w:w="685"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1313"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十八、自然资源海洋气象等支出</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48</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r>
      <w:tr w:rsidR="00BF4B8E" w:rsidRPr="00BF4B8E" w:rsidTr="00D734F3">
        <w:trPr>
          <w:trHeight w:val="308"/>
        </w:trPr>
        <w:tc>
          <w:tcPr>
            <w:tcW w:w="1154" w:type="pct"/>
            <w:tcBorders>
              <w:top w:val="nil"/>
              <w:left w:val="single" w:sz="4" w:space="0" w:color="000000"/>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19</w:t>
            </w:r>
          </w:p>
        </w:tc>
        <w:tc>
          <w:tcPr>
            <w:tcW w:w="685"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1313"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十九、住房保障支出</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49</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r>
      <w:tr w:rsidR="00BF4B8E" w:rsidRPr="00BF4B8E" w:rsidTr="00D734F3">
        <w:trPr>
          <w:trHeight w:val="308"/>
        </w:trPr>
        <w:tc>
          <w:tcPr>
            <w:tcW w:w="1154" w:type="pct"/>
            <w:tcBorders>
              <w:top w:val="nil"/>
              <w:left w:val="single" w:sz="4" w:space="0" w:color="000000"/>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20</w:t>
            </w:r>
          </w:p>
        </w:tc>
        <w:tc>
          <w:tcPr>
            <w:tcW w:w="685"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1313"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二十、粮油物资储备支出</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50</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r>
      <w:tr w:rsidR="00BF4B8E" w:rsidRPr="00BF4B8E" w:rsidTr="00D734F3">
        <w:trPr>
          <w:trHeight w:val="308"/>
        </w:trPr>
        <w:tc>
          <w:tcPr>
            <w:tcW w:w="1154" w:type="pct"/>
            <w:tcBorders>
              <w:top w:val="nil"/>
              <w:left w:val="single" w:sz="4" w:space="0" w:color="000000"/>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21</w:t>
            </w:r>
          </w:p>
        </w:tc>
        <w:tc>
          <w:tcPr>
            <w:tcW w:w="685"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1313"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二十一、灾害防治及应急管理支出</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51</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r>
      <w:tr w:rsidR="00BF4B8E" w:rsidRPr="00BF4B8E" w:rsidTr="00D734F3">
        <w:trPr>
          <w:trHeight w:val="308"/>
        </w:trPr>
        <w:tc>
          <w:tcPr>
            <w:tcW w:w="1154" w:type="pct"/>
            <w:tcBorders>
              <w:top w:val="nil"/>
              <w:left w:val="single" w:sz="4" w:space="0" w:color="000000"/>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22</w:t>
            </w:r>
          </w:p>
        </w:tc>
        <w:tc>
          <w:tcPr>
            <w:tcW w:w="685"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1313"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二十二、其他支出</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52</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r>
      <w:tr w:rsidR="00BF4B8E" w:rsidRPr="00BF4B8E" w:rsidTr="00D734F3">
        <w:trPr>
          <w:trHeight w:val="308"/>
        </w:trPr>
        <w:tc>
          <w:tcPr>
            <w:tcW w:w="1154" w:type="pct"/>
            <w:tcBorders>
              <w:top w:val="nil"/>
              <w:left w:val="single" w:sz="4" w:space="0" w:color="000000"/>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23</w:t>
            </w:r>
          </w:p>
        </w:tc>
        <w:tc>
          <w:tcPr>
            <w:tcW w:w="685"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1313"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二十三、债务还本支出</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53</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r>
      <w:tr w:rsidR="00BF4B8E" w:rsidRPr="00BF4B8E" w:rsidTr="00D734F3">
        <w:trPr>
          <w:trHeight w:val="308"/>
        </w:trPr>
        <w:tc>
          <w:tcPr>
            <w:tcW w:w="1154" w:type="pct"/>
            <w:tcBorders>
              <w:top w:val="nil"/>
              <w:left w:val="single" w:sz="4" w:space="0" w:color="000000"/>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24</w:t>
            </w:r>
          </w:p>
        </w:tc>
        <w:tc>
          <w:tcPr>
            <w:tcW w:w="685"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1313"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二十四、债务付息支出</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54</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r>
      <w:tr w:rsidR="00BF4B8E" w:rsidRPr="00BF4B8E" w:rsidTr="00D734F3">
        <w:trPr>
          <w:trHeight w:val="308"/>
        </w:trPr>
        <w:tc>
          <w:tcPr>
            <w:tcW w:w="1154" w:type="pct"/>
            <w:tcBorders>
              <w:top w:val="nil"/>
              <w:left w:val="single" w:sz="4" w:space="0" w:color="000000"/>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25</w:t>
            </w:r>
          </w:p>
        </w:tc>
        <w:tc>
          <w:tcPr>
            <w:tcW w:w="685"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1313"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55</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r>
      <w:tr w:rsidR="00BF4B8E" w:rsidRPr="00BF4B8E" w:rsidTr="00D734F3">
        <w:trPr>
          <w:trHeight w:val="308"/>
        </w:trPr>
        <w:tc>
          <w:tcPr>
            <w:tcW w:w="1154" w:type="pct"/>
            <w:tcBorders>
              <w:top w:val="nil"/>
              <w:left w:val="single" w:sz="4" w:space="0" w:color="000000"/>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b/>
                <w:bCs/>
                <w:color w:val="000000"/>
                <w:kern w:val="0"/>
                <w:sz w:val="15"/>
                <w:szCs w:val="15"/>
              </w:rPr>
            </w:pPr>
            <w:r w:rsidRPr="00BF4B8E">
              <w:rPr>
                <w:rFonts w:ascii="宋体" w:eastAsia="宋体" w:hAnsi="宋体" w:cs="Arial" w:hint="eastAsia"/>
                <w:b/>
                <w:bCs/>
                <w:color w:val="000000"/>
                <w:kern w:val="0"/>
                <w:sz w:val="15"/>
                <w:szCs w:val="15"/>
              </w:rPr>
              <w:t>本年收入合计</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26</w:t>
            </w:r>
          </w:p>
        </w:tc>
        <w:tc>
          <w:tcPr>
            <w:tcW w:w="685"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9,418,885.00</w:t>
            </w:r>
          </w:p>
        </w:tc>
        <w:tc>
          <w:tcPr>
            <w:tcW w:w="1313"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b/>
                <w:bCs/>
                <w:color w:val="000000"/>
                <w:kern w:val="0"/>
                <w:sz w:val="15"/>
                <w:szCs w:val="15"/>
              </w:rPr>
            </w:pPr>
            <w:r w:rsidRPr="00BF4B8E">
              <w:rPr>
                <w:rFonts w:ascii="宋体" w:eastAsia="宋体" w:hAnsi="宋体" w:cs="Arial" w:hint="eastAsia"/>
                <w:b/>
                <w:bCs/>
                <w:color w:val="000000"/>
                <w:kern w:val="0"/>
                <w:sz w:val="15"/>
                <w:szCs w:val="15"/>
              </w:rPr>
              <w:t>本年支出合计</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56</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8,897,808.92</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8,897,808.92</w:t>
            </w:r>
          </w:p>
        </w:tc>
      </w:tr>
      <w:tr w:rsidR="00BF4B8E" w:rsidRPr="00BF4B8E" w:rsidTr="00D734F3">
        <w:trPr>
          <w:trHeight w:val="308"/>
        </w:trPr>
        <w:tc>
          <w:tcPr>
            <w:tcW w:w="1154" w:type="pct"/>
            <w:tcBorders>
              <w:top w:val="nil"/>
              <w:left w:val="single" w:sz="4" w:space="0" w:color="000000"/>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年初财政拨款结转和结余</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27</w:t>
            </w:r>
          </w:p>
        </w:tc>
        <w:tc>
          <w:tcPr>
            <w:tcW w:w="685"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39,863,320.38</w:t>
            </w:r>
          </w:p>
        </w:tc>
        <w:tc>
          <w:tcPr>
            <w:tcW w:w="1313"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年末财政拨款结转和结余</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57</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40,384,396.46</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40,384,396.46</w:t>
            </w:r>
          </w:p>
        </w:tc>
      </w:tr>
      <w:tr w:rsidR="00BF4B8E" w:rsidRPr="00BF4B8E" w:rsidTr="00D734F3">
        <w:trPr>
          <w:trHeight w:val="308"/>
        </w:trPr>
        <w:tc>
          <w:tcPr>
            <w:tcW w:w="1154" w:type="pct"/>
            <w:tcBorders>
              <w:top w:val="nil"/>
              <w:left w:val="single" w:sz="4" w:space="0" w:color="000000"/>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一、一般公共预算财政拨款</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28</w:t>
            </w:r>
          </w:p>
        </w:tc>
        <w:tc>
          <w:tcPr>
            <w:tcW w:w="685"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39,863,320.38</w:t>
            </w:r>
          </w:p>
        </w:tc>
        <w:tc>
          <w:tcPr>
            <w:tcW w:w="1313"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58</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r>
      <w:tr w:rsidR="00BF4B8E" w:rsidRPr="00BF4B8E" w:rsidTr="00D734F3">
        <w:trPr>
          <w:trHeight w:val="308"/>
        </w:trPr>
        <w:tc>
          <w:tcPr>
            <w:tcW w:w="1154" w:type="pct"/>
            <w:tcBorders>
              <w:top w:val="nil"/>
              <w:left w:val="single" w:sz="4" w:space="0" w:color="000000"/>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二、政府性基金预算财政拨款</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29</w:t>
            </w:r>
          </w:p>
        </w:tc>
        <w:tc>
          <w:tcPr>
            <w:tcW w:w="685"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0.00</w:t>
            </w:r>
          </w:p>
        </w:tc>
        <w:tc>
          <w:tcPr>
            <w:tcW w:w="1313"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59</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 xml:space="preserve">　</w:t>
            </w:r>
          </w:p>
        </w:tc>
      </w:tr>
      <w:tr w:rsidR="00BF4B8E" w:rsidRPr="00BF4B8E" w:rsidTr="00D734F3">
        <w:trPr>
          <w:trHeight w:val="308"/>
        </w:trPr>
        <w:tc>
          <w:tcPr>
            <w:tcW w:w="1154" w:type="pct"/>
            <w:tcBorders>
              <w:top w:val="nil"/>
              <w:left w:val="single" w:sz="4" w:space="0" w:color="000000"/>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b/>
                <w:bCs/>
                <w:color w:val="000000"/>
                <w:kern w:val="0"/>
                <w:sz w:val="15"/>
                <w:szCs w:val="15"/>
              </w:rPr>
            </w:pPr>
            <w:r w:rsidRPr="00BF4B8E">
              <w:rPr>
                <w:rFonts w:ascii="宋体" w:eastAsia="宋体" w:hAnsi="宋体" w:cs="Arial" w:hint="eastAsia"/>
                <w:b/>
                <w:bCs/>
                <w:color w:val="000000"/>
                <w:kern w:val="0"/>
                <w:sz w:val="15"/>
                <w:szCs w:val="15"/>
              </w:rPr>
              <w:t>总计</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30</w:t>
            </w:r>
          </w:p>
        </w:tc>
        <w:tc>
          <w:tcPr>
            <w:tcW w:w="685"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49,282,205.38</w:t>
            </w:r>
          </w:p>
        </w:tc>
        <w:tc>
          <w:tcPr>
            <w:tcW w:w="1313"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b/>
                <w:bCs/>
                <w:color w:val="000000"/>
                <w:kern w:val="0"/>
                <w:sz w:val="15"/>
                <w:szCs w:val="15"/>
              </w:rPr>
            </w:pPr>
            <w:r w:rsidRPr="00BF4B8E">
              <w:rPr>
                <w:rFonts w:ascii="宋体" w:eastAsia="宋体" w:hAnsi="宋体" w:cs="Arial" w:hint="eastAsia"/>
                <w:b/>
                <w:bCs/>
                <w:color w:val="000000"/>
                <w:kern w:val="0"/>
                <w:sz w:val="15"/>
                <w:szCs w:val="15"/>
              </w:rPr>
              <w:t>总计</w:t>
            </w:r>
          </w:p>
        </w:tc>
        <w:tc>
          <w:tcPr>
            <w:tcW w:w="284" w:type="pct"/>
            <w:tcBorders>
              <w:top w:val="nil"/>
              <w:left w:val="nil"/>
              <w:bottom w:val="single" w:sz="4" w:space="0" w:color="000000"/>
              <w:right w:val="single" w:sz="4" w:space="0" w:color="000000"/>
            </w:tcBorders>
            <w:shd w:val="clear" w:color="FFFFFF" w:fill="C0C0C0"/>
            <w:noWrap/>
            <w:vAlign w:val="center"/>
            <w:hideMark/>
          </w:tcPr>
          <w:p w:rsidR="00BF4B8E" w:rsidRPr="00BF4B8E" w:rsidRDefault="00BF4B8E" w:rsidP="00BF4B8E">
            <w:pPr>
              <w:widowControl/>
              <w:jc w:val="center"/>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60</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49,282,205.38</w:t>
            </w:r>
          </w:p>
        </w:tc>
        <w:tc>
          <w:tcPr>
            <w:tcW w:w="640" w:type="pct"/>
            <w:tcBorders>
              <w:top w:val="nil"/>
              <w:left w:val="nil"/>
              <w:bottom w:val="single" w:sz="4" w:space="0" w:color="000000"/>
              <w:right w:val="single" w:sz="4" w:space="0" w:color="000000"/>
            </w:tcBorders>
            <w:shd w:val="clear" w:color="auto" w:fill="auto"/>
            <w:noWrap/>
            <w:vAlign w:val="center"/>
            <w:hideMark/>
          </w:tcPr>
          <w:p w:rsidR="00BF4B8E" w:rsidRPr="00BF4B8E" w:rsidRDefault="00BF4B8E" w:rsidP="00BF4B8E">
            <w:pPr>
              <w:widowControl/>
              <w:jc w:val="righ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49,282,205.38</w:t>
            </w:r>
          </w:p>
        </w:tc>
      </w:tr>
      <w:tr w:rsidR="00BF4B8E" w:rsidRPr="00BF4B8E" w:rsidTr="00D734F3">
        <w:trPr>
          <w:trHeight w:val="308"/>
        </w:trPr>
        <w:tc>
          <w:tcPr>
            <w:tcW w:w="5000" w:type="pct"/>
            <w:gridSpan w:val="7"/>
            <w:tcBorders>
              <w:top w:val="nil"/>
              <w:left w:val="single" w:sz="4" w:space="0" w:color="000000"/>
              <w:bottom w:val="single" w:sz="4" w:space="0" w:color="000000"/>
              <w:right w:val="single" w:sz="4" w:space="0" w:color="000000"/>
            </w:tcBorders>
            <w:shd w:val="clear" w:color="auto" w:fill="auto"/>
            <w:noWrap/>
            <w:vAlign w:val="center"/>
            <w:hideMark/>
          </w:tcPr>
          <w:p w:rsidR="00BF4B8E" w:rsidRPr="00BF4B8E" w:rsidRDefault="00BF4B8E" w:rsidP="00BF4B8E">
            <w:pPr>
              <w:widowControl/>
              <w:jc w:val="left"/>
              <w:rPr>
                <w:rFonts w:ascii="宋体" w:eastAsia="宋体" w:hAnsi="宋体" w:cs="Arial"/>
                <w:color w:val="000000"/>
                <w:kern w:val="0"/>
                <w:sz w:val="15"/>
                <w:szCs w:val="15"/>
              </w:rPr>
            </w:pPr>
            <w:r w:rsidRPr="00BF4B8E">
              <w:rPr>
                <w:rFonts w:ascii="宋体" w:eastAsia="宋体" w:hAnsi="宋体" w:cs="Arial" w:hint="eastAsia"/>
                <w:color w:val="000000"/>
                <w:kern w:val="0"/>
                <w:sz w:val="15"/>
                <w:szCs w:val="15"/>
              </w:rPr>
              <w:t>注：本表反映部门本年度一般公共预算财政拨款和政府性基金预算财政拨款的总收支和年末结转结余情况。</w:t>
            </w:r>
          </w:p>
        </w:tc>
      </w:tr>
    </w:tbl>
    <w:p w:rsidR="00BF4B8E" w:rsidRPr="00BF4B8E" w:rsidRDefault="00BF4B8E" w:rsidP="00F71922">
      <w:pPr>
        <w:rPr>
          <w:sz w:val="15"/>
          <w:szCs w:val="15"/>
        </w:rPr>
      </w:pPr>
    </w:p>
    <w:p w:rsidR="00BF4B8E" w:rsidRPr="00BF4B8E" w:rsidRDefault="00BF4B8E" w:rsidP="00F71922">
      <w:pPr>
        <w:rPr>
          <w:sz w:val="15"/>
          <w:szCs w:val="15"/>
        </w:rPr>
      </w:pPr>
    </w:p>
    <w:p w:rsidR="00BF4B8E" w:rsidRPr="00BF4B8E" w:rsidRDefault="00BF4B8E" w:rsidP="00F71922">
      <w:pPr>
        <w:rPr>
          <w:sz w:val="15"/>
          <w:szCs w:val="15"/>
        </w:rPr>
      </w:pPr>
    </w:p>
    <w:tbl>
      <w:tblPr>
        <w:tblW w:w="5000" w:type="pct"/>
        <w:tblLook w:val="04A0" w:firstRow="1" w:lastRow="0" w:firstColumn="1" w:lastColumn="0" w:noHBand="0" w:noVBand="1"/>
      </w:tblPr>
      <w:tblGrid>
        <w:gridCol w:w="396"/>
        <w:gridCol w:w="396"/>
        <w:gridCol w:w="396"/>
        <w:gridCol w:w="3446"/>
        <w:gridCol w:w="1296"/>
        <w:gridCol w:w="1296"/>
        <w:gridCol w:w="1296"/>
      </w:tblGrid>
      <w:tr w:rsidR="00CC3152" w:rsidRPr="00CC3152" w:rsidTr="00CC3152">
        <w:trPr>
          <w:trHeight w:val="540"/>
        </w:trPr>
        <w:tc>
          <w:tcPr>
            <w:tcW w:w="5000" w:type="pct"/>
            <w:gridSpan w:val="7"/>
            <w:tcBorders>
              <w:top w:val="nil"/>
              <w:left w:val="nil"/>
              <w:bottom w:val="nil"/>
              <w:right w:val="nil"/>
            </w:tcBorders>
            <w:shd w:val="clear" w:color="auto" w:fill="auto"/>
            <w:noWrap/>
            <w:vAlign w:val="bottom"/>
            <w:hideMark/>
          </w:tcPr>
          <w:p w:rsidR="00CC3152" w:rsidRPr="00CC3152" w:rsidRDefault="00CC3152" w:rsidP="00CC3152">
            <w:pPr>
              <w:widowControl/>
              <w:jc w:val="center"/>
              <w:rPr>
                <w:rFonts w:ascii="宋体" w:eastAsia="宋体" w:hAnsi="宋体" w:cs="Arial"/>
                <w:color w:val="000000"/>
                <w:kern w:val="0"/>
                <w:sz w:val="44"/>
                <w:szCs w:val="44"/>
              </w:rPr>
            </w:pPr>
            <w:r w:rsidRPr="00CC3152">
              <w:rPr>
                <w:rFonts w:ascii="宋体" w:eastAsia="宋体" w:hAnsi="宋体" w:cs="Arial" w:hint="eastAsia"/>
                <w:color w:val="000000"/>
                <w:kern w:val="0"/>
                <w:sz w:val="44"/>
                <w:szCs w:val="44"/>
              </w:rPr>
              <w:t>一般公共预算财政拨款支出决算表</w:t>
            </w:r>
          </w:p>
        </w:tc>
      </w:tr>
      <w:tr w:rsidR="00CC3152" w:rsidRPr="00CC3152" w:rsidTr="00CC3152">
        <w:trPr>
          <w:trHeight w:val="255"/>
        </w:trPr>
        <w:tc>
          <w:tcPr>
            <w:tcW w:w="199" w:type="pct"/>
            <w:tcBorders>
              <w:top w:val="nil"/>
              <w:left w:val="nil"/>
              <w:bottom w:val="nil"/>
              <w:right w:val="nil"/>
            </w:tcBorders>
            <w:shd w:val="clear" w:color="auto" w:fill="auto"/>
            <w:noWrap/>
            <w:vAlign w:val="bottom"/>
            <w:hideMark/>
          </w:tcPr>
          <w:p w:rsidR="00CC3152" w:rsidRPr="00CC3152" w:rsidRDefault="00CC3152" w:rsidP="00CC3152">
            <w:pPr>
              <w:widowControl/>
              <w:jc w:val="left"/>
              <w:rPr>
                <w:rFonts w:ascii="Arial" w:eastAsia="宋体" w:hAnsi="Arial" w:cs="Arial"/>
                <w:color w:val="000000"/>
                <w:kern w:val="0"/>
                <w:sz w:val="18"/>
                <w:szCs w:val="18"/>
              </w:rPr>
            </w:pPr>
          </w:p>
        </w:tc>
        <w:tc>
          <w:tcPr>
            <w:tcW w:w="199" w:type="pct"/>
            <w:tcBorders>
              <w:top w:val="nil"/>
              <w:left w:val="nil"/>
              <w:bottom w:val="nil"/>
              <w:right w:val="nil"/>
            </w:tcBorders>
            <w:shd w:val="clear" w:color="auto" w:fill="auto"/>
            <w:noWrap/>
            <w:vAlign w:val="bottom"/>
            <w:hideMark/>
          </w:tcPr>
          <w:p w:rsidR="00CC3152" w:rsidRPr="00CC3152" w:rsidRDefault="00CC3152" w:rsidP="00CC3152">
            <w:pPr>
              <w:widowControl/>
              <w:jc w:val="left"/>
              <w:rPr>
                <w:rFonts w:ascii="Arial" w:eastAsia="宋体" w:hAnsi="Arial" w:cs="Arial"/>
                <w:color w:val="000000"/>
                <w:kern w:val="0"/>
                <w:sz w:val="18"/>
                <w:szCs w:val="18"/>
              </w:rPr>
            </w:pPr>
          </w:p>
        </w:tc>
        <w:tc>
          <w:tcPr>
            <w:tcW w:w="199" w:type="pct"/>
            <w:tcBorders>
              <w:top w:val="nil"/>
              <w:left w:val="nil"/>
              <w:bottom w:val="nil"/>
              <w:right w:val="nil"/>
            </w:tcBorders>
            <w:shd w:val="clear" w:color="auto" w:fill="auto"/>
            <w:noWrap/>
            <w:vAlign w:val="bottom"/>
            <w:hideMark/>
          </w:tcPr>
          <w:p w:rsidR="00CC3152" w:rsidRPr="00CC3152" w:rsidRDefault="00CC3152" w:rsidP="00CC3152">
            <w:pPr>
              <w:widowControl/>
              <w:jc w:val="left"/>
              <w:rPr>
                <w:rFonts w:ascii="Arial" w:eastAsia="宋体" w:hAnsi="Arial" w:cs="Arial"/>
                <w:color w:val="000000"/>
                <w:kern w:val="0"/>
                <w:sz w:val="18"/>
                <w:szCs w:val="18"/>
              </w:rPr>
            </w:pPr>
          </w:p>
        </w:tc>
        <w:tc>
          <w:tcPr>
            <w:tcW w:w="2161" w:type="pct"/>
            <w:tcBorders>
              <w:top w:val="nil"/>
              <w:left w:val="nil"/>
              <w:bottom w:val="nil"/>
              <w:right w:val="nil"/>
            </w:tcBorders>
            <w:shd w:val="clear" w:color="auto" w:fill="auto"/>
            <w:noWrap/>
            <w:vAlign w:val="bottom"/>
            <w:hideMark/>
          </w:tcPr>
          <w:p w:rsidR="00CC3152" w:rsidRPr="00CC3152" w:rsidRDefault="00CC3152" w:rsidP="00CC3152">
            <w:pPr>
              <w:widowControl/>
              <w:jc w:val="left"/>
              <w:rPr>
                <w:rFonts w:ascii="Arial" w:eastAsia="宋体" w:hAnsi="Arial" w:cs="Arial"/>
                <w:color w:val="000000"/>
                <w:kern w:val="0"/>
                <w:sz w:val="18"/>
                <w:szCs w:val="18"/>
              </w:rPr>
            </w:pPr>
          </w:p>
        </w:tc>
        <w:tc>
          <w:tcPr>
            <w:tcW w:w="770" w:type="pct"/>
            <w:tcBorders>
              <w:top w:val="nil"/>
              <w:left w:val="nil"/>
              <w:bottom w:val="nil"/>
              <w:right w:val="nil"/>
            </w:tcBorders>
            <w:shd w:val="clear" w:color="auto" w:fill="auto"/>
            <w:noWrap/>
            <w:vAlign w:val="bottom"/>
            <w:hideMark/>
          </w:tcPr>
          <w:p w:rsidR="00CC3152" w:rsidRPr="00CC3152" w:rsidRDefault="00CC3152" w:rsidP="00CC3152">
            <w:pPr>
              <w:widowControl/>
              <w:jc w:val="left"/>
              <w:rPr>
                <w:rFonts w:ascii="Arial" w:eastAsia="宋体" w:hAnsi="Arial" w:cs="Arial"/>
                <w:color w:val="000000"/>
                <w:kern w:val="0"/>
                <w:sz w:val="18"/>
                <w:szCs w:val="18"/>
              </w:rPr>
            </w:pPr>
          </w:p>
        </w:tc>
        <w:tc>
          <w:tcPr>
            <w:tcW w:w="770" w:type="pct"/>
            <w:tcBorders>
              <w:top w:val="nil"/>
              <w:left w:val="nil"/>
              <w:bottom w:val="nil"/>
              <w:right w:val="nil"/>
            </w:tcBorders>
            <w:shd w:val="clear" w:color="auto" w:fill="auto"/>
            <w:noWrap/>
            <w:vAlign w:val="bottom"/>
            <w:hideMark/>
          </w:tcPr>
          <w:p w:rsidR="00CC3152" w:rsidRPr="00CC3152" w:rsidRDefault="00CC3152" w:rsidP="00CC3152">
            <w:pPr>
              <w:widowControl/>
              <w:jc w:val="left"/>
              <w:rPr>
                <w:rFonts w:ascii="Arial" w:eastAsia="宋体" w:hAnsi="Arial" w:cs="Arial"/>
                <w:color w:val="000000"/>
                <w:kern w:val="0"/>
                <w:sz w:val="18"/>
                <w:szCs w:val="18"/>
              </w:rPr>
            </w:pPr>
          </w:p>
        </w:tc>
        <w:tc>
          <w:tcPr>
            <w:tcW w:w="701" w:type="pct"/>
            <w:tcBorders>
              <w:top w:val="nil"/>
              <w:left w:val="nil"/>
              <w:bottom w:val="nil"/>
              <w:right w:val="nil"/>
            </w:tcBorders>
            <w:shd w:val="clear" w:color="auto" w:fill="auto"/>
            <w:noWrap/>
            <w:vAlign w:val="bottom"/>
            <w:hideMark/>
          </w:tcPr>
          <w:p w:rsidR="00CC3152" w:rsidRPr="00CC3152" w:rsidRDefault="00CC3152" w:rsidP="00CC3152">
            <w:pPr>
              <w:widowControl/>
              <w:jc w:val="center"/>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金额单位：元</w:t>
            </w:r>
          </w:p>
        </w:tc>
      </w:tr>
      <w:tr w:rsidR="00CC3152" w:rsidRPr="00CC3152" w:rsidTr="00CC3152">
        <w:trPr>
          <w:trHeight w:val="255"/>
        </w:trPr>
        <w:tc>
          <w:tcPr>
            <w:tcW w:w="2759" w:type="pct"/>
            <w:gridSpan w:val="4"/>
            <w:tcBorders>
              <w:top w:val="nil"/>
              <w:left w:val="nil"/>
              <w:bottom w:val="nil"/>
              <w:right w:val="nil"/>
            </w:tcBorders>
            <w:shd w:val="clear" w:color="auto" w:fill="auto"/>
            <w:noWrap/>
            <w:vAlign w:val="bottom"/>
            <w:hideMark/>
          </w:tcPr>
          <w:p w:rsidR="00CC3152" w:rsidRPr="00CC3152" w:rsidRDefault="00CC3152" w:rsidP="00CC3152">
            <w:pPr>
              <w:widowControl/>
              <w:jc w:val="lef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编制单位：兴国县中医院</w:t>
            </w:r>
          </w:p>
        </w:tc>
        <w:tc>
          <w:tcPr>
            <w:tcW w:w="770" w:type="pct"/>
            <w:tcBorders>
              <w:top w:val="nil"/>
              <w:left w:val="nil"/>
              <w:bottom w:val="nil"/>
              <w:right w:val="nil"/>
            </w:tcBorders>
            <w:shd w:val="clear" w:color="auto" w:fill="auto"/>
            <w:noWrap/>
            <w:vAlign w:val="bottom"/>
            <w:hideMark/>
          </w:tcPr>
          <w:p w:rsidR="00CC3152" w:rsidRPr="00CC3152" w:rsidRDefault="00CC3152" w:rsidP="00CC3152">
            <w:pPr>
              <w:widowControl/>
              <w:jc w:val="center"/>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2019年度</w:t>
            </w:r>
          </w:p>
        </w:tc>
        <w:tc>
          <w:tcPr>
            <w:tcW w:w="770" w:type="pct"/>
            <w:tcBorders>
              <w:top w:val="nil"/>
              <w:left w:val="nil"/>
              <w:bottom w:val="nil"/>
              <w:right w:val="nil"/>
            </w:tcBorders>
            <w:shd w:val="clear" w:color="auto" w:fill="auto"/>
            <w:noWrap/>
            <w:vAlign w:val="bottom"/>
            <w:hideMark/>
          </w:tcPr>
          <w:p w:rsidR="00CC3152" w:rsidRPr="00CC3152" w:rsidRDefault="00CC3152" w:rsidP="00CC3152">
            <w:pPr>
              <w:widowControl/>
              <w:jc w:val="left"/>
              <w:rPr>
                <w:rFonts w:ascii="Arial" w:eastAsia="宋体" w:hAnsi="Arial" w:cs="Arial"/>
                <w:color w:val="000000"/>
                <w:kern w:val="0"/>
                <w:sz w:val="18"/>
                <w:szCs w:val="18"/>
              </w:rPr>
            </w:pPr>
          </w:p>
        </w:tc>
        <w:tc>
          <w:tcPr>
            <w:tcW w:w="701" w:type="pct"/>
            <w:tcBorders>
              <w:top w:val="nil"/>
              <w:left w:val="nil"/>
              <w:bottom w:val="nil"/>
              <w:right w:val="nil"/>
            </w:tcBorders>
            <w:shd w:val="clear" w:color="auto" w:fill="auto"/>
            <w:noWrap/>
            <w:vAlign w:val="bottom"/>
            <w:hideMark/>
          </w:tcPr>
          <w:p w:rsidR="00CC3152" w:rsidRPr="00CC3152" w:rsidRDefault="00CC3152" w:rsidP="00CC3152">
            <w:pPr>
              <w:widowControl/>
              <w:jc w:val="center"/>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 xml:space="preserve">公开05表 </w:t>
            </w:r>
          </w:p>
        </w:tc>
      </w:tr>
      <w:tr w:rsidR="00CC3152" w:rsidRPr="00CC3152" w:rsidTr="00CC3152">
        <w:trPr>
          <w:trHeight w:val="308"/>
        </w:trPr>
        <w:tc>
          <w:tcPr>
            <w:tcW w:w="2759" w:type="pct"/>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CC3152" w:rsidRPr="00CC3152" w:rsidRDefault="00CC3152" w:rsidP="00CC3152">
            <w:pPr>
              <w:widowControl/>
              <w:jc w:val="center"/>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项    目</w:t>
            </w:r>
          </w:p>
        </w:tc>
        <w:tc>
          <w:tcPr>
            <w:tcW w:w="770" w:type="pct"/>
            <w:vMerge w:val="restart"/>
            <w:tcBorders>
              <w:top w:val="single" w:sz="4" w:space="0" w:color="000000"/>
              <w:left w:val="nil"/>
              <w:bottom w:val="single" w:sz="4" w:space="0" w:color="000000"/>
              <w:right w:val="single" w:sz="4" w:space="0" w:color="000000"/>
            </w:tcBorders>
            <w:shd w:val="clear" w:color="FFFFFF" w:fill="C0C0C0"/>
            <w:noWrap/>
            <w:vAlign w:val="center"/>
            <w:hideMark/>
          </w:tcPr>
          <w:p w:rsidR="00CC3152" w:rsidRPr="00CC3152" w:rsidRDefault="00CC3152" w:rsidP="00CC3152">
            <w:pPr>
              <w:widowControl/>
              <w:jc w:val="center"/>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本年支出合计</w:t>
            </w:r>
          </w:p>
        </w:tc>
        <w:tc>
          <w:tcPr>
            <w:tcW w:w="770" w:type="pct"/>
            <w:vMerge w:val="restart"/>
            <w:tcBorders>
              <w:top w:val="single" w:sz="4" w:space="0" w:color="000000"/>
              <w:left w:val="nil"/>
              <w:bottom w:val="single" w:sz="4" w:space="0" w:color="000000"/>
              <w:right w:val="single" w:sz="4" w:space="0" w:color="000000"/>
            </w:tcBorders>
            <w:shd w:val="clear" w:color="FFFFFF" w:fill="C0C0C0"/>
            <w:noWrap/>
            <w:vAlign w:val="center"/>
            <w:hideMark/>
          </w:tcPr>
          <w:p w:rsidR="00CC3152" w:rsidRPr="00CC3152" w:rsidRDefault="00CC3152" w:rsidP="00CC3152">
            <w:pPr>
              <w:widowControl/>
              <w:jc w:val="center"/>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基本支出</w:t>
            </w:r>
          </w:p>
        </w:tc>
        <w:tc>
          <w:tcPr>
            <w:tcW w:w="701" w:type="pct"/>
            <w:vMerge w:val="restart"/>
            <w:tcBorders>
              <w:top w:val="single" w:sz="4" w:space="0" w:color="000000"/>
              <w:left w:val="nil"/>
              <w:bottom w:val="single" w:sz="4" w:space="0" w:color="000000"/>
              <w:right w:val="single" w:sz="4" w:space="0" w:color="000000"/>
            </w:tcBorders>
            <w:shd w:val="clear" w:color="FFFFFF" w:fill="C0C0C0"/>
            <w:noWrap/>
            <w:vAlign w:val="center"/>
            <w:hideMark/>
          </w:tcPr>
          <w:p w:rsidR="00CC3152" w:rsidRPr="00CC3152" w:rsidRDefault="00CC3152" w:rsidP="00CC3152">
            <w:pPr>
              <w:widowControl/>
              <w:jc w:val="center"/>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项目支出</w:t>
            </w:r>
          </w:p>
        </w:tc>
      </w:tr>
      <w:tr w:rsidR="00CC3152" w:rsidRPr="00CC3152" w:rsidTr="00CC3152">
        <w:trPr>
          <w:trHeight w:val="312"/>
        </w:trPr>
        <w:tc>
          <w:tcPr>
            <w:tcW w:w="598" w:type="pct"/>
            <w:gridSpan w:val="3"/>
            <w:vMerge w:val="restart"/>
            <w:tcBorders>
              <w:top w:val="nil"/>
              <w:left w:val="single" w:sz="4" w:space="0" w:color="000000"/>
              <w:bottom w:val="single" w:sz="4" w:space="0" w:color="000000"/>
              <w:right w:val="single" w:sz="4" w:space="0" w:color="000000"/>
            </w:tcBorders>
            <w:shd w:val="clear" w:color="FFFFFF" w:fill="C0C0C0"/>
            <w:vAlign w:val="center"/>
            <w:hideMark/>
          </w:tcPr>
          <w:p w:rsidR="00CC3152" w:rsidRPr="00CC3152" w:rsidRDefault="00CC3152" w:rsidP="00CC3152">
            <w:pPr>
              <w:widowControl/>
              <w:jc w:val="center"/>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支出功能分类科目编码</w:t>
            </w:r>
          </w:p>
        </w:tc>
        <w:tc>
          <w:tcPr>
            <w:tcW w:w="2161" w:type="pct"/>
            <w:vMerge w:val="restart"/>
            <w:tcBorders>
              <w:top w:val="nil"/>
              <w:left w:val="nil"/>
              <w:bottom w:val="single" w:sz="4" w:space="0" w:color="000000"/>
              <w:right w:val="single" w:sz="4" w:space="0" w:color="000000"/>
            </w:tcBorders>
            <w:shd w:val="clear" w:color="FFFFFF" w:fill="C0C0C0"/>
            <w:noWrap/>
            <w:vAlign w:val="center"/>
            <w:hideMark/>
          </w:tcPr>
          <w:p w:rsidR="00CC3152" w:rsidRPr="00CC3152" w:rsidRDefault="00CC3152" w:rsidP="00CC3152">
            <w:pPr>
              <w:widowControl/>
              <w:jc w:val="center"/>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科目名称</w:t>
            </w:r>
          </w:p>
        </w:tc>
        <w:tc>
          <w:tcPr>
            <w:tcW w:w="770" w:type="pct"/>
            <w:vMerge/>
            <w:tcBorders>
              <w:top w:val="single" w:sz="4" w:space="0" w:color="000000"/>
              <w:left w:val="nil"/>
              <w:bottom w:val="single" w:sz="4" w:space="0" w:color="000000"/>
              <w:right w:val="single" w:sz="4" w:space="0" w:color="000000"/>
            </w:tcBorders>
            <w:vAlign w:val="center"/>
            <w:hideMark/>
          </w:tcPr>
          <w:p w:rsidR="00CC3152" w:rsidRPr="00CC3152" w:rsidRDefault="00CC3152" w:rsidP="00CC3152">
            <w:pPr>
              <w:widowControl/>
              <w:jc w:val="left"/>
              <w:rPr>
                <w:rFonts w:ascii="宋体" w:eastAsia="宋体" w:hAnsi="宋体" w:cs="Arial"/>
                <w:color w:val="000000"/>
                <w:kern w:val="0"/>
                <w:sz w:val="18"/>
                <w:szCs w:val="18"/>
              </w:rPr>
            </w:pPr>
          </w:p>
        </w:tc>
        <w:tc>
          <w:tcPr>
            <w:tcW w:w="770" w:type="pct"/>
            <w:vMerge/>
            <w:tcBorders>
              <w:top w:val="single" w:sz="4" w:space="0" w:color="000000"/>
              <w:left w:val="nil"/>
              <w:bottom w:val="single" w:sz="4" w:space="0" w:color="000000"/>
              <w:right w:val="single" w:sz="4" w:space="0" w:color="000000"/>
            </w:tcBorders>
            <w:vAlign w:val="center"/>
            <w:hideMark/>
          </w:tcPr>
          <w:p w:rsidR="00CC3152" w:rsidRPr="00CC3152" w:rsidRDefault="00CC3152" w:rsidP="00CC3152">
            <w:pPr>
              <w:widowControl/>
              <w:jc w:val="left"/>
              <w:rPr>
                <w:rFonts w:ascii="宋体" w:eastAsia="宋体" w:hAnsi="宋体" w:cs="Arial"/>
                <w:color w:val="000000"/>
                <w:kern w:val="0"/>
                <w:sz w:val="18"/>
                <w:szCs w:val="18"/>
              </w:rPr>
            </w:pPr>
          </w:p>
        </w:tc>
        <w:tc>
          <w:tcPr>
            <w:tcW w:w="701" w:type="pct"/>
            <w:vMerge/>
            <w:tcBorders>
              <w:top w:val="single" w:sz="4" w:space="0" w:color="000000"/>
              <w:left w:val="nil"/>
              <w:bottom w:val="single" w:sz="4" w:space="0" w:color="000000"/>
              <w:right w:val="single" w:sz="4" w:space="0" w:color="000000"/>
            </w:tcBorders>
            <w:vAlign w:val="center"/>
            <w:hideMark/>
          </w:tcPr>
          <w:p w:rsidR="00CC3152" w:rsidRPr="00CC3152" w:rsidRDefault="00CC3152" w:rsidP="00CC3152">
            <w:pPr>
              <w:widowControl/>
              <w:jc w:val="left"/>
              <w:rPr>
                <w:rFonts w:ascii="宋体" w:eastAsia="宋体" w:hAnsi="宋体" w:cs="Arial"/>
                <w:color w:val="000000"/>
                <w:kern w:val="0"/>
                <w:sz w:val="18"/>
                <w:szCs w:val="18"/>
              </w:rPr>
            </w:pPr>
          </w:p>
        </w:tc>
      </w:tr>
      <w:tr w:rsidR="00CC3152" w:rsidRPr="00CC3152" w:rsidTr="00CC3152">
        <w:trPr>
          <w:trHeight w:val="312"/>
        </w:trPr>
        <w:tc>
          <w:tcPr>
            <w:tcW w:w="598" w:type="pct"/>
            <w:gridSpan w:val="3"/>
            <w:vMerge/>
            <w:tcBorders>
              <w:top w:val="nil"/>
              <w:left w:val="single" w:sz="4" w:space="0" w:color="000000"/>
              <w:bottom w:val="single" w:sz="4" w:space="0" w:color="000000"/>
              <w:right w:val="single" w:sz="4" w:space="0" w:color="000000"/>
            </w:tcBorders>
            <w:vAlign w:val="center"/>
            <w:hideMark/>
          </w:tcPr>
          <w:p w:rsidR="00CC3152" w:rsidRPr="00CC3152" w:rsidRDefault="00CC3152" w:rsidP="00CC3152">
            <w:pPr>
              <w:widowControl/>
              <w:jc w:val="left"/>
              <w:rPr>
                <w:rFonts w:ascii="宋体" w:eastAsia="宋体" w:hAnsi="宋体" w:cs="Arial"/>
                <w:color w:val="000000"/>
                <w:kern w:val="0"/>
                <w:sz w:val="18"/>
                <w:szCs w:val="18"/>
              </w:rPr>
            </w:pPr>
          </w:p>
        </w:tc>
        <w:tc>
          <w:tcPr>
            <w:tcW w:w="2161" w:type="pct"/>
            <w:vMerge/>
            <w:tcBorders>
              <w:top w:val="nil"/>
              <w:left w:val="nil"/>
              <w:bottom w:val="single" w:sz="4" w:space="0" w:color="000000"/>
              <w:right w:val="single" w:sz="4" w:space="0" w:color="000000"/>
            </w:tcBorders>
            <w:vAlign w:val="center"/>
            <w:hideMark/>
          </w:tcPr>
          <w:p w:rsidR="00CC3152" w:rsidRPr="00CC3152" w:rsidRDefault="00CC3152" w:rsidP="00CC3152">
            <w:pPr>
              <w:widowControl/>
              <w:jc w:val="left"/>
              <w:rPr>
                <w:rFonts w:ascii="宋体" w:eastAsia="宋体" w:hAnsi="宋体" w:cs="Arial"/>
                <w:color w:val="000000"/>
                <w:kern w:val="0"/>
                <w:sz w:val="18"/>
                <w:szCs w:val="18"/>
              </w:rPr>
            </w:pPr>
          </w:p>
        </w:tc>
        <w:tc>
          <w:tcPr>
            <w:tcW w:w="770" w:type="pct"/>
            <w:vMerge/>
            <w:tcBorders>
              <w:top w:val="single" w:sz="4" w:space="0" w:color="000000"/>
              <w:left w:val="nil"/>
              <w:bottom w:val="single" w:sz="4" w:space="0" w:color="000000"/>
              <w:right w:val="single" w:sz="4" w:space="0" w:color="000000"/>
            </w:tcBorders>
            <w:vAlign w:val="center"/>
            <w:hideMark/>
          </w:tcPr>
          <w:p w:rsidR="00CC3152" w:rsidRPr="00CC3152" w:rsidRDefault="00CC3152" w:rsidP="00CC3152">
            <w:pPr>
              <w:widowControl/>
              <w:jc w:val="left"/>
              <w:rPr>
                <w:rFonts w:ascii="宋体" w:eastAsia="宋体" w:hAnsi="宋体" w:cs="Arial"/>
                <w:color w:val="000000"/>
                <w:kern w:val="0"/>
                <w:sz w:val="18"/>
                <w:szCs w:val="18"/>
              </w:rPr>
            </w:pPr>
          </w:p>
        </w:tc>
        <w:tc>
          <w:tcPr>
            <w:tcW w:w="770" w:type="pct"/>
            <w:vMerge/>
            <w:tcBorders>
              <w:top w:val="single" w:sz="4" w:space="0" w:color="000000"/>
              <w:left w:val="nil"/>
              <w:bottom w:val="single" w:sz="4" w:space="0" w:color="000000"/>
              <w:right w:val="single" w:sz="4" w:space="0" w:color="000000"/>
            </w:tcBorders>
            <w:vAlign w:val="center"/>
            <w:hideMark/>
          </w:tcPr>
          <w:p w:rsidR="00CC3152" w:rsidRPr="00CC3152" w:rsidRDefault="00CC3152" w:rsidP="00CC3152">
            <w:pPr>
              <w:widowControl/>
              <w:jc w:val="left"/>
              <w:rPr>
                <w:rFonts w:ascii="宋体" w:eastAsia="宋体" w:hAnsi="宋体" w:cs="Arial"/>
                <w:color w:val="000000"/>
                <w:kern w:val="0"/>
                <w:sz w:val="18"/>
                <w:szCs w:val="18"/>
              </w:rPr>
            </w:pPr>
          </w:p>
        </w:tc>
        <w:tc>
          <w:tcPr>
            <w:tcW w:w="701" w:type="pct"/>
            <w:vMerge/>
            <w:tcBorders>
              <w:top w:val="single" w:sz="4" w:space="0" w:color="000000"/>
              <w:left w:val="nil"/>
              <w:bottom w:val="single" w:sz="4" w:space="0" w:color="000000"/>
              <w:right w:val="single" w:sz="4" w:space="0" w:color="000000"/>
            </w:tcBorders>
            <w:vAlign w:val="center"/>
            <w:hideMark/>
          </w:tcPr>
          <w:p w:rsidR="00CC3152" w:rsidRPr="00CC3152" w:rsidRDefault="00CC3152" w:rsidP="00CC3152">
            <w:pPr>
              <w:widowControl/>
              <w:jc w:val="left"/>
              <w:rPr>
                <w:rFonts w:ascii="宋体" w:eastAsia="宋体" w:hAnsi="宋体" w:cs="Arial"/>
                <w:color w:val="000000"/>
                <w:kern w:val="0"/>
                <w:sz w:val="18"/>
                <w:szCs w:val="18"/>
              </w:rPr>
            </w:pPr>
          </w:p>
        </w:tc>
      </w:tr>
      <w:tr w:rsidR="00CC3152" w:rsidRPr="00CC3152" w:rsidTr="00CC3152">
        <w:trPr>
          <w:trHeight w:val="312"/>
        </w:trPr>
        <w:tc>
          <w:tcPr>
            <w:tcW w:w="598" w:type="pct"/>
            <w:gridSpan w:val="3"/>
            <w:vMerge/>
            <w:tcBorders>
              <w:top w:val="nil"/>
              <w:left w:val="single" w:sz="4" w:space="0" w:color="000000"/>
              <w:bottom w:val="single" w:sz="4" w:space="0" w:color="000000"/>
              <w:right w:val="single" w:sz="4" w:space="0" w:color="000000"/>
            </w:tcBorders>
            <w:vAlign w:val="center"/>
            <w:hideMark/>
          </w:tcPr>
          <w:p w:rsidR="00CC3152" w:rsidRPr="00CC3152" w:rsidRDefault="00CC3152" w:rsidP="00CC3152">
            <w:pPr>
              <w:widowControl/>
              <w:jc w:val="left"/>
              <w:rPr>
                <w:rFonts w:ascii="宋体" w:eastAsia="宋体" w:hAnsi="宋体" w:cs="Arial"/>
                <w:color w:val="000000"/>
                <w:kern w:val="0"/>
                <w:sz w:val="18"/>
                <w:szCs w:val="18"/>
              </w:rPr>
            </w:pPr>
          </w:p>
        </w:tc>
        <w:tc>
          <w:tcPr>
            <w:tcW w:w="2161" w:type="pct"/>
            <w:vMerge/>
            <w:tcBorders>
              <w:top w:val="nil"/>
              <w:left w:val="nil"/>
              <w:bottom w:val="single" w:sz="4" w:space="0" w:color="000000"/>
              <w:right w:val="single" w:sz="4" w:space="0" w:color="000000"/>
            </w:tcBorders>
            <w:vAlign w:val="center"/>
            <w:hideMark/>
          </w:tcPr>
          <w:p w:rsidR="00CC3152" w:rsidRPr="00CC3152" w:rsidRDefault="00CC3152" w:rsidP="00CC3152">
            <w:pPr>
              <w:widowControl/>
              <w:jc w:val="left"/>
              <w:rPr>
                <w:rFonts w:ascii="宋体" w:eastAsia="宋体" w:hAnsi="宋体" w:cs="Arial"/>
                <w:color w:val="000000"/>
                <w:kern w:val="0"/>
                <w:sz w:val="18"/>
                <w:szCs w:val="18"/>
              </w:rPr>
            </w:pPr>
          </w:p>
        </w:tc>
        <w:tc>
          <w:tcPr>
            <w:tcW w:w="770" w:type="pct"/>
            <w:vMerge/>
            <w:tcBorders>
              <w:top w:val="single" w:sz="4" w:space="0" w:color="000000"/>
              <w:left w:val="nil"/>
              <w:bottom w:val="single" w:sz="4" w:space="0" w:color="000000"/>
              <w:right w:val="single" w:sz="4" w:space="0" w:color="000000"/>
            </w:tcBorders>
            <w:vAlign w:val="center"/>
            <w:hideMark/>
          </w:tcPr>
          <w:p w:rsidR="00CC3152" w:rsidRPr="00CC3152" w:rsidRDefault="00CC3152" w:rsidP="00CC3152">
            <w:pPr>
              <w:widowControl/>
              <w:jc w:val="left"/>
              <w:rPr>
                <w:rFonts w:ascii="宋体" w:eastAsia="宋体" w:hAnsi="宋体" w:cs="Arial"/>
                <w:color w:val="000000"/>
                <w:kern w:val="0"/>
                <w:sz w:val="18"/>
                <w:szCs w:val="18"/>
              </w:rPr>
            </w:pPr>
          </w:p>
        </w:tc>
        <w:tc>
          <w:tcPr>
            <w:tcW w:w="770" w:type="pct"/>
            <w:vMerge/>
            <w:tcBorders>
              <w:top w:val="single" w:sz="4" w:space="0" w:color="000000"/>
              <w:left w:val="nil"/>
              <w:bottom w:val="single" w:sz="4" w:space="0" w:color="000000"/>
              <w:right w:val="single" w:sz="4" w:space="0" w:color="000000"/>
            </w:tcBorders>
            <w:vAlign w:val="center"/>
            <w:hideMark/>
          </w:tcPr>
          <w:p w:rsidR="00CC3152" w:rsidRPr="00CC3152" w:rsidRDefault="00CC3152" w:rsidP="00CC3152">
            <w:pPr>
              <w:widowControl/>
              <w:jc w:val="left"/>
              <w:rPr>
                <w:rFonts w:ascii="宋体" w:eastAsia="宋体" w:hAnsi="宋体" w:cs="Arial"/>
                <w:color w:val="000000"/>
                <w:kern w:val="0"/>
                <w:sz w:val="18"/>
                <w:szCs w:val="18"/>
              </w:rPr>
            </w:pPr>
          </w:p>
        </w:tc>
        <w:tc>
          <w:tcPr>
            <w:tcW w:w="701" w:type="pct"/>
            <w:vMerge/>
            <w:tcBorders>
              <w:top w:val="single" w:sz="4" w:space="0" w:color="000000"/>
              <w:left w:val="nil"/>
              <w:bottom w:val="single" w:sz="4" w:space="0" w:color="000000"/>
              <w:right w:val="single" w:sz="4" w:space="0" w:color="000000"/>
            </w:tcBorders>
            <w:vAlign w:val="center"/>
            <w:hideMark/>
          </w:tcPr>
          <w:p w:rsidR="00CC3152" w:rsidRPr="00CC3152" w:rsidRDefault="00CC3152" w:rsidP="00CC3152">
            <w:pPr>
              <w:widowControl/>
              <w:jc w:val="left"/>
              <w:rPr>
                <w:rFonts w:ascii="宋体" w:eastAsia="宋体" w:hAnsi="宋体" w:cs="Arial"/>
                <w:color w:val="000000"/>
                <w:kern w:val="0"/>
                <w:sz w:val="18"/>
                <w:szCs w:val="18"/>
              </w:rPr>
            </w:pPr>
          </w:p>
        </w:tc>
      </w:tr>
      <w:tr w:rsidR="00CC3152" w:rsidRPr="00CC3152" w:rsidTr="00CC3152">
        <w:trPr>
          <w:trHeight w:val="308"/>
        </w:trPr>
        <w:tc>
          <w:tcPr>
            <w:tcW w:w="199" w:type="pct"/>
            <w:vMerge w:val="restart"/>
            <w:tcBorders>
              <w:top w:val="nil"/>
              <w:left w:val="single" w:sz="4" w:space="0" w:color="000000"/>
              <w:bottom w:val="single" w:sz="4" w:space="0" w:color="000000"/>
              <w:right w:val="single" w:sz="4" w:space="0" w:color="000000"/>
            </w:tcBorders>
            <w:shd w:val="clear" w:color="FFFFFF" w:fill="C0C0C0"/>
            <w:noWrap/>
            <w:vAlign w:val="center"/>
            <w:hideMark/>
          </w:tcPr>
          <w:p w:rsidR="00CC3152" w:rsidRPr="00CC3152" w:rsidRDefault="00CC3152" w:rsidP="00CC3152">
            <w:pPr>
              <w:widowControl/>
              <w:jc w:val="center"/>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lastRenderedPageBreak/>
              <w:t>类</w:t>
            </w:r>
          </w:p>
        </w:tc>
        <w:tc>
          <w:tcPr>
            <w:tcW w:w="199" w:type="pct"/>
            <w:vMerge w:val="restart"/>
            <w:tcBorders>
              <w:top w:val="nil"/>
              <w:left w:val="nil"/>
              <w:bottom w:val="single" w:sz="4" w:space="0" w:color="000000"/>
              <w:right w:val="single" w:sz="4" w:space="0" w:color="000000"/>
            </w:tcBorders>
            <w:shd w:val="clear" w:color="FFFFFF" w:fill="C0C0C0"/>
            <w:noWrap/>
            <w:vAlign w:val="center"/>
            <w:hideMark/>
          </w:tcPr>
          <w:p w:rsidR="00CC3152" w:rsidRPr="00CC3152" w:rsidRDefault="00CC3152" w:rsidP="00CC3152">
            <w:pPr>
              <w:widowControl/>
              <w:jc w:val="center"/>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款</w:t>
            </w:r>
          </w:p>
        </w:tc>
        <w:tc>
          <w:tcPr>
            <w:tcW w:w="199" w:type="pct"/>
            <w:vMerge w:val="restart"/>
            <w:tcBorders>
              <w:top w:val="nil"/>
              <w:left w:val="nil"/>
              <w:bottom w:val="single" w:sz="4" w:space="0" w:color="000000"/>
              <w:right w:val="single" w:sz="4" w:space="0" w:color="000000"/>
            </w:tcBorders>
            <w:shd w:val="clear" w:color="FFFFFF" w:fill="C0C0C0"/>
            <w:noWrap/>
            <w:vAlign w:val="center"/>
            <w:hideMark/>
          </w:tcPr>
          <w:p w:rsidR="00CC3152" w:rsidRPr="00CC3152" w:rsidRDefault="00CC3152" w:rsidP="00CC3152">
            <w:pPr>
              <w:widowControl/>
              <w:jc w:val="center"/>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项</w:t>
            </w:r>
          </w:p>
        </w:tc>
        <w:tc>
          <w:tcPr>
            <w:tcW w:w="2161" w:type="pct"/>
            <w:tcBorders>
              <w:top w:val="nil"/>
              <w:left w:val="nil"/>
              <w:bottom w:val="single" w:sz="4" w:space="0" w:color="000000"/>
              <w:right w:val="single" w:sz="4" w:space="0" w:color="000000"/>
            </w:tcBorders>
            <w:shd w:val="clear" w:color="FFFFFF" w:fill="C0C0C0"/>
            <w:noWrap/>
            <w:vAlign w:val="center"/>
            <w:hideMark/>
          </w:tcPr>
          <w:p w:rsidR="00CC3152" w:rsidRPr="00CC3152" w:rsidRDefault="00CC3152" w:rsidP="00CC3152">
            <w:pPr>
              <w:widowControl/>
              <w:jc w:val="center"/>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栏次</w:t>
            </w:r>
          </w:p>
        </w:tc>
        <w:tc>
          <w:tcPr>
            <w:tcW w:w="770" w:type="pct"/>
            <w:tcBorders>
              <w:top w:val="nil"/>
              <w:left w:val="nil"/>
              <w:bottom w:val="single" w:sz="4" w:space="0" w:color="000000"/>
              <w:right w:val="single" w:sz="4" w:space="0" w:color="000000"/>
            </w:tcBorders>
            <w:shd w:val="clear" w:color="FFFFFF" w:fill="C0C0C0"/>
            <w:noWrap/>
            <w:vAlign w:val="center"/>
            <w:hideMark/>
          </w:tcPr>
          <w:p w:rsidR="00CC3152" w:rsidRPr="00CC3152" w:rsidRDefault="00CC3152" w:rsidP="00CC3152">
            <w:pPr>
              <w:widowControl/>
              <w:jc w:val="center"/>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1</w:t>
            </w:r>
          </w:p>
        </w:tc>
        <w:tc>
          <w:tcPr>
            <w:tcW w:w="770" w:type="pct"/>
            <w:tcBorders>
              <w:top w:val="nil"/>
              <w:left w:val="nil"/>
              <w:bottom w:val="single" w:sz="4" w:space="0" w:color="000000"/>
              <w:right w:val="single" w:sz="4" w:space="0" w:color="000000"/>
            </w:tcBorders>
            <w:shd w:val="clear" w:color="FFFFFF" w:fill="C0C0C0"/>
            <w:noWrap/>
            <w:vAlign w:val="center"/>
            <w:hideMark/>
          </w:tcPr>
          <w:p w:rsidR="00CC3152" w:rsidRPr="00CC3152" w:rsidRDefault="00CC3152" w:rsidP="00CC3152">
            <w:pPr>
              <w:widowControl/>
              <w:jc w:val="center"/>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2</w:t>
            </w:r>
          </w:p>
        </w:tc>
        <w:tc>
          <w:tcPr>
            <w:tcW w:w="701" w:type="pct"/>
            <w:tcBorders>
              <w:top w:val="nil"/>
              <w:left w:val="nil"/>
              <w:bottom w:val="single" w:sz="4" w:space="0" w:color="000000"/>
              <w:right w:val="single" w:sz="4" w:space="0" w:color="000000"/>
            </w:tcBorders>
            <w:shd w:val="clear" w:color="FFFFFF" w:fill="C0C0C0"/>
            <w:noWrap/>
            <w:vAlign w:val="center"/>
            <w:hideMark/>
          </w:tcPr>
          <w:p w:rsidR="00CC3152" w:rsidRPr="00CC3152" w:rsidRDefault="00CC3152" w:rsidP="00CC3152">
            <w:pPr>
              <w:widowControl/>
              <w:jc w:val="center"/>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3</w:t>
            </w:r>
          </w:p>
        </w:tc>
      </w:tr>
      <w:tr w:rsidR="00CC3152" w:rsidRPr="00CC3152" w:rsidTr="00CC3152">
        <w:trPr>
          <w:trHeight w:val="308"/>
        </w:trPr>
        <w:tc>
          <w:tcPr>
            <w:tcW w:w="199" w:type="pct"/>
            <w:vMerge/>
            <w:tcBorders>
              <w:top w:val="nil"/>
              <w:left w:val="single" w:sz="4" w:space="0" w:color="000000"/>
              <w:bottom w:val="single" w:sz="4" w:space="0" w:color="000000"/>
              <w:right w:val="single" w:sz="4" w:space="0" w:color="000000"/>
            </w:tcBorders>
            <w:vAlign w:val="center"/>
            <w:hideMark/>
          </w:tcPr>
          <w:p w:rsidR="00CC3152" w:rsidRPr="00CC3152" w:rsidRDefault="00CC3152" w:rsidP="00CC3152">
            <w:pPr>
              <w:widowControl/>
              <w:jc w:val="left"/>
              <w:rPr>
                <w:rFonts w:ascii="宋体" w:eastAsia="宋体" w:hAnsi="宋体" w:cs="Arial"/>
                <w:color w:val="000000"/>
                <w:kern w:val="0"/>
                <w:sz w:val="18"/>
                <w:szCs w:val="18"/>
              </w:rPr>
            </w:pPr>
          </w:p>
        </w:tc>
        <w:tc>
          <w:tcPr>
            <w:tcW w:w="199" w:type="pct"/>
            <w:vMerge/>
            <w:tcBorders>
              <w:top w:val="nil"/>
              <w:left w:val="nil"/>
              <w:bottom w:val="single" w:sz="4" w:space="0" w:color="000000"/>
              <w:right w:val="single" w:sz="4" w:space="0" w:color="000000"/>
            </w:tcBorders>
            <w:vAlign w:val="center"/>
            <w:hideMark/>
          </w:tcPr>
          <w:p w:rsidR="00CC3152" w:rsidRPr="00CC3152" w:rsidRDefault="00CC3152" w:rsidP="00CC3152">
            <w:pPr>
              <w:widowControl/>
              <w:jc w:val="left"/>
              <w:rPr>
                <w:rFonts w:ascii="宋体" w:eastAsia="宋体" w:hAnsi="宋体" w:cs="Arial"/>
                <w:color w:val="000000"/>
                <w:kern w:val="0"/>
                <w:sz w:val="18"/>
                <w:szCs w:val="18"/>
              </w:rPr>
            </w:pPr>
          </w:p>
        </w:tc>
        <w:tc>
          <w:tcPr>
            <w:tcW w:w="199" w:type="pct"/>
            <w:vMerge/>
            <w:tcBorders>
              <w:top w:val="nil"/>
              <w:left w:val="nil"/>
              <w:bottom w:val="single" w:sz="4" w:space="0" w:color="000000"/>
              <w:right w:val="single" w:sz="4" w:space="0" w:color="000000"/>
            </w:tcBorders>
            <w:vAlign w:val="center"/>
            <w:hideMark/>
          </w:tcPr>
          <w:p w:rsidR="00CC3152" w:rsidRPr="00CC3152" w:rsidRDefault="00CC3152" w:rsidP="00CC3152">
            <w:pPr>
              <w:widowControl/>
              <w:jc w:val="left"/>
              <w:rPr>
                <w:rFonts w:ascii="宋体" w:eastAsia="宋体" w:hAnsi="宋体" w:cs="Arial"/>
                <w:color w:val="000000"/>
                <w:kern w:val="0"/>
                <w:sz w:val="18"/>
                <w:szCs w:val="18"/>
              </w:rPr>
            </w:pPr>
          </w:p>
        </w:tc>
        <w:tc>
          <w:tcPr>
            <w:tcW w:w="2161" w:type="pct"/>
            <w:tcBorders>
              <w:top w:val="nil"/>
              <w:left w:val="nil"/>
              <w:bottom w:val="single" w:sz="4" w:space="0" w:color="000000"/>
              <w:right w:val="single" w:sz="4" w:space="0" w:color="000000"/>
            </w:tcBorders>
            <w:shd w:val="clear" w:color="FFFFFF" w:fill="C0C0C0"/>
            <w:noWrap/>
            <w:vAlign w:val="center"/>
            <w:hideMark/>
          </w:tcPr>
          <w:p w:rsidR="00CC3152" w:rsidRPr="00CC3152" w:rsidRDefault="00CC3152" w:rsidP="00CC3152">
            <w:pPr>
              <w:widowControl/>
              <w:jc w:val="center"/>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合计</w:t>
            </w:r>
          </w:p>
        </w:tc>
        <w:tc>
          <w:tcPr>
            <w:tcW w:w="770"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8,897,808.92</w:t>
            </w:r>
          </w:p>
        </w:tc>
        <w:tc>
          <w:tcPr>
            <w:tcW w:w="770"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8,103,312.00</w:t>
            </w:r>
          </w:p>
        </w:tc>
        <w:tc>
          <w:tcPr>
            <w:tcW w:w="701"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794,496.92</w:t>
            </w:r>
          </w:p>
        </w:tc>
      </w:tr>
      <w:tr w:rsidR="00CC3152" w:rsidRPr="00CC3152" w:rsidTr="00CC3152">
        <w:trPr>
          <w:trHeight w:val="308"/>
        </w:trPr>
        <w:tc>
          <w:tcPr>
            <w:tcW w:w="598"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C3152" w:rsidRPr="00CC3152" w:rsidRDefault="00CC3152" w:rsidP="00CC3152">
            <w:pPr>
              <w:widowControl/>
              <w:jc w:val="lef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208</w:t>
            </w:r>
          </w:p>
        </w:tc>
        <w:tc>
          <w:tcPr>
            <w:tcW w:w="2161"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lef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社会保障和就业支出</w:t>
            </w:r>
          </w:p>
        </w:tc>
        <w:tc>
          <w:tcPr>
            <w:tcW w:w="770"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520,000.00</w:t>
            </w:r>
          </w:p>
        </w:tc>
        <w:tc>
          <w:tcPr>
            <w:tcW w:w="770"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520,000.00</w:t>
            </w:r>
          </w:p>
        </w:tc>
        <w:tc>
          <w:tcPr>
            <w:tcW w:w="701"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0.00</w:t>
            </w:r>
          </w:p>
        </w:tc>
      </w:tr>
      <w:tr w:rsidR="00CC3152" w:rsidRPr="00CC3152" w:rsidTr="00CC3152">
        <w:trPr>
          <w:trHeight w:val="308"/>
        </w:trPr>
        <w:tc>
          <w:tcPr>
            <w:tcW w:w="598"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C3152" w:rsidRPr="00CC3152" w:rsidRDefault="00CC3152" w:rsidP="00CC3152">
            <w:pPr>
              <w:widowControl/>
              <w:jc w:val="lef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20805</w:t>
            </w:r>
          </w:p>
        </w:tc>
        <w:tc>
          <w:tcPr>
            <w:tcW w:w="2161"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lef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行政事业单位离退休</w:t>
            </w:r>
          </w:p>
        </w:tc>
        <w:tc>
          <w:tcPr>
            <w:tcW w:w="770"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520,000.00</w:t>
            </w:r>
          </w:p>
        </w:tc>
        <w:tc>
          <w:tcPr>
            <w:tcW w:w="770"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520,000.00</w:t>
            </w:r>
          </w:p>
        </w:tc>
        <w:tc>
          <w:tcPr>
            <w:tcW w:w="701"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0.00</w:t>
            </w:r>
          </w:p>
        </w:tc>
      </w:tr>
      <w:tr w:rsidR="00CC3152" w:rsidRPr="00CC3152" w:rsidTr="00CC3152">
        <w:trPr>
          <w:trHeight w:val="308"/>
        </w:trPr>
        <w:tc>
          <w:tcPr>
            <w:tcW w:w="598"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C3152" w:rsidRPr="00CC3152" w:rsidRDefault="00CC3152" w:rsidP="00CC3152">
            <w:pPr>
              <w:widowControl/>
              <w:jc w:val="lef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2080505</w:t>
            </w:r>
          </w:p>
        </w:tc>
        <w:tc>
          <w:tcPr>
            <w:tcW w:w="2161"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lef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 xml:space="preserve">  机关事业单位基本养老保险缴费支出</w:t>
            </w:r>
          </w:p>
        </w:tc>
        <w:tc>
          <w:tcPr>
            <w:tcW w:w="770"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520,000.00</w:t>
            </w:r>
          </w:p>
        </w:tc>
        <w:tc>
          <w:tcPr>
            <w:tcW w:w="770"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520,000.00</w:t>
            </w:r>
          </w:p>
        </w:tc>
        <w:tc>
          <w:tcPr>
            <w:tcW w:w="701"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0.00</w:t>
            </w:r>
          </w:p>
        </w:tc>
      </w:tr>
      <w:tr w:rsidR="00CC3152" w:rsidRPr="00CC3152" w:rsidTr="00CC3152">
        <w:trPr>
          <w:trHeight w:val="308"/>
        </w:trPr>
        <w:tc>
          <w:tcPr>
            <w:tcW w:w="598"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C3152" w:rsidRPr="00CC3152" w:rsidRDefault="00CC3152" w:rsidP="00CC3152">
            <w:pPr>
              <w:widowControl/>
              <w:jc w:val="lef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210</w:t>
            </w:r>
          </w:p>
        </w:tc>
        <w:tc>
          <w:tcPr>
            <w:tcW w:w="2161"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lef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卫生健康支出</w:t>
            </w:r>
          </w:p>
        </w:tc>
        <w:tc>
          <w:tcPr>
            <w:tcW w:w="770"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8,377,808.92</w:t>
            </w:r>
          </w:p>
        </w:tc>
        <w:tc>
          <w:tcPr>
            <w:tcW w:w="770"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7,583,312.00</w:t>
            </w:r>
          </w:p>
        </w:tc>
        <w:tc>
          <w:tcPr>
            <w:tcW w:w="701"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794,496.92</w:t>
            </w:r>
          </w:p>
        </w:tc>
      </w:tr>
      <w:tr w:rsidR="00CC3152" w:rsidRPr="00CC3152" w:rsidTr="00CC3152">
        <w:trPr>
          <w:trHeight w:val="308"/>
        </w:trPr>
        <w:tc>
          <w:tcPr>
            <w:tcW w:w="598"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C3152" w:rsidRPr="00CC3152" w:rsidRDefault="00CC3152" w:rsidP="00CC3152">
            <w:pPr>
              <w:widowControl/>
              <w:jc w:val="lef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21002</w:t>
            </w:r>
          </w:p>
        </w:tc>
        <w:tc>
          <w:tcPr>
            <w:tcW w:w="2161"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lef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公立医院</w:t>
            </w:r>
          </w:p>
        </w:tc>
        <w:tc>
          <w:tcPr>
            <w:tcW w:w="770"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7,103,512.00</w:t>
            </w:r>
          </w:p>
        </w:tc>
        <w:tc>
          <w:tcPr>
            <w:tcW w:w="770"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7,103,512.00</w:t>
            </w:r>
          </w:p>
        </w:tc>
        <w:tc>
          <w:tcPr>
            <w:tcW w:w="701"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0.00</w:t>
            </w:r>
          </w:p>
        </w:tc>
      </w:tr>
      <w:tr w:rsidR="00CC3152" w:rsidRPr="00CC3152" w:rsidTr="00CC3152">
        <w:trPr>
          <w:trHeight w:val="308"/>
        </w:trPr>
        <w:tc>
          <w:tcPr>
            <w:tcW w:w="598"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C3152" w:rsidRPr="00CC3152" w:rsidRDefault="00CC3152" w:rsidP="00CC3152">
            <w:pPr>
              <w:widowControl/>
              <w:jc w:val="lef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2100202</w:t>
            </w:r>
          </w:p>
        </w:tc>
        <w:tc>
          <w:tcPr>
            <w:tcW w:w="2161"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lef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 xml:space="preserve">  中医（民族）医院</w:t>
            </w:r>
          </w:p>
        </w:tc>
        <w:tc>
          <w:tcPr>
            <w:tcW w:w="770"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4,574,600.00</w:t>
            </w:r>
          </w:p>
        </w:tc>
        <w:tc>
          <w:tcPr>
            <w:tcW w:w="770"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4,574,600.00</w:t>
            </w:r>
          </w:p>
        </w:tc>
        <w:tc>
          <w:tcPr>
            <w:tcW w:w="701"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0.00</w:t>
            </w:r>
          </w:p>
        </w:tc>
      </w:tr>
      <w:tr w:rsidR="00CC3152" w:rsidRPr="00CC3152" w:rsidTr="00CC3152">
        <w:trPr>
          <w:trHeight w:val="308"/>
        </w:trPr>
        <w:tc>
          <w:tcPr>
            <w:tcW w:w="598"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C3152" w:rsidRPr="00CC3152" w:rsidRDefault="00CC3152" w:rsidP="00CC3152">
            <w:pPr>
              <w:widowControl/>
              <w:jc w:val="lef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2100299</w:t>
            </w:r>
          </w:p>
        </w:tc>
        <w:tc>
          <w:tcPr>
            <w:tcW w:w="2161"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lef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 xml:space="preserve">  其他公立医院支出</w:t>
            </w:r>
          </w:p>
        </w:tc>
        <w:tc>
          <w:tcPr>
            <w:tcW w:w="770"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2,528,912.00</w:t>
            </w:r>
          </w:p>
        </w:tc>
        <w:tc>
          <w:tcPr>
            <w:tcW w:w="770"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2,528,912.00</w:t>
            </w:r>
          </w:p>
        </w:tc>
        <w:tc>
          <w:tcPr>
            <w:tcW w:w="701"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0.00</w:t>
            </w:r>
          </w:p>
        </w:tc>
      </w:tr>
      <w:tr w:rsidR="00CC3152" w:rsidRPr="00CC3152" w:rsidTr="00CC3152">
        <w:trPr>
          <w:trHeight w:val="308"/>
        </w:trPr>
        <w:tc>
          <w:tcPr>
            <w:tcW w:w="598"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C3152" w:rsidRPr="00CC3152" w:rsidRDefault="00CC3152" w:rsidP="00CC3152">
            <w:pPr>
              <w:widowControl/>
              <w:jc w:val="lef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21004</w:t>
            </w:r>
          </w:p>
        </w:tc>
        <w:tc>
          <w:tcPr>
            <w:tcW w:w="2161"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lef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公共卫生</w:t>
            </w:r>
          </w:p>
        </w:tc>
        <w:tc>
          <w:tcPr>
            <w:tcW w:w="770"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424,920.00</w:t>
            </w:r>
          </w:p>
        </w:tc>
        <w:tc>
          <w:tcPr>
            <w:tcW w:w="770"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0.00</w:t>
            </w:r>
          </w:p>
        </w:tc>
        <w:tc>
          <w:tcPr>
            <w:tcW w:w="701"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424,920.00</w:t>
            </w:r>
          </w:p>
        </w:tc>
      </w:tr>
      <w:tr w:rsidR="00CC3152" w:rsidRPr="00CC3152" w:rsidTr="00CC3152">
        <w:trPr>
          <w:trHeight w:val="308"/>
        </w:trPr>
        <w:tc>
          <w:tcPr>
            <w:tcW w:w="598"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C3152" w:rsidRPr="00CC3152" w:rsidRDefault="00CC3152" w:rsidP="00CC3152">
            <w:pPr>
              <w:widowControl/>
              <w:jc w:val="lef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2100409</w:t>
            </w:r>
          </w:p>
        </w:tc>
        <w:tc>
          <w:tcPr>
            <w:tcW w:w="2161"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lef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 xml:space="preserve">  重大公共卫生专项</w:t>
            </w:r>
          </w:p>
        </w:tc>
        <w:tc>
          <w:tcPr>
            <w:tcW w:w="770"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424,920.00</w:t>
            </w:r>
          </w:p>
        </w:tc>
        <w:tc>
          <w:tcPr>
            <w:tcW w:w="770"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0.00</w:t>
            </w:r>
          </w:p>
        </w:tc>
        <w:tc>
          <w:tcPr>
            <w:tcW w:w="701"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424,920.00</w:t>
            </w:r>
          </w:p>
        </w:tc>
      </w:tr>
      <w:tr w:rsidR="00CC3152" w:rsidRPr="00CC3152" w:rsidTr="00CC3152">
        <w:trPr>
          <w:trHeight w:val="308"/>
        </w:trPr>
        <w:tc>
          <w:tcPr>
            <w:tcW w:w="598"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C3152" w:rsidRPr="00CC3152" w:rsidRDefault="00CC3152" w:rsidP="00CC3152">
            <w:pPr>
              <w:widowControl/>
              <w:jc w:val="lef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21006</w:t>
            </w:r>
          </w:p>
        </w:tc>
        <w:tc>
          <w:tcPr>
            <w:tcW w:w="2161"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lef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中医药</w:t>
            </w:r>
          </w:p>
        </w:tc>
        <w:tc>
          <w:tcPr>
            <w:tcW w:w="770"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369,576.92</w:t>
            </w:r>
          </w:p>
        </w:tc>
        <w:tc>
          <w:tcPr>
            <w:tcW w:w="770"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0.00</w:t>
            </w:r>
          </w:p>
        </w:tc>
        <w:tc>
          <w:tcPr>
            <w:tcW w:w="701"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369,576.92</w:t>
            </w:r>
          </w:p>
        </w:tc>
      </w:tr>
      <w:tr w:rsidR="00CC3152" w:rsidRPr="00CC3152" w:rsidTr="00CC3152">
        <w:trPr>
          <w:trHeight w:val="308"/>
        </w:trPr>
        <w:tc>
          <w:tcPr>
            <w:tcW w:w="598"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C3152" w:rsidRPr="00CC3152" w:rsidRDefault="00CC3152" w:rsidP="00CC3152">
            <w:pPr>
              <w:widowControl/>
              <w:jc w:val="lef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2100601</w:t>
            </w:r>
          </w:p>
        </w:tc>
        <w:tc>
          <w:tcPr>
            <w:tcW w:w="2161"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lef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 xml:space="preserve">  中医（民族</w:t>
            </w:r>
            <w:proofErr w:type="gramStart"/>
            <w:r w:rsidRPr="00CC3152">
              <w:rPr>
                <w:rFonts w:ascii="宋体" w:eastAsia="宋体" w:hAnsi="宋体" w:cs="Arial" w:hint="eastAsia"/>
                <w:color w:val="000000"/>
                <w:kern w:val="0"/>
                <w:sz w:val="18"/>
                <w:szCs w:val="18"/>
              </w:rPr>
              <w:t>医</w:t>
            </w:r>
            <w:proofErr w:type="gramEnd"/>
            <w:r w:rsidRPr="00CC3152">
              <w:rPr>
                <w:rFonts w:ascii="宋体" w:eastAsia="宋体" w:hAnsi="宋体" w:cs="Arial" w:hint="eastAsia"/>
                <w:color w:val="000000"/>
                <w:kern w:val="0"/>
                <w:sz w:val="18"/>
                <w:szCs w:val="18"/>
              </w:rPr>
              <w:t>）药专项</w:t>
            </w:r>
          </w:p>
        </w:tc>
        <w:tc>
          <w:tcPr>
            <w:tcW w:w="770"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369,576.92</w:t>
            </w:r>
          </w:p>
        </w:tc>
        <w:tc>
          <w:tcPr>
            <w:tcW w:w="770"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0.00</w:t>
            </w:r>
          </w:p>
        </w:tc>
        <w:tc>
          <w:tcPr>
            <w:tcW w:w="701"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369,576.92</w:t>
            </w:r>
          </w:p>
        </w:tc>
      </w:tr>
      <w:tr w:rsidR="00CC3152" w:rsidRPr="00CC3152" w:rsidTr="00CC3152">
        <w:trPr>
          <w:trHeight w:val="308"/>
        </w:trPr>
        <w:tc>
          <w:tcPr>
            <w:tcW w:w="598"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C3152" w:rsidRPr="00CC3152" w:rsidRDefault="00CC3152" w:rsidP="00CC3152">
            <w:pPr>
              <w:widowControl/>
              <w:jc w:val="lef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21011</w:t>
            </w:r>
          </w:p>
        </w:tc>
        <w:tc>
          <w:tcPr>
            <w:tcW w:w="2161"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lef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行政事业单位医疗</w:t>
            </w:r>
          </w:p>
        </w:tc>
        <w:tc>
          <w:tcPr>
            <w:tcW w:w="770"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479,800.00</w:t>
            </w:r>
          </w:p>
        </w:tc>
        <w:tc>
          <w:tcPr>
            <w:tcW w:w="770"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479,800.00</w:t>
            </w:r>
          </w:p>
        </w:tc>
        <w:tc>
          <w:tcPr>
            <w:tcW w:w="701"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0.00</w:t>
            </w:r>
          </w:p>
        </w:tc>
      </w:tr>
      <w:tr w:rsidR="00CC3152" w:rsidRPr="00CC3152" w:rsidTr="00CC3152">
        <w:trPr>
          <w:trHeight w:val="308"/>
        </w:trPr>
        <w:tc>
          <w:tcPr>
            <w:tcW w:w="598"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C3152" w:rsidRPr="00CC3152" w:rsidRDefault="00CC3152" w:rsidP="00CC3152">
            <w:pPr>
              <w:widowControl/>
              <w:jc w:val="lef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2101102</w:t>
            </w:r>
          </w:p>
        </w:tc>
        <w:tc>
          <w:tcPr>
            <w:tcW w:w="2161"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lef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 xml:space="preserve">  事业单位医疗</w:t>
            </w:r>
          </w:p>
        </w:tc>
        <w:tc>
          <w:tcPr>
            <w:tcW w:w="770"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479,800.00</w:t>
            </w:r>
          </w:p>
        </w:tc>
        <w:tc>
          <w:tcPr>
            <w:tcW w:w="770"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479,800.00</w:t>
            </w:r>
          </w:p>
        </w:tc>
        <w:tc>
          <w:tcPr>
            <w:tcW w:w="701" w:type="pct"/>
            <w:tcBorders>
              <w:top w:val="nil"/>
              <w:left w:val="nil"/>
              <w:bottom w:val="single" w:sz="4" w:space="0" w:color="000000"/>
              <w:right w:val="single" w:sz="4" w:space="0" w:color="000000"/>
            </w:tcBorders>
            <w:shd w:val="clear" w:color="auto" w:fill="auto"/>
            <w:noWrap/>
            <w:vAlign w:val="center"/>
            <w:hideMark/>
          </w:tcPr>
          <w:p w:rsidR="00CC3152" w:rsidRPr="00CC3152" w:rsidRDefault="00CC3152" w:rsidP="00CC3152">
            <w:pPr>
              <w:widowControl/>
              <w:jc w:val="righ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0.00</w:t>
            </w:r>
          </w:p>
        </w:tc>
      </w:tr>
      <w:tr w:rsidR="00CC3152" w:rsidRPr="00CC3152" w:rsidTr="00CC3152">
        <w:trPr>
          <w:trHeight w:val="308"/>
        </w:trPr>
        <w:tc>
          <w:tcPr>
            <w:tcW w:w="5000" w:type="pct"/>
            <w:gridSpan w:val="7"/>
            <w:tcBorders>
              <w:top w:val="nil"/>
              <w:left w:val="single" w:sz="4" w:space="0" w:color="000000"/>
              <w:bottom w:val="single" w:sz="4" w:space="0" w:color="000000"/>
              <w:right w:val="single" w:sz="4" w:space="0" w:color="000000"/>
            </w:tcBorders>
            <w:shd w:val="clear" w:color="auto" w:fill="auto"/>
            <w:noWrap/>
            <w:vAlign w:val="center"/>
            <w:hideMark/>
          </w:tcPr>
          <w:p w:rsidR="00CC3152" w:rsidRPr="00CC3152" w:rsidRDefault="00CC3152" w:rsidP="00CC3152">
            <w:pPr>
              <w:widowControl/>
              <w:jc w:val="left"/>
              <w:rPr>
                <w:rFonts w:ascii="宋体" w:eastAsia="宋体" w:hAnsi="宋体" w:cs="Arial"/>
                <w:color w:val="000000"/>
                <w:kern w:val="0"/>
                <w:sz w:val="18"/>
                <w:szCs w:val="18"/>
              </w:rPr>
            </w:pPr>
            <w:r w:rsidRPr="00CC3152">
              <w:rPr>
                <w:rFonts w:ascii="宋体" w:eastAsia="宋体" w:hAnsi="宋体" w:cs="Arial" w:hint="eastAsia"/>
                <w:color w:val="000000"/>
                <w:kern w:val="0"/>
                <w:sz w:val="18"/>
                <w:szCs w:val="18"/>
              </w:rPr>
              <w:t>注：本表反映部门本年度一般公共预算财政拨款支出情况。</w:t>
            </w:r>
          </w:p>
        </w:tc>
      </w:tr>
      <w:tr w:rsidR="00CC3152" w:rsidRPr="00CC3152" w:rsidTr="00CC3152">
        <w:trPr>
          <w:trHeight w:val="255"/>
        </w:trPr>
        <w:tc>
          <w:tcPr>
            <w:tcW w:w="199" w:type="pct"/>
            <w:tcBorders>
              <w:top w:val="nil"/>
              <w:left w:val="nil"/>
              <w:bottom w:val="nil"/>
              <w:right w:val="nil"/>
            </w:tcBorders>
            <w:shd w:val="clear" w:color="auto" w:fill="auto"/>
            <w:noWrap/>
            <w:vAlign w:val="bottom"/>
            <w:hideMark/>
          </w:tcPr>
          <w:p w:rsidR="00CC3152" w:rsidRPr="00CC3152" w:rsidRDefault="00CC3152" w:rsidP="00CC3152">
            <w:pPr>
              <w:widowControl/>
              <w:jc w:val="left"/>
              <w:rPr>
                <w:rFonts w:ascii="Arial" w:eastAsia="宋体" w:hAnsi="Arial" w:cs="Arial"/>
                <w:color w:val="000000"/>
                <w:kern w:val="0"/>
                <w:sz w:val="18"/>
                <w:szCs w:val="18"/>
              </w:rPr>
            </w:pPr>
          </w:p>
        </w:tc>
        <w:tc>
          <w:tcPr>
            <w:tcW w:w="199" w:type="pct"/>
            <w:tcBorders>
              <w:top w:val="nil"/>
              <w:left w:val="nil"/>
              <w:bottom w:val="nil"/>
              <w:right w:val="nil"/>
            </w:tcBorders>
            <w:shd w:val="clear" w:color="auto" w:fill="auto"/>
            <w:noWrap/>
            <w:vAlign w:val="bottom"/>
            <w:hideMark/>
          </w:tcPr>
          <w:p w:rsidR="00CC3152" w:rsidRPr="00CC3152" w:rsidRDefault="00CC3152" w:rsidP="00CC3152">
            <w:pPr>
              <w:widowControl/>
              <w:jc w:val="left"/>
              <w:rPr>
                <w:rFonts w:ascii="Arial" w:eastAsia="宋体" w:hAnsi="Arial" w:cs="Arial"/>
                <w:color w:val="000000"/>
                <w:kern w:val="0"/>
                <w:sz w:val="18"/>
                <w:szCs w:val="18"/>
              </w:rPr>
            </w:pPr>
          </w:p>
        </w:tc>
        <w:tc>
          <w:tcPr>
            <w:tcW w:w="199" w:type="pct"/>
            <w:tcBorders>
              <w:top w:val="nil"/>
              <w:left w:val="nil"/>
              <w:bottom w:val="nil"/>
              <w:right w:val="nil"/>
            </w:tcBorders>
            <w:shd w:val="clear" w:color="auto" w:fill="auto"/>
            <w:noWrap/>
            <w:vAlign w:val="bottom"/>
            <w:hideMark/>
          </w:tcPr>
          <w:p w:rsidR="00CC3152" w:rsidRPr="00CC3152" w:rsidRDefault="00CC3152" w:rsidP="00CC3152">
            <w:pPr>
              <w:widowControl/>
              <w:jc w:val="left"/>
              <w:rPr>
                <w:rFonts w:ascii="Arial" w:eastAsia="宋体" w:hAnsi="Arial" w:cs="Arial"/>
                <w:color w:val="000000"/>
                <w:kern w:val="0"/>
                <w:sz w:val="18"/>
                <w:szCs w:val="18"/>
              </w:rPr>
            </w:pPr>
          </w:p>
        </w:tc>
        <w:tc>
          <w:tcPr>
            <w:tcW w:w="2161" w:type="pct"/>
            <w:tcBorders>
              <w:top w:val="nil"/>
              <w:left w:val="nil"/>
              <w:bottom w:val="nil"/>
              <w:right w:val="nil"/>
            </w:tcBorders>
            <w:shd w:val="clear" w:color="auto" w:fill="auto"/>
            <w:noWrap/>
            <w:vAlign w:val="bottom"/>
            <w:hideMark/>
          </w:tcPr>
          <w:p w:rsidR="00CC3152" w:rsidRPr="00CC3152" w:rsidRDefault="00CC3152" w:rsidP="00CC3152">
            <w:pPr>
              <w:widowControl/>
              <w:jc w:val="left"/>
              <w:rPr>
                <w:rFonts w:ascii="Arial" w:eastAsia="宋体" w:hAnsi="Arial" w:cs="Arial"/>
                <w:color w:val="000000"/>
                <w:kern w:val="0"/>
                <w:sz w:val="18"/>
                <w:szCs w:val="18"/>
              </w:rPr>
            </w:pPr>
          </w:p>
        </w:tc>
        <w:tc>
          <w:tcPr>
            <w:tcW w:w="770" w:type="pct"/>
            <w:tcBorders>
              <w:top w:val="nil"/>
              <w:left w:val="nil"/>
              <w:bottom w:val="nil"/>
              <w:right w:val="nil"/>
            </w:tcBorders>
            <w:shd w:val="clear" w:color="auto" w:fill="auto"/>
            <w:noWrap/>
            <w:vAlign w:val="bottom"/>
            <w:hideMark/>
          </w:tcPr>
          <w:p w:rsidR="00CC3152" w:rsidRPr="00CC3152" w:rsidRDefault="00CC3152" w:rsidP="00CC3152">
            <w:pPr>
              <w:widowControl/>
              <w:jc w:val="left"/>
              <w:rPr>
                <w:rFonts w:ascii="Arial" w:eastAsia="宋体" w:hAnsi="Arial" w:cs="Arial"/>
                <w:color w:val="000000"/>
                <w:kern w:val="0"/>
                <w:sz w:val="18"/>
                <w:szCs w:val="18"/>
              </w:rPr>
            </w:pPr>
          </w:p>
        </w:tc>
        <w:tc>
          <w:tcPr>
            <w:tcW w:w="770" w:type="pct"/>
            <w:tcBorders>
              <w:top w:val="nil"/>
              <w:left w:val="nil"/>
              <w:bottom w:val="nil"/>
              <w:right w:val="nil"/>
            </w:tcBorders>
            <w:shd w:val="clear" w:color="auto" w:fill="auto"/>
            <w:noWrap/>
            <w:vAlign w:val="bottom"/>
            <w:hideMark/>
          </w:tcPr>
          <w:p w:rsidR="00CC3152" w:rsidRPr="00CC3152" w:rsidRDefault="00CC3152" w:rsidP="00CC3152">
            <w:pPr>
              <w:widowControl/>
              <w:jc w:val="left"/>
              <w:rPr>
                <w:rFonts w:ascii="Arial" w:eastAsia="宋体" w:hAnsi="Arial" w:cs="Arial"/>
                <w:color w:val="000000"/>
                <w:kern w:val="0"/>
                <w:sz w:val="18"/>
                <w:szCs w:val="18"/>
              </w:rPr>
            </w:pPr>
          </w:p>
        </w:tc>
        <w:tc>
          <w:tcPr>
            <w:tcW w:w="701" w:type="pct"/>
            <w:tcBorders>
              <w:top w:val="nil"/>
              <w:left w:val="nil"/>
              <w:bottom w:val="nil"/>
              <w:right w:val="nil"/>
            </w:tcBorders>
            <w:shd w:val="clear" w:color="auto" w:fill="auto"/>
            <w:noWrap/>
            <w:vAlign w:val="bottom"/>
            <w:hideMark/>
          </w:tcPr>
          <w:p w:rsidR="00CC3152" w:rsidRPr="00CC3152" w:rsidRDefault="00CC3152" w:rsidP="00CC3152">
            <w:pPr>
              <w:widowControl/>
              <w:jc w:val="left"/>
              <w:rPr>
                <w:rFonts w:ascii="Arial" w:eastAsia="宋体" w:hAnsi="Arial" w:cs="Arial"/>
                <w:color w:val="000000"/>
                <w:kern w:val="0"/>
                <w:sz w:val="18"/>
                <w:szCs w:val="18"/>
              </w:rPr>
            </w:pPr>
          </w:p>
        </w:tc>
      </w:tr>
    </w:tbl>
    <w:p w:rsidR="00BF4B8E" w:rsidRPr="00CC3152" w:rsidRDefault="00BF4B8E" w:rsidP="00F71922">
      <w:pPr>
        <w:rPr>
          <w:sz w:val="15"/>
          <w:szCs w:val="15"/>
        </w:rPr>
      </w:pPr>
    </w:p>
    <w:p w:rsidR="00BF4B8E" w:rsidRPr="00BF4B8E" w:rsidRDefault="00BF4B8E" w:rsidP="00F71922">
      <w:pPr>
        <w:rPr>
          <w:sz w:val="15"/>
          <w:szCs w:val="15"/>
        </w:rPr>
      </w:pPr>
    </w:p>
    <w:p w:rsidR="00BF4B8E" w:rsidRPr="00BF4B8E" w:rsidRDefault="00BF4B8E" w:rsidP="00F71922">
      <w:pPr>
        <w:rPr>
          <w:sz w:val="15"/>
          <w:szCs w:val="15"/>
        </w:rPr>
      </w:pPr>
    </w:p>
    <w:p w:rsidR="00BF4B8E" w:rsidRPr="00BF4B8E" w:rsidRDefault="00BF4B8E" w:rsidP="00F71922">
      <w:pPr>
        <w:rPr>
          <w:sz w:val="15"/>
          <w:szCs w:val="15"/>
        </w:rPr>
      </w:pPr>
    </w:p>
    <w:p w:rsidR="00BF4B8E" w:rsidRPr="00BF4B8E" w:rsidRDefault="00BF4B8E" w:rsidP="00F71922">
      <w:pPr>
        <w:rPr>
          <w:sz w:val="15"/>
          <w:szCs w:val="15"/>
        </w:rPr>
      </w:pPr>
    </w:p>
    <w:p w:rsidR="00BF4B8E" w:rsidRPr="00BF4B8E" w:rsidRDefault="00BF4B8E" w:rsidP="00F71922">
      <w:pPr>
        <w:rPr>
          <w:sz w:val="15"/>
          <w:szCs w:val="15"/>
        </w:rPr>
      </w:pPr>
    </w:p>
    <w:p w:rsidR="00BF4B8E" w:rsidRDefault="00BF4B8E" w:rsidP="00F71922">
      <w:pPr>
        <w:rPr>
          <w:sz w:val="15"/>
          <w:szCs w:val="15"/>
        </w:rPr>
      </w:pPr>
    </w:p>
    <w:p w:rsidR="00203681" w:rsidRDefault="00203681" w:rsidP="00F71922">
      <w:pPr>
        <w:rPr>
          <w:sz w:val="15"/>
          <w:szCs w:val="15"/>
        </w:rPr>
      </w:pPr>
    </w:p>
    <w:p w:rsidR="00203681" w:rsidRDefault="00203681" w:rsidP="00F71922">
      <w:pPr>
        <w:rPr>
          <w:sz w:val="15"/>
          <w:szCs w:val="15"/>
        </w:rPr>
      </w:pPr>
    </w:p>
    <w:p w:rsidR="00203681" w:rsidRDefault="00203681" w:rsidP="00F71922">
      <w:pPr>
        <w:rPr>
          <w:sz w:val="15"/>
          <w:szCs w:val="15"/>
        </w:rPr>
      </w:pPr>
    </w:p>
    <w:p w:rsidR="00203681" w:rsidRDefault="00203681" w:rsidP="00F71922">
      <w:pPr>
        <w:rPr>
          <w:sz w:val="15"/>
          <w:szCs w:val="15"/>
        </w:rPr>
      </w:pPr>
    </w:p>
    <w:p w:rsidR="00203681" w:rsidRDefault="00203681" w:rsidP="00F71922">
      <w:pPr>
        <w:rPr>
          <w:sz w:val="15"/>
          <w:szCs w:val="15"/>
        </w:rPr>
      </w:pPr>
    </w:p>
    <w:p w:rsidR="00203681" w:rsidRDefault="00203681" w:rsidP="00F71922">
      <w:pPr>
        <w:rPr>
          <w:sz w:val="15"/>
          <w:szCs w:val="15"/>
        </w:rPr>
      </w:pPr>
    </w:p>
    <w:p w:rsidR="00203681" w:rsidRDefault="00203681" w:rsidP="00F71922">
      <w:pPr>
        <w:rPr>
          <w:sz w:val="15"/>
          <w:szCs w:val="15"/>
        </w:rPr>
      </w:pPr>
    </w:p>
    <w:p w:rsidR="00203681" w:rsidRDefault="00203681" w:rsidP="00F71922">
      <w:pPr>
        <w:rPr>
          <w:sz w:val="15"/>
          <w:szCs w:val="15"/>
        </w:rPr>
      </w:pPr>
    </w:p>
    <w:p w:rsidR="00203681" w:rsidRDefault="00203681" w:rsidP="00F71922">
      <w:pPr>
        <w:rPr>
          <w:sz w:val="15"/>
          <w:szCs w:val="15"/>
        </w:rPr>
      </w:pPr>
    </w:p>
    <w:p w:rsidR="00203681" w:rsidRDefault="00203681" w:rsidP="00F71922">
      <w:pPr>
        <w:rPr>
          <w:sz w:val="15"/>
          <w:szCs w:val="15"/>
        </w:rPr>
      </w:pPr>
    </w:p>
    <w:p w:rsidR="00203681" w:rsidRDefault="00203681" w:rsidP="00F71922">
      <w:pPr>
        <w:rPr>
          <w:sz w:val="15"/>
          <w:szCs w:val="15"/>
        </w:rPr>
      </w:pPr>
    </w:p>
    <w:p w:rsidR="00203681" w:rsidRDefault="00203681" w:rsidP="00F71922">
      <w:pPr>
        <w:rPr>
          <w:sz w:val="15"/>
          <w:szCs w:val="15"/>
        </w:rPr>
      </w:pPr>
    </w:p>
    <w:tbl>
      <w:tblPr>
        <w:tblW w:w="5000" w:type="pct"/>
        <w:tblLook w:val="04A0" w:firstRow="1" w:lastRow="0" w:firstColumn="1" w:lastColumn="0" w:noHBand="0" w:noVBand="1"/>
      </w:tblPr>
      <w:tblGrid>
        <w:gridCol w:w="776"/>
        <w:gridCol w:w="1091"/>
        <w:gridCol w:w="1116"/>
        <w:gridCol w:w="693"/>
        <w:gridCol w:w="1067"/>
        <w:gridCol w:w="1116"/>
        <w:gridCol w:w="740"/>
        <w:gridCol w:w="807"/>
        <w:gridCol w:w="1116"/>
      </w:tblGrid>
      <w:tr w:rsidR="00203681" w:rsidRPr="00203681" w:rsidTr="00203681">
        <w:trPr>
          <w:trHeight w:val="540"/>
        </w:trPr>
        <w:tc>
          <w:tcPr>
            <w:tcW w:w="5000" w:type="pct"/>
            <w:gridSpan w:val="9"/>
            <w:tcBorders>
              <w:top w:val="nil"/>
              <w:left w:val="nil"/>
              <w:bottom w:val="nil"/>
              <w:right w:val="nil"/>
            </w:tcBorders>
            <w:shd w:val="clear" w:color="auto" w:fill="auto"/>
            <w:noWrap/>
            <w:vAlign w:val="bottom"/>
            <w:hideMark/>
          </w:tcPr>
          <w:p w:rsidR="00203681" w:rsidRPr="00203681" w:rsidRDefault="00203681" w:rsidP="00203681">
            <w:pPr>
              <w:widowControl/>
              <w:jc w:val="center"/>
              <w:rPr>
                <w:rFonts w:ascii="宋体" w:eastAsia="宋体" w:hAnsi="宋体" w:cs="Arial"/>
                <w:color w:val="000000"/>
                <w:kern w:val="0"/>
                <w:sz w:val="44"/>
                <w:szCs w:val="44"/>
              </w:rPr>
            </w:pPr>
            <w:r w:rsidRPr="00203681">
              <w:rPr>
                <w:rFonts w:ascii="宋体" w:eastAsia="宋体" w:hAnsi="宋体" w:cs="Arial" w:hint="eastAsia"/>
                <w:color w:val="000000"/>
                <w:kern w:val="0"/>
                <w:sz w:val="44"/>
                <w:szCs w:val="44"/>
              </w:rPr>
              <w:t>一般公共预算财政拨款基本支出决算表</w:t>
            </w:r>
          </w:p>
        </w:tc>
      </w:tr>
      <w:tr w:rsidR="00203681" w:rsidRPr="00203681" w:rsidTr="00203681">
        <w:trPr>
          <w:trHeight w:val="255"/>
        </w:trPr>
        <w:tc>
          <w:tcPr>
            <w:tcW w:w="426" w:type="pct"/>
            <w:tcBorders>
              <w:top w:val="nil"/>
              <w:left w:val="nil"/>
              <w:bottom w:val="nil"/>
              <w:right w:val="nil"/>
            </w:tcBorders>
            <w:shd w:val="clear" w:color="auto" w:fill="auto"/>
            <w:noWrap/>
            <w:vAlign w:val="bottom"/>
            <w:hideMark/>
          </w:tcPr>
          <w:p w:rsidR="00203681" w:rsidRPr="00203681" w:rsidRDefault="00203681" w:rsidP="00203681">
            <w:pPr>
              <w:widowControl/>
              <w:jc w:val="left"/>
              <w:rPr>
                <w:rFonts w:ascii="Arial" w:eastAsia="宋体" w:hAnsi="Arial" w:cs="Arial"/>
                <w:color w:val="000000"/>
                <w:kern w:val="0"/>
                <w:sz w:val="15"/>
                <w:szCs w:val="15"/>
              </w:rPr>
            </w:pPr>
          </w:p>
        </w:tc>
        <w:tc>
          <w:tcPr>
            <w:tcW w:w="599" w:type="pct"/>
            <w:tcBorders>
              <w:top w:val="nil"/>
              <w:left w:val="nil"/>
              <w:bottom w:val="nil"/>
              <w:right w:val="nil"/>
            </w:tcBorders>
            <w:shd w:val="clear" w:color="auto" w:fill="auto"/>
            <w:noWrap/>
            <w:vAlign w:val="bottom"/>
            <w:hideMark/>
          </w:tcPr>
          <w:p w:rsidR="00203681" w:rsidRPr="00203681" w:rsidRDefault="00203681" w:rsidP="00203681">
            <w:pPr>
              <w:widowControl/>
              <w:jc w:val="left"/>
              <w:rPr>
                <w:rFonts w:ascii="Arial" w:eastAsia="宋体" w:hAnsi="Arial" w:cs="Arial"/>
                <w:color w:val="000000"/>
                <w:kern w:val="0"/>
                <w:sz w:val="15"/>
                <w:szCs w:val="15"/>
              </w:rPr>
            </w:pPr>
          </w:p>
        </w:tc>
        <w:tc>
          <w:tcPr>
            <w:tcW w:w="653" w:type="pct"/>
            <w:tcBorders>
              <w:top w:val="nil"/>
              <w:left w:val="nil"/>
              <w:bottom w:val="nil"/>
              <w:right w:val="nil"/>
            </w:tcBorders>
            <w:shd w:val="clear" w:color="auto" w:fill="auto"/>
            <w:noWrap/>
            <w:vAlign w:val="bottom"/>
            <w:hideMark/>
          </w:tcPr>
          <w:p w:rsidR="00203681" w:rsidRPr="00203681" w:rsidRDefault="00203681" w:rsidP="00203681">
            <w:pPr>
              <w:widowControl/>
              <w:jc w:val="left"/>
              <w:rPr>
                <w:rFonts w:ascii="Arial" w:eastAsia="宋体" w:hAnsi="Arial" w:cs="Arial"/>
                <w:color w:val="000000"/>
                <w:kern w:val="0"/>
                <w:sz w:val="15"/>
                <w:szCs w:val="15"/>
              </w:rPr>
            </w:pPr>
          </w:p>
        </w:tc>
        <w:tc>
          <w:tcPr>
            <w:tcW w:w="426" w:type="pct"/>
            <w:tcBorders>
              <w:top w:val="nil"/>
              <w:left w:val="nil"/>
              <w:bottom w:val="nil"/>
              <w:right w:val="nil"/>
            </w:tcBorders>
            <w:shd w:val="clear" w:color="auto" w:fill="auto"/>
            <w:noWrap/>
            <w:vAlign w:val="bottom"/>
            <w:hideMark/>
          </w:tcPr>
          <w:p w:rsidR="00203681" w:rsidRPr="00203681" w:rsidRDefault="00203681" w:rsidP="00203681">
            <w:pPr>
              <w:widowControl/>
              <w:jc w:val="left"/>
              <w:rPr>
                <w:rFonts w:ascii="Arial" w:eastAsia="宋体" w:hAnsi="Arial" w:cs="Arial"/>
                <w:color w:val="000000"/>
                <w:kern w:val="0"/>
                <w:sz w:val="15"/>
                <w:szCs w:val="15"/>
              </w:rPr>
            </w:pPr>
          </w:p>
        </w:tc>
        <w:tc>
          <w:tcPr>
            <w:tcW w:w="645" w:type="pct"/>
            <w:tcBorders>
              <w:top w:val="nil"/>
              <w:left w:val="nil"/>
              <w:bottom w:val="nil"/>
              <w:right w:val="nil"/>
            </w:tcBorders>
            <w:shd w:val="clear" w:color="auto" w:fill="auto"/>
            <w:noWrap/>
            <w:vAlign w:val="bottom"/>
            <w:hideMark/>
          </w:tcPr>
          <w:p w:rsidR="00203681" w:rsidRPr="00203681" w:rsidRDefault="00203681" w:rsidP="00203681">
            <w:pPr>
              <w:widowControl/>
              <w:jc w:val="left"/>
              <w:rPr>
                <w:rFonts w:ascii="Arial" w:eastAsia="宋体" w:hAnsi="Arial" w:cs="Arial"/>
                <w:color w:val="000000"/>
                <w:kern w:val="0"/>
                <w:sz w:val="15"/>
                <w:szCs w:val="15"/>
              </w:rPr>
            </w:pPr>
          </w:p>
        </w:tc>
        <w:tc>
          <w:tcPr>
            <w:tcW w:w="653" w:type="pct"/>
            <w:tcBorders>
              <w:top w:val="nil"/>
              <w:left w:val="nil"/>
              <w:bottom w:val="nil"/>
              <w:right w:val="nil"/>
            </w:tcBorders>
            <w:shd w:val="clear" w:color="auto" w:fill="auto"/>
            <w:noWrap/>
            <w:vAlign w:val="bottom"/>
            <w:hideMark/>
          </w:tcPr>
          <w:p w:rsidR="00203681" w:rsidRPr="00203681" w:rsidRDefault="00203681" w:rsidP="00203681">
            <w:pPr>
              <w:widowControl/>
              <w:jc w:val="left"/>
              <w:rPr>
                <w:rFonts w:ascii="Arial" w:eastAsia="宋体" w:hAnsi="Arial" w:cs="Arial"/>
                <w:color w:val="000000"/>
                <w:kern w:val="0"/>
                <w:sz w:val="15"/>
                <w:szCs w:val="15"/>
              </w:rPr>
            </w:pPr>
          </w:p>
        </w:tc>
        <w:tc>
          <w:tcPr>
            <w:tcW w:w="453" w:type="pct"/>
            <w:tcBorders>
              <w:top w:val="nil"/>
              <w:left w:val="nil"/>
              <w:bottom w:val="nil"/>
              <w:right w:val="nil"/>
            </w:tcBorders>
            <w:shd w:val="clear" w:color="auto" w:fill="auto"/>
            <w:noWrap/>
            <w:vAlign w:val="bottom"/>
            <w:hideMark/>
          </w:tcPr>
          <w:p w:rsidR="00203681" w:rsidRPr="00203681" w:rsidRDefault="00203681" w:rsidP="00203681">
            <w:pPr>
              <w:widowControl/>
              <w:jc w:val="left"/>
              <w:rPr>
                <w:rFonts w:ascii="Arial" w:eastAsia="宋体" w:hAnsi="Arial" w:cs="Arial"/>
                <w:color w:val="000000"/>
                <w:kern w:val="0"/>
                <w:sz w:val="15"/>
                <w:szCs w:val="15"/>
              </w:rPr>
            </w:pPr>
          </w:p>
        </w:tc>
        <w:tc>
          <w:tcPr>
            <w:tcW w:w="492" w:type="pct"/>
            <w:tcBorders>
              <w:top w:val="nil"/>
              <w:left w:val="nil"/>
              <w:bottom w:val="nil"/>
              <w:right w:val="nil"/>
            </w:tcBorders>
            <w:shd w:val="clear" w:color="auto" w:fill="auto"/>
            <w:noWrap/>
            <w:vAlign w:val="bottom"/>
            <w:hideMark/>
          </w:tcPr>
          <w:p w:rsidR="00203681" w:rsidRPr="00203681" w:rsidRDefault="00203681" w:rsidP="00203681">
            <w:pPr>
              <w:widowControl/>
              <w:jc w:val="left"/>
              <w:rPr>
                <w:rFonts w:ascii="Arial" w:eastAsia="宋体" w:hAnsi="Arial" w:cs="Arial"/>
                <w:color w:val="000000"/>
                <w:kern w:val="0"/>
                <w:sz w:val="15"/>
                <w:szCs w:val="15"/>
              </w:rPr>
            </w:pPr>
          </w:p>
        </w:tc>
        <w:tc>
          <w:tcPr>
            <w:tcW w:w="653" w:type="pct"/>
            <w:tcBorders>
              <w:top w:val="nil"/>
              <w:left w:val="nil"/>
              <w:bottom w:val="nil"/>
              <w:right w:val="nil"/>
            </w:tcBorders>
            <w:shd w:val="clear" w:color="auto" w:fill="auto"/>
            <w:noWrap/>
            <w:vAlign w:val="bottom"/>
            <w:hideMark/>
          </w:tcPr>
          <w:p w:rsidR="00203681" w:rsidRPr="00203681" w:rsidRDefault="00203681" w:rsidP="00203681">
            <w:pPr>
              <w:widowControl/>
              <w:jc w:val="center"/>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金额单位：元</w:t>
            </w:r>
          </w:p>
        </w:tc>
      </w:tr>
      <w:tr w:rsidR="00203681" w:rsidRPr="00203681" w:rsidTr="00203681">
        <w:trPr>
          <w:trHeight w:val="255"/>
        </w:trPr>
        <w:tc>
          <w:tcPr>
            <w:tcW w:w="1025" w:type="pct"/>
            <w:gridSpan w:val="2"/>
            <w:tcBorders>
              <w:top w:val="nil"/>
              <w:left w:val="nil"/>
              <w:bottom w:val="nil"/>
              <w:right w:val="nil"/>
            </w:tcBorders>
            <w:shd w:val="clear" w:color="auto" w:fill="auto"/>
            <w:noWrap/>
            <w:vAlign w:val="bottom"/>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编制单位：兴国县中医院</w:t>
            </w:r>
          </w:p>
        </w:tc>
        <w:tc>
          <w:tcPr>
            <w:tcW w:w="653" w:type="pct"/>
            <w:tcBorders>
              <w:top w:val="nil"/>
              <w:left w:val="nil"/>
              <w:bottom w:val="nil"/>
              <w:right w:val="nil"/>
            </w:tcBorders>
            <w:shd w:val="clear" w:color="auto" w:fill="auto"/>
            <w:noWrap/>
            <w:vAlign w:val="bottom"/>
            <w:hideMark/>
          </w:tcPr>
          <w:p w:rsidR="00203681" w:rsidRPr="00203681" w:rsidRDefault="00203681" w:rsidP="00203681">
            <w:pPr>
              <w:widowControl/>
              <w:jc w:val="left"/>
              <w:rPr>
                <w:rFonts w:ascii="Arial" w:eastAsia="宋体" w:hAnsi="Arial" w:cs="Arial"/>
                <w:color w:val="000000"/>
                <w:kern w:val="0"/>
                <w:sz w:val="15"/>
                <w:szCs w:val="15"/>
              </w:rPr>
            </w:pPr>
          </w:p>
        </w:tc>
        <w:tc>
          <w:tcPr>
            <w:tcW w:w="426" w:type="pct"/>
            <w:tcBorders>
              <w:top w:val="nil"/>
              <w:left w:val="nil"/>
              <w:bottom w:val="nil"/>
              <w:right w:val="nil"/>
            </w:tcBorders>
            <w:shd w:val="clear" w:color="auto" w:fill="auto"/>
            <w:noWrap/>
            <w:vAlign w:val="bottom"/>
            <w:hideMark/>
          </w:tcPr>
          <w:p w:rsidR="00203681" w:rsidRPr="00203681" w:rsidRDefault="00203681" w:rsidP="00203681">
            <w:pPr>
              <w:widowControl/>
              <w:jc w:val="left"/>
              <w:rPr>
                <w:rFonts w:ascii="Arial" w:eastAsia="宋体" w:hAnsi="Arial" w:cs="Arial"/>
                <w:color w:val="000000"/>
                <w:kern w:val="0"/>
                <w:sz w:val="15"/>
                <w:szCs w:val="15"/>
              </w:rPr>
            </w:pPr>
          </w:p>
        </w:tc>
        <w:tc>
          <w:tcPr>
            <w:tcW w:w="645" w:type="pct"/>
            <w:tcBorders>
              <w:top w:val="nil"/>
              <w:left w:val="nil"/>
              <w:bottom w:val="nil"/>
              <w:right w:val="nil"/>
            </w:tcBorders>
            <w:shd w:val="clear" w:color="auto" w:fill="auto"/>
            <w:noWrap/>
            <w:vAlign w:val="bottom"/>
            <w:hideMark/>
          </w:tcPr>
          <w:p w:rsidR="00203681" w:rsidRPr="00203681" w:rsidRDefault="00203681" w:rsidP="00203681">
            <w:pPr>
              <w:widowControl/>
              <w:jc w:val="center"/>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2019年度</w:t>
            </w:r>
          </w:p>
        </w:tc>
        <w:tc>
          <w:tcPr>
            <w:tcW w:w="653" w:type="pct"/>
            <w:tcBorders>
              <w:top w:val="nil"/>
              <w:left w:val="nil"/>
              <w:bottom w:val="nil"/>
              <w:right w:val="nil"/>
            </w:tcBorders>
            <w:shd w:val="clear" w:color="auto" w:fill="auto"/>
            <w:noWrap/>
            <w:vAlign w:val="bottom"/>
            <w:hideMark/>
          </w:tcPr>
          <w:p w:rsidR="00203681" w:rsidRDefault="00203681" w:rsidP="00203681">
            <w:pPr>
              <w:widowControl/>
              <w:jc w:val="left"/>
              <w:rPr>
                <w:rFonts w:ascii="Arial" w:eastAsia="宋体" w:hAnsi="Arial" w:cs="Arial"/>
                <w:color w:val="000000"/>
                <w:kern w:val="0"/>
                <w:sz w:val="15"/>
                <w:szCs w:val="15"/>
              </w:rPr>
            </w:pPr>
          </w:p>
          <w:p w:rsidR="00063728" w:rsidRPr="00203681" w:rsidRDefault="00063728" w:rsidP="00203681">
            <w:pPr>
              <w:widowControl/>
              <w:jc w:val="left"/>
              <w:rPr>
                <w:rFonts w:ascii="Arial" w:eastAsia="宋体" w:hAnsi="Arial" w:cs="Arial"/>
                <w:color w:val="000000"/>
                <w:kern w:val="0"/>
                <w:sz w:val="15"/>
                <w:szCs w:val="15"/>
              </w:rPr>
            </w:pPr>
          </w:p>
        </w:tc>
        <w:tc>
          <w:tcPr>
            <w:tcW w:w="453" w:type="pct"/>
            <w:tcBorders>
              <w:top w:val="nil"/>
              <w:left w:val="nil"/>
              <w:bottom w:val="nil"/>
              <w:right w:val="nil"/>
            </w:tcBorders>
            <w:shd w:val="clear" w:color="auto" w:fill="auto"/>
            <w:noWrap/>
            <w:vAlign w:val="bottom"/>
            <w:hideMark/>
          </w:tcPr>
          <w:p w:rsidR="00203681" w:rsidRPr="00203681" w:rsidRDefault="00203681" w:rsidP="00203681">
            <w:pPr>
              <w:widowControl/>
              <w:jc w:val="left"/>
              <w:rPr>
                <w:rFonts w:ascii="Arial" w:eastAsia="宋体" w:hAnsi="Arial" w:cs="Arial"/>
                <w:color w:val="000000"/>
                <w:kern w:val="0"/>
                <w:sz w:val="15"/>
                <w:szCs w:val="15"/>
              </w:rPr>
            </w:pPr>
          </w:p>
        </w:tc>
        <w:tc>
          <w:tcPr>
            <w:tcW w:w="492" w:type="pct"/>
            <w:tcBorders>
              <w:top w:val="nil"/>
              <w:left w:val="nil"/>
              <w:bottom w:val="nil"/>
              <w:right w:val="nil"/>
            </w:tcBorders>
            <w:shd w:val="clear" w:color="auto" w:fill="auto"/>
            <w:noWrap/>
            <w:vAlign w:val="bottom"/>
            <w:hideMark/>
          </w:tcPr>
          <w:p w:rsidR="00203681" w:rsidRPr="00203681" w:rsidRDefault="00203681" w:rsidP="00203681">
            <w:pPr>
              <w:widowControl/>
              <w:jc w:val="left"/>
              <w:rPr>
                <w:rFonts w:ascii="Arial" w:eastAsia="宋体" w:hAnsi="Arial" w:cs="Arial"/>
                <w:color w:val="000000"/>
                <w:kern w:val="0"/>
                <w:sz w:val="15"/>
                <w:szCs w:val="15"/>
              </w:rPr>
            </w:pPr>
          </w:p>
        </w:tc>
        <w:tc>
          <w:tcPr>
            <w:tcW w:w="653" w:type="pct"/>
            <w:tcBorders>
              <w:top w:val="nil"/>
              <w:left w:val="nil"/>
              <w:bottom w:val="nil"/>
              <w:right w:val="nil"/>
            </w:tcBorders>
            <w:shd w:val="clear" w:color="auto" w:fill="auto"/>
            <w:noWrap/>
            <w:vAlign w:val="bottom"/>
            <w:hideMark/>
          </w:tcPr>
          <w:p w:rsidR="00203681" w:rsidRPr="00203681" w:rsidRDefault="00203681" w:rsidP="00203681">
            <w:pPr>
              <w:widowControl/>
              <w:jc w:val="center"/>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公开06表</w:t>
            </w:r>
          </w:p>
        </w:tc>
      </w:tr>
      <w:tr w:rsidR="00203681" w:rsidRPr="00203681" w:rsidTr="00203681">
        <w:trPr>
          <w:trHeight w:val="308"/>
        </w:trPr>
        <w:tc>
          <w:tcPr>
            <w:tcW w:w="1678" w:type="pct"/>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center"/>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人员经费</w:t>
            </w:r>
          </w:p>
        </w:tc>
        <w:tc>
          <w:tcPr>
            <w:tcW w:w="3322" w:type="pct"/>
            <w:gridSpan w:val="6"/>
            <w:tcBorders>
              <w:top w:val="single" w:sz="4" w:space="0" w:color="000000"/>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center"/>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公用经费</w:t>
            </w:r>
          </w:p>
        </w:tc>
      </w:tr>
      <w:tr w:rsidR="00203681" w:rsidRPr="00203681" w:rsidTr="00203681">
        <w:trPr>
          <w:trHeight w:val="664"/>
        </w:trPr>
        <w:tc>
          <w:tcPr>
            <w:tcW w:w="426" w:type="pct"/>
            <w:tcBorders>
              <w:top w:val="nil"/>
              <w:left w:val="single" w:sz="4" w:space="0" w:color="000000"/>
              <w:bottom w:val="single" w:sz="4" w:space="0" w:color="000000"/>
              <w:right w:val="single" w:sz="4" w:space="0" w:color="000000"/>
            </w:tcBorders>
            <w:shd w:val="clear" w:color="FFFFFF" w:fill="C0C0C0"/>
            <w:vAlign w:val="center"/>
            <w:hideMark/>
          </w:tcPr>
          <w:p w:rsidR="00203681" w:rsidRPr="00203681" w:rsidRDefault="00203681" w:rsidP="00203681">
            <w:pPr>
              <w:widowControl/>
              <w:jc w:val="center"/>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经济分类科目</w:t>
            </w:r>
            <w:r w:rsidRPr="00203681">
              <w:rPr>
                <w:rFonts w:ascii="宋体" w:eastAsia="宋体" w:hAnsi="宋体" w:cs="Arial" w:hint="eastAsia"/>
                <w:color w:val="000000"/>
                <w:kern w:val="0"/>
                <w:sz w:val="15"/>
                <w:szCs w:val="15"/>
              </w:rPr>
              <w:lastRenderedPageBreak/>
              <w:t>编码</w:t>
            </w:r>
          </w:p>
        </w:tc>
        <w:tc>
          <w:tcPr>
            <w:tcW w:w="599"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center"/>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lastRenderedPageBreak/>
              <w:t>科目名称</w:t>
            </w:r>
          </w:p>
        </w:tc>
        <w:tc>
          <w:tcPr>
            <w:tcW w:w="653"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center"/>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金额</w:t>
            </w:r>
          </w:p>
        </w:tc>
        <w:tc>
          <w:tcPr>
            <w:tcW w:w="426"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center"/>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经济分类科目</w:t>
            </w:r>
            <w:r w:rsidRPr="00203681">
              <w:rPr>
                <w:rFonts w:ascii="宋体" w:eastAsia="宋体" w:hAnsi="宋体" w:cs="Arial" w:hint="eastAsia"/>
                <w:color w:val="000000"/>
                <w:kern w:val="0"/>
                <w:sz w:val="15"/>
                <w:szCs w:val="15"/>
              </w:rPr>
              <w:lastRenderedPageBreak/>
              <w:t>编码</w:t>
            </w:r>
          </w:p>
        </w:tc>
        <w:tc>
          <w:tcPr>
            <w:tcW w:w="645"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center"/>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lastRenderedPageBreak/>
              <w:t>科目名称</w:t>
            </w:r>
          </w:p>
        </w:tc>
        <w:tc>
          <w:tcPr>
            <w:tcW w:w="653"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center"/>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金额</w:t>
            </w:r>
          </w:p>
        </w:tc>
        <w:tc>
          <w:tcPr>
            <w:tcW w:w="453"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center"/>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经济分类科目</w:t>
            </w:r>
            <w:r w:rsidRPr="00203681">
              <w:rPr>
                <w:rFonts w:ascii="宋体" w:eastAsia="宋体" w:hAnsi="宋体" w:cs="Arial" w:hint="eastAsia"/>
                <w:color w:val="000000"/>
                <w:kern w:val="0"/>
                <w:sz w:val="15"/>
                <w:szCs w:val="15"/>
              </w:rPr>
              <w:lastRenderedPageBreak/>
              <w:t>编码</w:t>
            </w:r>
          </w:p>
        </w:tc>
        <w:tc>
          <w:tcPr>
            <w:tcW w:w="492"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center"/>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lastRenderedPageBreak/>
              <w:t>科目名称</w:t>
            </w:r>
          </w:p>
        </w:tc>
        <w:tc>
          <w:tcPr>
            <w:tcW w:w="653"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center"/>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金额</w:t>
            </w:r>
          </w:p>
        </w:tc>
      </w:tr>
      <w:tr w:rsidR="00203681" w:rsidRPr="00203681" w:rsidTr="00203681">
        <w:trPr>
          <w:trHeight w:val="664"/>
        </w:trPr>
        <w:tc>
          <w:tcPr>
            <w:tcW w:w="426" w:type="pct"/>
            <w:tcBorders>
              <w:top w:val="nil"/>
              <w:left w:val="single" w:sz="4" w:space="0" w:color="000000"/>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b/>
                <w:bCs/>
                <w:color w:val="000000"/>
                <w:kern w:val="0"/>
                <w:sz w:val="15"/>
                <w:szCs w:val="15"/>
              </w:rPr>
            </w:pPr>
            <w:r w:rsidRPr="00203681">
              <w:rPr>
                <w:rFonts w:ascii="宋体" w:eastAsia="宋体" w:hAnsi="宋体" w:cs="Arial" w:hint="eastAsia"/>
                <w:b/>
                <w:bCs/>
                <w:color w:val="000000"/>
                <w:kern w:val="0"/>
                <w:sz w:val="15"/>
                <w:szCs w:val="15"/>
              </w:rPr>
              <w:lastRenderedPageBreak/>
              <w:t>301</w:t>
            </w:r>
          </w:p>
        </w:tc>
        <w:tc>
          <w:tcPr>
            <w:tcW w:w="599"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b/>
                <w:bCs/>
                <w:color w:val="000000"/>
                <w:kern w:val="0"/>
                <w:sz w:val="15"/>
                <w:szCs w:val="15"/>
              </w:rPr>
            </w:pPr>
            <w:r w:rsidRPr="00203681">
              <w:rPr>
                <w:rFonts w:ascii="宋体" w:eastAsia="宋体" w:hAnsi="宋体" w:cs="Arial" w:hint="eastAsia"/>
                <w:b/>
                <w:bCs/>
                <w:color w:val="000000"/>
                <w:kern w:val="0"/>
                <w:sz w:val="15"/>
                <w:szCs w:val="15"/>
              </w:rPr>
              <w:t>工资福利支出</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5,574,400.00</w:t>
            </w:r>
          </w:p>
        </w:tc>
        <w:tc>
          <w:tcPr>
            <w:tcW w:w="426"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b/>
                <w:bCs/>
                <w:color w:val="000000"/>
                <w:kern w:val="0"/>
                <w:sz w:val="15"/>
                <w:szCs w:val="15"/>
              </w:rPr>
            </w:pPr>
            <w:r w:rsidRPr="00203681">
              <w:rPr>
                <w:rFonts w:ascii="宋体" w:eastAsia="宋体" w:hAnsi="宋体" w:cs="Arial" w:hint="eastAsia"/>
                <w:b/>
                <w:bCs/>
                <w:color w:val="000000"/>
                <w:kern w:val="0"/>
                <w:sz w:val="15"/>
                <w:szCs w:val="15"/>
              </w:rPr>
              <w:t>302</w:t>
            </w:r>
          </w:p>
        </w:tc>
        <w:tc>
          <w:tcPr>
            <w:tcW w:w="645"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b/>
                <w:bCs/>
                <w:color w:val="000000"/>
                <w:kern w:val="0"/>
                <w:sz w:val="15"/>
                <w:szCs w:val="15"/>
              </w:rPr>
            </w:pPr>
            <w:r w:rsidRPr="00203681">
              <w:rPr>
                <w:rFonts w:ascii="宋体" w:eastAsia="宋体" w:hAnsi="宋体" w:cs="Arial" w:hint="eastAsia"/>
                <w:b/>
                <w:bCs/>
                <w:color w:val="000000"/>
                <w:kern w:val="0"/>
                <w:sz w:val="15"/>
                <w:szCs w:val="15"/>
              </w:rPr>
              <w:t>商品和服务支出</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2,528,912.00</w:t>
            </w:r>
          </w:p>
        </w:tc>
        <w:tc>
          <w:tcPr>
            <w:tcW w:w="453"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b/>
                <w:bCs/>
                <w:color w:val="000000"/>
                <w:kern w:val="0"/>
                <w:sz w:val="15"/>
                <w:szCs w:val="15"/>
              </w:rPr>
            </w:pPr>
            <w:r w:rsidRPr="00203681">
              <w:rPr>
                <w:rFonts w:ascii="宋体" w:eastAsia="宋体" w:hAnsi="宋体" w:cs="Arial" w:hint="eastAsia"/>
                <w:b/>
                <w:bCs/>
                <w:color w:val="000000"/>
                <w:kern w:val="0"/>
                <w:sz w:val="15"/>
                <w:szCs w:val="15"/>
              </w:rPr>
              <w:t>307</w:t>
            </w:r>
          </w:p>
        </w:tc>
        <w:tc>
          <w:tcPr>
            <w:tcW w:w="492"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b/>
                <w:bCs/>
                <w:color w:val="000000"/>
                <w:kern w:val="0"/>
                <w:sz w:val="15"/>
                <w:szCs w:val="15"/>
              </w:rPr>
            </w:pPr>
            <w:r w:rsidRPr="00203681">
              <w:rPr>
                <w:rFonts w:ascii="宋体" w:eastAsia="宋体" w:hAnsi="宋体" w:cs="Arial" w:hint="eastAsia"/>
                <w:b/>
                <w:bCs/>
                <w:color w:val="000000"/>
                <w:kern w:val="0"/>
                <w:sz w:val="15"/>
                <w:szCs w:val="15"/>
              </w:rPr>
              <w:t>债务利息及费用支出</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r>
      <w:tr w:rsidR="00203681" w:rsidRPr="00203681" w:rsidTr="00203681">
        <w:trPr>
          <w:trHeight w:val="664"/>
        </w:trPr>
        <w:tc>
          <w:tcPr>
            <w:tcW w:w="426" w:type="pct"/>
            <w:tcBorders>
              <w:top w:val="nil"/>
              <w:left w:val="single" w:sz="4" w:space="0" w:color="000000"/>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30101</w:t>
            </w:r>
          </w:p>
        </w:tc>
        <w:tc>
          <w:tcPr>
            <w:tcW w:w="599"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基本工资</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4,574,600.00</w:t>
            </w:r>
          </w:p>
        </w:tc>
        <w:tc>
          <w:tcPr>
            <w:tcW w:w="426"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30201</w:t>
            </w:r>
          </w:p>
        </w:tc>
        <w:tc>
          <w:tcPr>
            <w:tcW w:w="645"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办公费</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53"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30701</w:t>
            </w:r>
          </w:p>
        </w:tc>
        <w:tc>
          <w:tcPr>
            <w:tcW w:w="492"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国内债务付息</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r>
      <w:tr w:rsidR="00203681" w:rsidRPr="00203681" w:rsidTr="00203681">
        <w:trPr>
          <w:trHeight w:val="664"/>
        </w:trPr>
        <w:tc>
          <w:tcPr>
            <w:tcW w:w="426" w:type="pct"/>
            <w:tcBorders>
              <w:top w:val="nil"/>
              <w:left w:val="single" w:sz="4" w:space="0" w:color="000000"/>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30102</w:t>
            </w:r>
          </w:p>
        </w:tc>
        <w:tc>
          <w:tcPr>
            <w:tcW w:w="599"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津贴补贴</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26"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30202</w:t>
            </w:r>
          </w:p>
        </w:tc>
        <w:tc>
          <w:tcPr>
            <w:tcW w:w="645"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印刷费</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53"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30702</w:t>
            </w:r>
          </w:p>
        </w:tc>
        <w:tc>
          <w:tcPr>
            <w:tcW w:w="492"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国外债务付息</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r>
      <w:tr w:rsidR="00203681" w:rsidRPr="00203681" w:rsidTr="00203681">
        <w:trPr>
          <w:trHeight w:val="664"/>
        </w:trPr>
        <w:tc>
          <w:tcPr>
            <w:tcW w:w="426" w:type="pct"/>
            <w:tcBorders>
              <w:top w:val="nil"/>
              <w:left w:val="single" w:sz="4" w:space="0" w:color="000000"/>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30103</w:t>
            </w:r>
          </w:p>
        </w:tc>
        <w:tc>
          <w:tcPr>
            <w:tcW w:w="599"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奖金</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26"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30203</w:t>
            </w:r>
          </w:p>
        </w:tc>
        <w:tc>
          <w:tcPr>
            <w:tcW w:w="645"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咨询费</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53"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30703</w:t>
            </w:r>
          </w:p>
        </w:tc>
        <w:tc>
          <w:tcPr>
            <w:tcW w:w="492"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国内债务发行费用</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r>
      <w:tr w:rsidR="00203681" w:rsidRPr="00203681" w:rsidTr="00203681">
        <w:trPr>
          <w:trHeight w:val="664"/>
        </w:trPr>
        <w:tc>
          <w:tcPr>
            <w:tcW w:w="426" w:type="pct"/>
            <w:tcBorders>
              <w:top w:val="nil"/>
              <w:left w:val="single" w:sz="4" w:space="0" w:color="000000"/>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30106</w:t>
            </w:r>
          </w:p>
        </w:tc>
        <w:tc>
          <w:tcPr>
            <w:tcW w:w="599"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伙食补助费</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26"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30204</w:t>
            </w:r>
          </w:p>
        </w:tc>
        <w:tc>
          <w:tcPr>
            <w:tcW w:w="645"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手续费</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53"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30704</w:t>
            </w:r>
          </w:p>
        </w:tc>
        <w:tc>
          <w:tcPr>
            <w:tcW w:w="492"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国外债务发行费用</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r>
      <w:tr w:rsidR="00203681" w:rsidRPr="00203681" w:rsidTr="00203681">
        <w:trPr>
          <w:trHeight w:val="664"/>
        </w:trPr>
        <w:tc>
          <w:tcPr>
            <w:tcW w:w="426" w:type="pct"/>
            <w:tcBorders>
              <w:top w:val="nil"/>
              <w:left w:val="single" w:sz="4" w:space="0" w:color="000000"/>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30107</w:t>
            </w:r>
          </w:p>
        </w:tc>
        <w:tc>
          <w:tcPr>
            <w:tcW w:w="599"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绩效工资</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26"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30205</w:t>
            </w:r>
          </w:p>
        </w:tc>
        <w:tc>
          <w:tcPr>
            <w:tcW w:w="645"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水费</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53"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b/>
                <w:bCs/>
                <w:color w:val="000000"/>
                <w:kern w:val="0"/>
                <w:sz w:val="15"/>
                <w:szCs w:val="15"/>
              </w:rPr>
            </w:pPr>
            <w:r w:rsidRPr="00203681">
              <w:rPr>
                <w:rFonts w:ascii="宋体" w:eastAsia="宋体" w:hAnsi="宋体" w:cs="Arial" w:hint="eastAsia"/>
                <w:b/>
                <w:bCs/>
                <w:color w:val="000000"/>
                <w:kern w:val="0"/>
                <w:sz w:val="15"/>
                <w:szCs w:val="15"/>
              </w:rPr>
              <w:t>310</w:t>
            </w:r>
          </w:p>
        </w:tc>
        <w:tc>
          <w:tcPr>
            <w:tcW w:w="492"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b/>
                <w:bCs/>
                <w:color w:val="000000"/>
                <w:kern w:val="0"/>
                <w:sz w:val="15"/>
                <w:szCs w:val="15"/>
              </w:rPr>
            </w:pPr>
            <w:r w:rsidRPr="00203681">
              <w:rPr>
                <w:rFonts w:ascii="宋体" w:eastAsia="宋体" w:hAnsi="宋体" w:cs="Arial" w:hint="eastAsia"/>
                <w:b/>
                <w:bCs/>
                <w:color w:val="000000"/>
                <w:kern w:val="0"/>
                <w:sz w:val="15"/>
                <w:szCs w:val="15"/>
              </w:rPr>
              <w:t>资本性支出</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r>
      <w:tr w:rsidR="00203681" w:rsidRPr="00203681" w:rsidTr="00203681">
        <w:trPr>
          <w:trHeight w:val="664"/>
        </w:trPr>
        <w:tc>
          <w:tcPr>
            <w:tcW w:w="426" w:type="pct"/>
            <w:tcBorders>
              <w:top w:val="nil"/>
              <w:left w:val="single" w:sz="4" w:space="0" w:color="000000"/>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30108</w:t>
            </w:r>
          </w:p>
        </w:tc>
        <w:tc>
          <w:tcPr>
            <w:tcW w:w="599"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机关事业单位基本养老保险缴费</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520,000.00</w:t>
            </w:r>
          </w:p>
        </w:tc>
        <w:tc>
          <w:tcPr>
            <w:tcW w:w="426"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30206</w:t>
            </w:r>
          </w:p>
        </w:tc>
        <w:tc>
          <w:tcPr>
            <w:tcW w:w="645"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电费</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53"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31001</w:t>
            </w:r>
          </w:p>
        </w:tc>
        <w:tc>
          <w:tcPr>
            <w:tcW w:w="492"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房屋建筑物购建</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r>
      <w:tr w:rsidR="00203681" w:rsidRPr="00203681" w:rsidTr="00203681">
        <w:trPr>
          <w:trHeight w:val="664"/>
        </w:trPr>
        <w:tc>
          <w:tcPr>
            <w:tcW w:w="426" w:type="pct"/>
            <w:tcBorders>
              <w:top w:val="nil"/>
              <w:left w:val="single" w:sz="4" w:space="0" w:color="000000"/>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30109</w:t>
            </w:r>
          </w:p>
        </w:tc>
        <w:tc>
          <w:tcPr>
            <w:tcW w:w="599"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职业年金缴费</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26"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30207</w:t>
            </w:r>
          </w:p>
        </w:tc>
        <w:tc>
          <w:tcPr>
            <w:tcW w:w="645"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邮电费</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53"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31002</w:t>
            </w:r>
          </w:p>
        </w:tc>
        <w:tc>
          <w:tcPr>
            <w:tcW w:w="492"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办公设备购置</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r>
      <w:tr w:rsidR="00203681" w:rsidRPr="00203681" w:rsidTr="00203681">
        <w:trPr>
          <w:trHeight w:val="664"/>
        </w:trPr>
        <w:tc>
          <w:tcPr>
            <w:tcW w:w="426" w:type="pct"/>
            <w:tcBorders>
              <w:top w:val="nil"/>
              <w:left w:val="single" w:sz="4" w:space="0" w:color="000000"/>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30110</w:t>
            </w:r>
          </w:p>
        </w:tc>
        <w:tc>
          <w:tcPr>
            <w:tcW w:w="599"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职工基本医疗保险缴费</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479,800.00</w:t>
            </w:r>
          </w:p>
        </w:tc>
        <w:tc>
          <w:tcPr>
            <w:tcW w:w="426"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30208</w:t>
            </w:r>
          </w:p>
        </w:tc>
        <w:tc>
          <w:tcPr>
            <w:tcW w:w="645"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取暖费</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53"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31003</w:t>
            </w:r>
          </w:p>
        </w:tc>
        <w:tc>
          <w:tcPr>
            <w:tcW w:w="492"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专用设备购置</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r>
      <w:tr w:rsidR="00203681" w:rsidRPr="00203681" w:rsidTr="00203681">
        <w:trPr>
          <w:trHeight w:val="664"/>
        </w:trPr>
        <w:tc>
          <w:tcPr>
            <w:tcW w:w="426" w:type="pct"/>
            <w:tcBorders>
              <w:top w:val="nil"/>
              <w:left w:val="single" w:sz="4" w:space="0" w:color="000000"/>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30111</w:t>
            </w:r>
          </w:p>
        </w:tc>
        <w:tc>
          <w:tcPr>
            <w:tcW w:w="599"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公务员医疗补助缴款</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26"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30209</w:t>
            </w:r>
          </w:p>
        </w:tc>
        <w:tc>
          <w:tcPr>
            <w:tcW w:w="645"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物业管理费</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53"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31005</w:t>
            </w:r>
          </w:p>
        </w:tc>
        <w:tc>
          <w:tcPr>
            <w:tcW w:w="492"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基础设施建设</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r>
      <w:tr w:rsidR="00203681" w:rsidRPr="00203681" w:rsidTr="00203681">
        <w:trPr>
          <w:trHeight w:val="664"/>
        </w:trPr>
        <w:tc>
          <w:tcPr>
            <w:tcW w:w="426" w:type="pct"/>
            <w:tcBorders>
              <w:top w:val="nil"/>
              <w:left w:val="single" w:sz="4" w:space="0" w:color="000000"/>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30112</w:t>
            </w:r>
          </w:p>
        </w:tc>
        <w:tc>
          <w:tcPr>
            <w:tcW w:w="599"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其他社会保障缴费</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26"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30211</w:t>
            </w:r>
          </w:p>
        </w:tc>
        <w:tc>
          <w:tcPr>
            <w:tcW w:w="645"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差旅费</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53"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31006</w:t>
            </w:r>
          </w:p>
        </w:tc>
        <w:tc>
          <w:tcPr>
            <w:tcW w:w="492"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大型修缮</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r>
      <w:tr w:rsidR="00203681" w:rsidRPr="00203681" w:rsidTr="00203681">
        <w:trPr>
          <w:trHeight w:val="664"/>
        </w:trPr>
        <w:tc>
          <w:tcPr>
            <w:tcW w:w="426" w:type="pct"/>
            <w:tcBorders>
              <w:top w:val="nil"/>
              <w:left w:val="single" w:sz="4" w:space="0" w:color="000000"/>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30113</w:t>
            </w:r>
          </w:p>
        </w:tc>
        <w:tc>
          <w:tcPr>
            <w:tcW w:w="599"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住房公积金</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26"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30212</w:t>
            </w:r>
          </w:p>
        </w:tc>
        <w:tc>
          <w:tcPr>
            <w:tcW w:w="645"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因公出国（境）费用</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53"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31007</w:t>
            </w:r>
          </w:p>
        </w:tc>
        <w:tc>
          <w:tcPr>
            <w:tcW w:w="492"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信息网络及软件购置更新</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r>
      <w:tr w:rsidR="00203681" w:rsidRPr="00203681" w:rsidTr="00203681">
        <w:trPr>
          <w:trHeight w:val="664"/>
        </w:trPr>
        <w:tc>
          <w:tcPr>
            <w:tcW w:w="426" w:type="pct"/>
            <w:tcBorders>
              <w:top w:val="nil"/>
              <w:left w:val="single" w:sz="4" w:space="0" w:color="000000"/>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30114</w:t>
            </w:r>
          </w:p>
        </w:tc>
        <w:tc>
          <w:tcPr>
            <w:tcW w:w="599"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医疗费</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26"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30213</w:t>
            </w:r>
          </w:p>
        </w:tc>
        <w:tc>
          <w:tcPr>
            <w:tcW w:w="645"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维修（护）费</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53"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31008</w:t>
            </w:r>
          </w:p>
        </w:tc>
        <w:tc>
          <w:tcPr>
            <w:tcW w:w="492"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物资储备</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r>
      <w:tr w:rsidR="00203681" w:rsidRPr="00203681" w:rsidTr="00203681">
        <w:trPr>
          <w:trHeight w:val="664"/>
        </w:trPr>
        <w:tc>
          <w:tcPr>
            <w:tcW w:w="426" w:type="pct"/>
            <w:tcBorders>
              <w:top w:val="nil"/>
              <w:left w:val="single" w:sz="4" w:space="0" w:color="000000"/>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30199</w:t>
            </w:r>
          </w:p>
        </w:tc>
        <w:tc>
          <w:tcPr>
            <w:tcW w:w="599"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其他工资福利支出</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26"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30214</w:t>
            </w:r>
          </w:p>
        </w:tc>
        <w:tc>
          <w:tcPr>
            <w:tcW w:w="645"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租赁费</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53"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31009</w:t>
            </w:r>
          </w:p>
        </w:tc>
        <w:tc>
          <w:tcPr>
            <w:tcW w:w="492"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土地补偿</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r>
      <w:tr w:rsidR="00203681" w:rsidRPr="00203681" w:rsidTr="00203681">
        <w:trPr>
          <w:trHeight w:val="664"/>
        </w:trPr>
        <w:tc>
          <w:tcPr>
            <w:tcW w:w="426" w:type="pct"/>
            <w:tcBorders>
              <w:top w:val="nil"/>
              <w:left w:val="single" w:sz="4" w:space="0" w:color="000000"/>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b/>
                <w:bCs/>
                <w:color w:val="000000"/>
                <w:kern w:val="0"/>
                <w:sz w:val="15"/>
                <w:szCs w:val="15"/>
              </w:rPr>
            </w:pPr>
            <w:r w:rsidRPr="00203681">
              <w:rPr>
                <w:rFonts w:ascii="宋体" w:eastAsia="宋体" w:hAnsi="宋体" w:cs="Arial" w:hint="eastAsia"/>
                <w:b/>
                <w:bCs/>
                <w:color w:val="000000"/>
                <w:kern w:val="0"/>
                <w:sz w:val="15"/>
                <w:szCs w:val="15"/>
              </w:rPr>
              <w:t>303</w:t>
            </w:r>
          </w:p>
        </w:tc>
        <w:tc>
          <w:tcPr>
            <w:tcW w:w="599"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b/>
                <w:bCs/>
                <w:color w:val="000000"/>
                <w:kern w:val="0"/>
                <w:sz w:val="15"/>
                <w:szCs w:val="15"/>
              </w:rPr>
            </w:pPr>
            <w:r w:rsidRPr="00203681">
              <w:rPr>
                <w:rFonts w:ascii="宋体" w:eastAsia="宋体" w:hAnsi="宋体" w:cs="Arial" w:hint="eastAsia"/>
                <w:b/>
                <w:bCs/>
                <w:color w:val="000000"/>
                <w:kern w:val="0"/>
                <w:sz w:val="15"/>
                <w:szCs w:val="15"/>
              </w:rPr>
              <w:t>对个人和家庭的补助</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26"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30215</w:t>
            </w:r>
          </w:p>
        </w:tc>
        <w:tc>
          <w:tcPr>
            <w:tcW w:w="645"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会议费</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53"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31010</w:t>
            </w:r>
          </w:p>
        </w:tc>
        <w:tc>
          <w:tcPr>
            <w:tcW w:w="492"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安置补助</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r>
      <w:tr w:rsidR="00203681" w:rsidRPr="00203681" w:rsidTr="00203681">
        <w:trPr>
          <w:trHeight w:val="664"/>
        </w:trPr>
        <w:tc>
          <w:tcPr>
            <w:tcW w:w="426" w:type="pct"/>
            <w:tcBorders>
              <w:top w:val="nil"/>
              <w:left w:val="single" w:sz="4" w:space="0" w:color="000000"/>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lastRenderedPageBreak/>
              <w:t>30301</w:t>
            </w:r>
          </w:p>
        </w:tc>
        <w:tc>
          <w:tcPr>
            <w:tcW w:w="599"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离休费</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26"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30216</w:t>
            </w:r>
          </w:p>
        </w:tc>
        <w:tc>
          <w:tcPr>
            <w:tcW w:w="645"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培训费</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53"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310111</w:t>
            </w:r>
          </w:p>
        </w:tc>
        <w:tc>
          <w:tcPr>
            <w:tcW w:w="492"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地上附着物和青苗补偿</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r>
      <w:tr w:rsidR="00203681" w:rsidRPr="00203681" w:rsidTr="00203681">
        <w:trPr>
          <w:trHeight w:val="664"/>
        </w:trPr>
        <w:tc>
          <w:tcPr>
            <w:tcW w:w="426" w:type="pct"/>
            <w:tcBorders>
              <w:top w:val="nil"/>
              <w:left w:val="single" w:sz="4" w:space="0" w:color="000000"/>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30302</w:t>
            </w:r>
          </w:p>
        </w:tc>
        <w:tc>
          <w:tcPr>
            <w:tcW w:w="599"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退休费</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26"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30217</w:t>
            </w:r>
          </w:p>
        </w:tc>
        <w:tc>
          <w:tcPr>
            <w:tcW w:w="645"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公务接待费</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53"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31012</w:t>
            </w:r>
          </w:p>
        </w:tc>
        <w:tc>
          <w:tcPr>
            <w:tcW w:w="492"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拆迁补偿</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r>
      <w:tr w:rsidR="00203681" w:rsidRPr="00203681" w:rsidTr="00203681">
        <w:trPr>
          <w:trHeight w:val="664"/>
        </w:trPr>
        <w:tc>
          <w:tcPr>
            <w:tcW w:w="426" w:type="pct"/>
            <w:tcBorders>
              <w:top w:val="nil"/>
              <w:left w:val="single" w:sz="4" w:space="0" w:color="000000"/>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30303</w:t>
            </w:r>
          </w:p>
        </w:tc>
        <w:tc>
          <w:tcPr>
            <w:tcW w:w="599"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退职（役）费</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26"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30218</w:t>
            </w:r>
          </w:p>
        </w:tc>
        <w:tc>
          <w:tcPr>
            <w:tcW w:w="645"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专用材料费</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2,528,912.00</w:t>
            </w:r>
          </w:p>
        </w:tc>
        <w:tc>
          <w:tcPr>
            <w:tcW w:w="453"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31013</w:t>
            </w:r>
          </w:p>
        </w:tc>
        <w:tc>
          <w:tcPr>
            <w:tcW w:w="492"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公务用车购置</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r>
      <w:tr w:rsidR="00203681" w:rsidRPr="00203681" w:rsidTr="00203681">
        <w:trPr>
          <w:trHeight w:val="664"/>
        </w:trPr>
        <w:tc>
          <w:tcPr>
            <w:tcW w:w="426" w:type="pct"/>
            <w:tcBorders>
              <w:top w:val="nil"/>
              <w:left w:val="single" w:sz="4" w:space="0" w:color="000000"/>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30304</w:t>
            </w:r>
          </w:p>
        </w:tc>
        <w:tc>
          <w:tcPr>
            <w:tcW w:w="599"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抚恤金</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26"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30224</w:t>
            </w:r>
          </w:p>
        </w:tc>
        <w:tc>
          <w:tcPr>
            <w:tcW w:w="645"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被装购置费</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53"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31019</w:t>
            </w:r>
          </w:p>
        </w:tc>
        <w:tc>
          <w:tcPr>
            <w:tcW w:w="492"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其他交通工具购置</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r>
      <w:tr w:rsidR="00203681" w:rsidRPr="00203681" w:rsidTr="00203681">
        <w:trPr>
          <w:trHeight w:val="664"/>
        </w:trPr>
        <w:tc>
          <w:tcPr>
            <w:tcW w:w="426" w:type="pct"/>
            <w:tcBorders>
              <w:top w:val="nil"/>
              <w:left w:val="single" w:sz="4" w:space="0" w:color="000000"/>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30305</w:t>
            </w:r>
          </w:p>
        </w:tc>
        <w:tc>
          <w:tcPr>
            <w:tcW w:w="599"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生活补贴</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26"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30225</w:t>
            </w:r>
          </w:p>
        </w:tc>
        <w:tc>
          <w:tcPr>
            <w:tcW w:w="645"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专用燃料费</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53"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31021</w:t>
            </w:r>
          </w:p>
        </w:tc>
        <w:tc>
          <w:tcPr>
            <w:tcW w:w="492"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文物和陈列品购置</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r>
      <w:tr w:rsidR="00203681" w:rsidRPr="00203681" w:rsidTr="00203681">
        <w:trPr>
          <w:trHeight w:val="664"/>
        </w:trPr>
        <w:tc>
          <w:tcPr>
            <w:tcW w:w="426" w:type="pct"/>
            <w:tcBorders>
              <w:top w:val="nil"/>
              <w:left w:val="single" w:sz="4" w:space="0" w:color="000000"/>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30306</w:t>
            </w:r>
          </w:p>
        </w:tc>
        <w:tc>
          <w:tcPr>
            <w:tcW w:w="599"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救济费</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26"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30226</w:t>
            </w:r>
          </w:p>
        </w:tc>
        <w:tc>
          <w:tcPr>
            <w:tcW w:w="645"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劳务费</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53"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31022</w:t>
            </w:r>
          </w:p>
        </w:tc>
        <w:tc>
          <w:tcPr>
            <w:tcW w:w="492"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无形资产购置</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r>
      <w:tr w:rsidR="00203681" w:rsidRPr="00203681" w:rsidTr="00203681">
        <w:trPr>
          <w:trHeight w:val="664"/>
        </w:trPr>
        <w:tc>
          <w:tcPr>
            <w:tcW w:w="426" w:type="pct"/>
            <w:tcBorders>
              <w:top w:val="nil"/>
              <w:left w:val="single" w:sz="4" w:space="0" w:color="000000"/>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30307</w:t>
            </w:r>
          </w:p>
        </w:tc>
        <w:tc>
          <w:tcPr>
            <w:tcW w:w="599"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医疗费补助</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26"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30227</w:t>
            </w:r>
          </w:p>
        </w:tc>
        <w:tc>
          <w:tcPr>
            <w:tcW w:w="645"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委托业务费</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53"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31099</w:t>
            </w:r>
          </w:p>
        </w:tc>
        <w:tc>
          <w:tcPr>
            <w:tcW w:w="492"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其他资本性支出</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r>
      <w:tr w:rsidR="00203681" w:rsidRPr="00203681" w:rsidTr="00203681">
        <w:trPr>
          <w:trHeight w:val="664"/>
        </w:trPr>
        <w:tc>
          <w:tcPr>
            <w:tcW w:w="426" w:type="pct"/>
            <w:tcBorders>
              <w:top w:val="nil"/>
              <w:left w:val="single" w:sz="4" w:space="0" w:color="000000"/>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30308</w:t>
            </w:r>
          </w:p>
        </w:tc>
        <w:tc>
          <w:tcPr>
            <w:tcW w:w="599"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助学金</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26"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30228</w:t>
            </w:r>
          </w:p>
        </w:tc>
        <w:tc>
          <w:tcPr>
            <w:tcW w:w="645"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工会经费</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53"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b/>
                <w:bCs/>
                <w:color w:val="000000"/>
                <w:kern w:val="0"/>
                <w:sz w:val="15"/>
                <w:szCs w:val="15"/>
              </w:rPr>
            </w:pPr>
            <w:r w:rsidRPr="00203681">
              <w:rPr>
                <w:rFonts w:ascii="宋体" w:eastAsia="宋体" w:hAnsi="宋体" w:cs="Arial" w:hint="eastAsia"/>
                <w:b/>
                <w:bCs/>
                <w:color w:val="000000"/>
                <w:kern w:val="0"/>
                <w:sz w:val="15"/>
                <w:szCs w:val="15"/>
              </w:rPr>
              <w:t>312</w:t>
            </w:r>
          </w:p>
        </w:tc>
        <w:tc>
          <w:tcPr>
            <w:tcW w:w="492"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b/>
                <w:bCs/>
                <w:color w:val="000000"/>
                <w:kern w:val="0"/>
                <w:sz w:val="15"/>
                <w:szCs w:val="15"/>
              </w:rPr>
            </w:pPr>
            <w:r w:rsidRPr="00203681">
              <w:rPr>
                <w:rFonts w:ascii="宋体" w:eastAsia="宋体" w:hAnsi="宋体" w:cs="Arial" w:hint="eastAsia"/>
                <w:b/>
                <w:bCs/>
                <w:color w:val="000000"/>
                <w:kern w:val="0"/>
                <w:sz w:val="15"/>
                <w:szCs w:val="15"/>
              </w:rPr>
              <w:t>对企业补助</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r>
      <w:tr w:rsidR="00203681" w:rsidRPr="00203681" w:rsidTr="00203681">
        <w:trPr>
          <w:trHeight w:val="664"/>
        </w:trPr>
        <w:tc>
          <w:tcPr>
            <w:tcW w:w="426" w:type="pct"/>
            <w:tcBorders>
              <w:top w:val="nil"/>
              <w:left w:val="single" w:sz="4" w:space="0" w:color="000000"/>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30309</w:t>
            </w:r>
          </w:p>
        </w:tc>
        <w:tc>
          <w:tcPr>
            <w:tcW w:w="599"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奖励金</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26"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30229</w:t>
            </w:r>
          </w:p>
        </w:tc>
        <w:tc>
          <w:tcPr>
            <w:tcW w:w="645"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福利费</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53"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31201</w:t>
            </w:r>
          </w:p>
        </w:tc>
        <w:tc>
          <w:tcPr>
            <w:tcW w:w="492"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资本金注入</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r>
      <w:tr w:rsidR="00203681" w:rsidRPr="00203681" w:rsidTr="00203681">
        <w:trPr>
          <w:trHeight w:val="664"/>
        </w:trPr>
        <w:tc>
          <w:tcPr>
            <w:tcW w:w="426" w:type="pct"/>
            <w:tcBorders>
              <w:top w:val="nil"/>
              <w:left w:val="single" w:sz="4" w:space="0" w:color="000000"/>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30310</w:t>
            </w:r>
          </w:p>
        </w:tc>
        <w:tc>
          <w:tcPr>
            <w:tcW w:w="599"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个人农业生产补贴</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26"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30231</w:t>
            </w:r>
          </w:p>
        </w:tc>
        <w:tc>
          <w:tcPr>
            <w:tcW w:w="645"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公务用车运行维护费</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53"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31203</w:t>
            </w:r>
          </w:p>
        </w:tc>
        <w:tc>
          <w:tcPr>
            <w:tcW w:w="492"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政府投资基金股权投资</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r>
      <w:tr w:rsidR="00203681" w:rsidRPr="00203681" w:rsidTr="00203681">
        <w:trPr>
          <w:trHeight w:val="664"/>
        </w:trPr>
        <w:tc>
          <w:tcPr>
            <w:tcW w:w="426" w:type="pct"/>
            <w:tcBorders>
              <w:top w:val="nil"/>
              <w:left w:val="single" w:sz="4" w:space="0" w:color="000000"/>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30399</w:t>
            </w:r>
          </w:p>
        </w:tc>
        <w:tc>
          <w:tcPr>
            <w:tcW w:w="599"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其他对个人和家庭的补助支出</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26"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30239</w:t>
            </w:r>
          </w:p>
        </w:tc>
        <w:tc>
          <w:tcPr>
            <w:tcW w:w="645"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其他交通费用</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53"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31204</w:t>
            </w:r>
          </w:p>
        </w:tc>
        <w:tc>
          <w:tcPr>
            <w:tcW w:w="492"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费用补贴</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r>
      <w:tr w:rsidR="00203681" w:rsidRPr="00203681" w:rsidTr="00203681">
        <w:trPr>
          <w:trHeight w:val="664"/>
        </w:trPr>
        <w:tc>
          <w:tcPr>
            <w:tcW w:w="426" w:type="pct"/>
            <w:tcBorders>
              <w:top w:val="nil"/>
              <w:left w:val="single" w:sz="4" w:space="0" w:color="000000"/>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w:t>
            </w:r>
          </w:p>
        </w:tc>
        <w:tc>
          <w:tcPr>
            <w:tcW w:w="599"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w:t>
            </w:r>
          </w:p>
        </w:tc>
        <w:tc>
          <w:tcPr>
            <w:tcW w:w="426"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30240</w:t>
            </w:r>
          </w:p>
        </w:tc>
        <w:tc>
          <w:tcPr>
            <w:tcW w:w="645"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税金及附加费用</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53"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31205</w:t>
            </w:r>
          </w:p>
        </w:tc>
        <w:tc>
          <w:tcPr>
            <w:tcW w:w="492"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利息补贴</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r>
      <w:tr w:rsidR="00203681" w:rsidRPr="00203681" w:rsidTr="00203681">
        <w:trPr>
          <w:trHeight w:val="664"/>
        </w:trPr>
        <w:tc>
          <w:tcPr>
            <w:tcW w:w="426" w:type="pct"/>
            <w:tcBorders>
              <w:top w:val="nil"/>
              <w:left w:val="single" w:sz="4" w:space="0" w:color="000000"/>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w:t>
            </w:r>
          </w:p>
        </w:tc>
        <w:tc>
          <w:tcPr>
            <w:tcW w:w="599"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w:t>
            </w:r>
          </w:p>
        </w:tc>
        <w:tc>
          <w:tcPr>
            <w:tcW w:w="426"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30299</w:t>
            </w:r>
          </w:p>
        </w:tc>
        <w:tc>
          <w:tcPr>
            <w:tcW w:w="645"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其他商品和服务支出</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c>
          <w:tcPr>
            <w:tcW w:w="453"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31299</w:t>
            </w:r>
          </w:p>
        </w:tc>
        <w:tc>
          <w:tcPr>
            <w:tcW w:w="492"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其他对企业补助</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r>
      <w:tr w:rsidR="00203681" w:rsidRPr="00203681" w:rsidTr="00203681">
        <w:trPr>
          <w:trHeight w:val="664"/>
        </w:trPr>
        <w:tc>
          <w:tcPr>
            <w:tcW w:w="426" w:type="pct"/>
            <w:tcBorders>
              <w:top w:val="nil"/>
              <w:left w:val="single" w:sz="4" w:space="0" w:color="000000"/>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w:t>
            </w:r>
          </w:p>
        </w:tc>
        <w:tc>
          <w:tcPr>
            <w:tcW w:w="599"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w:t>
            </w:r>
          </w:p>
        </w:tc>
        <w:tc>
          <w:tcPr>
            <w:tcW w:w="426"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w:t>
            </w:r>
          </w:p>
        </w:tc>
        <w:tc>
          <w:tcPr>
            <w:tcW w:w="645"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w:t>
            </w:r>
          </w:p>
        </w:tc>
        <w:tc>
          <w:tcPr>
            <w:tcW w:w="453"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b/>
                <w:bCs/>
                <w:color w:val="000000"/>
                <w:kern w:val="0"/>
                <w:sz w:val="15"/>
                <w:szCs w:val="15"/>
              </w:rPr>
            </w:pPr>
            <w:r w:rsidRPr="00203681">
              <w:rPr>
                <w:rFonts w:ascii="宋体" w:eastAsia="宋体" w:hAnsi="宋体" w:cs="Arial" w:hint="eastAsia"/>
                <w:b/>
                <w:bCs/>
                <w:color w:val="000000"/>
                <w:kern w:val="0"/>
                <w:sz w:val="15"/>
                <w:szCs w:val="15"/>
              </w:rPr>
              <w:t>399</w:t>
            </w:r>
          </w:p>
        </w:tc>
        <w:tc>
          <w:tcPr>
            <w:tcW w:w="492"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b/>
                <w:bCs/>
                <w:color w:val="000000"/>
                <w:kern w:val="0"/>
                <w:sz w:val="15"/>
                <w:szCs w:val="15"/>
              </w:rPr>
            </w:pPr>
            <w:r w:rsidRPr="00203681">
              <w:rPr>
                <w:rFonts w:ascii="宋体" w:eastAsia="宋体" w:hAnsi="宋体" w:cs="Arial" w:hint="eastAsia"/>
                <w:b/>
                <w:bCs/>
                <w:color w:val="000000"/>
                <w:kern w:val="0"/>
                <w:sz w:val="15"/>
                <w:szCs w:val="15"/>
              </w:rPr>
              <w:t>其他支出</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r>
      <w:tr w:rsidR="00203681" w:rsidRPr="00203681" w:rsidTr="00203681">
        <w:trPr>
          <w:trHeight w:val="664"/>
        </w:trPr>
        <w:tc>
          <w:tcPr>
            <w:tcW w:w="426" w:type="pct"/>
            <w:tcBorders>
              <w:top w:val="nil"/>
              <w:left w:val="single" w:sz="4" w:space="0" w:color="000000"/>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w:t>
            </w:r>
          </w:p>
        </w:tc>
        <w:tc>
          <w:tcPr>
            <w:tcW w:w="599"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w:t>
            </w:r>
          </w:p>
        </w:tc>
        <w:tc>
          <w:tcPr>
            <w:tcW w:w="426"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w:t>
            </w:r>
          </w:p>
        </w:tc>
        <w:tc>
          <w:tcPr>
            <w:tcW w:w="645"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w:t>
            </w:r>
          </w:p>
        </w:tc>
        <w:tc>
          <w:tcPr>
            <w:tcW w:w="453"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39906</w:t>
            </w:r>
          </w:p>
        </w:tc>
        <w:tc>
          <w:tcPr>
            <w:tcW w:w="492"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赠与</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r>
      <w:tr w:rsidR="00203681" w:rsidRPr="00203681" w:rsidTr="00203681">
        <w:trPr>
          <w:trHeight w:val="664"/>
        </w:trPr>
        <w:tc>
          <w:tcPr>
            <w:tcW w:w="426" w:type="pct"/>
            <w:tcBorders>
              <w:top w:val="nil"/>
              <w:left w:val="single" w:sz="4" w:space="0" w:color="000000"/>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w:t>
            </w:r>
          </w:p>
        </w:tc>
        <w:tc>
          <w:tcPr>
            <w:tcW w:w="599"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w:t>
            </w:r>
          </w:p>
        </w:tc>
        <w:tc>
          <w:tcPr>
            <w:tcW w:w="426"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w:t>
            </w:r>
          </w:p>
        </w:tc>
        <w:tc>
          <w:tcPr>
            <w:tcW w:w="645"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w:t>
            </w:r>
          </w:p>
        </w:tc>
        <w:tc>
          <w:tcPr>
            <w:tcW w:w="453"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39907</w:t>
            </w:r>
          </w:p>
        </w:tc>
        <w:tc>
          <w:tcPr>
            <w:tcW w:w="492"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国家赔偿费</w:t>
            </w:r>
            <w:r w:rsidRPr="00203681">
              <w:rPr>
                <w:rFonts w:ascii="宋体" w:eastAsia="宋体" w:hAnsi="宋体" w:cs="Arial" w:hint="eastAsia"/>
                <w:color w:val="000000"/>
                <w:kern w:val="0"/>
                <w:sz w:val="15"/>
                <w:szCs w:val="15"/>
              </w:rPr>
              <w:lastRenderedPageBreak/>
              <w:t>用支出</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lastRenderedPageBreak/>
              <w:t>0.00</w:t>
            </w:r>
          </w:p>
        </w:tc>
      </w:tr>
      <w:tr w:rsidR="00203681" w:rsidRPr="00203681" w:rsidTr="00203681">
        <w:trPr>
          <w:trHeight w:val="664"/>
        </w:trPr>
        <w:tc>
          <w:tcPr>
            <w:tcW w:w="426" w:type="pct"/>
            <w:tcBorders>
              <w:top w:val="nil"/>
              <w:left w:val="single" w:sz="4" w:space="0" w:color="000000"/>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lastRenderedPageBreak/>
              <w:t xml:space="preserve">　</w:t>
            </w:r>
          </w:p>
        </w:tc>
        <w:tc>
          <w:tcPr>
            <w:tcW w:w="599"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w:t>
            </w:r>
          </w:p>
        </w:tc>
        <w:tc>
          <w:tcPr>
            <w:tcW w:w="426"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w:t>
            </w:r>
          </w:p>
        </w:tc>
        <w:tc>
          <w:tcPr>
            <w:tcW w:w="645"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w:t>
            </w:r>
          </w:p>
        </w:tc>
        <w:tc>
          <w:tcPr>
            <w:tcW w:w="453"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39908</w:t>
            </w:r>
          </w:p>
        </w:tc>
        <w:tc>
          <w:tcPr>
            <w:tcW w:w="492"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对民间非营利组织和群众性自治组织补贴</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r>
      <w:tr w:rsidR="00203681" w:rsidRPr="00203681" w:rsidTr="00203681">
        <w:trPr>
          <w:trHeight w:val="664"/>
        </w:trPr>
        <w:tc>
          <w:tcPr>
            <w:tcW w:w="426" w:type="pct"/>
            <w:tcBorders>
              <w:top w:val="nil"/>
              <w:left w:val="single" w:sz="4" w:space="0" w:color="000000"/>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w:t>
            </w:r>
          </w:p>
        </w:tc>
        <w:tc>
          <w:tcPr>
            <w:tcW w:w="599"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w:t>
            </w:r>
          </w:p>
        </w:tc>
        <w:tc>
          <w:tcPr>
            <w:tcW w:w="426"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w:t>
            </w:r>
          </w:p>
        </w:tc>
        <w:tc>
          <w:tcPr>
            <w:tcW w:w="645"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w:t>
            </w:r>
          </w:p>
        </w:tc>
        <w:tc>
          <w:tcPr>
            <w:tcW w:w="453" w:type="pct"/>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39999</w:t>
            </w:r>
          </w:p>
        </w:tc>
        <w:tc>
          <w:tcPr>
            <w:tcW w:w="492" w:type="pct"/>
            <w:tcBorders>
              <w:top w:val="nil"/>
              <w:left w:val="nil"/>
              <w:bottom w:val="single" w:sz="4" w:space="0" w:color="000000"/>
              <w:right w:val="single" w:sz="4" w:space="0" w:color="000000"/>
            </w:tcBorders>
            <w:shd w:val="clear" w:color="FFFFFF" w:fill="C0C0C0"/>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 xml:space="preserve">  其他支出</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0.00</w:t>
            </w:r>
          </w:p>
        </w:tc>
      </w:tr>
      <w:tr w:rsidR="00203681" w:rsidRPr="00203681" w:rsidTr="00203681">
        <w:trPr>
          <w:trHeight w:val="664"/>
        </w:trPr>
        <w:tc>
          <w:tcPr>
            <w:tcW w:w="1025" w:type="pct"/>
            <w:gridSpan w:val="2"/>
            <w:tcBorders>
              <w:top w:val="nil"/>
              <w:left w:val="single" w:sz="4" w:space="0" w:color="000000"/>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center"/>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人员经费合计</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5,574,400.00</w:t>
            </w:r>
          </w:p>
        </w:tc>
        <w:tc>
          <w:tcPr>
            <w:tcW w:w="2669" w:type="pct"/>
            <w:gridSpan w:val="5"/>
            <w:tcBorders>
              <w:top w:val="nil"/>
              <w:left w:val="nil"/>
              <w:bottom w:val="single" w:sz="4" w:space="0" w:color="000000"/>
              <w:right w:val="single" w:sz="4" w:space="0" w:color="000000"/>
            </w:tcBorders>
            <w:shd w:val="clear" w:color="FFFFFF" w:fill="C0C0C0"/>
            <w:noWrap/>
            <w:vAlign w:val="center"/>
            <w:hideMark/>
          </w:tcPr>
          <w:p w:rsidR="00203681" w:rsidRPr="00203681" w:rsidRDefault="00203681" w:rsidP="00203681">
            <w:pPr>
              <w:widowControl/>
              <w:jc w:val="center"/>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公用支出合计</w:t>
            </w:r>
          </w:p>
        </w:tc>
        <w:tc>
          <w:tcPr>
            <w:tcW w:w="653" w:type="pct"/>
            <w:tcBorders>
              <w:top w:val="nil"/>
              <w:left w:val="nil"/>
              <w:bottom w:val="single" w:sz="4" w:space="0" w:color="000000"/>
              <w:right w:val="single" w:sz="4" w:space="0" w:color="000000"/>
            </w:tcBorders>
            <w:shd w:val="clear" w:color="auto" w:fill="auto"/>
            <w:noWrap/>
            <w:vAlign w:val="center"/>
            <w:hideMark/>
          </w:tcPr>
          <w:p w:rsidR="00203681" w:rsidRPr="00203681" w:rsidRDefault="00203681" w:rsidP="00203681">
            <w:pPr>
              <w:widowControl/>
              <w:jc w:val="righ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2,528,912.00</w:t>
            </w:r>
          </w:p>
        </w:tc>
      </w:tr>
      <w:tr w:rsidR="00203681" w:rsidRPr="00203681" w:rsidTr="00203681">
        <w:trPr>
          <w:trHeight w:val="308"/>
        </w:trPr>
        <w:tc>
          <w:tcPr>
            <w:tcW w:w="5000" w:type="pct"/>
            <w:gridSpan w:val="9"/>
            <w:tcBorders>
              <w:top w:val="nil"/>
              <w:left w:val="single" w:sz="4" w:space="0" w:color="000000"/>
              <w:bottom w:val="single" w:sz="4" w:space="0" w:color="000000"/>
              <w:right w:val="single" w:sz="4" w:space="0" w:color="000000"/>
            </w:tcBorders>
            <w:shd w:val="clear" w:color="auto" w:fill="auto"/>
            <w:noWrap/>
            <w:vAlign w:val="center"/>
            <w:hideMark/>
          </w:tcPr>
          <w:p w:rsidR="00203681" w:rsidRPr="00203681" w:rsidRDefault="00203681" w:rsidP="00203681">
            <w:pPr>
              <w:widowControl/>
              <w:jc w:val="left"/>
              <w:rPr>
                <w:rFonts w:ascii="宋体" w:eastAsia="宋体" w:hAnsi="宋体" w:cs="Arial"/>
                <w:color w:val="000000"/>
                <w:kern w:val="0"/>
                <w:sz w:val="15"/>
                <w:szCs w:val="15"/>
              </w:rPr>
            </w:pPr>
            <w:r w:rsidRPr="00203681">
              <w:rPr>
                <w:rFonts w:ascii="宋体" w:eastAsia="宋体" w:hAnsi="宋体" w:cs="Arial" w:hint="eastAsia"/>
                <w:color w:val="000000"/>
                <w:kern w:val="0"/>
                <w:sz w:val="15"/>
                <w:szCs w:val="15"/>
              </w:rPr>
              <w:t>注：本表反映部门本年度一般公共预算财政拨款基本支出明细情况。</w:t>
            </w:r>
          </w:p>
        </w:tc>
      </w:tr>
    </w:tbl>
    <w:p w:rsidR="00203681" w:rsidRPr="00203681" w:rsidRDefault="00203681" w:rsidP="00F71922">
      <w:pPr>
        <w:rPr>
          <w:sz w:val="15"/>
          <w:szCs w:val="15"/>
        </w:rPr>
      </w:pPr>
    </w:p>
    <w:p w:rsidR="00203681" w:rsidRPr="00203681" w:rsidRDefault="00203681" w:rsidP="00F71922">
      <w:pPr>
        <w:rPr>
          <w:sz w:val="15"/>
          <w:szCs w:val="15"/>
        </w:rPr>
      </w:pPr>
    </w:p>
    <w:p w:rsidR="00203681" w:rsidRPr="00203681" w:rsidRDefault="00203681" w:rsidP="00F71922">
      <w:pPr>
        <w:rPr>
          <w:sz w:val="15"/>
          <w:szCs w:val="15"/>
        </w:rPr>
      </w:pPr>
    </w:p>
    <w:p w:rsidR="00203681" w:rsidRDefault="00203681" w:rsidP="00F71922">
      <w:pPr>
        <w:rPr>
          <w:sz w:val="15"/>
          <w:szCs w:val="15"/>
        </w:rPr>
      </w:pPr>
    </w:p>
    <w:p w:rsidR="00203681" w:rsidRDefault="00203681" w:rsidP="00F71922">
      <w:pPr>
        <w:rPr>
          <w:sz w:val="15"/>
          <w:szCs w:val="15"/>
        </w:rPr>
      </w:pPr>
    </w:p>
    <w:p w:rsidR="00203681" w:rsidRDefault="00203681" w:rsidP="00F71922">
      <w:pPr>
        <w:rPr>
          <w:sz w:val="15"/>
          <w:szCs w:val="15"/>
        </w:rPr>
      </w:pPr>
    </w:p>
    <w:p w:rsidR="00203681" w:rsidRDefault="00203681" w:rsidP="00F71922">
      <w:pPr>
        <w:rPr>
          <w:sz w:val="15"/>
          <w:szCs w:val="15"/>
        </w:rPr>
      </w:pPr>
    </w:p>
    <w:p w:rsidR="00203681" w:rsidRDefault="00203681" w:rsidP="00F71922">
      <w:pPr>
        <w:rPr>
          <w:sz w:val="15"/>
          <w:szCs w:val="15"/>
        </w:rPr>
      </w:pPr>
    </w:p>
    <w:p w:rsidR="00063728" w:rsidRDefault="00063728" w:rsidP="00F71922">
      <w:pPr>
        <w:rPr>
          <w:sz w:val="15"/>
          <w:szCs w:val="15"/>
        </w:rPr>
      </w:pPr>
    </w:p>
    <w:p w:rsidR="00063728" w:rsidRDefault="00063728" w:rsidP="00F71922">
      <w:pPr>
        <w:rPr>
          <w:sz w:val="15"/>
          <w:szCs w:val="15"/>
        </w:rPr>
      </w:pPr>
    </w:p>
    <w:p w:rsidR="00063728" w:rsidRDefault="00063728" w:rsidP="00F71922">
      <w:pPr>
        <w:rPr>
          <w:sz w:val="15"/>
          <w:szCs w:val="15"/>
        </w:rPr>
      </w:pPr>
    </w:p>
    <w:p w:rsidR="00063728" w:rsidRDefault="00063728" w:rsidP="00F71922">
      <w:pPr>
        <w:rPr>
          <w:sz w:val="15"/>
          <w:szCs w:val="15"/>
        </w:rPr>
      </w:pPr>
    </w:p>
    <w:p w:rsidR="00063728" w:rsidRDefault="00063728" w:rsidP="00F71922">
      <w:pPr>
        <w:rPr>
          <w:sz w:val="15"/>
          <w:szCs w:val="15"/>
        </w:rPr>
      </w:pPr>
    </w:p>
    <w:p w:rsidR="00063728" w:rsidRDefault="00063728" w:rsidP="00F71922">
      <w:pPr>
        <w:rPr>
          <w:sz w:val="15"/>
          <w:szCs w:val="15"/>
        </w:rPr>
      </w:pPr>
    </w:p>
    <w:p w:rsidR="00063728" w:rsidRDefault="00063728" w:rsidP="00F71922">
      <w:pPr>
        <w:rPr>
          <w:sz w:val="15"/>
          <w:szCs w:val="15"/>
        </w:rPr>
      </w:pPr>
    </w:p>
    <w:p w:rsidR="00063728" w:rsidRDefault="00063728" w:rsidP="00F71922">
      <w:pPr>
        <w:rPr>
          <w:sz w:val="15"/>
          <w:szCs w:val="15"/>
        </w:rPr>
      </w:pPr>
    </w:p>
    <w:p w:rsidR="00063728" w:rsidRDefault="00063728" w:rsidP="00F71922">
      <w:pPr>
        <w:rPr>
          <w:sz w:val="15"/>
          <w:szCs w:val="15"/>
        </w:rPr>
      </w:pPr>
    </w:p>
    <w:p w:rsidR="00063728" w:rsidRDefault="00063728" w:rsidP="00F71922">
      <w:pPr>
        <w:rPr>
          <w:sz w:val="15"/>
          <w:szCs w:val="15"/>
        </w:rPr>
      </w:pPr>
    </w:p>
    <w:p w:rsidR="00063728" w:rsidRDefault="00063728" w:rsidP="00F71922">
      <w:pPr>
        <w:rPr>
          <w:sz w:val="15"/>
          <w:szCs w:val="15"/>
        </w:rPr>
      </w:pPr>
    </w:p>
    <w:p w:rsidR="00560095" w:rsidRDefault="00560095" w:rsidP="00F71922">
      <w:pPr>
        <w:rPr>
          <w:sz w:val="15"/>
          <w:szCs w:val="15"/>
        </w:rPr>
      </w:pPr>
    </w:p>
    <w:p w:rsidR="00560095" w:rsidRDefault="00560095" w:rsidP="00F71922">
      <w:pPr>
        <w:rPr>
          <w:sz w:val="15"/>
          <w:szCs w:val="15"/>
        </w:rPr>
      </w:pPr>
    </w:p>
    <w:p w:rsidR="00560095" w:rsidRDefault="00560095" w:rsidP="00F71922">
      <w:pPr>
        <w:rPr>
          <w:sz w:val="15"/>
          <w:szCs w:val="15"/>
        </w:rPr>
      </w:pPr>
    </w:p>
    <w:p w:rsidR="00560095" w:rsidRDefault="00560095" w:rsidP="00F71922">
      <w:pPr>
        <w:rPr>
          <w:sz w:val="15"/>
          <w:szCs w:val="15"/>
        </w:rPr>
      </w:pPr>
    </w:p>
    <w:p w:rsidR="00063728" w:rsidRDefault="00063728" w:rsidP="00F71922">
      <w:pPr>
        <w:rPr>
          <w:sz w:val="15"/>
          <w:szCs w:val="15"/>
        </w:rPr>
      </w:pPr>
    </w:p>
    <w:tbl>
      <w:tblPr>
        <w:tblW w:w="5000" w:type="pct"/>
        <w:tblLook w:val="04A0" w:firstRow="1" w:lastRow="0" w:firstColumn="1" w:lastColumn="0" w:noHBand="0" w:noVBand="1"/>
      </w:tblPr>
      <w:tblGrid>
        <w:gridCol w:w="4468"/>
        <w:gridCol w:w="1098"/>
        <w:gridCol w:w="1415"/>
        <w:gridCol w:w="1541"/>
      </w:tblGrid>
      <w:tr w:rsidR="00063728" w:rsidRPr="00063728" w:rsidTr="00063728">
        <w:trPr>
          <w:trHeight w:val="540"/>
        </w:trPr>
        <w:tc>
          <w:tcPr>
            <w:tcW w:w="5000" w:type="pct"/>
            <w:gridSpan w:val="4"/>
            <w:tcBorders>
              <w:top w:val="nil"/>
              <w:left w:val="nil"/>
              <w:bottom w:val="nil"/>
              <w:right w:val="nil"/>
            </w:tcBorders>
            <w:shd w:val="clear" w:color="auto" w:fill="auto"/>
            <w:noWrap/>
            <w:vAlign w:val="bottom"/>
            <w:hideMark/>
          </w:tcPr>
          <w:p w:rsidR="00063728" w:rsidRPr="00F473DE" w:rsidRDefault="00063728" w:rsidP="00063728">
            <w:pPr>
              <w:widowControl/>
              <w:jc w:val="center"/>
              <w:rPr>
                <w:rFonts w:ascii="宋体" w:eastAsia="宋体" w:hAnsi="宋体" w:cs="Arial"/>
                <w:color w:val="000000"/>
                <w:kern w:val="0"/>
                <w:sz w:val="32"/>
                <w:szCs w:val="32"/>
              </w:rPr>
            </w:pPr>
            <w:r w:rsidRPr="00F473DE">
              <w:rPr>
                <w:rFonts w:ascii="宋体" w:eastAsia="宋体" w:hAnsi="宋体" w:cs="Arial" w:hint="eastAsia"/>
                <w:color w:val="000000"/>
                <w:kern w:val="0"/>
                <w:sz w:val="32"/>
                <w:szCs w:val="32"/>
              </w:rPr>
              <w:t>一般公共预算财政拨款“三公”经费支出决算表</w:t>
            </w:r>
          </w:p>
        </w:tc>
      </w:tr>
      <w:tr w:rsidR="00063728" w:rsidRPr="00063728" w:rsidTr="00063728">
        <w:trPr>
          <w:trHeight w:val="255"/>
        </w:trPr>
        <w:tc>
          <w:tcPr>
            <w:tcW w:w="2622" w:type="pct"/>
            <w:tcBorders>
              <w:top w:val="nil"/>
              <w:left w:val="nil"/>
              <w:bottom w:val="nil"/>
              <w:right w:val="nil"/>
            </w:tcBorders>
            <w:shd w:val="clear" w:color="auto" w:fill="auto"/>
            <w:noWrap/>
            <w:vAlign w:val="bottom"/>
            <w:hideMark/>
          </w:tcPr>
          <w:p w:rsidR="00063728" w:rsidRPr="00063728" w:rsidRDefault="00063728" w:rsidP="00063728">
            <w:pPr>
              <w:widowControl/>
              <w:jc w:val="left"/>
              <w:rPr>
                <w:rFonts w:ascii="Arial" w:eastAsia="宋体" w:hAnsi="Arial" w:cs="Arial"/>
                <w:color w:val="000000"/>
                <w:kern w:val="0"/>
                <w:sz w:val="20"/>
                <w:szCs w:val="20"/>
              </w:rPr>
            </w:pPr>
          </w:p>
        </w:tc>
        <w:tc>
          <w:tcPr>
            <w:tcW w:w="644" w:type="pct"/>
            <w:tcBorders>
              <w:top w:val="nil"/>
              <w:left w:val="nil"/>
              <w:bottom w:val="nil"/>
              <w:right w:val="nil"/>
            </w:tcBorders>
            <w:shd w:val="clear" w:color="auto" w:fill="auto"/>
            <w:noWrap/>
            <w:vAlign w:val="bottom"/>
            <w:hideMark/>
          </w:tcPr>
          <w:p w:rsidR="00063728" w:rsidRPr="00063728" w:rsidRDefault="00063728" w:rsidP="00063728">
            <w:pPr>
              <w:widowControl/>
              <w:jc w:val="left"/>
              <w:rPr>
                <w:rFonts w:ascii="Arial" w:eastAsia="宋体" w:hAnsi="Arial" w:cs="Arial"/>
                <w:color w:val="000000"/>
                <w:kern w:val="0"/>
                <w:sz w:val="20"/>
                <w:szCs w:val="20"/>
              </w:rPr>
            </w:pPr>
          </w:p>
        </w:tc>
        <w:tc>
          <w:tcPr>
            <w:tcW w:w="830" w:type="pct"/>
            <w:tcBorders>
              <w:top w:val="nil"/>
              <w:left w:val="nil"/>
              <w:bottom w:val="nil"/>
              <w:right w:val="nil"/>
            </w:tcBorders>
            <w:shd w:val="clear" w:color="auto" w:fill="auto"/>
            <w:noWrap/>
            <w:vAlign w:val="bottom"/>
            <w:hideMark/>
          </w:tcPr>
          <w:p w:rsidR="00063728" w:rsidRPr="00063728" w:rsidRDefault="00063728" w:rsidP="00063728">
            <w:pPr>
              <w:widowControl/>
              <w:jc w:val="left"/>
              <w:rPr>
                <w:rFonts w:ascii="Arial" w:eastAsia="宋体" w:hAnsi="Arial" w:cs="Arial"/>
                <w:color w:val="000000"/>
                <w:kern w:val="0"/>
                <w:sz w:val="20"/>
                <w:szCs w:val="20"/>
              </w:rPr>
            </w:pPr>
          </w:p>
        </w:tc>
        <w:tc>
          <w:tcPr>
            <w:tcW w:w="904" w:type="pct"/>
            <w:tcBorders>
              <w:top w:val="nil"/>
              <w:left w:val="nil"/>
              <w:bottom w:val="nil"/>
              <w:right w:val="nil"/>
            </w:tcBorders>
            <w:shd w:val="clear" w:color="auto" w:fill="auto"/>
            <w:noWrap/>
            <w:vAlign w:val="bottom"/>
            <w:hideMark/>
          </w:tcPr>
          <w:p w:rsidR="00063728" w:rsidRPr="00063728" w:rsidRDefault="00063728" w:rsidP="00063728">
            <w:pPr>
              <w:widowControl/>
              <w:jc w:val="center"/>
              <w:rPr>
                <w:rFonts w:ascii="宋体" w:eastAsia="宋体" w:hAnsi="宋体" w:cs="Arial"/>
                <w:color w:val="000000"/>
                <w:kern w:val="0"/>
                <w:sz w:val="20"/>
                <w:szCs w:val="20"/>
              </w:rPr>
            </w:pPr>
            <w:r w:rsidRPr="00063728">
              <w:rPr>
                <w:rFonts w:ascii="宋体" w:eastAsia="宋体" w:hAnsi="宋体" w:cs="Arial" w:hint="eastAsia"/>
                <w:color w:val="000000"/>
                <w:kern w:val="0"/>
                <w:sz w:val="20"/>
                <w:szCs w:val="20"/>
              </w:rPr>
              <w:t>金额单位：元</w:t>
            </w:r>
          </w:p>
        </w:tc>
      </w:tr>
      <w:tr w:rsidR="00063728" w:rsidRPr="00063728" w:rsidTr="00063728">
        <w:trPr>
          <w:trHeight w:val="255"/>
        </w:trPr>
        <w:tc>
          <w:tcPr>
            <w:tcW w:w="2622" w:type="pct"/>
            <w:tcBorders>
              <w:top w:val="nil"/>
              <w:left w:val="nil"/>
              <w:bottom w:val="nil"/>
              <w:right w:val="nil"/>
            </w:tcBorders>
            <w:shd w:val="clear" w:color="auto" w:fill="auto"/>
            <w:noWrap/>
            <w:vAlign w:val="bottom"/>
            <w:hideMark/>
          </w:tcPr>
          <w:p w:rsidR="00063728" w:rsidRPr="00063728" w:rsidRDefault="00063728" w:rsidP="00063728">
            <w:pPr>
              <w:widowControl/>
              <w:jc w:val="left"/>
              <w:rPr>
                <w:rFonts w:ascii="宋体" w:eastAsia="宋体" w:hAnsi="宋体" w:cs="Arial"/>
                <w:color w:val="000000"/>
                <w:kern w:val="0"/>
                <w:sz w:val="20"/>
                <w:szCs w:val="20"/>
              </w:rPr>
            </w:pPr>
            <w:r w:rsidRPr="00063728">
              <w:rPr>
                <w:rFonts w:ascii="宋体" w:eastAsia="宋体" w:hAnsi="宋体" w:cs="Arial" w:hint="eastAsia"/>
                <w:color w:val="000000"/>
                <w:kern w:val="0"/>
                <w:sz w:val="20"/>
                <w:szCs w:val="20"/>
              </w:rPr>
              <w:t>编制单位：兴国县中医院</w:t>
            </w:r>
          </w:p>
        </w:tc>
        <w:tc>
          <w:tcPr>
            <w:tcW w:w="644" w:type="pct"/>
            <w:tcBorders>
              <w:top w:val="nil"/>
              <w:left w:val="nil"/>
              <w:bottom w:val="nil"/>
              <w:right w:val="nil"/>
            </w:tcBorders>
            <w:shd w:val="clear" w:color="auto" w:fill="auto"/>
            <w:noWrap/>
            <w:vAlign w:val="bottom"/>
            <w:hideMark/>
          </w:tcPr>
          <w:p w:rsidR="00063728" w:rsidRPr="00063728" w:rsidRDefault="00063728" w:rsidP="00063728">
            <w:pPr>
              <w:widowControl/>
              <w:jc w:val="center"/>
              <w:rPr>
                <w:rFonts w:ascii="宋体" w:eastAsia="宋体" w:hAnsi="宋体" w:cs="Arial"/>
                <w:color w:val="000000"/>
                <w:kern w:val="0"/>
                <w:sz w:val="20"/>
                <w:szCs w:val="20"/>
              </w:rPr>
            </w:pPr>
            <w:r w:rsidRPr="00063728">
              <w:rPr>
                <w:rFonts w:ascii="宋体" w:eastAsia="宋体" w:hAnsi="宋体" w:cs="Arial" w:hint="eastAsia"/>
                <w:color w:val="000000"/>
                <w:kern w:val="0"/>
                <w:sz w:val="20"/>
                <w:szCs w:val="20"/>
              </w:rPr>
              <w:t>2019年度</w:t>
            </w:r>
          </w:p>
        </w:tc>
        <w:tc>
          <w:tcPr>
            <w:tcW w:w="830" w:type="pct"/>
            <w:tcBorders>
              <w:top w:val="nil"/>
              <w:left w:val="nil"/>
              <w:bottom w:val="nil"/>
              <w:right w:val="nil"/>
            </w:tcBorders>
            <w:shd w:val="clear" w:color="auto" w:fill="auto"/>
            <w:noWrap/>
            <w:vAlign w:val="bottom"/>
            <w:hideMark/>
          </w:tcPr>
          <w:p w:rsidR="00063728" w:rsidRPr="00063728" w:rsidRDefault="00063728" w:rsidP="00063728">
            <w:pPr>
              <w:widowControl/>
              <w:jc w:val="left"/>
              <w:rPr>
                <w:rFonts w:ascii="Arial" w:eastAsia="宋体" w:hAnsi="Arial" w:cs="Arial"/>
                <w:color w:val="000000"/>
                <w:kern w:val="0"/>
                <w:sz w:val="20"/>
                <w:szCs w:val="20"/>
              </w:rPr>
            </w:pPr>
          </w:p>
        </w:tc>
        <w:tc>
          <w:tcPr>
            <w:tcW w:w="904" w:type="pct"/>
            <w:tcBorders>
              <w:top w:val="nil"/>
              <w:left w:val="nil"/>
              <w:bottom w:val="nil"/>
              <w:right w:val="nil"/>
            </w:tcBorders>
            <w:shd w:val="clear" w:color="auto" w:fill="auto"/>
            <w:noWrap/>
            <w:vAlign w:val="bottom"/>
            <w:hideMark/>
          </w:tcPr>
          <w:p w:rsidR="00063728" w:rsidRPr="00063728" w:rsidRDefault="00063728" w:rsidP="00063728">
            <w:pPr>
              <w:widowControl/>
              <w:jc w:val="center"/>
              <w:rPr>
                <w:rFonts w:ascii="宋体" w:eastAsia="宋体" w:hAnsi="宋体" w:cs="Arial"/>
                <w:color w:val="000000"/>
                <w:kern w:val="0"/>
                <w:sz w:val="20"/>
                <w:szCs w:val="20"/>
              </w:rPr>
            </w:pPr>
            <w:r w:rsidRPr="00063728">
              <w:rPr>
                <w:rFonts w:ascii="宋体" w:eastAsia="宋体" w:hAnsi="宋体" w:cs="Arial" w:hint="eastAsia"/>
                <w:color w:val="000000"/>
                <w:kern w:val="0"/>
                <w:sz w:val="20"/>
                <w:szCs w:val="20"/>
              </w:rPr>
              <w:t>公开07表</w:t>
            </w:r>
          </w:p>
        </w:tc>
      </w:tr>
      <w:tr w:rsidR="00063728" w:rsidRPr="00063728" w:rsidTr="00063728">
        <w:trPr>
          <w:trHeight w:val="510"/>
        </w:trPr>
        <w:tc>
          <w:tcPr>
            <w:tcW w:w="2622" w:type="pct"/>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t>项目</w:t>
            </w:r>
          </w:p>
        </w:tc>
        <w:tc>
          <w:tcPr>
            <w:tcW w:w="644" w:type="pct"/>
            <w:tcBorders>
              <w:top w:val="single" w:sz="4" w:space="0" w:color="000000"/>
              <w:left w:val="nil"/>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t>栏次</w:t>
            </w:r>
          </w:p>
        </w:tc>
        <w:tc>
          <w:tcPr>
            <w:tcW w:w="830" w:type="pct"/>
            <w:tcBorders>
              <w:top w:val="single" w:sz="4" w:space="0" w:color="000000"/>
              <w:left w:val="nil"/>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t>年初预算数</w:t>
            </w:r>
          </w:p>
        </w:tc>
        <w:tc>
          <w:tcPr>
            <w:tcW w:w="904" w:type="pct"/>
            <w:tcBorders>
              <w:top w:val="single" w:sz="4" w:space="0" w:color="000000"/>
              <w:left w:val="nil"/>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t>决算数</w:t>
            </w:r>
          </w:p>
        </w:tc>
      </w:tr>
      <w:tr w:rsidR="00063728" w:rsidRPr="00063728" w:rsidTr="00063728">
        <w:trPr>
          <w:trHeight w:val="510"/>
        </w:trPr>
        <w:tc>
          <w:tcPr>
            <w:tcW w:w="2622" w:type="pct"/>
            <w:tcBorders>
              <w:top w:val="nil"/>
              <w:left w:val="single" w:sz="4" w:space="0" w:color="000000"/>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lastRenderedPageBreak/>
              <w:t>行次</w:t>
            </w:r>
          </w:p>
        </w:tc>
        <w:tc>
          <w:tcPr>
            <w:tcW w:w="644" w:type="pct"/>
            <w:tcBorders>
              <w:top w:val="nil"/>
              <w:left w:val="nil"/>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w:t>
            </w:r>
          </w:p>
        </w:tc>
        <w:tc>
          <w:tcPr>
            <w:tcW w:w="830" w:type="pct"/>
            <w:tcBorders>
              <w:top w:val="nil"/>
              <w:left w:val="nil"/>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t>1</w:t>
            </w:r>
          </w:p>
        </w:tc>
        <w:tc>
          <w:tcPr>
            <w:tcW w:w="904" w:type="pct"/>
            <w:tcBorders>
              <w:top w:val="nil"/>
              <w:left w:val="nil"/>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t>2</w:t>
            </w:r>
          </w:p>
        </w:tc>
      </w:tr>
      <w:tr w:rsidR="00063728" w:rsidRPr="00063728" w:rsidTr="00063728">
        <w:trPr>
          <w:trHeight w:val="510"/>
        </w:trPr>
        <w:tc>
          <w:tcPr>
            <w:tcW w:w="2622" w:type="pct"/>
            <w:tcBorders>
              <w:top w:val="nil"/>
              <w:left w:val="single" w:sz="4" w:space="0" w:color="000000"/>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left"/>
              <w:rPr>
                <w:rFonts w:ascii="宋体" w:eastAsia="宋体" w:hAnsi="宋体" w:cs="Arial"/>
                <w:color w:val="000000"/>
                <w:kern w:val="0"/>
                <w:sz w:val="22"/>
              </w:rPr>
            </w:pPr>
            <w:r w:rsidRPr="00063728">
              <w:rPr>
                <w:rFonts w:ascii="宋体" w:eastAsia="宋体" w:hAnsi="宋体" w:cs="Arial" w:hint="eastAsia"/>
                <w:color w:val="000000"/>
                <w:kern w:val="0"/>
                <w:sz w:val="22"/>
              </w:rPr>
              <w:t>一、“三公”经费支出</w:t>
            </w:r>
          </w:p>
        </w:tc>
        <w:tc>
          <w:tcPr>
            <w:tcW w:w="644" w:type="pct"/>
            <w:tcBorders>
              <w:top w:val="nil"/>
              <w:left w:val="nil"/>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t>1</w:t>
            </w:r>
          </w:p>
        </w:tc>
        <w:tc>
          <w:tcPr>
            <w:tcW w:w="830"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righ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w:t>
            </w:r>
          </w:p>
        </w:tc>
        <w:tc>
          <w:tcPr>
            <w:tcW w:w="904"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righ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w:t>
            </w:r>
          </w:p>
        </w:tc>
      </w:tr>
      <w:tr w:rsidR="00063728" w:rsidRPr="00063728" w:rsidTr="00063728">
        <w:trPr>
          <w:trHeight w:val="510"/>
        </w:trPr>
        <w:tc>
          <w:tcPr>
            <w:tcW w:w="2622" w:type="pct"/>
            <w:tcBorders>
              <w:top w:val="nil"/>
              <w:left w:val="single" w:sz="4" w:space="0" w:color="000000"/>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lef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1.因公出国（境）费</w:t>
            </w:r>
          </w:p>
        </w:tc>
        <w:tc>
          <w:tcPr>
            <w:tcW w:w="644" w:type="pct"/>
            <w:tcBorders>
              <w:top w:val="nil"/>
              <w:left w:val="nil"/>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t>2</w:t>
            </w:r>
          </w:p>
        </w:tc>
        <w:tc>
          <w:tcPr>
            <w:tcW w:w="830"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righ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w:t>
            </w:r>
          </w:p>
        </w:tc>
        <w:tc>
          <w:tcPr>
            <w:tcW w:w="904"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righ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w:t>
            </w:r>
          </w:p>
        </w:tc>
      </w:tr>
      <w:tr w:rsidR="00063728" w:rsidRPr="00063728" w:rsidTr="00063728">
        <w:trPr>
          <w:trHeight w:val="510"/>
        </w:trPr>
        <w:tc>
          <w:tcPr>
            <w:tcW w:w="2622" w:type="pct"/>
            <w:tcBorders>
              <w:top w:val="nil"/>
              <w:left w:val="single" w:sz="4" w:space="0" w:color="000000"/>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lef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2.公务用车购置及运行维护费</w:t>
            </w:r>
          </w:p>
        </w:tc>
        <w:tc>
          <w:tcPr>
            <w:tcW w:w="644" w:type="pct"/>
            <w:tcBorders>
              <w:top w:val="nil"/>
              <w:left w:val="nil"/>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t>3</w:t>
            </w:r>
          </w:p>
        </w:tc>
        <w:tc>
          <w:tcPr>
            <w:tcW w:w="830"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righ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w:t>
            </w:r>
          </w:p>
        </w:tc>
        <w:tc>
          <w:tcPr>
            <w:tcW w:w="904"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righ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w:t>
            </w:r>
          </w:p>
        </w:tc>
      </w:tr>
      <w:tr w:rsidR="00063728" w:rsidRPr="00063728" w:rsidTr="00063728">
        <w:trPr>
          <w:trHeight w:val="510"/>
        </w:trPr>
        <w:tc>
          <w:tcPr>
            <w:tcW w:w="2622" w:type="pct"/>
            <w:tcBorders>
              <w:top w:val="nil"/>
              <w:left w:val="single" w:sz="4" w:space="0" w:color="000000"/>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lef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（1）公务用车购置费</w:t>
            </w:r>
          </w:p>
        </w:tc>
        <w:tc>
          <w:tcPr>
            <w:tcW w:w="644" w:type="pct"/>
            <w:tcBorders>
              <w:top w:val="nil"/>
              <w:left w:val="nil"/>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t>4</w:t>
            </w:r>
          </w:p>
        </w:tc>
        <w:tc>
          <w:tcPr>
            <w:tcW w:w="830"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righ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w:t>
            </w:r>
          </w:p>
        </w:tc>
        <w:tc>
          <w:tcPr>
            <w:tcW w:w="904"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righ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w:t>
            </w:r>
          </w:p>
        </w:tc>
      </w:tr>
      <w:tr w:rsidR="00063728" w:rsidRPr="00063728" w:rsidTr="00063728">
        <w:trPr>
          <w:trHeight w:val="510"/>
        </w:trPr>
        <w:tc>
          <w:tcPr>
            <w:tcW w:w="2622" w:type="pct"/>
            <w:tcBorders>
              <w:top w:val="nil"/>
              <w:left w:val="single" w:sz="4" w:space="0" w:color="000000"/>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lef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（2）公务用车运行维护费</w:t>
            </w:r>
          </w:p>
        </w:tc>
        <w:tc>
          <w:tcPr>
            <w:tcW w:w="644" w:type="pct"/>
            <w:tcBorders>
              <w:top w:val="nil"/>
              <w:left w:val="nil"/>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t>5</w:t>
            </w:r>
          </w:p>
        </w:tc>
        <w:tc>
          <w:tcPr>
            <w:tcW w:w="830"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righ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w:t>
            </w:r>
          </w:p>
        </w:tc>
        <w:tc>
          <w:tcPr>
            <w:tcW w:w="904"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righ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w:t>
            </w:r>
          </w:p>
        </w:tc>
      </w:tr>
      <w:tr w:rsidR="00063728" w:rsidRPr="00063728" w:rsidTr="00063728">
        <w:trPr>
          <w:trHeight w:val="510"/>
        </w:trPr>
        <w:tc>
          <w:tcPr>
            <w:tcW w:w="2622" w:type="pct"/>
            <w:tcBorders>
              <w:top w:val="nil"/>
              <w:left w:val="single" w:sz="4" w:space="0" w:color="000000"/>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lef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3.公务接待费</w:t>
            </w:r>
          </w:p>
        </w:tc>
        <w:tc>
          <w:tcPr>
            <w:tcW w:w="644" w:type="pct"/>
            <w:tcBorders>
              <w:top w:val="nil"/>
              <w:left w:val="nil"/>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t>6</w:t>
            </w:r>
          </w:p>
        </w:tc>
        <w:tc>
          <w:tcPr>
            <w:tcW w:w="830"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righ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w:t>
            </w:r>
          </w:p>
        </w:tc>
        <w:tc>
          <w:tcPr>
            <w:tcW w:w="904"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righ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w:t>
            </w:r>
          </w:p>
        </w:tc>
      </w:tr>
      <w:tr w:rsidR="00063728" w:rsidRPr="00063728" w:rsidTr="00063728">
        <w:trPr>
          <w:trHeight w:val="510"/>
        </w:trPr>
        <w:tc>
          <w:tcPr>
            <w:tcW w:w="2622" w:type="pct"/>
            <w:tcBorders>
              <w:top w:val="nil"/>
              <w:left w:val="single" w:sz="4" w:space="0" w:color="000000"/>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lef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（1）国内接待费</w:t>
            </w:r>
          </w:p>
        </w:tc>
        <w:tc>
          <w:tcPr>
            <w:tcW w:w="644" w:type="pct"/>
            <w:tcBorders>
              <w:top w:val="nil"/>
              <w:left w:val="nil"/>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t>7</w:t>
            </w:r>
          </w:p>
        </w:tc>
        <w:tc>
          <w:tcPr>
            <w:tcW w:w="830"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righ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w:t>
            </w:r>
          </w:p>
        </w:tc>
        <w:tc>
          <w:tcPr>
            <w:tcW w:w="904"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righ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w:t>
            </w:r>
          </w:p>
        </w:tc>
      </w:tr>
      <w:tr w:rsidR="00063728" w:rsidRPr="00063728" w:rsidTr="00063728">
        <w:trPr>
          <w:trHeight w:val="510"/>
        </w:trPr>
        <w:tc>
          <w:tcPr>
            <w:tcW w:w="2622" w:type="pct"/>
            <w:tcBorders>
              <w:top w:val="nil"/>
              <w:left w:val="single" w:sz="4" w:space="0" w:color="000000"/>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lef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其中：外事接待费</w:t>
            </w:r>
          </w:p>
        </w:tc>
        <w:tc>
          <w:tcPr>
            <w:tcW w:w="644" w:type="pct"/>
            <w:tcBorders>
              <w:top w:val="nil"/>
              <w:left w:val="nil"/>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t>8</w:t>
            </w:r>
          </w:p>
        </w:tc>
        <w:tc>
          <w:tcPr>
            <w:tcW w:w="830"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righ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w:t>
            </w:r>
          </w:p>
        </w:tc>
        <w:tc>
          <w:tcPr>
            <w:tcW w:w="904"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righ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w:t>
            </w:r>
          </w:p>
        </w:tc>
      </w:tr>
      <w:tr w:rsidR="00063728" w:rsidRPr="00063728" w:rsidTr="00063728">
        <w:trPr>
          <w:trHeight w:val="510"/>
        </w:trPr>
        <w:tc>
          <w:tcPr>
            <w:tcW w:w="2622" w:type="pct"/>
            <w:tcBorders>
              <w:top w:val="nil"/>
              <w:left w:val="single" w:sz="4" w:space="0" w:color="000000"/>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lef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（2）国（境）外接待费</w:t>
            </w:r>
          </w:p>
        </w:tc>
        <w:tc>
          <w:tcPr>
            <w:tcW w:w="644" w:type="pct"/>
            <w:tcBorders>
              <w:top w:val="nil"/>
              <w:left w:val="nil"/>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t>9</w:t>
            </w:r>
          </w:p>
        </w:tc>
        <w:tc>
          <w:tcPr>
            <w:tcW w:w="830"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righ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w:t>
            </w:r>
          </w:p>
        </w:tc>
        <w:tc>
          <w:tcPr>
            <w:tcW w:w="904"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righ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w:t>
            </w:r>
          </w:p>
        </w:tc>
      </w:tr>
      <w:tr w:rsidR="00063728" w:rsidRPr="00063728" w:rsidTr="00063728">
        <w:trPr>
          <w:trHeight w:val="510"/>
        </w:trPr>
        <w:tc>
          <w:tcPr>
            <w:tcW w:w="2622" w:type="pct"/>
            <w:tcBorders>
              <w:top w:val="nil"/>
              <w:left w:val="single" w:sz="4" w:space="0" w:color="000000"/>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left"/>
              <w:rPr>
                <w:rFonts w:ascii="宋体" w:eastAsia="宋体" w:hAnsi="宋体" w:cs="Arial"/>
                <w:color w:val="000000"/>
                <w:kern w:val="0"/>
                <w:sz w:val="22"/>
              </w:rPr>
            </w:pPr>
            <w:r w:rsidRPr="00063728">
              <w:rPr>
                <w:rFonts w:ascii="宋体" w:eastAsia="宋体" w:hAnsi="宋体" w:cs="Arial" w:hint="eastAsia"/>
                <w:color w:val="000000"/>
                <w:kern w:val="0"/>
                <w:sz w:val="22"/>
              </w:rPr>
              <w:t>二、相关统计数</w:t>
            </w:r>
          </w:p>
        </w:tc>
        <w:tc>
          <w:tcPr>
            <w:tcW w:w="644" w:type="pct"/>
            <w:tcBorders>
              <w:top w:val="nil"/>
              <w:left w:val="nil"/>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t>10</w:t>
            </w:r>
          </w:p>
        </w:tc>
        <w:tc>
          <w:tcPr>
            <w:tcW w:w="830"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t>-</w:t>
            </w:r>
          </w:p>
        </w:tc>
        <w:tc>
          <w:tcPr>
            <w:tcW w:w="904"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t>-</w:t>
            </w:r>
          </w:p>
        </w:tc>
      </w:tr>
      <w:tr w:rsidR="00063728" w:rsidRPr="00063728" w:rsidTr="00063728">
        <w:trPr>
          <w:trHeight w:val="510"/>
        </w:trPr>
        <w:tc>
          <w:tcPr>
            <w:tcW w:w="2622" w:type="pct"/>
            <w:tcBorders>
              <w:top w:val="nil"/>
              <w:left w:val="single" w:sz="4" w:space="0" w:color="000000"/>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lef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1.因公出国（境）团组数（</w:t>
            </w:r>
            <w:proofErr w:type="gramStart"/>
            <w:r w:rsidRPr="00063728">
              <w:rPr>
                <w:rFonts w:ascii="宋体" w:eastAsia="宋体" w:hAnsi="宋体" w:cs="Arial" w:hint="eastAsia"/>
                <w:color w:val="000000"/>
                <w:kern w:val="0"/>
                <w:sz w:val="22"/>
              </w:rPr>
              <w:t>个</w:t>
            </w:r>
            <w:proofErr w:type="gramEnd"/>
            <w:r w:rsidRPr="00063728">
              <w:rPr>
                <w:rFonts w:ascii="宋体" w:eastAsia="宋体" w:hAnsi="宋体" w:cs="Arial" w:hint="eastAsia"/>
                <w:color w:val="000000"/>
                <w:kern w:val="0"/>
                <w:sz w:val="22"/>
              </w:rPr>
              <w:t>）</w:t>
            </w:r>
          </w:p>
        </w:tc>
        <w:tc>
          <w:tcPr>
            <w:tcW w:w="644" w:type="pct"/>
            <w:tcBorders>
              <w:top w:val="nil"/>
              <w:left w:val="nil"/>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t>11</w:t>
            </w:r>
          </w:p>
        </w:tc>
        <w:tc>
          <w:tcPr>
            <w:tcW w:w="830"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t>-</w:t>
            </w:r>
          </w:p>
        </w:tc>
        <w:tc>
          <w:tcPr>
            <w:tcW w:w="904"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righ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w:t>
            </w:r>
          </w:p>
        </w:tc>
      </w:tr>
      <w:tr w:rsidR="00063728" w:rsidRPr="00063728" w:rsidTr="00063728">
        <w:trPr>
          <w:trHeight w:val="510"/>
        </w:trPr>
        <w:tc>
          <w:tcPr>
            <w:tcW w:w="2622" w:type="pct"/>
            <w:tcBorders>
              <w:top w:val="nil"/>
              <w:left w:val="single" w:sz="4" w:space="0" w:color="000000"/>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lef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2.因公出国（境）人次数（人）</w:t>
            </w:r>
          </w:p>
        </w:tc>
        <w:tc>
          <w:tcPr>
            <w:tcW w:w="644" w:type="pct"/>
            <w:tcBorders>
              <w:top w:val="nil"/>
              <w:left w:val="nil"/>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t>12</w:t>
            </w:r>
          </w:p>
        </w:tc>
        <w:tc>
          <w:tcPr>
            <w:tcW w:w="830"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t>-</w:t>
            </w:r>
          </w:p>
        </w:tc>
        <w:tc>
          <w:tcPr>
            <w:tcW w:w="904"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righ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w:t>
            </w:r>
          </w:p>
        </w:tc>
      </w:tr>
      <w:tr w:rsidR="00063728" w:rsidRPr="00063728" w:rsidTr="00063728">
        <w:trPr>
          <w:trHeight w:val="510"/>
        </w:trPr>
        <w:tc>
          <w:tcPr>
            <w:tcW w:w="2622" w:type="pct"/>
            <w:tcBorders>
              <w:top w:val="nil"/>
              <w:left w:val="single" w:sz="4" w:space="0" w:color="000000"/>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lef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3.公务用车购置数（辆）</w:t>
            </w:r>
          </w:p>
        </w:tc>
        <w:tc>
          <w:tcPr>
            <w:tcW w:w="644" w:type="pct"/>
            <w:tcBorders>
              <w:top w:val="nil"/>
              <w:left w:val="nil"/>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t>13</w:t>
            </w:r>
          </w:p>
        </w:tc>
        <w:tc>
          <w:tcPr>
            <w:tcW w:w="830"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t>-</w:t>
            </w:r>
          </w:p>
        </w:tc>
        <w:tc>
          <w:tcPr>
            <w:tcW w:w="904"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righ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w:t>
            </w:r>
          </w:p>
        </w:tc>
      </w:tr>
      <w:tr w:rsidR="00063728" w:rsidRPr="00063728" w:rsidTr="00063728">
        <w:trPr>
          <w:trHeight w:val="510"/>
        </w:trPr>
        <w:tc>
          <w:tcPr>
            <w:tcW w:w="2622" w:type="pct"/>
            <w:tcBorders>
              <w:top w:val="nil"/>
              <w:left w:val="single" w:sz="4" w:space="0" w:color="000000"/>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lef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4.公务用车保有量（辆）</w:t>
            </w:r>
          </w:p>
        </w:tc>
        <w:tc>
          <w:tcPr>
            <w:tcW w:w="644" w:type="pct"/>
            <w:tcBorders>
              <w:top w:val="nil"/>
              <w:left w:val="nil"/>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t>14</w:t>
            </w:r>
          </w:p>
        </w:tc>
        <w:tc>
          <w:tcPr>
            <w:tcW w:w="830"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t>-</w:t>
            </w:r>
          </w:p>
        </w:tc>
        <w:tc>
          <w:tcPr>
            <w:tcW w:w="904"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righ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w:t>
            </w:r>
          </w:p>
        </w:tc>
      </w:tr>
      <w:tr w:rsidR="00063728" w:rsidRPr="00063728" w:rsidTr="00063728">
        <w:trPr>
          <w:trHeight w:val="510"/>
        </w:trPr>
        <w:tc>
          <w:tcPr>
            <w:tcW w:w="2622" w:type="pct"/>
            <w:tcBorders>
              <w:top w:val="nil"/>
              <w:left w:val="single" w:sz="4" w:space="0" w:color="000000"/>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lef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5.国内公务接待批次（</w:t>
            </w:r>
            <w:proofErr w:type="gramStart"/>
            <w:r w:rsidRPr="00063728">
              <w:rPr>
                <w:rFonts w:ascii="宋体" w:eastAsia="宋体" w:hAnsi="宋体" w:cs="Arial" w:hint="eastAsia"/>
                <w:color w:val="000000"/>
                <w:kern w:val="0"/>
                <w:sz w:val="22"/>
              </w:rPr>
              <w:t>个</w:t>
            </w:r>
            <w:proofErr w:type="gramEnd"/>
            <w:r w:rsidRPr="00063728">
              <w:rPr>
                <w:rFonts w:ascii="宋体" w:eastAsia="宋体" w:hAnsi="宋体" w:cs="Arial" w:hint="eastAsia"/>
                <w:color w:val="000000"/>
                <w:kern w:val="0"/>
                <w:sz w:val="22"/>
              </w:rPr>
              <w:t>）</w:t>
            </w:r>
          </w:p>
        </w:tc>
        <w:tc>
          <w:tcPr>
            <w:tcW w:w="644" w:type="pct"/>
            <w:tcBorders>
              <w:top w:val="nil"/>
              <w:left w:val="nil"/>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t>15</w:t>
            </w:r>
          </w:p>
        </w:tc>
        <w:tc>
          <w:tcPr>
            <w:tcW w:w="830"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t>-</w:t>
            </w:r>
          </w:p>
        </w:tc>
        <w:tc>
          <w:tcPr>
            <w:tcW w:w="904"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righ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w:t>
            </w:r>
          </w:p>
        </w:tc>
      </w:tr>
      <w:tr w:rsidR="00063728" w:rsidRPr="00063728" w:rsidTr="00063728">
        <w:trPr>
          <w:trHeight w:val="510"/>
        </w:trPr>
        <w:tc>
          <w:tcPr>
            <w:tcW w:w="2622" w:type="pct"/>
            <w:tcBorders>
              <w:top w:val="nil"/>
              <w:left w:val="single" w:sz="4" w:space="0" w:color="000000"/>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lef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其中：外事接待批次（</w:t>
            </w:r>
            <w:proofErr w:type="gramStart"/>
            <w:r w:rsidRPr="00063728">
              <w:rPr>
                <w:rFonts w:ascii="宋体" w:eastAsia="宋体" w:hAnsi="宋体" w:cs="Arial" w:hint="eastAsia"/>
                <w:color w:val="000000"/>
                <w:kern w:val="0"/>
                <w:sz w:val="22"/>
              </w:rPr>
              <w:t>个</w:t>
            </w:r>
            <w:proofErr w:type="gramEnd"/>
            <w:r w:rsidRPr="00063728">
              <w:rPr>
                <w:rFonts w:ascii="宋体" w:eastAsia="宋体" w:hAnsi="宋体" w:cs="Arial" w:hint="eastAsia"/>
                <w:color w:val="000000"/>
                <w:kern w:val="0"/>
                <w:sz w:val="22"/>
              </w:rPr>
              <w:t>）</w:t>
            </w:r>
          </w:p>
        </w:tc>
        <w:tc>
          <w:tcPr>
            <w:tcW w:w="644" w:type="pct"/>
            <w:tcBorders>
              <w:top w:val="nil"/>
              <w:left w:val="nil"/>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t>16</w:t>
            </w:r>
          </w:p>
        </w:tc>
        <w:tc>
          <w:tcPr>
            <w:tcW w:w="830"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t>-</w:t>
            </w:r>
          </w:p>
        </w:tc>
        <w:tc>
          <w:tcPr>
            <w:tcW w:w="904"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righ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w:t>
            </w:r>
          </w:p>
        </w:tc>
      </w:tr>
      <w:tr w:rsidR="00063728" w:rsidRPr="00063728" w:rsidTr="00063728">
        <w:trPr>
          <w:trHeight w:val="510"/>
        </w:trPr>
        <w:tc>
          <w:tcPr>
            <w:tcW w:w="2622" w:type="pct"/>
            <w:tcBorders>
              <w:top w:val="nil"/>
              <w:left w:val="single" w:sz="4" w:space="0" w:color="000000"/>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lef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6.国内公务接待人次（人）</w:t>
            </w:r>
          </w:p>
        </w:tc>
        <w:tc>
          <w:tcPr>
            <w:tcW w:w="644" w:type="pct"/>
            <w:tcBorders>
              <w:top w:val="nil"/>
              <w:left w:val="nil"/>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t>17</w:t>
            </w:r>
          </w:p>
        </w:tc>
        <w:tc>
          <w:tcPr>
            <w:tcW w:w="830"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t>-</w:t>
            </w:r>
          </w:p>
        </w:tc>
        <w:tc>
          <w:tcPr>
            <w:tcW w:w="904"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righ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w:t>
            </w:r>
          </w:p>
        </w:tc>
      </w:tr>
      <w:tr w:rsidR="00063728" w:rsidRPr="00063728" w:rsidTr="00063728">
        <w:trPr>
          <w:trHeight w:val="510"/>
        </w:trPr>
        <w:tc>
          <w:tcPr>
            <w:tcW w:w="2622" w:type="pct"/>
            <w:tcBorders>
              <w:top w:val="nil"/>
              <w:left w:val="single" w:sz="4" w:space="0" w:color="000000"/>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lef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其中：外事接待人次（人）</w:t>
            </w:r>
          </w:p>
        </w:tc>
        <w:tc>
          <w:tcPr>
            <w:tcW w:w="644" w:type="pct"/>
            <w:tcBorders>
              <w:top w:val="nil"/>
              <w:left w:val="nil"/>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t>18</w:t>
            </w:r>
          </w:p>
        </w:tc>
        <w:tc>
          <w:tcPr>
            <w:tcW w:w="830"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t>-</w:t>
            </w:r>
          </w:p>
        </w:tc>
        <w:tc>
          <w:tcPr>
            <w:tcW w:w="904"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righ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w:t>
            </w:r>
          </w:p>
        </w:tc>
      </w:tr>
      <w:tr w:rsidR="00063728" w:rsidRPr="00063728" w:rsidTr="00063728">
        <w:trPr>
          <w:trHeight w:val="510"/>
        </w:trPr>
        <w:tc>
          <w:tcPr>
            <w:tcW w:w="2622" w:type="pct"/>
            <w:tcBorders>
              <w:top w:val="nil"/>
              <w:left w:val="single" w:sz="4" w:space="0" w:color="000000"/>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lef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7.国（境）外公务接待批次（</w:t>
            </w:r>
            <w:proofErr w:type="gramStart"/>
            <w:r w:rsidRPr="00063728">
              <w:rPr>
                <w:rFonts w:ascii="宋体" w:eastAsia="宋体" w:hAnsi="宋体" w:cs="Arial" w:hint="eastAsia"/>
                <w:color w:val="000000"/>
                <w:kern w:val="0"/>
                <w:sz w:val="22"/>
              </w:rPr>
              <w:t>个</w:t>
            </w:r>
            <w:proofErr w:type="gramEnd"/>
            <w:r w:rsidRPr="00063728">
              <w:rPr>
                <w:rFonts w:ascii="宋体" w:eastAsia="宋体" w:hAnsi="宋体" w:cs="Arial" w:hint="eastAsia"/>
                <w:color w:val="000000"/>
                <w:kern w:val="0"/>
                <w:sz w:val="22"/>
              </w:rPr>
              <w:t>）</w:t>
            </w:r>
          </w:p>
        </w:tc>
        <w:tc>
          <w:tcPr>
            <w:tcW w:w="644" w:type="pct"/>
            <w:tcBorders>
              <w:top w:val="nil"/>
              <w:left w:val="nil"/>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t>19</w:t>
            </w:r>
          </w:p>
        </w:tc>
        <w:tc>
          <w:tcPr>
            <w:tcW w:w="830"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t>-</w:t>
            </w:r>
          </w:p>
        </w:tc>
        <w:tc>
          <w:tcPr>
            <w:tcW w:w="904"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righ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w:t>
            </w:r>
          </w:p>
        </w:tc>
      </w:tr>
      <w:tr w:rsidR="00063728" w:rsidRPr="00063728" w:rsidTr="00063728">
        <w:trPr>
          <w:trHeight w:val="510"/>
        </w:trPr>
        <w:tc>
          <w:tcPr>
            <w:tcW w:w="2622" w:type="pct"/>
            <w:tcBorders>
              <w:top w:val="nil"/>
              <w:left w:val="single" w:sz="4" w:space="0" w:color="000000"/>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lef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8.国（境）外公务接待人次（人）</w:t>
            </w:r>
          </w:p>
        </w:tc>
        <w:tc>
          <w:tcPr>
            <w:tcW w:w="644" w:type="pct"/>
            <w:tcBorders>
              <w:top w:val="nil"/>
              <w:left w:val="nil"/>
              <w:bottom w:val="single" w:sz="4" w:space="0" w:color="000000"/>
              <w:right w:val="single" w:sz="4" w:space="0" w:color="000000"/>
            </w:tcBorders>
            <w:shd w:val="clear" w:color="FFFFFF" w:fill="C0C0C0"/>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t>20</w:t>
            </w:r>
          </w:p>
        </w:tc>
        <w:tc>
          <w:tcPr>
            <w:tcW w:w="830"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center"/>
              <w:rPr>
                <w:rFonts w:ascii="宋体" w:eastAsia="宋体" w:hAnsi="宋体" w:cs="Arial"/>
                <w:color w:val="000000"/>
                <w:kern w:val="0"/>
                <w:sz w:val="22"/>
              </w:rPr>
            </w:pPr>
            <w:r w:rsidRPr="00063728">
              <w:rPr>
                <w:rFonts w:ascii="宋体" w:eastAsia="宋体" w:hAnsi="宋体" w:cs="Arial" w:hint="eastAsia"/>
                <w:color w:val="000000"/>
                <w:kern w:val="0"/>
                <w:sz w:val="22"/>
              </w:rPr>
              <w:t>-</w:t>
            </w:r>
          </w:p>
        </w:tc>
        <w:tc>
          <w:tcPr>
            <w:tcW w:w="904" w:type="pct"/>
            <w:tcBorders>
              <w:top w:val="nil"/>
              <w:left w:val="nil"/>
              <w:bottom w:val="single" w:sz="4" w:space="0" w:color="000000"/>
              <w:right w:val="single" w:sz="4" w:space="0" w:color="000000"/>
            </w:tcBorders>
            <w:shd w:val="clear" w:color="auto" w:fill="auto"/>
            <w:noWrap/>
            <w:vAlign w:val="center"/>
            <w:hideMark/>
          </w:tcPr>
          <w:p w:rsidR="00063728" w:rsidRPr="00063728" w:rsidRDefault="00063728" w:rsidP="00063728">
            <w:pPr>
              <w:widowControl/>
              <w:jc w:val="right"/>
              <w:rPr>
                <w:rFonts w:ascii="宋体" w:eastAsia="宋体" w:hAnsi="宋体" w:cs="Arial"/>
                <w:color w:val="000000"/>
                <w:kern w:val="0"/>
                <w:sz w:val="22"/>
              </w:rPr>
            </w:pPr>
            <w:r w:rsidRPr="00063728">
              <w:rPr>
                <w:rFonts w:ascii="宋体" w:eastAsia="宋体" w:hAnsi="宋体" w:cs="Arial" w:hint="eastAsia"/>
                <w:color w:val="000000"/>
                <w:kern w:val="0"/>
                <w:sz w:val="22"/>
              </w:rPr>
              <w:t xml:space="preserve">　</w:t>
            </w:r>
          </w:p>
        </w:tc>
      </w:tr>
      <w:tr w:rsidR="00063728" w:rsidRPr="00063728" w:rsidTr="00063728">
        <w:trPr>
          <w:trHeight w:val="312"/>
        </w:trPr>
        <w:tc>
          <w:tcPr>
            <w:tcW w:w="5000" w:type="pct"/>
            <w:gridSpan w:val="4"/>
            <w:vMerge w:val="restart"/>
            <w:tcBorders>
              <w:top w:val="nil"/>
              <w:left w:val="single" w:sz="4" w:space="0" w:color="000000"/>
              <w:bottom w:val="single" w:sz="4" w:space="0" w:color="000000"/>
              <w:right w:val="single" w:sz="4" w:space="0" w:color="000000"/>
            </w:tcBorders>
            <w:shd w:val="clear" w:color="auto" w:fill="auto"/>
            <w:vAlign w:val="center"/>
            <w:hideMark/>
          </w:tcPr>
          <w:p w:rsidR="00063728" w:rsidRPr="00063728" w:rsidRDefault="00063728" w:rsidP="00063728">
            <w:pPr>
              <w:widowControl/>
              <w:jc w:val="left"/>
              <w:rPr>
                <w:rFonts w:ascii="宋体" w:eastAsia="宋体" w:hAnsi="宋体" w:cs="Arial"/>
                <w:color w:val="000000"/>
                <w:kern w:val="0"/>
                <w:sz w:val="22"/>
              </w:rPr>
            </w:pPr>
            <w:r w:rsidRPr="00063728">
              <w:rPr>
                <w:rFonts w:ascii="宋体" w:eastAsia="宋体" w:hAnsi="宋体" w:cs="Arial" w:hint="eastAsia"/>
                <w:color w:val="000000"/>
                <w:kern w:val="0"/>
                <w:sz w:val="22"/>
              </w:rPr>
              <w:t>注：本表反映部门本年度“三公”经费支出预决算情况。其中：预算数为批复的年初预算数，不包含以前年度结转的资金；决算数是包括当年一般公共预算财政拨款和以前年度结转资金安排的实际支出。</w:t>
            </w:r>
          </w:p>
        </w:tc>
      </w:tr>
      <w:tr w:rsidR="00063728" w:rsidRPr="00063728" w:rsidTr="00063728">
        <w:trPr>
          <w:trHeight w:val="522"/>
        </w:trPr>
        <w:tc>
          <w:tcPr>
            <w:tcW w:w="5000" w:type="pct"/>
            <w:gridSpan w:val="4"/>
            <w:vMerge/>
            <w:tcBorders>
              <w:top w:val="nil"/>
              <w:left w:val="single" w:sz="4" w:space="0" w:color="000000"/>
              <w:bottom w:val="single" w:sz="4" w:space="0" w:color="000000"/>
              <w:right w:val="single" w:sz="4" w:space="0" w:color="000000"/>
            </w:tcBorders>
            <w:vAlign w:val="center"/>
            <w:hideMark/>
          </w:tcPr>
          <w:p w:rsidR="00063728" w:rsidRPr="00063728" w:rsidRDefault="00063728" w:rsidP="00063728">
            <w:pPr>
              <w:widowControl/>
              <w:jc w:val="left"/>
              <w:rPr>
                <w:rFonts w:ascii="宋体" w:eastAsia="宋体" w:hAnsi="宋体" w:cs="Arial"/>
                <w:color w:val="000000"/>
                <w:kern w:val="0"/>
                <w:sz w:val="22"/>
              </w:rPr>
            </w:pPr>
          </w:p>
        </w:tc>
      </w:tr>
    </w:tbl>
    <w:p w:rsidR="00063728" w:rsidRPr="00063728" w:rsidRDefault="00063728" w:rsidP="00F71922">
      <w:pPr>
        <w:rPr>
          <w:sz w:val="15"/>
          <w:szCs w:val="15"/>
        </w:rPr>
      </w:pPr>
    </w:p>
    <w:tbl>
      <w:tblPr>
        <w:tblW w:w="5000" w:type="pct"/>
        <w:tblLook w:val="04A0" w:firstRow="1" w:lastRow="0" w:firstColumn="1" w:lastColumn="0" w:noHBand="0" w:noVBand="1"/>
      </w:tblPr>
      <w:tblGrid>
        <w:gridCol w:w="390"/>
        <w:gridCol w:w="390"/>
        <w:gridCol w:w="390"/>
        <w:gridCol w:w="1186"/>
        <w:gridCol w:w="1433"/>
        <w:gridCol w:w="912"/>
        <w:gridCol w:w="564"/>
        <w:gridCol w:w="912"/>
        <w:gridCol w:w="912"/>
        <w:gridCol w:w="1433"/>
      </w:tblGrid>
      <w:tr w:rsidR="00C6329A" w:rsidRPr="00C6329A" w:rsidTr="00C6329A">
        <w:trPr>
          <w:trHeight w:val="540"/>
        </w:trPr>
        <w:tc>
          <w:tcPr>
            <w:tcW w:w="5000" w:type="pct"/>
            <w:gridSpan w:val="10"/>
            <w:tcBorders>
              <w:top w:val="nil"/>
              <w:left w:val="nil"/>
              <w:bottom w:val="nil"/>
              <w:right w:val="nil"/>
            </w:tcBorders>
            <w:shd w:val="clear" w:color="auto" w:fill="auto"/>
            <w:noWrap/>
            <w:vAlign w:val="bottom"/>
            <w:hideMark/>
          </w:tcPr>
          <w:p w:rsidR="00C6329A" w:rsidRPr="00C6329A" w:rsidRDefault="00C6329A" w:rsidP="00C6329A">
            <w:pPr>
              <w:widowControl/>
              <w:jc w:val="center"/>
              <w:rPr>
                <w:rFonts w:ascii="宋体" w:eastAsia="宋体" w:hAnsi="宋体" w:cs="Arial"/>
                <w:color w:val="000000"/>
                <w:kern w:val="0"/>
                <w:sz w:val="44"/>
                <w:szCs w:val="44"/>
              </w:rPr>
            </w:pPr>
            <w:r w:rsidRPr="00C6329A">
              <w:rPr>
                <w:rFonts w:ascii="宋体" w:eastAsia="宋体" w:hAnsi="宋体" w:cs="Arial" w:hint="eastAsia"/>
                <w:color w:val="000000"/>
                <w:kern w:val="0"/>
                <w:sz w:val="44"/>
                <w:szCs w:val="44"/>
              </w:rPr>
              <w:t>政府性基金预算财政拨款收入支出决算表</w:t>
            </w:r>
          </w:p>
        </w:tc>
      </w:tr>
      <w:tr w:rsidR="00C6329A" w:rsidRPr="00C6329A" w:rsidTr="00C6329A">
        <w:trPr>
          <w:trHeight w:val="255"/>
        </w:trPr>
        <w:tc>
          <w:tcPr>
            <w:tcW w:w="152" w:type="pct"/>
            <w:tcBorders>
              <w:top w:val="nil"/>
              <w:left w:val="nil"/>
              <w:bottom w:val="nil"/>
              <w:right w:val="nil"/>
            </w:tcBorders>
            <w:shd w:val="clear" w:color="auto" w:fill="auto"/>
            <w:noWrap/>
            <w:vAlign w:val="bottom"/>
            <w:hideMark/>
          </w:tcPr>
          <w:p w:rsidR="00C6329A" w:rsidRPr="00C6329A" w:rsidRDefault="00C6329A" w:rsidP="00C6329A">
            <w:pPr>
              <w:widowControl/>
              <w:jc w:val="left"/>
              <w:rPr>
                <w:rFonts w:ascii="Arial" w:eastAsia="宋体" w:hAnsi="Arial" w:cs="Arial"/>
                <w:color w:val="000000"/>
                <w:kern w:val="0"/>
                <w:sz w:val="18"/>
                <w:szCs w:val="18"/>
              </w:rPr>
            </w:pPr>
          </w:p>
        </w:tc>
        <w:tc>
          <w:tcPr>
            <w:tcW w:w="152" w:type="pct"/>
            <w:tcBorders>
              <w:top w:val="nil"/>
              <w:left w:val="nil"/>
              <w:bottom w:val="nil"/>
              <w:right w:val="nil"/>
            </w:tcBorders>
            <w:shd w:val="clear" w:color="auto" w:fill="auto"/>
            <w:noWrap/>
            <w:vAlign w:val="bottom"/>
            <w:hideMark/>
          </w:tcPr>
          <w:p w:rsidR="00C6329A" w:rsidRPr="00C6329A" w:rsidRDefault="00C6329A" w:rsidP="00C6329A">
            <w:pPr>
              <w:widowControl/>
              <w:jc w:val="left"/>
              <w:rPr>
                <w:rFonts w:ascii="Arial" w:eastAsia="宋体" w:hAnsi="Arial" w:cs="Arial"/>
                <w:color w:val="000000"/>
                <w:kern w:val="0"/>
                <w:sz w:val="18"/>
                <w:szCs w:val="18"/>
              </w:rPr>
            </w:pPr>
          </w:p>
        </w:tc>
        <w:tc>
          <w:tcPr>
            <w:tcW w:w="152" w:type="pct"/>
            <w:tcBorders>
              <w:top w:val="nil"/>
              <w:left w:val="nil"/>
              <w:bottom w:val="nil"/>
              <w:right w:val="nil"/>
            </w:tcBorders>
            <w:shd w:val="clear" w:color="auto" w:fill="auto"/>
            <w:noWrap/>
            <w:vAlign w:val="bottom"/>
            <w:hideMark/>
          </w:tcPr>
          <w:p w:rsidR="00C6329A" w:rsidRPr="00C6329A" w:rsidRDefault="00C6329A" w:rsidP="00C6329A">
            <w:pPr>
              <w:widowControl/>
              <w:jc w:val="left"/>
              <w:rPr>
                <w:rFonts w:ascii="Arial" w:eastAsia="宋体" w:hAnsi="Arial" w:cs="Arial"/>
                <w:color w:val="000000"/>
                <w:kern w:val="0"/>
                <w:sz w:val="18"/>
                <w:szCs w:val="18"/>
              </w:rPr>
            </w:pPr>
          </w:p>
        </w:tc>
        <w:tc>
          <w:tcPr>
            <w:tcW w:w="570" w:type="pct"/>
            <w:tcBorders>
              <w:top w:val="nil"/>
              <w:left w:val="nil"/>
              <w:bottom w:val="nil"/>
              <w:right w:val="nil"/>
            </w:tcBorders>
            <w:shd w:val="clear" w:color="auto" w:fill="auto"/>
            <w:noWrap/>
            <w:vAlign w:val="bottom"/>
            <w:hideMark/>
          </w:tcPr>
          <w:p w:rsidR="00C6329A" w:rsidRPr="00C6329A" w:rsidRDefault="00C6329A" w:rsidP="00C6329A">
            <w:pPr>
              <w:widowControl/>
              <w:jc w:val="left"/>
              <w:rPr>
                <w:rFonts w:ascii="Arial" w:eastAsia="宋体" w:hAnsi="Arial" w:cs="Arial"/>
                <w:color w:val="000000"/>
                <w:kern w:val="0"/>
                <w:sz w:val="18"/>
                <w:szCs w:val="18"/>
              </w:rPr>
            </w:pPr>
          </w:p>
        </w:tc>
        <w:tc>
          <w:tcPr>
            <w:tcW w:w="987" w:type="pct"/>
            <w:tcBorders>
              <w:top w:val="nil"/>
              <w:left w:val="nil"/>
              <w:bottom w:val="nil"/>
              <w:right w:val="nil"/>
            </w:tcBorders>
            <w:shd w:val="clear" w:color="auto" w:fill="auto"/>
            <w:noWrap/>
            <w:vAlign w:val="bottom"/>
            <w:hideMark/>
          </w:tcPr>
          <w:p w:rsidR="00C6329A" w:rsidRPr="00C6329A" w:rsidRDefault="00C6329A" w:rsidP="00C6329A">
            <w:pPr>
              <w:widowControl/>
              <w:jc w:val="left"/>
              <w:rPr>
                <w:rFonts w:ascii="Arial" w:eastAsia="宋体" w:hAnsi="Arial" w:cs="Arial"/>
                <w:color w:val="000000"/>
                <w:kern w:val="0"/>
                <w:sz w:val="18"/>
                <w:szCs w:val="18"/>
              </w:rPr>
            </w:pPr>
          </w:p>
        </w:tc>
        <w:tc>
          <w:tcPr>
            <w:tcW w:w="570" w:type="pct"/>
            <w:tcBorders>
              <w:top w:val="nil"/>
              <w:left w:val="nil"/>
              <w:bottom w:val="nil"/>
              <w:right w:val="nil"/>
            </w:tcBorders>
            <w:shd w:val="clear" w:color="auto" w:fill="auto"/>
            <w:noWrap/>
            <w:vAlign w:val="bottom"/>
            <w:hideMark/>
          </w:tcPr>
          <w:p w:rsidR="00C6329A" w:rsidRPr="00C6329A" w:rsidRDefault="00C6329A" w:rsidP="00C6329A">
            <w:pPr>
              <w:widowControl/>
              <w:jc w:val="left"/>
              <w:rPr>
                <w:rFonts w:ascii="Arial" w:eastAsia="宋体" w:hAnsi="Arial" w:cs="Arial"/>
                <w:color w:val="000000"/>
                <w:kern w:val="0"/>
                <w:sz w:val="18"/>
                <w:szCs w:val="18"/>
              </w:rPr>
            </w:pPr>
          </w:p>
        </w:tc>
        <w:tc>
          <w:tcPr>
            <w:tcW w:w="291" w:type="pct"/>
            <w:tcBorders>
              <w:top w:val="nil"/>
              <w:left w:val="nil"/>
              <w:bottom w:val="nil"/>
              <w:right w:val="nil"/>
            </w:tcBorders>
            <w:shd w:val="clear" w:color="auto" w:fill="auto"/>
            <w:noWrap/>
            <w:vAlign w:val="bottom"/>
            <w:hideMark/>
          </w:tcPr>
          <w:p w:rsidR="00C6329A" w:rsidRPr="00C6329A" w:rsidRDefault="00C6329A" w:rsidP="00C6329A">
            <w:pPr>
              <w:widowControl/>
              <w:jc w:val="left"/>
              <w:rPr>
                <w:rFonts w:ascii="Arial" w:eastAsia="宋体" w:hAnsi="Arial" w:cs="Arial"/>
                <w:color w:val="000000"/>
                <w:kern w:val="0"/>
                <w:sz w:val="18"/>
                <w:szCs w:val="18"/>
              </w:rPr>
            </w:pPr>
          </w:p>
        </w:tc>
        <w:tc>
          <w:tcPr>
            <w:tcW w:w="570" w:type="pct"/>
            <w:tcBorders>
              <w:top w:val="nil"/>
              <w:left w:val="nil"/>
              <w:bottom w:val="nil"/>
              <w:right w:val="nil"/>
            </w:tcBorders>
            <w:shd w:val="clear" w:color="auto" w:fill="auto"/>
            <w:noWrap/>
            <w:vAlign w:val="bottom"/>
            <w:hideMark/>
          </w:tcPr>
          <w:p w:rsidR="00C6329A" w:rsidRPr="00C6329A" w:rsidRDefault="00C6329A" w:rsidP="00C6329A">
            <w:pPr>
              <w:widowControl/>
              <w:jc w:val="left"/>
              <w:rPr>
                <w:rFonts w:ascii="Arial" w:eastAsia="宋体" w:hAnsi="Arial" w:cs="Arial"/>
                <w:color w:val="000000"/>
                <w:kern w:val="0"/>
                <w:sz w:val="18"/>
                <w:szCs w:val="18"/>
              </w:rPr>
            </w:pPr>
          </w:p>
        </w:tc>
        <w:tc>
          <w:tcPr>
            <w:tcW w:w="570" w:type="pct"/>
            <w:tcBorders>
              <w:top w:val="nil"/>
              <w:left w:val="nil"/>
              <w:bottom w:val="nil"/>
              <w:right w:val="nil"/>
            </w:tcBorders>
            <w:shd w:val="clear" w:color="auto" w:fill="auto"/>
            <w:noWrap/>
            <w:vAlign w:val="bottom"/>
            <w:hideMark/>
          </w:tcPr>
          <w:p w:rsidR="00C6329A" w:rsidRPr="00C6329A" w:rsidRDefault="00C6329A" w:rsidP="00C6329A">
            <w:pPr>
              <w:widowControl/>
              <w:jc w:val="left"/>
              <w:rPr>
                <w:rFonts w:ascii="Arial" w:eastAsia="宋体" w:hAnsi="Arial" w:cs="Arial"/>
                <w:color w:val="000000"/>
                <w:kern w:val="0"/>
                <w:sz w:val="18"/>
                <w:szCs w:val="18"/>
              </w:rPr>
            </w:pPr>
          </w:p>
        </w:tc>
        <w:tc>
          <w:tcPr>
            <w:tcW w:w="987" w:type="pct"/>
            <w:tcBorders>
              <w:top w:val="nil"/>
              <w:left w:val="nil"/>
              <w:bottom w:val="nil"/>
              <w:right w:val="nil"/>
            </w:tcBorders>
            <w:shd w:val="clear" w:color="auto" w:fill="auto"/>
            <w:noWrap/>
            <w:vAlign w:val="bottom"/>
            <w:hideMark/>
          </w:tcPr>
          <w:p w:rsidR="00C6329A" w:rsidRPr="00C6329A" w:rsidRDefault="00C6329A" w:rsidP="00C6329A">
            <w:pPr>
              <w:widowControl/>
              <w:jc w:val="center"/>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金额单位：元</w:t>
            </w:r>
          </w:p>
        </w:tc>
      </w:tr>
      <w:tr w:rsidR="00C6329A" w:rsidRPr="00C6329A" w:rsidTr="00C6329A">
        <w:trPr>
          <w:trHeight w:val="255"/>
        </w:trPr>
        <w:tc>
          <w:tcPr>
            <w:tcW w:w="1025" w:type="pct"/>
            <w:gridSpan w:val="4"/>
            <w:tcBorders>
              <w:top w:val="nil"/>
              <w:left w:val="nil"/>
              <w:bottom w:val="nil"/>
              <w:right w:val="nil"/>
            </w:tcBorders>
            <w:shd w:val="clear" w:color="auto" w:fill="auto"/>
            <w:noWrap/>
            <w:vAlign w:val="bottom"/>
            <w:hideMark/>
          </w:tcPr>
          <w:p w:rsidR="00C6329A" w:rsidRPr="00C6329A" w:rsidRDefault="00C6329A" w:rsidP="00C6329A">
            <w:pPr>
              <w:widowControl/>
              <w:jc w:val="lef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编制单位：兴国县中医院</w:t>
            </w:r>
          </w:p>
        </w:tc>
        <w:tc>
          <w:tcPr>
            <w:tcW w:w="987" w:type="pct"/>
            <w:tcBorders>
              <w:top w:val="nil"/>
              <w:left w:val="nil"/>
              <w:bottom w:val="nil"/>
              <w:right w:val="nil"/>
            </w:tcBorders>
            <w:shd w:val="clear" w:color="auto" w:fill="auto"/>
            <w:noWrap/>
            <w:vAlign w:val="bottom"/>
            <w:hideMark/>
          </w:tcPr>
          <w:p w:rsidR="00C6329A" w:rsidRPr="00C6329A" w:rsidRDefault="00C6329A" w:rsidP="00C6329A">
            <w:pPr>
              <w:widowControl/>
              <w:jc w:val="left"/>
              <w:rPr>
                <w:rFonts w:ascii="Arial" w:eastAsia="宋体" w:hAnsi="Arial" w:cs="Arial"/>
                <w:color w:val="000000"/>
                <w:kern w:val="0"/>
                <w:sz w:val="18"/>
                <w:szCs w:val="18"/>
              </w:rPr>
            </w:pPr>
          </w:p>
        </w:tc>
        <w:tc>
          <w:tcPr>
            <w:tcW w:w="570" w:type="pct"/>
            <w:tcBorders>
              <w:top w:val="nil"/>
              <w:left w:val="nil"/>
              <w:bottom w:val="nil"/>
              <w:right w:val="nil"/>
            </w:tcBorders>
            <w:shd w:val="clear" w:color="auto" w:fill="auto"/>
            <w:noWrap/>
            <w:vAlign w:val="bottom"/>
            <w:hideMark/>
          </w:tcPr>
          <w:p w:rsidR="00C6329A" w:rsidRPr="00C6329A" w:rsidRDefault="00C6329A" w:rsidP="00C6329A">
            <w:pPr>
              <w:widowControl/>
              <w:jc w:val="center"/>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2019年</w:t>
            </w:r>
          </w:p>
        </w:tc>
        <w:tc>
          <w:tcPr>
            <w:tcW w:w="291" w:type="pct"/>
            <w:tcBorders>
              <w:top w:val="nil"/>
              <w:left w:val="nil"/>
              <w:bottom w:val="nil"/>
              <w:right w:val="nil"/>
            </w:tcBorders>
            <w:shd w:val="clear" w:color="auto" w:fill="auto"/>
            <w:noWrap/>
            <w:vAlign w:val="bottom"/>
            <w:hideMark/>
          </w:tcPr>
          <w:p w:rsidR="00C6329A" w:rsidRPr="00C6329A" w:rsidRDefault="00C6329A" w:rsidP="00C6329A">
            <w:pPr>
              <w:widowControl/>
              <w:jc w:val="left"/>
              <w:rPr>
                <w:rFonts w:ascii="Arial" w:eastAsia="宋体" w:hAnsi="Arial" w:cs="Arial"/>
                <w:color w:val="000000"/>
                <w:kern w:val="0"/>
                <w:sz w:val="18"/>
                <w:szCs w:val="18"/>
              </w:rPr>
            </w:pPr>
          </w:p>
        </w:tc>
        <w:tc>
          <w:tcPr>
            <w:tcW w:w="570" w:type="pct"/>
            <w:tcBorders>
              <w:top w:val="nil"/>
              <w:left w:val="nil"/>
              <w:bottom w:val="nil"/>
              <w:right w:val="nil"/>
            </w:tcBorders>
            <w:shd w:val="clear" w:color="auto" w:fill="auto"/>
            <w:noWrap/>
            <w:vAlign w:val="bottom"/>
            <w:hideMark/>
          </w:tcPr>
          <w:p w:rsidR="00C6329A" w:rsidRPr="00C6329A" w:rsidRDefault="00C6329A" w:rsidP="00C6329A">
            <w:pPr>
              <w:widowControl/>
              <w:jc w:val="left"/>
              <w:rPr>
                <w:rFonts w:ascii="Arial" w:eastAsia="宋体" w:hAnsi="Arial" w:cs="Arial"/>
                <w:color w:val="000000"/>
                <w:kern w:val="0"/>
                <w:sz w:val="18"/>
                <w:szCs w:val="18"/>
              </w:rPr>
            </w:pPr>
          </w:p>
        </w:tc>
        <w:tc>
          <w:tcPr>
            <w:tcW w:w="570" w:type="pct"/>
            <w:tcBorders>
              <w:top w:val="nil"/>
              <w:left w:val="nil"/>
              <w:bottom w:val="nil"/>
              <w:right w:val="nil"/>
            </w:tcBorders>
            <w:shd w:val="clear" w:color="auto" w:fill="auto"/>
            <w:noWrap/>
            <w:vAlign w:val="bottom"/>
            <w:hideMark/>
          </w:tcPr>
          <w:p w:rsidR="00C6329A" w:rsidRPr="00C6329A" w:rsidRDefault="00C6329A" w:rsidP="00C6329A">
            <w:pPr>
              <w:widowControl/>
              <w:jc w:val="left"/>
              <w:rPr>
                <w:rFonts w:ascii="Arial" w:eastAsia="宋体" w:hAnsi="Arial" w:cs="Arial"/>
                <w:color w:val="000000"/>
                <w:kern w:val="0"/>
                <w:sz w:val="18"/>
                <w:szCs w:val="18"/>
              </w:rPr>
            </w:pPr>
          </w:p>
        </w:tc>
        <w:tc>
          <w:tcPr>
            <w:tcW w:w="987" w:type="pct"/>
            <w:tcBorders>
              <w:top w:val="nil"/>
              <w:left w:val="nil"/>
              <w:bottom w:val="nil"/>
              <w:right w:val="nil"/>
            </w:tcBorders>
            <w:shd w:val="clear" w:color="auto" w:fill="auto"/>
            <w:noWrap/>
            <w:vAlign w:val="bottom"/>
            <w:hideMark/>
          </w:tcPr>
          <w:p w:rsidR="00C6329A" w:rsidRPr="00C6329A" w:rsidRDefault="00C6329A" w:rsidP="00C6329A">
            <w:pPr>
              <w:widowControl/>
              <w:jc w:val="center"/>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公开08表</w:t>
            </w:r>
          </w:p>
        </w:tc>
      </w:tr>
      <w:tr w:rsidR="00C6329A" w:rsidRPr="00C6329A" w:rsidTr="00C6329A">
        <w:trPr>
          <w:trHeight w:val="480"/>
        </w:trPr>
        <w:tc>
          <w:tcPr>
            <w:tcW w:w="1025" w:type="pct"/>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C6329A" w:rsidRPr="00C6329A" w:rsidRDefault="00C6329A" w:rsidP="00C6329A">
            <w:pPr>
              <w:widowControl/>
              <w:jc w:val="center"/>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项    目</w:t>
            </w:r>
          </w:p>
        </w:tc>
        <w:tc>
          <w:tcPr>
            <w:tcW w:w="987" w:type="pct"/>
            <w:vMerge w:val="restart"/>
            <w:tcBorders>
              <w:top w:val="single" w:sz="4" w:space="0" w:color="000000"/>
              <w:left w:val="nil"/>
              <w:bottom w:val="single" w:sz="4" w:space="0" w:color="000000"/>
              <w:right w:val="single" w:sz="4" w:space="0" w:color="000000"/>
            </w:tcBorders>
            <w:shd w:val="clear" w:color="FFFFFF" w:fill="C0C0C0"/>
            <w:noWrap/>
            <w:vAlign w:val="center"/>
            <w:hideMark/>
          </w:tcPr>
          <w:p w:rsidR="00C6329A" w:rsidRPr="00C6329A" w:rsidRDefault="00C6329A" w:rsidP="00C6329A">
            <w:pPr>
              <w:widowControl/>
              <w:jc w:val="center"/>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年初结转和结</w:t>
            </w:r>
            <w:r w:rsidRPr="00C6329A">
              <w:rPr>
                <w:rFonts w:ascii="宋体" w:eastAsia="宋体" w:hAnsi="宋体" w:cs="Arial" w:hint="eastAsia"/>
                <w:color w:val="000000"/>
                <w:kern w:val="0"/>
                <w:sz w:val="18"/>
                <w:szCs w:val="18"/>
              </w:rPr>
              <w:lastRenderedPageBreak/>
              <w:t>余</w:t>
            </w:r>
          </w:p>
        </w:tc>
        <w:tc>
          <w:tcPr>
            <w:tcW w:w="570" w:type="pct"/>
            <w:vMerge w:val="restart"/>
            <w:tcBorders>
              <w:top w:val="single" w:sz="4" w:space="0" w:color="000000"/>
              <w:left w:val="nil"/>
              <w:bottom w:val="single" w:sz="4" w:space="0" w:color="000000"/>
              <w:right w:val="single" w:sz="4" w:space="0" w:color="000000"/>
            </w:tcBorders>
            <w:shd w:val="clear" w:color="FFFFFF" w:fill="C0C0C0"/>
            <w:noWrap/>
            <w:vAlign w:val="center"/>
            <w:hideMark/>
          </w:tcPr>
          <w:p w:rsidR="00C6329A" w:rsidRPr="00C6329A" w:rsidRDefault="00C6329A" w:rsidP="00C6329A">
            <w:pPr>
              <w:widowControl/>
              <w:jc w:val="center"/>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lastRenderedPageBreak/>
              <w:t>本年收</w:t>
            </w:r>
            <w:r w:rsidRPr="00C6329A">
              <w:rPr>
                <w:rFonts w:ascii="宋体" w:eastAsia="宋体" w:hAnsi="宋体" w:cs="Arial" w:hint="eastAsia"/>
                <w:color w:val="000000"/>
                <w:kern w:val="0"/>
                <w:sz w:val="18"/>
                <w:szCs w:val="18"/>
              </w:rPr>
              <w:lastRenderedPageBreak/>
              <w:t>入</w:t>
            </w:r>
          </w:p>
        </w:tc>
        <w:tc>
          <w:tcPr>
            <w:tcW w:w="1430" w:type="pct"/>
            <w:gridSpan w:val="3"/>
            <w:tcBorders>
              <w:top w:val="single" w:sz="4" w:space="0" w:color="000000"/>
              <w:left w:val="nil"/>
              <w:bottom w:val="single" w:sz="4" w:space="0" w:color="000000"/>
              <w:right w:val="single" w:sz="4" w:space="0" w:color="000000"/>
            </w:tcBorders>
            <w:shd w:val="clear" w:color="FFFFFF" w:fill="C0C0C0"/>
            <w:noWrap/>
            <w:vAlign w:val="center"/>
            <w:hideMark/>
          </w:tcPr>
          <w:p w:rsidR="00C6329A" w:rsidRPr="00C6329A" w:rsidRDefault="00C6329A" w:rsidP="00C6329A">
            <w:pPr>
              <w:widowControl/>
              <w:jc w:val="center"/>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lastRenderedPageBreak/>
              <w:t>本年支出</w:t>
            </w:r>
          </w:p>
        </w:tc>
        <w:tc>
          <w:tcPr>
            <w:tcW w:w="987" w:type="pct"/>
            <w:vMerge w:val="restart"/>
            <w:tcBorders>
              <w:top w:val="single" w:sz="4" w:space="0" w:color="000000"/>
              <w:left w:val="nil"/>
              <w:bottom w:val="single" w:sz="4" w:space="0" w:color="000000"/>
              <w:right w:val="single" w:sz="4" w:space="0" w:color="000000"/>
            </w:tcBorders>
            <w:shd w:val="clear" w:color="FFFFFF" w:fill="C0C0C0"/>
            <w:noWrap/>
            <w:vAlign w:val="center"/>
            <w:hideMark/>
          </w:tcPr>
          <w:p w:rsidR="00C6329A" w:rsidRPr="00C6329A" w:rsidRDefault="00C6329A" w:rsidP="00C6329A">
            <w:pPr>
              <w:widowControl/>
              <w:jc w:val="center"/>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年末结转和结</w:t>
            </w:r>
            <w:r w:rsidRPr="00C6329A">
              <w:rPr>
                <w:rFonts w:ascii="宋体" w:eastAsia="宋体" w:hAnsi="宋体" w:cs="Arial" w:hint="eastAsia"/>
                <w:color w:val="000000"/>
                <w:kern w:val="0"/>
                <w:sz w:val="18"/>
                <w:szCs w:val="18"/>
              </w:rPr>
              <w:lastRenderedPageBreak/>
              <w:t>余</w:t>
            </w:r>
          </w:p>
        </w:tc>
      </w:tr>
      <w:tr w:rsidR="00C6329A" w:rsidRPr="00C6329A" w:rsidTr="00C6329A">
        <w:trPr>
          <w:trHeight w:val="480"/>
        </w:trPr>
        <w:tc>
          <w:tcPr>
            <w:tcW w:w="456" w:type="pct"/>
            <w:gridSpan w:val="3"/>
            <w:vMerge w:val="restart"/>
            <w:tcBorders>
              <w:top w:val="nil"/>
              <w:left w:val="single" w:sz="4" w:space="0" w:color="000000"/>
              <w:bottom w:val="single" w:sz="4" w:space="0" w:color="000000"/>
              <w:right w:val="single" w:sz="4" w:space="0" w:color="000000"/>
            </w:tcBorders>
            <w:shd w:val="clear" w:color="FFFFFF" w:fill="C0C0C0"/>
            <w:vAlign w:val="center"/>
            <w:hideMark/>
          </w:tcPr>
          <w:p w:rsidR="00C6329A" w:rsidRPr="00C6329A" w:rsidRDefault="00C6329A" w:rsidP="00C6329A">
            <w:pPr>
              <w:widowControl/>
              <w:jc w:val="center"/>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lastRenderedPageBreak/>
              <w:t>支出功能分类科目编码</w:t>
            </w:r>
          </w:p>
        </w:tc>
        <w:tc>
          <w:tcPr>
            <w:tcW w:w="570" w:type="pct"/>
            <w:vMerge w:val="restart"/>
            <w:tcBorders>
              <w:top w:val="nil"/>
              <w:left w:val="nil"/>
              <w:bottom w:val="single" w:sz="4" w:space="0" w:color="000000"/>
              <w:right w:val="single" w:sz="4" w:space="0" w:color="000000"/>
            </w:tcBorders>
            <w:shd w:val="clear" w:color="FFFFFF" w:fill="C0C0C0"/>
            <w:noWrap/>
            <w:vAlign w:val="center"/>
            <w:hideMark/>
          </w:tcPr>
          <w:p w:rsidR="00C6329A" w:rsidRPr="00C6329A" w:rsidRDefault="00C6329A" w:rsidP="00C6329A">
            <w:pPr>
              <w:widowControl/>
              <w:jc w:val="center"/>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科目名称</w:t>
            </w:r>
          </w:p>
        </w:tc>
        <w:tc>
          <w:tcPr>
            <w:tcW w:w="987" w:type="pct"/>
            <w:vMerge/>
            <w:tcBorders>
              <w:top w:val="single" w:sz="4" w:space="0" w:color="000000"/>
              <w:left w:val="nil"/>
              <w:bottom w:val="single" w:sz="4" w:space="0" w:color="000000"/>
              <w:right w:val="single" w:sz="4" w:space="0" w:color="000000"/>
            </w:tcBorders>
            <w:vAlign w:val="center"/>
            <w:hideMark/>
          </w:tcPr>
          <w:p w:rsidR="00C6329A" w:rsidRPr="00C6329A" w:rsidRDefault="00C6329A" w:rsidP="00C6329A">
            <w:pPr>
              <w:widowControl/>
              <w:jc w:val="left"/>
              <w:rPr>
                <w:rFonts w:ascii="宋体" w:eastAsia="宋体" w:hAnsi="宋体" w:cs="Arial"/>
                <w:color w:val="000000"/>
                <w:kern w:val="0"/>
                <w:sz w:val="18"/>
                <w:szCs w:val="18"/>
              </w:rPr>
            </w:pPr>
          </w:p>
        </w:tc>
        <w:tc>
          <w:tcPr>
            <w:tcW w:w="570" w:type="pct"/>
            <w:vMerge/>
            <w:tcBorders>
              <w:top w:val="single" w:sz="4" w:space="0" w:color="000000"/>
              <w:left w:val="nil"/>
              <w:bottom w:val="single" w:sz="4" w:space="0" w:color="000000"/>
              <w:right w:val="single" w:sz="4" w:space="0" w:color="000000"/>
            </w:tcBorders>
            <w:vAlign w:val="center"/>
            <w:hideMark/>
          </w:tcPr>
          <w:p w:rsidR="00C6329A" w:rsidRPr="00C6329A" w:rsidRDefault="00C6329A" w:rsidP="00C6329A">
            <w:pPr>
              <w:widowControl/>
              <w:jc w:val="left"/>
              <w:rPr>
                <w:rFonts w:ascii="宋体" w:eastAsia="宋体" w:hAnsi="宋体" w:cs="Arial"/>
                <w:color w:val="000000"/>
                <w:kern w:val="0"/>
                <w:sz w:val="18"/>
                <w:szCs w:val="18"/>
              </w:rPr>
            </w:pPr>
          </w:p>
        </w:tc>
        <w:tc>
          <w:tcPr>
            <w:tcW w:w="291" w:type="pct"/>
            <w:vMerge w:val="restart"/>
            <w:tcBorders>
              <w:top w:val="nil"/>
              <w:left w:val="nil"/>
              <w:bottom w:val="single" w:sz="4" w:space="0" w:color="000000"/>
              <w:right w:val="single" w:sz="4" w:space="0" w:color="000000"/>
            </w:tcBorders>
            <w:shd w:val="clear" w:color="FFFFFF" w:fill="C0C0C0"/>
            <w:noWrap/>
            <w:vAlign w:val="center"/>
            <w:hideMark/>
          </w:tcPr>
          <w:p w:rsidR="00C6329A" w:rsidRPr="00C6329A" w:rsidRDefault="00C6329A" w:rsidP="00C6329A">
            <w:pPr>
              <w:widowControl/>
              <w:jc w:val="center"/>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小计</w:t>
            </w:r>
          </w:p>
        </w:tc>
        <w:tc>
          <w:tcPr>
            <w:tcW w:w="570" w:type="pct"/>
            <w:vMerge w:val="restart"/>
            <w:tcBorders>
              <w:top w:val="nil"/>
              <w:left w:val="nil"/>
              <w:bottom w:val="single" w:sz="4" w:space="0" w:color="000000"/>
              <w:right w:val="single" w:sz="4" w:space="0" w:color="000000"/>
            </w:tcBorders>
            <w:shd w:val="clear" w:color="FFFFFF" w:fill="C0C0C0"/>
            <w:noWrap/>
            <w:vAlign w:val="center"/>
            <w:hideMark/>
          </w:tcPr>
          <w:p w:rsidR="00C6329A" w:rsidRPr="00C6329A" w:rsidRDefault="00C6329A" w:rsidP="00C6329A">
            <w:pPr>
              <w:widowControl/>
              <w:jc w:val="center"/>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基本支出</w:t>
            </w:r>
          </w:p>
        </w:tc>
        <w:tc>
          <w:tcPr>
            <w:tcW w:w="570" w:type="pct"/>
            <w:vMerge w:val="restart"/>
            <w:tcBorders>
              <w:top w:val="nil"/>
              <w:left w:val="nil"/>
              <w:bottom w:val="single" w:sz="4" w:space="0" w:color="000000"/>
              <w:right w:val="single" w:sz="4" w:space="0" w:color="000000"/>
            </w:tcBorders>
            <w:shd w:val="clear" w:color="FFFFFF" w:fill="C0C0C0"/>
            <w:noWrap/>
            <w:vAlign w:val="center"/>
            <w:hideMark/>
          </w:tcPr>
          <w:p w:rsidR="00C6329A" w:rsidRPr="00C6329A" w:rsidRDefault="00C6329A" w:rsidP="00C6329A">
            <w:pPr>
              <w:widowControl/>
              <w:jc w:val="center"/>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项目支出</w:t>
            </w:r>
          </w:p>
        </w:tc>
        <w:tc>
          <w:tcPr>
            <w:tcW w:w="987" w:type="pct"/>
            <w:vMerge/>
            <w:tcBorders>
              <w:top w:val="single" w:sz="4" w:space="0" w:color="000000"/>
              <w:left w:val="nil"/>
              <w:bottom w:val="single" w:sz="4" w:space="0" w:color="000000"/>
              <w:right w:val="single" w:sz="4" w:space="0" w:color="000000"/>
            </w:tcBorders>
            <w:vAlign w:val="center"/>
            <w:hideMark/>
          </w:tcPr>
          <w:p w:rsidR="00C6329A" w:rsidRPr="00C6329A" w:rsidRDefault="00C6329A" w:rsidP="00C6329A">
            <w:pPr>
              <w:widowControl/>
              <w:jc w:val="left"/>
              <w:rPr>
                <w:rFonts w:ascii="宋体" w:eastAsia="宋体" w:hAnsi="宋体" w:cs="Arial"/>
                <w:color w:val="000000"/>
                <w:kern w:val="0"/>
                <w:sz w:val="18"/>
                <w:szCs w:val="18"/>
              </w:rPr>
            </w:pPr>
          </w:p>
        </w:tc>
      </w:tr>
      <w:tr w:rsidR="00C6329A" w:rsidRPr="00C6329A" w:rsidTr="00C6329A">
        <w:trPr>
          <w:trHeight w:val="480"/>
        </w:trPr>
        <w:tc>
          <w:tcPr>
            <w:tcW w:w="456" w:type="pct"/>
            <w:gridSpan w:val="3"/>
            <w:vMerge/>
            <w:tcBorders>
              <w:top w:val="nil"/>
              <w:left w:val="single" w:sz="4" w:space="0" w:color="000000"/>
              <w:bottom w:val="single" w:sz="4" w:space="0" w:color="000000"/>
              <w:right w:val="single" w:sz="4" w:space="0" w:color="000000"/>
            </w:tcBorders>
            <w:vAlign w:val="center"/>
            <w:hideMark/>
          </w:tcPr>
          <w:p w:rsidR="00C6329A" w:rsidRPr="00C6329A" w:rsidRDefault="00C6329A" w:rsidP="00C6329A">
            <w:pPr>
              <w:widowControl/>
              <w:jc w:val="left"/>
              <w:rPr>
                <w:rFonts w:ascii="宋体" w:eastAsia="宋体" w:hAnsi="宋体" w:cs="Arial"/>
                <w:color w:val="000000"/>
                <w:kern w:val="0"/>
                <w:sz w:val="18"/>
                <w:szCs w:val="18"/>
              </w:rPr>
            </w:pPr>
          </w:p>
        </w:tc>
        <w:tc>
          <w:tcPr>
            <w:tcW w:w="570" w:type="pct"/>
            <w:vMerge/>
            <w:tcBorders>
              <w:top w:val="nil"/>
              <w:left w:val="nil"/>
              <w:bottom w:val="single" w:sz="4" w:space="0" w:color="000000"/>
              <w:right w:val="single" w:sz="4" w:space="0" w:color="000000"/>
            </w:tcBorders>
            <w:vAlign w:val="center"/>
            <w:hideMark/>
          </w:tcPr>
          <w:p w:rsidR="00C6329A" w:rsidRPr="00C6329A" w:rsidRDefault="00C6329A" w:rsidP="00C6329A">
            <w:pPr>
              <w:widowControl/>
              <w:jc w:val="left"/>
              <w:rPr>
                <w:rFonts w:ascii="宋体" w:eastAsia="宋体" w:hAnsi="宋体" w:cs="Arial"/>
                <w:color w:val="000000"/>
                <w:kern w:val="0"/>
                <w:sz w:val="18"/>
                <w:szCs w:val="18"/>
              </w:rPr>
            </w:pPr>
          </w:p>
        </w:tc>
        <w:tc>
          <w:tcPr>
            <w:tcW w:w="987" w:type="pct"/>
            <w:vMerge/>
            <w:tcBorders>
              <w:top w:val="single" w:sz="4" w:space="0" w:color="000000"/>
              <w:left w:val="nil"/>
              <w:bottom w:val="single" w:sz="4" w:space="0" w:color="000000"/>
              <w:right w:val="single" w:sz="4" w:space="0" w:color="000000"/>
            </w:tcBorders>
            <w:vAlign w:val="center"/>
            <w:hideMark/>
          </w:tcPr>
          <w:p w:rsidR="00C6329A" w:rsidRPr="00C6329A" w:rsidRDefault="00C6329A" w:rsidP="00C6329A">
            <w:pPr>
              <w:widowControl/>
              <w:jc w:val="left"/>
              <w:rPr>
                <w:rFonts w:ascii="宋体" w:eastAsia="宋体" w:hAnsi="宋体" w:cs="Arial"/>
                <w:color w:val="000000"/>
                <w:kern w:val="0"/>
                <w:sz w:val="18"/>
                <w:szCs w:val="18"/>
              </w:rPr>
            </w:pPr>
          </w:p>
        </w:tc>
        <w:tc>
          <w:tcPr>
            <w:tcW w:w="570" w:type="pct"/>
            <w:vMerge/>
            <w:tcBorders>
              <w:top w:val="single" w:sz="4" w:space="0" w:color="000000"/>
              <w:left w:val="nil"/>
              <w:bottom w:val="single" w:sz="4" w:space="0" w:color="000000"/>
              <w:right w:val="single" w:sz="4" w:space="0" w:color="000000"/>
            </w:tcBorders>
            <w:vAlign w:val="center"/>
            <w:hideMark/>
          </w:tcPr>
          <w:p w:rsidR="00C6329A" w:rsidRPr="00C6329A" w:rsidRDefault="00C6329A" w:rsidP="00C6329A">
            <w:pPr>
              <w:widowControl/>
              <w:jc w:val="left"/>
              <w:rPr>
                <w:rFonts w:ascii="宋体" w:eastAsia="宋体" w:hAnsi="宋体" w:cs="Arial"/>
                <w:color w:val="000000"/>
                <w:kern w:val="0"/>
                <w:sz w:val="18"/>
                <w:szCs w:val="18"/>
              </w:rPr>
            </w:pPr>
          </w:p>
        </w:tc>
        <w:tc>
          <w:tcPr>
            <w:tcW w:w="291" w:type="pct"/>
            <w:vMerge/>
            <w:tcBorders>
              <w:top w:val="nil"/>
              <w:left w:val="nil"/>
              <w:bottom w:val="single" w:sz="4" w:space="0" w:color="000000"/>
              <w:right w:val="single" w:sz="4" w:space="0" w:color="000000"/>
            </w:tcBorders>
            <w:vAlign w:val="center"/>
            <w:hideMark/>
          </w:tcPr>
          <w:p w:rsidR="00C6329A" w:rsidRPr="00C6329A" w:rsidRDefault="00C6329A" w:rsidP="00C6329A">
            <w:pPr>
              <w:widowControl/>
              <w:jc w:val="left"/>
              <w:rPr>
                <w:rFonts w:ascii="宋体" w:eastAsia="宋体" w:hAnsi="宋体" w:cs="Arial"/>
                <w:color w:val="000000"/>
                <w:kern w:val="0"/>
                <w:sz w:val="18"/>
                <w:szCs w:val="18"/>
              </w:rPr>
            </w:pPr>
          </w:p>
        </w:tc>
        <w:tc>
          <w:tcPr>
            <w:tcW w:w="570" w:type="pct"/>
            <w:vMerge/>
            <w:tcBorders>
              <w:top w:val="nil"/>
              <w:left w:val="nil"/>
              <w:bottom w:val="single" w:sz="4" w:space="0" w:color="000000"/>
              <w:right w:val="single" w:sz="4" w:space="0" w:color="000000"/>
            </w:tcBorders>
            <w:vAlign w:val="center"/>
            <w:hideMark/>
          </w:tcPr>
          <w:p w:rsidR="00C6329A" w:rsidRPr="00C6329A" w:rsidRDefault="00C6329A" w:rsidP="00C6329A">
            <w:pPr>
              <w:widowControl/>
              <w:jc w:val="left"/>
              <w:rPr>
                <w:rFonts w:ascii="宋体" w:eastAsia="宋体" w:hAnsi="宋体" w:cs="Arial"/>
                <w:color w:val="000000"/>
                <w:kern w:val="0"/>
                <w:sz w:val="18"/>
                <w:szCs w:val="18"/>
              </w:rPr>
            </w:pPr>
          </w:p>
        </w:tc>
        <w:tc>
          <w:tcPr>
            <w:tcW w:w="570" w:type="pct"/>
            <w:vMerge/>
            <w:tcBorders>
              <w:top w:val="nil"/>
              <w:left w:val="nil"/>
              <w:bottom w:val="single" w:sz="4" w:space="0" w:color="000000"/>
              <w:right w:val="single" w:sz="4" w:space="0" w:color="000000"/>
            </w:tcBorders>
            <w:vAlign w:val="center"/>
            <w:hideMark/>
          </w:tcPr>
          <w:p w:rsidR="00C6329A" w:rsidRPr="00C6329A" w:rsidRDefault="00C6329A" w:rsidP="00C6329A">
            <w:pPr>
              <w:widowControl/>
              <w:jc w:val="left"/>
              <w:rPr>
                <w:rFonts w:ascii="宋体" w:eastAsia="宋体" w:hAnsi="宋体" w:cs="Arial"/>
                <w:color w:val="000000"/>
                <w:kern w:val="0"/>
                <w:sz w:val="18"/>
                <w:szCs w:val="18"/>
              </w:rPr>
            </w:pPr>
          </w:p>
        </w:tc>
        <w:tc>
          <w:tcPr>
            <w:tcW w:w="987" w:type="pct"/>
            <w:vMerge/>
            <w:tcBorders>
              <w:top w:val="single" w:sz="4" w:space="0" w:color="000000"/>
              <w:left w:val="nil"/>
              <w:bottom w:val="single" w:sz="4" w:space="0" w:color="000000"/>
              <w:right w:val="single" w:sz="4" w:space="0" w:color="000000"/>
            </w:tcBorders>
            <w:vAlign w:val="center"/>
            <w:hideMark/>
          </w:tcPr>
          <w:p w:rsidR="00C6329A" w:rsidRPr="00C6329A" w:rsidRDefault="00C6329A" w:rsidP="00C6329A">
            <w:pPr>
              <w:widowControl/>
              <w:jc w:val="left"/>
              <w:rPr>
                <w:rFonts w:ascii="宋体" w:eastAsia="宋体" w:hAnsi="宋体" w:cs="Arial"/>
                <w:color w:val="000000"/>
                <w:kern w:val="0"/>
                <w:sz w:val="18"/>
                <w:szCs w:val="18"/>
              </w:rPr>
            </w:pPr>
          </w:p>
        </w:tc>
      </w:tr>
      <w:tr w:rsidR="00C6329A" w:rsidRPr="00C6329A" w:rsidTr="00C6329A">
        <w:trPr>
          <w:trHeight w:val="480"/>
        </w:trPr>
        <w:tc>
          <w:tcPr>
            <w:tcW w:w="456" w:type="pct"/>
            <w:gridSpan w:val="3"/>
            <w:vMerge/>
            <w:tcBorders>
              <w:top w:val="nil"/>
              <w:left w:val="single" w:sz="4" w:space="0" w:color="000000"/>
              <w:bottom w:val="single" w:sz="4" w:space="0" w:color="000000"/>
              <w:right w:val="single" w:sz="4" w:space="0" w:color="000000"/>
            </w:tcBorders>
            <w:vAlign w:val="center"/>
            <w:hideMark/>
          </w:tcPr>
          <w:p w:rsidR="00C6329A" w:rsidRPr="00C6329A" w:rsidRDefault="00C6329A" w:rsidP="00C6329A">
            <w:pPr>
              <w:widowControl/>
              <w:jc w:val="left"/>
              <w:rPr>
                <w:rFonts w:ascii="宋体" w:eastAsia="宋体" w:hAnsi="宋体" w:cs="Arial"/>
                <w:color w:val="000000"/>
                <w:kern w:val="0"/>
                <w:sz w:val="18"/>
                <w:szCs w:val="18"/>
              </w:rPr>
            </w:pPr>
          </w:p>
        </w:tc>
        <w:tc>
          <w:tcPr>
            <w:tcW w:w="570" w:type="pct"/>
            <w:vMerge/>
            <w:tcBorders>
              <w:top w:val="nil"/>
              <w:left w:val="nil"/>
              <w:bottom w:val="single" w:sz="4" w:space="0" w:color="000000"/>
              <w:right w:val="single" w:sz="4" w:space="0" w:color="000000"/>
            </w:tcBorders>
            <w:vAlign w:val="center"/>
            <w:hideMark/>
          </w:tcPr>
          <w:p w:rsidR="00C6329A" w:rsidRPr="00C6329A" w:rsidRDefault="00C6329A" w:rsidP="00C6329A">
            <w:pPr>
              <w:widowControl/>
              <w:jc w:val="left"/>
              <w:rPr>
                <w:rFonts w:ascii="宋体" w:eastAsia="宋体" w:hAnsi="宋体" w:cs="Arial"/>
                <w:color w:val="000000"/>
                <w:kern w:val="0"/>
                <w:sz w:val="18"/>
                <w:szCs w:val="18"/>
              </w:rPr>
            </w:pPr>
          </w:p>
        </w:tc>
        <w:tc>
          <w:tcPr>
            <w:tcW w:w="987" w:type="pct"/>
            <w:vMerge/>
            <w:tcBorders>
              <w:top w:val="single" w:sz="4" w:space="0" w:color="000000"/>
              <w:left w:val="nil"/>
              <w:bottom w:val="single" w:sz="4" w:space="0" w:color="000000"/>
              <w:right w:val="single" w:sz="4" w:space="0" w:color="000000"/>
            </w:tcBorders>
            <w:vAlign w:val="center"/>
            <w:hideMark/>
          </w:tcPr>
          <w:p w:rsidR="00C6329A" w:rsidRPr="00C6329A" w:rsidRDefault="00C6329A" w:rsidP="00C6329A">
            <w:pPr>
              <w:widowControl/>
              <w:jc w:val="left"/>
              <w:rPr>
                <w:rFonts w:ascii="宋体" w:eastAsia="宋体" w:hAnsi="宋体" w:cs="Arial"/>
                <w:color w:val="000000"/>
                <w:kern w:val="0"/>
                <w:sz w:val="18"/>
                <w:szCs w:val="18"/>
              </w:rPr>
            </w:pPr>
          </w:p>
        </w:tc>
        <w:tc>
          <w:tcPr>
            <w:tcW w:w="570" w:type="pct"/>
            <w:vMerge/>
            <w:tcBorders>
              <w:top w:val="single" w:sz="4" w:space="0" w:color="000000"/>
              <w:left w:val="nil"/>
              <w:bottom w:val="single" w:sz="4" w:space="0" w:color="000000"/>
              <w:right w:val="single" w:sz="4" w:space="0" w:color="000000"/>
            </w:tcBorders>
            <w:vAlign w:val="center"/>
            <w:hideMark/>
          </w:tcPr>
          <w:p w:rsidR="00C6329A" w:rsidRPr="00C6329A" w:rsidRDefault="00C6329A" w:rsidP="00C6329A">
            <w:pPr>
              <w:widowControl/>
              <w:jc w:val="left"/>
              <w:rPr>
                <w:rFonts w:ascii="宋体" w:eastAsia="宋体" w:hAnsi="宋体" w:cs="Arial"/>
                <w:color w:val="000000"/>
                <w:kern w:val="0"/>
                <w:sz w:val="18"/>
                <w:szCs w:val="18"/>
              </w:rPr>
            </w:pPr>
          </w:p>
        </w:tc>
        <w:tc>
          <w:tcPr>
            <w:tcW w:w="291" w:type="pct"/>
            <w:vMerge/>
            <w:tcBorders>
              <w:top w:val="nil"/>
              <w:left w:val="nil"/>
              <w:bottom w:val="single" w:sz="4" w:space="0" w:color="000000"/>
              <w:right w:val="single" w:sz="4" w:space="0" w:color="000000"/>
            </w:tcBorders>
            <w:vAlign w:val="center"/>
            <w:hideMark/>
          </w:tcPr>
          <w:p w:rsidR="00C6329A" w:rsidRPr="00C6329A" w:rsidRDefault="00C6329A" w:rsidP="00C6329A">
            <w:pPr>
              <w:widowControl/>
              <w:jc w:val="left"/>
              <w:rPr>
                <w:rFonts w:ascii="宋体" w:eastAsia="宋体" w:hAnsi="宋体" w:cs="Arial"/>
                <w:color w:val="000000"/>
                <w:kern w:val="0"/>
                <w:sz w:val="18"/>
                <w:szCs w:val="18"/>
              </w:rPr>
            </w:pPr>
          </w:p>
        </w:tc>
        <w:tc>
          <w:tcPr>
            <w:tcW w:w="570" w:type="pct"/>
            <w:vMerge/>
            <w:tcBorders>
              <w:top w:val="nil"/>
              <w:left w:val="nil"/>
              <w:bottom w:val="single" w:sz="4" w:space="0" w:color="000000"/>
              <w:right w:val="single" w:sz="4" w:space="0" w:color="000000"/>
            </w:tcBorders>
            <w:vAlign w:val="center"/>
            <w:hideMark/>
          </w:tcPr>
          <w:p w:rsidR="00C6329A" w:rsidRPr="00C6329A" w:rsidRDefault="00C6329A" w:rsidP="00C6329A">
            <w:pPr>
              <w:widowControl/>
              <w:jc w:val="left"/>
              <w:rPr>
                <w:rFonts w:ascii="宋体" w:eastAsia="宋体" w:hAnsi="宋体" w:cs="Arial"/>
                <w:color w:val="000000"/>
                <w:kern w:val="0"/>
                <w:sz w:val="18"/>
                <w:szCs w:val="18"/>
              </w:rPr>
            </w:pPr>
          </w:p>
        </w:tc>
        <w:tc>
          <w:tcPr>
            <w:tcW w:w="570" w:type="pct"/>
            <w:vMerge/>
            <w:tcBorders>
              <w:top w:val="nil"/>
              <w:left w:val="nil"/>
              <w:bottom w:val="single" w:sz="4" w:space="0" w:color="000000"/>
              <w:right w:val="single" w:sz="4" w:space="0" w:color="000000"/>
            </w:tcBorders>
            <w:vAlign w:val="center"/>
            <w:hideMark/>
          </w:tcPr>
          <w:p w:rsidR="00C6329A" w:rsidRPr="00C6329A" w:rsidRDefault="00C6329A" w:rsidP="00C6329A">
            <w:pPr>
              <w:widowControl/>
              <w:jc w:val="left"/>
              <w:rPr>
                <w:rFonts w:ascii="宋体" w:eastAsia="宋体" w:hAnsi="宋体" w:cs="Arial"/>
                <w:color w:val="000000"/>
                <w:kern w:val="0"/>
                <w:sz w:val="18"/>
                <w:szCs w:val="18"/>
              </w:rPr>
            </w:pPr>
          </w:p>
        </w:tc>
        <w:tc>
          <w:tcPr>
            <w:tcW w:w="987" w:type="pct"/>
            <w:vMerge/>
            <w:tcBorders>
              <w:top w:val="single" w:sz="4" w:space="0" w:color="000000"/>
              <w:left w:val="nil"/>
              <w:bottom w:val="single" w:sz="4" w:space="0" w:color="000000"/>
              <w:right w:val="single" w:sz="4" w:space="0" w:color="000000"/>
            </w:tcBorders>
            <w:vAlign w:val="center"/>
            <w:hideMark/>
          </w:tcPr>
          <w:p w:rsidR="00C6329A" w:rsidRPr="00C6329A" w:rsidRDefault="00C6329A" w:rsidP="00C6329A">
            <w:pPr>
              <w:widowControl/>
              <w:jc w:val="left"/>
              <w:rPr>
                <w:rFonts w:ascii="宋体" w:eastAsia="宋体" w:hAnsi="宋体" w:cs="Arial"/>
                <w:color w:val="000000"/>
                <w:kern w:val="0"/>
                <w:sz w:val="18"/>
                <w:szCs w:val="18"/>
              </w:rPr>
            </w:pPr>
          </w:p>
        </w:tc>
      </w:tr>
      <w:tr w:rsidR="00C6329A" w:rsidRPr="00C6329A" w:rsidTr="00C6329A">
        <w:trPr>
          <w:trHeight w:val="480"/>
        </w:trPr>
        <w:tc>
          <w:tcPr>
            <w:tcW w:w="152" w:type="pct"/>
            <w:vMerge w:val="restart"/>
            <w:tcBorders>
              <w:top w:val="nil"/>
              <w:left w:val="single" w:sz="4" w:space="0" w:color="000000"/>
              <w:bottom w:val="single" w:sz="4" w:space="0" w:color="000000"/>
              <w:right w:val="single" w:sz="4" w:space="0" w:color="000000"/>
            </w:tcBorders>
            <w:shd w:val="clear" w:color="FFFFFF" w:fill="C0C0C0"/>
            <w:noWrap/>
            <w:vAlign w:val="center"/>
            <w:hideMark/>
          </w:tcPr>
          <w:p w:rsidR="00C6329A" w:rsidRPr="00C6329A" w:rsidRDefault="00C6329A" w:rsidP="00C6329A">
            <w:pPr>
              <w:widowControl/>
              <w:jc w:val="center"/>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类</w:t>
            </w:r>
          </w:p>
        </w:tc>
        <w:tc>
          <w:tcPr>
            <w:tcW w:w="152" w:type="pct"/>
            <w:vMerge w:val="restart"/>
            <w:tcBorders>
              <w:top w:val="nil"/>
              <w:left w:val="nil"/>
              <w:bottom w:val="single" w:sz="4" w:space="0" w:color="000000"/>
              <w:right w:val="single" w:sz="4" w:space="0" w:color="000000"/>
            </w:tcBorders>
            <w:shd w:val="clear" w:color="FFFFFF" w:fill="C0C0C0"/>
            <w:noWrap/>
            <w:vAlign w:val="center"/>
            <w:hideMark/>
          </w:tcPr>
          <w:p w:rsidR="00C6329A" w:rsidRPr="00C6329A" w:rsidRDefault="00C6329A" w:rsidP="00C6329A">
            <w:pPr>
              <w:widowControl/>
              <w:jc w:val="center"/>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款</w:t>
            </w:r>
          </w:p>
        </w:tc>
        <w:tc>
          <w:tcPr>
            <w:tcW w:w="152" w:type="pct"/>
            <w:vMerge w:val="restart"/>
            <w:tcBorders>
              <w:top w:val="nil"/>
              <w:left w:val="nil"/>
              <w:bottom w:val="single" w:sz="4" w:space="0" w:color="000000"/>
              <w:right w:val="single" w:sz="4" w:space="0" w:color="000000"/>
            </w:tcBorders>
            <w:shd w:val="clear" w:color="FFFFFF" w:fill="C0C0C0"/>
            <w:noWrap/>
            <w:vAlign w:val="center"/>
            <w:hideMark/>
          </w:tcPr>
          <w:p w:rsidR="00C6329A" w:rsidRPr="00C6329A" w:rsidRDefault="00C6329A" w:rsidP="00C6329A">
            <w:pPr>
              <w:widowControl/>
              <w:jc w:val="center"/>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项</w:t>
            </w:r>
          </w:p>
        </w:tc>
        <w:tc>
          <w:tcPr>
            <w:tcW w:w="570" w:type="pct"/>
            <w:tcBorders>
              <w:top w:val="nil"/>
              <w:left w:val="nil"/>
              <w:bottom w:val="single" w:sz="4" w:space="0" w:color="000000"/>
              <w:right w:val="single" w:sz="4" w:space="0" w:color="000000"/>
            </w:tcBorders>
            <w:shd w:val="clear" w:color="FFFFFF" w:fill="C0C0C0"/>
            <w:noWrap/>
            <w:vAlign w:val="center"/>
            <w:hideMark/>
          </w:tcPr>
          <w:p w:rsidR="00C6329A" w:rsidRPr="00C6329A" w:rsidRDefault="00C6329A" w:rsidP="00C6329A">
            <w:pPr>
              <w:widowControl/>
              <w:jc w:val="center"/>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栏次</w:t>
            </w:r>
          </w:p>
        </w:tc>
        <w:tc>
          <w:tcPr>
            <w:tcW w:w="987" w:type="pct"/>
            <w:tcBorders>
              <w:top w:val="nil"/>
              <w:left w:val="nil"/>
              <w:bottom w:val="single" w:sz="4" w:space="0" w:color="000000"/>
              <w:right w:val="single" w:sz="4" w:space="0" w:color="000000"/>
            </w:tcBorders>
            <w:shd w:val="clear" w:color="FFFFFF" w:fill="C0C0C0"/>
            <w:noWrap/>
            <w:vAlign w:val="center"/>
            <w:hideMark/>
          </w:tcPr>
          <w:p w:rsidR="00C6329A" w:rsidRPr="00C6329A" w:rsidRDefault="00C6329A" w:rsidP="00C6329A">
            <w:pPr>
              <w:widowControl/>
              <w:jc w:val="center"/>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1</w:t>
            </w:r>
          </w:p>
        </w:tc>
        <w:tc>
          <w:tcPr>
            <w:tcW w:w="570" w:type="pct"/>
            <w:tcBorders>
              <w:top w:val="nil"/>
              <w:left w:val="nil"/>
              <w:bottom w:val="single" w:sz="4" w:space="0" w:color="000000"/>
              <w:right w:val="single" w:sz="4" w:space="0" w:color="000000"/>
            </w:tcBorders>
            <w:shd w:val="clear" w:color="FFFFFF" w:fill="C0C0C0"/>
            <w:noWrap/>
            <w:vAlign w:val="center"/>
            <w:hideMark/>
          </w:tcPr>
          <w:p w:rsidR="00C6329A" w:rsidRPr="00C6329A" w:rsidRDefault="00C6329A" w:rsidP="00C6329A">
            <w:pPr>
              <w:widowControl/>
              <w:jc w:val="center"/>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2</w:t>
            </w:r>
          </w:p>
        </w:tc>
        <w:tc>
          <w:tcPr>
            <w:tcW w:w="291" w:type="pct"/>
            <w:tcBorders>
              <w:top w:val="nil"/>
              <w:left w:val="nil"/>
              <w:bottom w:val="single" w:sz="4" w:space="0" w:color="000000"/>
              <w:right w:val="single" w:sz="4" w:space="0" w:color="000000"/>
            </w:tcBorders>
            <w:shd w:val="clear" w:color="FFFFFF" w:fill="C0C0C0"/>
            <w:noWrap/>
            <w:vAlign w:val="center"/>
            <w:hideMark/>
          </w:tcPr>
          <w:p w:rsidR="00C6329A" w:rsidRPr="00C6329A" w:rsidRDefault="00C6329A" w:rsidP="00C6329A">
            <w:pPr>
              <w:widowControl/>
              <w:jc w:val="center"/>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3</w:t>
            </w:r>
          </w:p>
        </w:tc>
        <w:tc>
          <w:tcPr>
            <w:tcW w:w="570" w:type="pct"/>
            <w:tcBorders>
              <w:top w:val="nil"/>
              <w:left w:val="nil"/>
              <w:bottom w:val="single" w:sz="4" w:space="0" w:color="000000"/>
              <w:right w:val="single" w:sz="4" w:space="0" w:color="000000"/>
            </w:tcBorders>
            <w:shd w:val="clear" w:color="FFFFFF" w:fill="C0C0C0"/>
            <w:noWrap/>
            <w:vAlign w:val="center"/>
            <w:hideMark/>
          </w:tcPr>
          <w:p w:rsidR="00C6329A" w:rsidRPr="00C6329A" w:rsidRDefault="00C6329A" w:rsidP="00C6329A">
            <w:pPr>
              <w:widowControl/>
              <w:jc w:val="center"/>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4</w:t>
            </w:r>
          </w:p>
        </w:tc>
        <w:tc>
          <w:tcPr>
            <w:tcW w:w="570" w:type="pct"/>
            <w:tcBorders>
              <w:top w:val="nil"/>
              <w:left w:val="nil"/>
              <w:bottom w:val="single" w:sz="4" w:space="0" w:color="000000"/>
              <w:right w:val="single" w:sz="4" w:space="0" w:color="000000"/>
            </w:tcBorders>
            <w:shd w:val="clear" w:color="FFFFFF" w:fill="C0C0C0"/>
            <w:noWrap/>
            <w:vAlign w:val="center"/>
            <w:hideMark/>
          </w:tcPr>
          <w:p w:rsidR="00C6329A" w:rsidRPr="00C6329A" w:rsidRDefault="00C6329A" w:rsidP="00C6329A">
            <w:pPr>
              <w:widowControl/>
              <w:jc w:val="center"/>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5</w:t>
            </w:r>
          </w:p>
        </w:tc>
        <w:tc>
          <w:tcPr>
            <w:tcW w:w="987" w:type="pct"/>
            <w:tcBorders>
              <w:top w:val="nil"/>
              <w:left w:val="nil"/>
              <w:bottom w:val="single" w:sz="4" w:space="0" w:color="000000"/>
              <w:right w:val="single" w:sz="4" w:space="0" w:color="000000"/>
            </w:tcBorders>
            <w:shd w:val="clear" w:color="FFFFFF" w:fill="C0C0C0"/>
            <w:noWrap/>
            <w:vAlign w:val="center"/>
            <w:hideMark/>
          </w:tcPr>
          <w:p w:rsidR="00C6329A" w:rsidRPr="00C6329A" w:rsidRDefault="00C6329A" w:rsidP="00C6329A">
            <w:pPr>
              <w:widowControl/>
              <w:jc w:val="center"/>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6</w:t>
            </w:r>
          </w:p>
        </w:tc>
      </w:tr>
      <w:tr w:rsidR="00C6329A" w:rsidRPr="00C6329A" w:rsidTr="00C6329A">
        <w:trPr>
          <w:trHeight w:val="480"/>
        </w:trPr>
        <w:tc>
          <w:tcPr>
            <w:tcW w:w="152" w:type="pct"/>
            <w:vMerge/>
            <w:tcBorders>
              <w:top w:val="nil"/>
              <w:left w:val="single" w:sz="4" w:space="0" w:color="000000"/>
              <w:bottom w:val="single" w:sz="4" w:space="0" w:color="000000"/>
              <w:right w:val="single" w:sz="4" w:space="0" w:color="000000"/>
            </w:tcBorders>
            <w:vAlign w:val="center"/>
            <w:hideMark/>
          </w:tcPr>
          <w:p w:rsidR="00C6329A" w:rsidRPr="00C6329A" w:rsidRDefault="00C6329A" w:rsidP="00C6329A">
            <w:pPr>
              <w:widowControl/>
              <w:jc w:val="left"/>
              <w:rPr>
                <w:rFonts w:ascii="宋体" w:eastAsia="宋体" w:hAnsi="宋体" w:cs="Arial"/>
                <w:color w:val="000000"/>
                <w:kern w:val="0"/>
                <w:sz w:val="18"/>
                <w:szCs w:val="18"/>
              </w:rPr>
            </w:pPr>
          </w:p>
        </w:tc>
        <w:tc>
          <w:tcPr>
            <w:tcW w:w="152" w:type="pct"/>
            <w:vMerge/>
            <w:tcBorders>
              <w:top w:val="nil"/>
              <w:left w:val="nil"/>
              <w:bottom w:val="single" w:sz="4" w:space="0" w:color="000000"/>
              <w:right w:val="single" w:sz="4" w:space="0" w:color="000000"/>
            </w:tcBorders>
            <w:vAlign w:val="center"/>
            <w:hideMark/>
          </w:tcPr>
          <w:p w:rsidR="00C6329A" w:rsidRPr="00C6329A" w:rsidRDefault="00C6329A" w:rsidP="00C6329A">
            <w:pPr>
              <w:widowControl/>
              <w:jc w:val="left"/>
              <w:rPr>
                <w:rFonts w:ascii="宋体" w:eastAsia="宋体" w:hAnsi="宋体" w:cs="Arial"/>
                <w:color w:val="000000"/>
                <w:kern w:val="0"/>
                <w:sz w:val="18"/>
                <w:szCs w:val="18"/>
              </w:rPr>
            </w:pPr>
          </w:p>
        </w:tc>
        <w:tc>
          <w:tcPr>
            <w:tcW w:w="152" w:type="pct"/>
            <w:vMerge/>
            <w:tcBorders>
              <w:top w:val="nil"/>
              <w:left w:val="nil"/>
              <w:bottom w:val="single" w:sz="4" w:space="0" w:color="000000"/>
              <w:right w:val="single" w:sz="4" w:space="0" w:color="000000"/>
            </w:tcBorders>
            <w:vAlign w:val="center"/>
            <w:hideMark/>
          </w:tcPr>
          <w:p w:rsidR="00C6329A" w:rsidRPr="00C6329A" w:rsidRDefault="00C6329A" w:rsidP="00C6329A">
            <w:pPr>
              <w:widowControl/>
              <w:jc w:val="left"/>
              <w:rPr>
                <w:rFonts w:ascii="宋体" w:eastAsia="宋体" w:hAnsi="宋体" w:cs="Arial"/>
                <w:color w:val="000000"/>
                <w:kern w:val="0"/>
                <w:sz w:val="18"/>
                <w:szCs w:val="18"/>
              </w:rPr>
            </w:pPr>
          </w:p>
        </w:tc>
        <w:tc>
          <w:tcPr>
            <w:tcW w:w="570" w:type="pct"/>
            <w:tcBorders>
              <w:top w:val="nil"/>
              <w:left w:val="nil"/>
              <w:bottom w:val="single" w:sz="4" w:space="0" w:color="000000"/>
              <w:right w:val="single" w:sz="4" w:space="0" w:color="000000"/>
            </w:tcBorders>
            <w:shd w:val="clear" w:color="FFFFFF" w:fill="C0C0C0"/>
            <w:noWrap/>
            <w:vAlign w:val="center"/>
            <w:hideMark/>
          </w:tcPr>
          <w:p w:rsidR="00C6329A" w:rsidRPr="00C6329A" w:rsidRDefault="00C6329A" w:rsidP="00C6329A">
            <w:pPr>
              <w:widowControl/>
              <w:jc w:val="center"/>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合计</w:t>
            </w:r>
          </w:p>
        </w:tc>
        <w:tc>
          <w:tcPr>
            <w:tcW w:w="987"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570"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291"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570"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570"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987"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r>
      <w:tr w:rsidR="00C6329A" w:rsidRPr="00C6329A" w:rsidTr="00C6329A">
        <w:trPr>
          <w:trHeight w:val="480"/>
        </w:trPr>
        <w:tc>
          <w:tcPr>
            <w:tcW w:w="456"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6329A" w:rsidRPr="00C6329A" w:rsidRDefault="00C6329A" w:rsidP="00C6329A">
            <w:pPr>
              <w:widowControl/>
              <w:jc w:val="lef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570"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lef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987"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570"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291"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570"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570"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987"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r>
      <w:tr w:rsidR="00C6329A" w:rsidRPr="00C6329A" w:rsidTr="00C6329A">
        <w:trPr>
          <w:trHeight w:val="480"/>
        </w:trPr>
        <w:tc>
          <w:tcPr>
            <w:tcW w:w="456"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6329A" w:rsidRPr="00C6329A" w:rsidRDefault="00C6329A" w:rsidP="00C6329A">
            <w:pPr>
              <w:widowControl/>
              <w:jc w:val="lef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570"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lef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987"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570"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291"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570"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570"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987"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r>
      <w:tr w:rsidR="00C6329A" w:rsidRPr="00C6329A" w:rsidTr="00C6329A">
        <w:trPr>
          <w:trHeight w:val="480"/>
        </w:trPr>
        <w:tc>
          <w:tcPr>
            <w:tcW w:w="456"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6329A" w:rsidRPr="00C6329A" w:rsidRDefault="00C6329A" w:rsidP="00C6329A">
            <w:pPr>
              <w:widowControl/>
              <w:jc w:val="lef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570"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lef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987"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570"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291"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570"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570"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987"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r>
      <w:tr w:rsidR="00C6329A" w:rsidRPr="00C6329A" w:rsidTr="00C6329A">
        <w:trPr>
          <w:trHeight w:val="480"/>
        </w:trPr>
        <w:tc>
          <w:tcPr>
            <w:tcW w:w="456"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6329A" w:rsidRPr="00C6329A" w:rsidRDefault="00C6329A" w:rsidP="00C6329A">
            <w:pPr>
              <w:widowControl/>
              <w:jc w:val="lef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570"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lef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987"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570"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291"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570"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570"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987"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r>
      <w:tr w:rsidR="00C6329A" w:rsidRPr="00C6329A" w:rsidTr="00C6329A">
        <w:trPr>
          <w:trHeight w:val="480"/>
        </w:trPr>
        <w:tc>
          <w:tcPr>
            <w:tcW w:w="456"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6329A" w:rsidRPr="00C6329A" w:rsidRDefault="00C6329A" w:rsidP="00C6329A">
            <w:pPr>
              <w:widowControl/>
              <w:jc w:val="lef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570"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lef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987"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570"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291"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570"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570"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987"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r>
      <w:tr w:rsidR="00C6329A" w:rsidRPr="00C6329A" w:rsidTr="00C6329A">
        <w:trPr>
          <w:trHeight w:val="480"/>
        </w:trPr>
        <w:tc>
          <w:tcPr>
            <w:tcW w:w="456"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6329A" w:rsidRPr="00C6329A" w:rsidRDefault="00C6329A" w:rsidP="00C6329A">
            <w:pPr>
              <w:widowControl/>
              <w:jc w:val="lef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570"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lef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987"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570"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291"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570"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570"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c>
          <w:tcPr>
            <w:tcW w:w="987" w:type="pct"/>
            <w:tcBorders>
              <w:top w:val="nil"/>
              <w:left w:val="nil"/>
              <w:bottom w:val="single" w:sz="4" w:space="0" w:color="000000"/>
              <w:right w:val="single" w:sz="4" w:space="0" w:color="000000"/>
            </w:tcBorders>
            <w:shd w:val="clear" w:color="auto" w:fill="auto"/>
            <w:noWrap/>
            <w:vAlign w:val="center"/>
            <w:hideMark/>
          </w:tcPr>
          <w:p w:rsidR="00C6329A" w:rsidRPr="00C6329A" w:rsidRDefault="00C6329A" w:rsidP="00C6329A">
            <w:pPr>
              <w:widowControl/>
              <w:jc w:val="righ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 xml:space="preserve">　</w:t>
            </w:r>
          </w:p>
        </w:tc>
      </w:tr>
      <w:tr w:rsidR="00C6329A" w:rsidRPr="00C6329A" w:rsidTr="00C6329A">
        <w:trPr>
          <w:trHeight w:val="480"/>
        </w:trPr>
        <w:tc>
          <w:tcPr>
            <w:tcW w:w="5000" w:type="pct"/>
            <w:gridSpan w:val="10"/>
            <w:tcBorders>
              <w:top w:val="nil"/>
              <w:left w:val="single" w:sz="4" w:space="0" w:color="000000"/>
              <w:bottom w:val="single" w:sz="4" w:space="0" w:color="000000"/>
              <w:right w:val="single" w:sz="4" w:space="0" w:color="000000"/>
            </w:tcBorders>
            <w:shd w:val="clear" w:color="auto" w:fill="auto"/>
            <w:noWrap/>
            <w:vAlign w:val="center"/>
            <w:hideMark/>
          </w:tcPr>
          <w:p w:rsidR="00C6329A" w:rsidRPr="00C6329A" w:rsidRDefault="00C6329A" w:rsidP="00C6329A">
            <w:pPr>
              <w:widowControl/>
              <w:jc w:val="left"/>
              <w:rPr>
                <w:rFonts w:ascii="宋体" w:eastAsia="宋体" w:hAnsi="宋体" w:cs="Arial"/>
                <w:color w:val="000000"/>
                <w:kern w:val="0"/>
                <w:sz w:val="18"/>
                <w:szCs w:val="18"/>
              </w:rPr>
            </w:pPr>
            <w:r w:rsidRPr="00C6329A">
              <w:rPr>
                <w:rFonts w:ascii="宋体" w:eastAsia="宋体" w:hAnsi="宋体" w:cs="Arial" w:hint="eastAsia"/>
                <w:color w:val="000000"/>
                <w:kern w:val="0"/>
                <w:sz w:val="18"/>
                <w:szCs w:val="18"/>
              </w:rPr>
              <w:t>注：本表反映部门本年度政府性基金预算财政拨款收入、支出及结转和结余情况。</w:t>
            </w:r>
          </w:p>
        </w:tc>
      </w:tr>
    </w:tbl>
    <w:p w:rsidR="00063728" w:rsidRPr="00C6329A" w:rsidRDefault="00063728" w:rsidP="00F71922">
      <w:pPr>
        <w:rPr>
          <w:sz w:val="18"/>
          <w:szCs w:val="18"/>
        </w:rPr>
      </w:pPr>
    </w:p>
    <w:p w:rsidR="00063728" w:rsidRPr="00C6329A" w:rsidRDefault="00063728" w:rsidP="00F71922">
      <w:pPr>
        <w:rPr>
          <w:sz w:val="18"/>
          <w:szCs w:val="18"/>
        </w:rPr>
      </w:pPr>
    </w:p>
    <w:p w:rsidR="00063728" w:rsidRDefault="00063728" w:rsidP="00F71922">
      <w:pPr>
        <w:rPr>
          <w:sz w:val="18"/>
          <w:szCs w:val="18"/>
        </w:rPr>
      </w:pPr>
    </w:p>
    <w:p w:rsidR="00ED7CB4" w:rsidRDefault="00ED7CB4" w:rsidP="00F71922">
      <w:pPr>
        <w:rPr>
          <w:sz w:val="18"/>
          <w:szCs w:val="18"/>
        </w:rPr>
      </w:pPr>
    </w:p>
    <w:p w:rsidR="00ED7CB4" w:rsidRDefault="00ED7CB4" w:rsidP="00F71922">
      <w:pPr>
        <w:rPr>
          <w:sz w:val="18"/>
          <w:szCs w:val="18"/>
        </w:rPr>
      </w:pPr>
    </w:p>
    <w:p w:rsidR="00ED7CB4" w:rsidRDefault="00ED7CB4" w:rsidP="00F71922">
      <w:pPr>
        <w:rPr>
          <w:sz w:val="18"/>
          <w:szCs w:val="18"/>
        </w:rPr>
      </w:pPr>
    </w:p>
    <w:p w:rsidR="00ED7CB4" w:rsidRDefault="00ED7CB4" w:rsidP="00F71922">
      <w:pPr>
        <w:rPr>
          <w:sz w:val="18"/>
          <w:szCs w:val="18"/>
        </w:rPr>
      </w:pPr>
    </w:p>
    <w:p w:rsidR="00ED7CB4" w:rsidRDefault="00ED7CB4" w:rsidP="00F71922">
      <w:pPr>
        <w:rPr>
          <w:sz w:val="18"/>
          <w:szCs w:val="18"/>
        </w:rPr>
      </w:pPr>
    </w:p>
    <w:p w:rsidR="00ED7CB4" w:rsidRDefault="00ED7CB4" w:rsidP="00F71922">
      <w:pPr>
        <w:rPr>
          <w:sz w:val="18"/>
          <w:szCs w:val="18"/>
        </w:rPr>
      </w:pPr>
    </w:p>
    <w:p w:rsidR="00ED7CB4" w:rsidRDefault="00ED7CB4" w:rsidP="00F71922">
      <w:pPr>
        <w:rPr>
          <w:sz w:val="18"/>
          <w:szCs w:val="18"/>
        </w:rPr>
      </w:pPr>
    </w:p>
    <w:p w:rsidR="00ED7CB4" w:rsidRDefault="00ED7CB4" w:rsidP="00F71922">
      <w:pPr>
        <w:rPr>
          <w:sz w:val="18"/>
          <w:szCs w:val="18"/>
        </w:rPr>
      </w:pPr>
    </w:p>
    <w:p w:rsidR="00ED7CB4" w:rsidRDefault="00ED7CB4" w:rsidP="00F71922">
      <w:pPr>
        <w:rPr>
          <w:sz w:val="18"/>
          <w:szCs w:val="18"/>
        </w:rPr>
      </w:pPr>
    </w:p>
    <w:p w:rsidR="00ED7CB4" w:rsidRDefault="00ED7CB4" w:rsidP="00F71922">
      <w:pPr>
        <w:rPr>
          <w:sz w:val="18"/>
          <w:szCs w:val="18"/>
        </w:rPr>
      </w:pPr>
    </w:p>
    <w:p w:rsidR="00ED7CB4" w:rsidRDefault="00ED7CB4" w:rsidP="00F71922">
      <w:pPr>
        <w:rPr>
          <w:sz w:val="18"/>
          <w:szCs w:val="18"/>
        </w:rPr>
      </w:pPr>
    </w:p>
    <w:p w:rsidR="00ED7CB4" w:rsidRDefault="00ED7CB4" w:rsidP="00F71922">
      <w:pPr>
        <w:rPr>
          <w:sz w:val="18"/>
          <w:szCs w:val="18"/>
        </w:rPr>
      </w:pPr>
    </w:p>
    <w:p w:rsidR="00ED7CB4" w:rsidRDefault="00ED7CB4" w:rsidP="00F71922">
      <w:pPr>
        <w:rPr>
          <w:sz w:val="18"/>
          <w:szCs w:val="18"/>
        </w:rPr>
      </w:pPr>
    </w:p>
    <w:p w:rsidR="00ED7CB4" w:rsidRDefault="00ED7CB4" w:rsidP="00F71922">
      <w:pPr>
        <w:rPr>
          <w:sz w:val="18"/>
          <w:szCs w:val="18"/>
        </w:rPr>
      </w:pPr>
    </w:p>
    <w:p w:rsidR="00ED7CB4" w:rsidRDefault="00ED7CB4" w:rsidP="00F71922">
      <w:pPr>
        <w:rPr>
          <w:sz w:val="18"/>
          <w:szCs w:val="18"/>
        </w:rPr>
      </w:pPr>
    </w:p>
    <w:p w:rsidR="00ED7CB4" w:rsidRDefault="00ED7CB4" w:rsidP="00F71922">
      <w:pPr>
        <w:rPr>
          <w:sz w:val="18"/>
          <w:szCs w:val="18"/>
        </w:rPr>
      </w:pPr>
    </w:p>
    <w:p w:rsidR="00ED7CB4" w:rsidRDefault="00ED7CB4" w:rsidP="00F71922">
      <w:pPr>
        <w:rPr>
          <w:sz w:val="18"/>
          <w:szCs w:val="18"/>
        </w:rPr>
      </w:pPr>
    </w:p>
    <w:tbl>
      <w:tblPr>
        <w:tblW w:w="5000" w:type="pct"/>
        <w:tblLook w:val="04A0" w:firstRow="1" w:lastRow="0" w:firstColumn="1" w:lastColumn="0" w:noHBand="0" w:noVBand="1"/>
      </w:tblPr>
      <w:tblGrid>
        <w:gridCol w:w="5635"/>
        <w:gridCol w:w="1009"/>
        <w:gridCol w:w="1878"/>
      </w:tblGrid>
      <w:tr w:rsidR="00ED7CB4" w:rsidRPr="00ED7CB4" w:rsidTr="00ED7CB4">
        <w:trPr>
          <w:trHeight w:val="540"/>
        </w:trPr>
        <w:tc>
          <w:tcPr>
            <w:tcW w:w="5000" w:type="pct"/>
            <w:gridSpan w:val="3"/>
            <w:tcBorders>
              <w:top w:val="nil"/>
              <w:left w:val="nil"/>
              <w:bottom w:val="nil"/>
              <w:right w:val="nil"/>
            </w:tcBorders>
            <w:shd w:val="clear" w:color="auto" w:fill="auto"/>
            <w:noWrap/>
            <w:vAlign w:val="bottom"/>
            <w:hideMark/>
          </w:tcPr>
          <w:p w:rsidR="00ED7CB4" w:rsidRPr="00ED7CB4" w:rsidRDefault="00ED7CB4" w:rsidP="00ED7CB4">
            <w:pPr>
              <w:widowControl/>
              <w:jc w:val="center"/>
              <w:rPr>
                <w:rFonts w:ascii="宋体" w:eastAsia="宋体" w:hAnsi="宋体" w:cs="Arial"/>
                <w:color w:val="000000"/>
                <w:kern w:val="0"/>
                <w:sz w:val="44"/>
                <w:szCs w:val="44"/>
              </w:rPr>
            </w:pPr>
            <w:r w:rsidRPr="00ED7CB4">
              <w:rPr>
                <w:rFonts w:ascii="宋体" w:eastAsia="宋体" w:hAnsi="宋体" w:cs="Arial" w:hint="eastAsia"/>
                <w:color w:val="000000"/>
                <w:kern w:val="0"/>
                <w:sz w:val="44"/>
                <w:szCs w:val="44"/>
              </w:rPr>
              <w:t>国有资产占用情况表</w:t>
            </w:r>
          </w:p>
        </w:tc>
      </w:tr>
      <w:tr w:rsidR="00ED7CB4" w:rsidRPr="00ED7CB4" w:rsidTr="00ED7CB4">
        <w:trPr>
          <w:trHeight w:val="375"/>
        </w:trPr>
        <w:tc>
          <w:tcPr>
            <w:tcW w:w="3306" w:type="pct"/>
            <w:tcBorders>
              <w:top w:val="nil"/>
              <w:left w:val="nil"/>
              <w:bottom w:val="nil"/>
              <w:right w:val="nil"/>
            </w:tcBorders>
            <w:shd w:val="clear" w:color="auto" w:fill="auto"/>
            <w:noWrap/>
            <w:vAlign w:val="bottom"/>
            <w:hideMark/>
          </w:tcPr>
          <w:p w:rsidR="00ED7CB4" w:rsidRPr="00ED7CB4" w:rsidRDefault="00ED7CB4" w:rsidP="00ED7CB4">
            <w:pPr>
              <w:widowControl/>
              <w:jc w:val="left"/>
              <w:rPr>
                <w:rFonts w:ascii="Arial" w:eastAsia="宋体" w:hAnsi="Arial" w:cs="Arial"/>
                <w:color w:val="000000"/>
                <w:kern w:val="0"/>
                <w:sz w:val="20"/>
                <w:szCs w:val="20"/>
              </w:rPr>
            </w:pPr>
          </w:p>
        </w:tc>
        <w:tc>
          <w:tcPr>
            <w:tcW w:w="592" w:type="pct"/>
            <w:tcBorders>
              <w:top w:val="nil"/>
              <w:left w:val="nil"/>
              <w:bottom w:val="nil"/>
              <w:right w:val="nil"/>
            </w:tcBorders>
            <w:shd w:val="clear" w:color="auto" w:fill="auto"/>
            <w:noWrap/>
            <w:vAlign w:val="bottom"/>
            <w:hideMark/>
          </w:tcPr>
          <w:p w:rsidR="00ED7CB4" w:rsidRPr="00ED7CB4" w:rsidRDefault="00ED7CB4" w:rsidP="00ED7CB4">
            <w:pPr>
              <w:widowControl/>
              <w:jc w:val="left"/>
              <w:rPr>
                <w:rFonts w:ascii="Arial" w:eastAsia="宋体" w:hAnsi="Arial" w:cs="Arial"/>
                <w:color w:val="000000"/>
                <w:kern w:val="0"/>
                <w:sz w:val="18"/>
                <w:szCs w:val="18"/>
              </w:rPr>
            </w:pPr>
          </w:p>
        </w:tc>
        <w:tc>
          <w:tcPr>
            <w:tcW w:w="1102" w:type="pct"/>
            <w:tcBorders>
              <w:top w:val="nil"/>
              <w:left w:val="nil"/>
              <w:bottom w:val="nil"/>
              <w:right w:val="nil"/>
            </w:tcBorders>
            <w:shd w:val="clear" w:color="auto" w:fill="auto"/>
            <w:noWrap/>
            <w:vAlign w:val="bottom"/>
            <w:hideMark/>
          </w:tcPr>
          <w:p w:rsidR="00ED7CB4" w:rsidRPr="00ED7CB4" w:rsidRDefault="00ED7CB4" w:rsidP="00ED7CB4">
            <w:pPr>
              <w:widowControl/>
              <w:jc w:val="center"/>
              <w:rPr>
                <w:rFonts w:ascii="宋体" w:eastAsia="宋体" w:hAnsi="宋体" w:cs="Arial"/>
                <w:color w:val="000000"/>
                <w:kern w:val="0"/>
                <w:sz w:val="18"/>
                <w:szCs w:val="18"/>
              </w:rPr>
            </w:pPr>
            <w:r w:rsidRPr="00ED7CB4">
              <w:rPr>
                <w:rFonts w:ascii="宋体" w:eastAsia="宋体" w:hAnsi="宋体" w:cs="Arial" w:hint="eastAsia"/>
                <w:color w:val="000000"/>
                <w:kern w:val="0"/>
                <w:sz w:val="18"/>
                <w:szCs w:val="18"/>
              </w:rPr>
              <w:t>单位：台、辆、套</w:t>
            </w:r>
          </w:p>
        </w:tc>
      </w:tr>
      <w:tr w:rsidR="00ED7CB4" w:rsidRPr="00ED7CB4" w:rsidTr="00ED7CB4">
        <w:trPr>
          <w:trHeight w:val="375"/>
        </w:trPr>
        <w:tc>
          <w:tcPr>
            <w:tcW w:w="3306" w:type="pct"/>
            <w:tcBorders>
              <w:top w:val="nil"/>
              <w:left w:val="nil"/>
              <w:bottom w:val="nil"/>
              <w:right w:val="nil"/>
            </w:tcBorders>
            <w:shd w:val="clear" w:color="auto" w:fill="auto"/>
            <w:noWrap/>
            <w:vAlign w:val="bottom"/>
            <w:hideMark/>
          </w:tcPr>
          <w:p w:rsidR="00ED7CB4" w:rsidRPr="00ED7CB4" w:rsidRDefault="00ED7CB4" w:rsidP="00ED7CB4">
            <w:pPr>
              <w:widowControl/>
              <w:jc w:val="left"/>
              <w:rPr>
                <w:rFonts w:ascii="宋体" w:eastAsia="宋体" w:hAnsi="宋体" w:cs="Arial"/>
                <w:color w:val="000000"/>
                <w:kern w:val="0"/>
                <w:sz w:val="20"/>
                <w:szCs w:val="20"/>
              </w:rPr>
            </w:pPr>
            <w:r w:rsidRPr="00ED7CB4">
              <w:rPr>
                <w:rFonts w:ascii="宋体" w:eastAsia="宋体" w:hAnsi="宋体" w:cs="Arial" w:hint="eastAsia"/>
                <w:color w:val="000000"/>
                <w:kern w:val="0"/>
                <w:sz w:val="20"/>
                <w:szCs w:val="20"/>
              </w:rPr>
              <w:t>编制单位：兴国县中医院</w:t>
            </w:r>
          </w:p>
        </w:tc>
        <w:tc>
          <w:tcPr>
            <w:tcW w:w="592" w:type="pct"/>
            <w:tcBorders>
              <w:top w:val="nil"/>
              <w:left w:val="nil"/>
              <w:bottom w:val="nil"/>
              <w:right w:val="nil"/>
            </w:tcBorders>
            <w:shd w:val="clear" w:color="auto" w:fill="auto"/>
            <w:noWrap/>
            <w:vAlign w:val="bottom"/>
            <w:hideMark/>
          </w:tcPr>
          <w:p w:rsidR="00ED7CB4" w:rsidRPr="00ED7CB4" w:rsidRDefault="00ED7CB4" w:rsidP="00ED7CB4">
            <w:pPr>
              <w:widowControl/>
              <w:jc w:val="center"/>
              <w:rPr>
                <w:rFonts w:ascii="宋体" w:eastAsia="宋体" w:hAnsi="宋体" w:cs="Arial"/>
                <w:color w:val="000000"/>
                <w:kern w:val="0"/>
                <w:sz w:val="18"/>
                <w:szCs w:val="18"/>
              </w:rPr>
            </w:pPr>
            <w:r w:rsidRPr="00ED7CB4">
              <w:rPr>
                <w:rFonts w:ascii="宋体" w:eastAsia="宋体" w:hAnsi="宋体" w:cs="Arial" w:hint="eastAsia"/>
                <w:color w:val="000000"/>
                <w:kern w:val="0"/>
                <w:sz w:val="18"/>
                <w:szCs w:val="18"/>
              </w:rPr>
              <w:t>2019年度</w:t>
            </w:r>
          </w:p>
        </w:tc>
        <w:tc>
          <w:tcPr>
            <w:tcW w:w="1102" w:type="pct"/>
            <w:tcBorders>
              <w:top w:val="nil"/>
              <w:left w:val="nil"/>
              <w:bottom w:val="nil"/>
              <w:right w:val="nil"/>
            </w:tcBorders>
            <w:shd w:val="clear" w:color="auto" w:fill="auto"/>
            <w:noWrap/>
            <w:vAlign w:val="bottom"/>
            <w:hideMark/>
          </w:tcPr>
          <w:p w:rsidR="00ED7CB4" w:rsidRPr="00ED7CB4" w:rsidRDefault="00ED7CB4" w:rsidP="00ED7CB4">
            <w:pPr>
              <w:widowControl/>
              <w:jc w:val="center"/>
              <w:rPr>
                <w:rFonts w:ascii="宋体" w:eastAsia="宋体" w:hAnsi="宋体" w:cs="Arial"/>
                <w:color w:val="000000"/>
                <w:kern w:val="0"/>
                <w:sz w:val="18"/>
                <w:szCs w:val="18"/>
              </w:rPr>
            </w:pPr>
            <w:r w:rsidRPr="00ED7CB4">
              <w:rPr>
                <w:rFonts w:ascii="宋体" w:eastAsia="宋体" w:hAnsi="宋体" w:cs="Arial" w:hint="eastAsia"/>
                <w:color w:val="000000"/>
                <w:kern w:val="0"/>
                <w:sz w:val="18"/>
                <w:szCs w:val="18"/>
              </w:rPr>
              <w:t>公开09表</w:t>
            </w:r>
          </w:p>
        </w:tc>
      </w:tr>
      <w:tr w:rsidR="00ED7CB4" w:rsidRPr="00ED7CB4" w:rsidTr="00ED7CB4">
        <w:trPr>
          <w:trHeight w:val="750"/>
        </w:trPr>
        <w:tc>
          <w:tcPr>
            <w:tcW w:w="3306" w:type="pct"/>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ED7CB4" w:rsidRPr="00ED7CB4" w:rsidRDefault="00ED7CB4" w:rsidP="00ED7CB4">
            <w:pPr>
              <w:widowControl/>
              <w:jc w:val="left"/>
              <w:rPr>
                <w:rFonts w:ascii="宋体" w:eastAsia="宋体" w:hAnsi="宋体" w:cs="Arial"/>
                <w:color w:val="000000"/>
                <w:kern w:val="0"/>
                <w:sz w:val="22"/>
              </w:rPr>
            </w:pPr>
            <w:r w:rsidRPr="00ED7CB4">
              <w:rPr>
                <w:rFonts w:ascii="宋体" w:eastAsia="宋体" w:hAnsi="宋体" w:cs="Arial" w:hint="eastAsia"/>
                <w:color w:val="000000"/>
                <w:kern w:val="0"/>
                <w:sz w:val="22"/>
              </w:rPr>
              <w:lastRenderedPageBreak/>
              <w:t>项  目</w:t>
            </w:r>
          </w:p>
        </w:tc>
        <w:tc>
          <w:tcPr>
            <w:tcW w:w="592" w:type="pct"/>
            <w:tcBorders>
              <w:top w:val="single" w:sz="4" w:space="0" w:color="000000"/>
              <w:left w:val="nil"/>
              <w:bottom w:val="single" w:sz="4" w:space="0" w:color="000000"/>
              <w:right w:val="single" w:sz="4" w:space="0" w:color="000000"/>
            </w:tcBorders>
            <w:shd w:val="clear" w:color="FFFFFF" w:fill="C0C0C0"/>
            <w:noWrap/>
            <w:vAlign w:val="center"/>
            <w:hideMark/>
          </w:tcPr>
          <w:p w:rsidR="00ED7CB4" w:rsidRPr="00ED7CB4" w:rsidRDefault="00ED7CB4" w:rsidP="00ED7CB4">
            <w:pPr>
              <w:widowControl/>
              <w:jc w:val="center"/>
              <w:rPr>
                <w:rFonts w:ascii="宋体" w:eastAsia="宋体" w:hAnsi="宋体" w:cs="Arial"/>
                <w:color w:val="000000"/>
                <w:kern w:val="0"/>
                <w:sz w:val="18"/>
                <w:szCs w:val="18"/>
              </w:rPr>
            </w:pPr>
            <w:r w:rsidRPr="00ED7CB4">
              <w:rPr>
                <w:rFonts w:ascii="宋体" w:eastAsia="宋体" w:hAnsi="宋体" w:cs="Arial" w:hint="eastAsia"/>
                <w:color w:val="000000"/>
                <w:kern w:val="0"/>
                <w:sz w:val="18"/>
                <w:szCs w:val="18"/>
              </w:rPr>
              <w:t>栏次</w:t>
            </w:r>
          </w:p>
        </w:tc>
        <w:tc>
          <w:tcPr>
            <w:tcW w:w="1102" w:type="pct"/>
            <w:tcBorders>
              <w:top w:val="single" w:sz="4" w:space="0" w:color="000000"/>
              <w:left w:val="nil"/>
              <w:bottom w:val="single" w:sz="4" w:space="0" w:color="000000"/>
              <w:right w:val="single" w:sz="4" w:space="0" w:color="000000"/>
            </w:tcBorders>
            <w:shd w:val="clear" w:color="FFFFFF" w:fill="C0C0C0"/>
            <w:noWrap/>
            <w:vAlign w:val="center"/>
            <w:hideMark/>
          </w:tcPr>
          <w:p w:rsidR="00ED7CB4" w:rsidRPr="00ED7CB4" w:rsidRDefault="00ED7CB4" w:rsidP="00ED7CB4">
            <w:pPr>
              <w:widowControl/>
              <w:jc w:val="center"/>
              <w:rPr>
                <w:rFonts w:ascii="宋体" w:eastAsia="宋体" w:hAnsi="宋体" w:cs="Arial"/>
                <w:color w:val="000000"/>
                <w:kern w:val="0"/>
                <w:sz w:val="18"/>
                <w:szCs w:val="18"/>
              </w:rPr>
            </w:pPr>
            <w:r w:rsidRPr="00ED7CB4">
              <w:rPr>
                <w:rFonts w:ascii="宋体" w:eastAsia="宋体" w:hAnsi="宋体" w:cs="Arial" w:hint="eastAsia"/>
                <w:color w:val="000000"/>
                <w:kern w:val="0"/>
                <w:sz w:val="18"/>
                <w:szCs w:val="18"/>
              </w:rPr>
              <w:t>决算数</w:t>
            </w:r>
          </w:p>
        </w:tc>
      </w:tr>
      <w:tr w:rsidR="00ED7CB4" w:rsidRPr="00ED7CB4" w:rsidTr="00ED7CB4">
        <w:trPr>
          <w:trHeight w:val="750"/>
        </w:trPr>
        <w:tc>
          <w:tcPr>
            <w:tcW w:w="3306" w:type="pct"/>
            <w:tcBorders>
              <w:top w:val="nil"/>
              <w:left w:val="single" w:sz="4" w:space="0" w:color="000000"/>
              <w:bottom w:val="single" w:sz="4" w:space="0" w:color="000000"/>
              <w:right w:val="single" w:sz="4" w:space="0" w:color="000000"/>
            </w:tcBorders>
            <w:shd w:val="clear" w:color="FFFFFF" w:fill="C0C0C0"/>
            <w:noWrap/>
            <w:vAlign w:val="center"/>
            <w:hideMark/>
          </w:tcPr>
          <w:p w:rsidR="00ED7CB4" w:rsidRPr="00ED7CB4" w:rsidRDefault="00ED7CB4" w:rsidP="00ED7CB4">
            <w:pPr>
              <w:widowControl/>
              <w:jc w:val="left"/>
              <w:rPr>
                <w:rFonts w:ascii="宋体" w:eastAsia="宋体" w:hAnsi="宋体" w:cs="Arial"/>
                <w:color w:val="000000"/>
                <w:kern w:val="0"/>
                <w:sz w:val="22"/>
              </w:rPr>
            </w:pPr>
            <w:r w:rsidRPr="00ED7CB4">
              <w:rPr>
                <w:rFonts w:ascii="宋体" w:eastAsia="宋体" w:hAnsi="宋体" w:cs="Arial" w:hint="eastAsia"/>
                <w:color w:val="000000"/>
                <w:kern w:val="0"/>
                <w:sz w:val="22"/>
              </w:rPr>
              <w:t>一、车辆数合计(台、辆)</w:t>
            </w:r>
          </w:p>
        </w:tc>
        <w:tc>
          <w:tcPr>
            <w:tcW w:w="592" w:type="pct"/>
            <w:tcBorders>
              <w:top w:val="nil"/>
              <w:left w:val="nil"/>
              <w:bottom w:val="single" w:sz="4" w:space="0" w:color="000000"/>
              <w:right w:val="single" w:sz="4" w:space="0" w:color="000000"/>
            </w:tcBorders>
            <w:shd w:val="clear" w:color="FFFFFF" w:fill="C0C0C0"/>
            <w:noWrap/>
            <w:vAlign w:val="center"/>
            <w:hideMark/>
          </w:tcPr>
          <w:p w:rsidR="00ED7CB4" w:rsidRPr="00ED7CB4" w:rsidRDefault="00ED7CB4" w:rsidP="00ED7CB4">
            <w:pPr>
              <w:widowControl/>
              <w:jc w:val="center"/>
              <w:rPr>
                <w:rFonts w:ascii="宋体" w:eastAsia="宋体" w:hAnsi="宋体" w:cs="Arial"/>
                <w:color w:val="000000"/>
                <w:kern w:val="0"/>
                <w:sz w:val="22"/>
              </w:rPr>
            </w:pPr>
            <w:r w:rsidRPr="00ED7CB4">
              <w:rPr>
                <w:rFonts w:ascii="宋体" w:eastAsia="宋体" w:hAnsi="宋体" w:cs="Arial" w:hint="eastAsia"/>
                <w:color w:val="000000"/>
                <w:kern w:val="0"/>
                <w:sz w:val="22"/>
              </w:rPr>
              <w:t>1</w:t>
            </w:r>
          </w:p>
        </w:tc>
        <w:tc>
          <w:tcPr>
            <w:tcW w:w="1102" w:type="pct"/>
            <w:tcBorders>
              <w:top w:val="nil"/>
              <w:left w:val="nil"/>
              <w:bottom w:val="single" w:sz="4" w:space="0" w:color="000000"/>
              <w:right w:val="single" w:sz="4" w:space="0" w:color="000000"/>
            </w:tcBorders>
            <w:shd w:val="clear" w:color="auto" w:fill="auto"/>
            <w:noWrap/>
            <w:vAlign w:val="center"/>
            <w:hideMark/>
          </w:tcPr>
          <w:p w:rsidR="00ED7CB4" w:rsidRPr="00ED7CB4" w:rsidRDefault="00ED7CB4" w:rsidP="00ED7CB4">
            <w:pPr>
              <w:widowControl/>
              <w:jc w:val="right"/>
              <w:rPr>
                <w:rFonts w:ascii="宋体" w:eastAsia="宋体" w:hAnsi="宋体" w:cs="Arial"/>
                <w:color w:val="000000"/>
                <w:kern w:val="0"/>
                <w:sz w:val="22"/>
              </w:rPr>
            </w:pPr>
            <w:r w:rsidRPr="00ED7CB4">
              <w:rPr>
                <w:rFonts w:ascii="宋体" w:eastAsia="宋体" w:hAnsi="宋体" w:cs="Arial" w:hint="eastAsia"/>
                <w:color w:val="000000"/>
                <w:kern w:val="0"/>
                <w:sz w:val="22"/>
              </w:rPr>
              <w:t>4</w:t>
            </w:r>
          </w:p>
        </w:tc>
      </w:tr>
      <w:tr w:rsidR="00ED7CB4" w:rsidRPr="00ED7CB4" w:rsidTr="00ED7CB4">
        <w:trPr>
          <w:trHeight w:val="750"/>
        </w:trPr>
        <w:tc>
          <w:tcPr>
            <w:tcW w:w="3306" w:type="pct"/>
            <w:tcBorders>
              <w:top w:val="nil"/>
              <w:left w:val="single" w:sz="4" w:space="0" w:color="000000"/>
              <w:bottom w:val="single" w:sz="4" w:space="0" w:color="000000"/>
              <w:right w:val="single" w:sz="4" w:space="0" w:color="000000"/>
            </w:tcBorders>
            <w:shd w:val="clear" w:color="FFFFFF" w:fill="C0C0C0"/>
            <w:noWrap/>
            <w:vAlign w:val="center"/>
            <w:hideMark/>
          </w:tcPr>
          <w:p w:rsidR="00ED7CB4" w:rsidRPr="00ED7CB4" w:rsidRDefault="00ED7CB4" w:rsidP="00ED7CB4">
            <w:pPr>
              <w:widowControl/>
              <w:jc w:val="left"/>
              <w:rPr>
                <w:rFonts w:ascii="宋体" w:eastAsia="宋体" w:hAnsi="宋体" w:cs="Arial"/>
                <w:color w:val="000000"/>
                <w:kern w:val="0"/>
                <w:sz w:val="22"/>
              </w:rPr>
            </w:pPr>
            <w:r w:rsidRPr="00ED7CB4">
              <w:rPr>
                <w:rFonts w:ascii="宋体" w:eastAsia="宋体" w:hAnsi="宋体" w:cs="Arial" w:hint="eastAsia"/>
                <w:color w:val="000000"/>
                <w:kern w:val="0"/>
                <w:sz w:val="22"/>
              </w:rPr>
              <w:t xml:space="preserve">  1.副部（省）级及以上领导用车</w:t>
            </w:r>
          </w:p>
        </w:tc>
        <w:tc>
          <w:tcPr>
            <w:tcW w:w="592" w:type="pct"/>
            <w:tcBorders>
              <w:top w:val="nil"/>
              <w:left w:val="nil"/>
              <w:bottom w:val="single" w:sz="4" w:space="0" w:color="000000"/>
              <w:right w:val="single" w:sz="4" w:space="0" w:color="000000"/>
            </w:tcBorders>
            <w:shd w:val="clear" w:color="FFFFFF" w:fill="C0C0C0"/>
            <w:noWrap/>
            <w:vAlign w:val="center"/>
            <w:hideMark/>
          </w:tcPr>
          <w:p w:rsidR="00ED7CB4" w:rsidRPr="00ED7CB4" w:rsidRDefault="00ED7CB4" w:rsidP="00ED7CB4">
            <w:pPr>
              <w:widowControl/>
              <w:jc w:val="center"/>
              <w:rPr>
                <w:rFonts w:ascii="宋体" w:eastAsia="宋体" w:hAnsi="宋体" w:cs="Arial"/>
                <w:color w:val="000000"/>
                <w:kern w:val="0"/>
                <w:sz w:val="22"/>
              </w:rPr>
            </w:pPr>
            <w:r w:rsidRPr="00ED7CB4">
              <w:rPr>
                <w:rFonts w:ascii="宋体" w:eastAsia="宋体" w:hAnsi="宋体" w:cs="Arial" w:hint="eastAsia"/>
                <w:color w:val="000000"/>
                <w:kern w:val="0"/>
                <w:sz w:val="22"/>
              </w:rPr>
              <w:t>2</w:t>
            </w:r>
          </w:p>
        </w:tc>
        <w:tc>
          <w:tcPr>
            <w:tcW w:w="1102" w:type="pct"/>
            <w:tcBorders>
              <w:top w:val="nil"/>
              <w:left w:val="nil"/>
              <w:bottom w:val="single" w:sz="4" w:space="0" w:color="000000"/>
              <w:right w:val="single" w:sz="4" w:space="0" w:color="000000"/>
            </w:tcBorders>
            <w:shd w:val="clear" w:color="auto" w:fill="auto"/>
            <w:noWrap/>
            <w:vAlign w:val="center"/>
            <w:hideMark/>
          </w:tcPr>
          <w:p w:rsidR="00ED7CB4" w:rsidRPr="00ED7CB4" w:rsidRDefault="00ED7CB4" w:rsidP="00ED7CB4">
            <w:pPr>
              <w:widowControl/>
              <w:jc w:val="right"/>
              <w:rPr>
                <w:rFonts w:ascii="宋体" w:eastAsia="宋体" w:hAnsi="宋体" w:cs="Arial"/>
                <w:color w:val="000000"/>
                <w:kern w:val="0"/>
                <w:sz w:val="22"/>
              </w:rPr>
            </w:pPr>
            <w:r w:rsidRPr="00ED7CB4">
              <w:rPr>
                <w:rFonts w:ascii="宋体" w:eastAsia="宋体" w:hAnsi="宋体" w:cs="Arial" w:hint="eastAsia"/>
                <w:color w:val="000000"/>
                <w:kern w:val="0"/>
                <w:sz w:val="22"/>
              </w:rPr>
              <w:t>0</w:t>
            </w:r>
          </w:p>
        </w:tc>
      </w:tr>
      <w:tr w:rsidR="00ED7CB4" w:rsidRPr="00ED7CB4" w:rsidTr="00ED7CB4">
        <w:trPr>
          <w:trHeight w:val="750"/>
        </w:trPr>
        <w:tc>
          <w:tcPr>
            <w:tcW w:w="3306" w:type="pct"/>
            <w:tcBorders>
              <w:top w:val="nil"/>
              <w:left w:val="single" w:sz="4" w:space="0" w:color="000000"/>
              <w:bottom w:val="single" w:sz="4" w:space="0" w:color="000000"/>
              <w:right w:val="single" w:sz="4" w:space="0" w:color="000000"/>
            </w:tcBorders>
            <w:shd w:val="clear" w:color="FFFFFF" w:fill="C0C0C0"/>
            <w:noWrap/>
            <w:vAlign w:val="center"/>
            <w:hideMark/>
          </w:tcPr>
          <w:p w:rsidR="00ED7CB4" w:rsidRPr="00ED7CB4" w:rsidRDefault="00ED7CB4" w:rsidP="00ED7CB4">
            <w:pPr>
              <w:widowControl/>
              <w:jc w:val="left"/>
              <w:rPr>
                <w:rFonts w:ascii="宋体" w:eastAsia="宋体" w:hAnsi="宋体" w:cs="Arial"/>
                <w:color w:val="000000"/>
                <w:kern w:val="0"/>
                <w:sz w:val="22"/>
              </w:rPr>
            </w:pPr>
            <w:r w:rsidRPr="00ED7CB4">
              <w:rPr>
                <w:rFonts w:ascii="宋体" w:eastAsia="宋体" w:hAnsi="宋体" w:cs="Arial" w:hint="eastAsia"/>
                <w:color w:val="000000"/>
                <w:kern w:val="0"/>
                <w:sz w:val="22"/>
              </w:rPr>
              <w:t xml:space="preserve">  2.主要领导干部用车</w:t>
            </w:r>
          </w:p>
        </w:tc>
        <w:tc>
          <w:tcPr>
            <w:tcW w:w="592" w:type="pct"/>
            <w:tcBorders>
              <w:top w:val="nil"/>
              <w:left w:val="nil"/>
              <w:bottom w:val="single" w:sz="4" w:space="0" w:color="000000"/>
              <w:right w:val="single" w:sz="4" w:space="0" w:color="000000"/>
            </w:tcBorders>
            <w:shd w:val="clear" w:color="FFFFFF" w:fill="C0C0C0"/>
            <w:noWrap/>
            <w:vAlign w:val="center"/>
            <w:hideMark/>
          </w:tcPr>
          <w:p w:rsidR="00ED7CB4" w:rsidRPr="00ED7CB4" w:rsidRDefault="00ED7CB4" w:rsidP="00ED7CB4">
            <w:pPr>
              <w:widowControl/>
              <w:jc w:val="center"/>
              <w:rPr>
                <w:rFonts w:ascii="宋体" w:eastAsia="宋体" w:hAnsi="宋体" w:cs="Arial"/>
                <w:color w:val="000000"/>
                <w:kern w:val="0"/>
                <w:sz w:val="22"/>
              </w:rPr>
            </w:pPr>
            <w:r w:rsidRPr="00ED7CB4">
              <w:rPr>
                <w:rFonts w:ascii="宋体" w:eastAsia="宋体" w:hAnsi="宋体" w:cs="Arial" w:hint="eastAsia"/>
                <w:color w:val="000000"/>
                <w:kern w:val="0"/>
                <w:sz w:val="22"/>
              </w:rPr>
              <w:t>3</w:t>
            </w:r>
          </w:p>
        </w:tc>
        <w:tc>
          <w:tcPr>
            <w:tcW w:w="1102" w:type="pct"/>
            <w:tcBorders>
              <w:top w:val="nil"/>
              <w:left w:val="nil"/>
              <w:bottom w:val="single" w:sz="4" w:space="0" w:color="000000"/>
              <w:right w:val="single" w:sz="4" w:space="0" w:color="000000"/>
            </w:tcBorders>
            <w:shd w:val="clear" w:color="auto" w:fill="auto"/>
            <w:noWrap/>
            <w:vAlign w:val="center"/>
            <w:hideMark/>
          </w:tcPr>
          <w:p w:rsidR="00ED7CB4" w:rsidRPr="00ED7CB4" w:rsidRDefault="00ED7CB4" w:rsidP="00ED7CB4">
            <w:pPr>
              <w:widowControl/>
              <w:jc w:val="right"/>
              <w:rPr>
                <w:rFonts w:ascii="宋体" w:eastAsia="宋体" w:hAnsi="宋体" w:cs="Arial"/>
                <w:color w:val="000000"/>
                <w:kern w:val="0"/>
                <w:sz w:val="22"/>
              </w:rPr>
            </w:pPr>
            <w:r w:rsidRPr="00ED7CB4">
              <w:rPr>
                <w:rFonts w:ascii="宋体" w:eastAsia="宋体" w:hAnsi="宋体" w:cs="Arial" w:hint="eastAsia"/>
                <w:color w:val="000000"/>
                <w:kern w:val="0"/>
                <w:sz w:val="22"/>
              </w:rPr>
              <w:t>1</w:t>
            </w:r>
          </w:p>
        </w:tc>
      </w:tr>
      <w:tr w:rsidR="00ED7CB4" w:rsidRPr="00ED7CB4" w:rsidTr="00ED7CB4">
        <w:trPr>
          <w:trHeight w:val="750"/>
        </w:trPr>
        <w:tc>
          <w:tcPr>
            <w:tcW w:w="3306" w:type="pct"/>
            <w:tcBorders>
              <w:top w:val="nil"/>
              <w:left w:val="single" w:sz="4" w:space="0" w:color="000000"/>
              <w:bottom w:val="single" w:sz="4" w:space="0" w:color="000000"/>
              <w:right w:val="single" w:sz="4" w:space="0" w:color="000000"/>
            </w:tcBorders>
            <w:shd w:val="clear" w:color="FFFFFF" w:fill="C0C0C0"/>
            <w:noWrap/>
            <w:vAlign w:val="center"/>
            <w:hideMark/>
          </w:tcPr>
          <w:p w:rsidR="00ED7CB4" w:rsidRPr="00ED7CB4" w:rsidRDefault="00ED7CB4" w:rsidP="00ED7CB4">
            <w:pPr>
              <w:widowControl/>
              <w:jc w:val="left"/>
              <w:rPr>
                <w:rFonts w:ascii="宋体" w:eastAsia="宋体" w:hAnsi="宋体" w:cs="Arial"/>
                <w:color w:val="000000"/>
                <w:kern w:val="0"/>
                <w:sz w:val="22"/>
              </w:rPr>
            </w:pPr>
            <w:r w:rsidRPr="00ED7CB4">
              <w:rPr>
                <w:rFonts w:ascii="宋体" w:eastAsia="宋体" w:hAnsi="宋体" w:cs="Arial" w:hint="eastAsia"/>
                <w:color w:val="000000"/>
                <w:kern w:val="0"/>
                <w:sz w:val="22"/>
              </w:rPr>
              <w:t xml:space="preserve">  3.机要通信用车</w:t>
            </w:r>
          </w:p>
        </w:tc>
        <w:tc>
          <w:tcPr>
            <w:tcW w:w="592" w:type="pct"/>
            <w:tcBorders>
              <w:top w:val="nil"/>
              <w:left w:val="nil"/>
              <w:bottom w:val="single" w:sz="4" w:space="0" w:color="000000"/>
              <w:right w:val="single" w:sz="4" w:space="0" w:color="000000"/>
            </w:tcBorders>
            <w:shd w:val="clear" w:color="FFFFFF" w:fill="C0C0C0"/>
            <w:noWrap/>
            <w:vAlign w:val="center"/>
            <w:hideMark/>
          </w:tcPr>
          <w:p w:rsidR="00ED7CB4" w:rsidRPr="00ED7CB4" w:rsidRDefault="00ED7CB4" w:rsidP="00ED7CB4">
            <w:pPr>
              <w:widowControl/>
              <w:jc w:val="center"/>
              <w:rPr>
                <w:rFonts w:ascii="宋体" w:eastAsia="宋体" w:hAnsi="宋体" w:cs="Arial"/>
                <w:color w:val="000000"/>
                <w:kern w:val="0"/>
                <w:sz w:val="22"/>
              </w:rPr>
            </w:pPr>
            <w:r w:rsidRPr="00ED7CB4">
              <w:rPr>
                <w:rFonts w:ascii="宋体" w:eastAsia="宋体" w:hAnsi="宋体" w:cs="Arial" w:hint="eastAsia"/>
                <w:color w:val="000000"/>
                <w:kern w:val="0"/>
                <w:sz w:val="22"/>
              </w:rPr>
              <w:t>4</w:t>
            </w:r>
          </w:p>
        </w:tc>
        <w:tc>
          <w:tcPr>
            <w:tcW w:w="1102" w:type="pct"/>
            <w:tcBorders>
              <w:top w:val="nil"/>
              <w:left w:val="nil"/>
              <w:bottom w:val="single" w:sz="4" w:space="0" w:color="000000"/>
              <w:right w:val="single" w:sz="4" w:space="0" w:color="000000"/>
            </w:tcBorders>
            <w:shd w:val="clear" w:color="auto" w:fill="auto"/>
            <w:noWrap/>
            <w:vAlign w:val="center"/>
            <w:hideMark/>
          </w:tcPr>
          <w:p w:rsidR="00ED7CB4" w:rsidRPr="00ED7CB4" w:rsidRDefault="00ED7CB4" w:rsidP="00ED7CB4">
            <w:pPr>
              <w:widowControl/>
              <w:jc w:val="right"/>
              <w:rPr>
                <w:rFonts w:ascii="宋体" w:eastAsia="宋体" w:hAnsi="宋体" w:cs="Arial"/>
                <w:color w:val="000000"/>
                <w:kern w:val="0"/>
                <w:sz w:val="22"/>
              </w:rPr>
            </w:pPr>
            <w:r w:rsidRPr="00ED7CB4">
              <w:rPr>
                <w:rFonts w:ascii="宋体" w:eastAsia="宋体" w:hAnsi="宋体" w:cs="Arial" w:hint="eastAsia"/>
                <w:color w:val="000000"/>
                <w:kern w:val="0"/>
                <w:sz w:val="22"/>
              </w:rPr>
              <w:t>0</w:t>
            </w:r>
          </w:p>
        </w:tc>
      </w:tr>
      <w:tr w:rsidR="00ED7CB4" w:rsidRPr="00ED7CB4" w:rsidTr="00ED7CB4">
        <w:trPr>
          <w:trHeight w:val="750"/>
        </w:trPr>
        <w:tc>
          <w:tcPr>
            <w:tcW w:w="3306" w:type="pct"/>
            <w:tcBorders>
              <w:top w:val="nil"/>
              <w:left w:val="single" w:sz="4" w:space="0" w:color="000000"/>
              <w:bottom w:val="single" w:sz="4" w:space="0" w:color="000000"/>
              <w:right w:val="single" w:sz="4" w:space="0" w:color="000000"/>
            </w:tcBorders>
            <w:shd w:val="clear" w:color="FFFFFF" w:fill="C0C0C0"/>
            <w:noWrap/>
            <w:vAlign w:val="center"/>
            <w:hideMark/>
          </w:tcPr>
          <w:p w:rsidR="00ED7CB4" w:rsidRPr="00ED7CB4" w:rsidRDefault="00ED7CB4" w:rsidP="00ED7CB4">
            <w:pPr>
              <w:widowControl/>
              <w:jc w:val="left"/>
              <w:rPr>
                <w:rFonts w:ascii="宋体" w:eastAsia="宋体" w:hAnsi="宋体" w:cs="Arial"/>
                <w:color w:val="000000"/>
                <w:kern w:val="0"/>
                <w:sz w:val="22"/>
              </w:rPr>
            </w:pPr>
            <w:r w:rsidRPr="00ED7CB4">
              <w:rPr>
                <w:rFonts w:ascii="宋体" w:eastAsia="宋体" w:hAnsi="宋体" w:cs="Arial" w:hint="eastAsia"/>
                <w:color w:val="000000"/>
                <w:kern w:val="0"/>
                <w:sz w:val="22"/>
              </w:rPr>
              <w:t xml:space="preserve">  4.应急保障用车</w:t>
            </w:r>
          </w:p>
        </w:tc>
        <w:tc>
          <w:tcPr>
            <w:tcW w:w="592" w:type="pct"/>
            <w:tcBorders>
              <w:top w:val="nil"/>
              <w:left w:val="nil"/>
              <w:bottom w:val="single" w:sz="4" w:space="0" w:color="000000"/>
              <w:right w:val="single" w:sz="4" w:space="0" w:color="000000"/>
            </w:tcBorders>
            <w:shd w:val="clear" w:color="FFFFFF" w:fill="C0C0C0"/>
            <w:noWrap/>
            <w:vAlign w:val="center"/>
            <w:hideMark/>
          </w:tcPr>
          <w:p w:rsidR="00ED7CB4" w:rsidRPr="00ED7CB4" w:rsidRDefault="00ED7CB4" w:rsidP="00ED7CB4">
            <w:pPr>
              <w:widowControl/>
              <w:jc w:val="center"/>
              <w:rPr>
                <w:rFonts w:ascii="宋体" w:eastAsia="宋体" w:hAnsi="宋体" w:cs="Arial"/>
                <w:color w:val="000000"/>
                <w:kern w:val="0"/>
                <w:sz w:val="22"/>
              </w:rPr>
            </w:pPr>
            <w:r w:rsidRPr="00ED7CB4">
              <w:rPr>
                <w:rFonts w:ascii="宋体" w:eastAsia="宋体" w:hAnsi="宋体" w:cs="Arial" w:hint="eastAsia"/>
                <w:color w:val="000000"/>
                <w:kern w:val="0"/>
                <w:sz w:val="22"/>
              </w:rPr>
              <w:t>5</w:t>
            </w:r>
          </w:p>
        </w:tc>
        <w:tc>
          <w:tcPr>
            <w:tcW w:w="1102" w:type="pct"/>
            <w:tcBorders>
              <w:top w:val="nil"/>
              <w:left w:val="nil"/>
              <w:bottom w:val="single" w:sz="4" w:space="0" w:color="000000"/>
              <w:right w:val="single" w:sz="4" w:space="0" w:color="000000"/>
            </w:tcBorders>
            <w:shd w:val="clear" w:color="auto" w:fill="auto"/>
            <w:noWrap/>
            <w:vAlign w:val="center"/>
            <w:hideMark/>
          </w:tcPr>
          <w:p w:rsidR="00ED7CB4" w:rsidRPr="00ED7CB4" w:rsidRDefault="00ED7CB4" w:rsidP="00ED7CB4">
            <w:pPr>
              <w:widowControl/>
              <w:jc w:val="right"/>
              <w:rPr>
                <w:rFonts w:ascii="宋体" w:eastAsia="宋体" w:hAnsi="宋体" w:cs="Arial"/>
                <w:color w:val="000000"/>
                <w:kern w:val="0"/>
                <w:sz w:val="22"/>
              </w:rPr>
            </w:pPr>
            <w:r w:rsidRPr="00ED7CB4">
              <w:rPr>
                <w:rFonts w:ascii="宋体" w:eastAsia="宋体" w:hAnsi="宋体" w:cs="Arial" w:hint="eastAsia"/>
                <w:color w:val="000000"/>
                <w:kern w:val="0"/>
                <w:sz w:val="22"/>
              </w:rPr>
              <w:t>0</w:t>
            </w:r>
          </w:p>
        </w:tc>
      </w:tr>
      <w:tr w:rsidR="00ED7CB4" w:rsidRPr="00ED7CB4" w:rsidTr="00ED7CB4">
        <w:trPr>
          <w:trHeight w:val="750"/>
        </w:trPr>
        <w:tc>
          <w:tcPr>
            <w:tcW w:w="3306" w:type="pct"/>
            <w:tcBorders>
              <w:top w:val="nil"/>
              <w:left w:val="single" w:sz="4" w:space="0" w:color="000000"/>
              <w:bottom w:val="single" w:sz="4" w:space="0" w:color="000000"/>
              <w:right w:val="single" w:sz="4" w:space="0" w:color="000000"/>
            </w:tcBorders>
            <w:shd w:val="clear" w:color="FFFFFF" w:fill="C0C0C0"/>
            <w:noWrap/>
            <w:vAlign w:val="center"/>
            <w:hideMark/>
          </w:tcPr>
          <w:p w:rsidR="00ED7CB4" w:rsidRPr="00ED7CB4" w:rsidRDefault="00ED7CB4" w:rsidP="00ED7CB4">
            <w:pPr>
              <w:widowControl/>
              <w:jc w:val="left"/>
              <w:rPr>
                <w:rFonts w:ascii="宋体" w:eastAsia="宋体" w:hAnsi="宋体" w:cs="Arial"/>
                <w:color w:val="000000"/>
                <w:kern w:val="0"/>
                <w:sz w:val="22"/>
              </w:rPr>
            </w:pPr>
            <w:r w:rsidRPr="00ED7CB4">
              <w:rPr>
                <w:rFonts w:ascii="宋体" w:eastAsia="宋体" w:hAnsi="宋体" w:cs="Arial" w:hint="eastAsia"/>
                <w:color w:val="000000"/>
                <w:kern w:val="0"/>
                <w:sz w:val="22"/>
              </w:rPr>
              <w:t xml:space="preserve">  5.执法执勤用车</w:t>
            </w:r>
          </w:p>
        </w:tc>
        <w:tc>
          <w:tcPr>
            <w:tcW w:w="592" w:type="pct"/>
            <w:tcBorders>
              <w:top w:val="nil"/>
              <w:left w:val="nil"/>
              <w:bottom w:val="single" w:sz="4" w:space="0" w:color="000000"/>
              <w:right w:val="single" w:sz="4" w:space="0" w:color="000000"/>
            </w:tcBorders>
            <w:shd w:val="clear" w:color="FFFFFF" w:fill="C0C0C0"/>
            <w:noWrap/>
            <w:vAlign w:val="center"/>
            <w:hideMark/>
          </w:tcPr>
          <w:p w:rsidR="00ED7CB4" w:rsidRPr="00ED7CB4" w:rsidRDefault="00ED7CB4" w:rsidP="00ED7CB4">
            <w:pPr>
              <w:widowControl/>
              <w:jc w:val="center"/>
              <w:rPr>
                <w:rFonts w:ascii="宋体" w:eastAsia="宋体" w:hAnsi="宋体" w:cs="Arial"/>
                <w:color w:val="000000"/>
                <w:kern w:val="0"/>
                <w:sz w:val="22"/>
              </w:rPr>
            </w:pPr>
            <w:r w:rsidRPr="00ED7CB4">
              <w:rPr>
                <w:rFonts w:ascii="宋体" w:eastAsia="宋体" w:hAnsi="宋体" w:cs="Arial" w:hint="eastAsia"/>
                <w:color w:val="000000"/>
                <w:kern w:val="0"/>
                <w:sz w:val="22"/>
              </w:rPr>
              <w:t>6</w:t>
            </w:r>
          </w:p>
        </w:tc>
        <w:tc>
          <w:tcPr>
            <w:tcW w:w="1102" w:type="pct"/>
            <w:tcBorders>
              <w:top w:val="nil"/>
              <w:left w:val="nil"/>
              <w:bottom w:val="single" w:sz="4" w:space="0" w:color="000000"/>
              <w:right w:val="single" w:sz="4" w:space="0" w:color="000000"/>
            </w:tcBorders>
            <w:shd w:val="clear" w:color="auto" w:fill="auto"/>
            <w:noWrap/>
            <w:vAlign w:val="center"/>
            <w:hideMark/>
          </w:tcPr>
          <w:p w:rsidR="00ED7CB4" w:rsidRPr="00ED7CB4" w:rsidRDefault="00ED7CB4" w:rsidP="00ED7CB4">
            <w:pPr>
              <w:widowControl/>
              <w:jc w:val="right"/>
              <w:rPr>
                <w:rFonts w:ascii="宋体" w:eastAsia="宋体" w:hAnsi="宋体" w:cs="Arial"/>
                <w:color w:val="000000"/>
                <w:kern w:val="0"/>
                <w:sz w:val="22"/>
              </w:rPr>
            </w:pPr>
            <w:r w:rsidRPr="00ED7CB4">
              <w:rPr>
                <w:rFonts w:ascii="宋体" w:eastAsia="宋体" w:hAnsi="宋体" w:cs="Arial" w:hint="eastAsia"/>
                <w:color w:val="000000"/>
                <w:kern w:val="0"/>
                <w:sz w:val="22"/>
              </w:rPr>
              <w:t>0</w:t>
            </w:r>
          </w:p>
        </w:tc>
      </w:tr>
      <w:tr w:rsidR="00ED7CB4" w:rsidRPr="00ED7CB4" w:rsidTr="00ED7CB4">
        <w:trPr>
          <w:trHeight w:val="750"/>
        </w:trPr>
        <w:tc>
          <w:tcPr>
            <w:tcW w:w="3306" w:type="pct"/>
            <w:tcBorders>
              <w:top w:val="nil"/>
              <w:left w:val="single" w:sz="4" w:space="0" w:color="000000"/>
              <w:bottom w:val="single" w:sz="4" w:space="0" w:color="000000"/>
              <w:right w:val="single" w:sz="4" w:space="0" w:color="000000"/>
            </w:tcBorders>
            <w:shd w:val="clear" w:color="FFFFFF" w:fill="C0C0C0"/>
            <w:noWrap/>
            <w:vAlign w:val="center"/>
            <w:hideMark/>
          </w:tcPr>
          <w:p w:rsidR="00ED7CB4" w:rsidRPr="00ED7CB4" w:rsidRDefault="00ED7CB4" w:rsidP="00ED7CB4">
            <w:pPr>
              <w:widowControl/>
              <w:jc w:val="left"/>
              <w:rPr>
                <w:rFonts w:ascii="宋体" w:eastAsia="宋体" w:hAnsi="宋体" w:cs="Arial"/>
                <w:color w:val="000000"/>
                <w:kern w:val="0"/>
                <w:sz w:val="22"/>
              </w:rPr>
            </w:pPr>
            <w:r w:rsidRPr="00ED7CB4">
              <w:rPr>
                <w:rFonts w:ascii="宋体" w:eastAsia="宋体" w:hAnsi="宋体" w:cs="Arial" w:hint="eastAsia"/>
                <w:color w:val="000000"/>
                <w:kern w:val="0"/>
                <w:sz w:val="22"/>
              </w:rPr>
              <w:t xml:space="preserve">  6.特种专业技术用车</w:t>
            </w:r>
          </w:p>
        </w:tc>
        <w:tc>
          <w:tcPr>
            <w:tcW w:w="592" w:type="pct"/>
            <w:tcBorders>
              <w:top w:val="nil"/>
              <w:left w:val="nil"/>
              <w:bottom w:val="single" w:sz="4" w:space="0" w:color="000000"/>
              <w:right w:val="single" w:sz="4" w:space="0" w:color="000000"/>
            </w:tcBorders>
            <w:shd w:val="clear" w:color="FFFFFF" w:fill="C0C0C0"/>
            <w:noWrap/>
            <w:vAlign w:val="center"/>
            <w:hideMark/>
          </w:tcPr>
          <w:p w:rsidR="00ED7CB4" w:rsidRPr="00ED7CB4" w:rsidRDefault="00ED7CB4" w:rsidP="00ED7CB4">
            <w:pPr>
              <w:widowControl/>
              <w:jc w:val="center"/>
              <w:rPr>
                <w:rFonts w:ascii="宋体" w:eastAsia="宋体" w:hAnsi="宋体" w:cs="Arial"/>
                <w:color w:val="000000"/>
                <w:kern w:val="0"/>
                <w:sz w:val="22"/>
              </w:rPr>
            </w:pPr>
            <w:r w:rsidRPr="00ED7CB4">
              <w:rPr>
                <w:rFonts w:ascii="宋体" w:eastAsia="宋体" w:hAnsi="宋体" w:cs="Arial" w:hint="eastAsia"/>
                <w:color w:val="000000"/>
                <w:kern w:val="0"/>
                <w:sz w:val="22"/>
              </w:rPr>
              <w:t>7</w:t>
            </w:r>
          </w:p>
        </w:tc>
        <w:tc>
          <w:tcPr>
            <w:tcW w:w="1102" w:type="pct"/>
            <w:tcBorders>
              <w:top w:val="nil"/>
              <w:left w:val="nil"/>
              <w:bottom w:val="single" w:sz="4" w:space="0" w:color="000000"/>
              <w:right w:val="single" w:sz="4" w:space="0" w:color="000000"/>
            </w:tcBorders>
            <w:shd w:val="clear" w:color="auto" w:fill="auto"/>
            <w:noWrap/>
            <w:vAlign w:val="center"/>
            <w:hideMark/>
          </w:tcPr>
          <w:p w:rsidR="00ED7CB4" w:rsidRPr="00ED7CB4" w:rsidRDefault="00ED7CB4" w:rsidP="00ED7CB4">
            <w:pPr>
              <w:widowControl/>
              <w:jc w:val="right"/>
              <w:rPr>
                <w:rFonts w:ascii="宋体" w:eastAsia="宋体" w:hAnsi="宋体" w:cs="Arial"/>
                <w:color w:val="000000"/>
                <w:kern w:val="0"/>
                <w:sz w:val="22"/>
              </w:rPr>
            </w:pPr>
            <w:r w:rsidRPr="00ED7CB4">
              <w:rPr>
                <w:rFonts w:ascii="宋体" w:eastAsia="宋体" w:hAnsi="宋体" w:cs="Arial" w:hint="eastAsia"/>
                <w:color w:val="000000"/>
                <w:kern w:val="0"/>
                <w:sz w:val="22"/>
              </w:rPr>
              <w:t>3</w:t>
            </w:r>
          </w:p>
        </w:tc>
      </w:tr>
      <w:tr w:rsidR="00ED7CB4" w:rsidRPr="00ED7CB4" w:rsidTr="00ED7CB4">
        <w:trPr>
          <w:trHeight w:val="750"/>
        </w:trPr>
        <w:tc>
          <w:tcPr>
            <w:tcW w:w="3306" w:type="pct"/>
            <w:tcBorders>
              <w:top w:val="nil"/>
              <w:left w:val="single" w:sz="4" w:space="0" w:color="000000"/>
              <w:bottom w:val="single" w:sz="4" w:space="0" w:color="000000"/>
              <w:right w:val="single" w:sz="4" w:space="0" w:color="000000"/>
            </w:tcBorders>
            <w:shd w:val="clear" w:color="FFFFFF" w:fill="C0C0C0"/>
            <w:noWrap/>
            <w:vAlign w:val="center"/>
            <w:hideMark/>
          </w:tcPr>
          <w:p w:rsidR="00ED7CB4" w:rsidRPr="00ED7CB4" w:rsidRDefault="00ED7CB4" w:rsidP="00ED7CB4">
            <w:pPr>
              <w:widowControl/>
              <w:jc w:val="left"/>
              <w:rPr>
                <w:rFonts w:ascii="宋体" w:eastAsia="宋体" w:hAnsi="宋体" w:cs="Arial"/>
                <w:color w:val="000000"/>
                <w:kern w:val="0"/>
                <w:sz w:val="22"/>
              </w:rPr>
            </w:pPr>
            <w:r w:rsidRPr="00ED7CB4">
              <w:rPr>
                <w:rFonts w:ascii="宋体" w:eastAsia="宋体" w:hAnsi="宋体" w:cs="Arial" w:hint="eastAsia"/>
                <w:color w:val="000000"/>
                <w:kern w:val="0"/>
                <w:sz w:val="22"/>
              </w:rPr>
              <w:t xml:space="preserve">  7.离退休干部用车</w:t>
            </w:r>
          </w:p>
        </w:tc>
        <w:tc>
          <w:tcPr>
            <w:tcW w:w="592" w:type="pct"/>
            <w:tcBorders>
              <w:top w:val="nil"/>
              <w:left w:val="nil"/>
              <w:bottom w:val="single" w:sz="4" w:space="0" w:color="000000"/>
              <w:right w:val="single" w:sz="4" w:space="0" w:color="000000"/>
            </w:tcBorders>
            <w:shd w:val="clear" w:color="FFFFFF" w:fill="C0C0C0"/>
            <w:noWrap/>
            <w:vAlign w:val="center"/>
            <w:hideMark/>
          </w:tcPr>
          <w:p w:rsidR="00ED7CB4" w:rsidRPr="00ED7CB4" w:rsidRDefault="00ED7CB4" w:rsidP="00ED7CB4">
            <w:pPr>
              <w:widowControl/>
              <w:jc w:val="center"/>
              <w:rPr>
                <w:rFonts w:ascii="宋体" w:eastAsia="宋体" w:hAnsi="宋体" w:cs="Arial"/>
                <w:color w:val="000000"/>
                <w:kern w:val="0"/>
                <w:sz w:val="22"/>
              </w:rPr>
            </w:pPr>
            <w:r w:rsidRPr="00ED7CB4">
              <w:rPr>
                <w:rFonts w:ascii="宋体" w:eastAsia="宋体" w:hAnsi="宋体" w:cs="Arial" w:hint="eastAsia"/>
                <w:color w:val="000000"/>
                <w:kern w:val="0"/>
                <w:sz w:val="22"/>
              </w:rPr>
              <w:t>8</w:t>
            </w:r>
          </w:p>
        </w:tc>
        <w:tc>
          <w:tcPr>
            <w:tcW w:w="1102" w:type="pct"/>
            <w:tcBorders>
              <w:top w:val="nil"/>
              <w:left w:val="nil"/>
              <w:bottom w:val="single" w:sz="4" w:space="0" w:color="000000"/>
              <w:right w:val="single" w:sz="4" w:space="0" w:color="000000"/>
            </w:tcBorders>
            <w:shd w:val="clear" w:color="auto" w:fill="auto"/>
            <w:noWrap/>
            <w:vAlign w:val="center"/>
            <w:hideMark/>
          </w:tcPr>
          <w:p w:rsidR="00ED7CB4" w:rsidRPr="00ED7CB4" w:rsidRDefault="00ED7CB4" w:rsidP="00ED7CB4">
            <w:pPr>
              <w:widowControl/>
              <w:jc w:val="right"/>
              <w:rPr>
                <w:rFonts w:ascii="宋体" w:eastAsia="宋体" w:hAnsi="宋体" w:cs="Arial"/>
                <w:color w:val="000000"/>
                <w:kern w:val="0"/>
                <w:sz w:val="22"/>
              </w:rPr>
            </w:pPr>
            <w:r w:rsidRPr="00ED7CB4">
              <w:rPr>
                <w:rFonts w:ascii="宋体" w:eastAsia="宋体" w:hAnsi="宋体" w:cs="Arial" w:hint="eastAsia"/>
                <w:color w:val="000000"/>
                <w:kern w:val="0"/>
                <w:sz w:val="22"/>
              </w:rPr>
              <w:t>0</w:t>
            </w:r>
          </w:p>
        </w:tc>
      </w:tr>
      <w:tr w:rsidR="00ED7CB4" w:rsidRPr="00ED7CB4" w:rsidTr="00ED7CB4">
        <w:trPr>
          <w:trHeight w:val="750"/>
        </w:trPr>
        <w:tc>
          <w:tcPr>
            <w:tcW w:w="3306" w:type="pct"/>
            <w:tcBorders>
              <w:top w:val="nil"/>
              <w:left w:val="single" w:sz="4" w:space="0" w:color="000000"/>
              <w:bottom w:val="single" w:sz="4" w:space="0" w:color="000000"/>
              <w:right w:val="single" w:sz="4" w:space="0" w:color="000000"/>
            </w:tcBorders>
            <w:shd w:val="clear" w:color="FFFFFF" w:fill="C0C0C0"/>
            <w:noWrap/>
            <w:vAlign w:val="center"/>
            <w:hideMark/>
          </w:tcPr>
          <w:p w:rsidR="00ED7CB4" w:rsidRPr="00ED7CB4" w:rsidRDefault="00ED7CB4" w:rsidP="00ED7CB4">
            <w:pPr>
              <w:widowControl/>
              <w:jc w:val="left"/>
              <w:rPr>
                <w:rFonts w:ascii="宋体" w:eastAsia="宋体" w:hAnsi="宋体" w:cs="Arial"/>
                <w:color w:val="000000"/>
                <w:kern w:val="0"/>
                <w:sz w:val="22"/>
              </w:rPr>
            </w:pPr>
            <w:r w:rsidRPr="00ED7CB4">
              <w:rPr>
                <w:rFonts w:ascii="宋体" w:eastAsia="宋体" w:hAnsi="宋体" w:cs="Arial" w:hint="eastAsia"/>
                <w:color w:val="000000"/>
                <w:kern w:val="0"/>
                <w:sz w:val="22"/>
              </w:rPr>
              <w:t xml:space="preserve">  8.其他用车</w:t>
            </w:r>
          </w:p>
        </w:tc>
        <w:tc>
          <w:tcPr>
            <w:tcW w:w="592" w:type="pct"/>
            <w:tcBorders>
              <w:top w:val="nil"/>
              <w:left w:val="nil"/>
              <w:bottom w:val="single" w:sz="4" w:space="0" w:color="000000"/>
              <w:right w:val="single" w:sz="4" w:space="0" w:color="000000"/>
            </w:tcBorders>
            <w:shd w:val="clear" w:color="FFFFFF" w:fill="C0C0C0"/>
            <w:noWrap/>
            <w:vAlign w:val="center"/>
            <w:hideMark/>
          </w:tcPr>
          <w:p w:rsidR="00ED7CB4" w:rsidRPr="00ED7CB4" w:rsidRDefault="00ED7CB4" w:rsidP="00ED7CB4">
            <w:pPr>
              <w:widowControl/>
              <w:jc w:val="center"/>
              <w:rPr>
                <w:rFonts w:ascii="宋体" w:eastAsia="宋体" w:hAnsi="宋体" w:cs="Arial"/>
                <w:color w:val="000000"/>
                <w:kern w:val="0"/>
                <w:sz w:val="22"/>
              </w:rPr>
            </w:pPr>
            <w:r w:rsidRPr="00ED7CB4">
              <w:rPr>
                <w:rFonts w:ascii="宋体" w:eastAsia="宋体" w:hAnsi="宋体" w:cs="Arial" w:hint="eastAsia"/>
                <w:color w:val="000000"/>
                <w:kern w:val="0"/>
                <w:sz w:val="22"/>
              </w:rPr>
              <w:t>9</w:t>
            </w:r>
          </w:p>
        </w:tc>
        <w:tc>
          <w:tcPr>
            <w:tcW w:w="1102" w:type="pct"/>
            <w:tcBorders>
              <w:top w:val="nil"/>
              <w:left w:val="nil"/>
              <w:bottom w:val="single" w:sz="4" w:space="0" w:color="000000"/>
              <w:right w:val="single" w:sz="4" w:space="0" w:color="000000"/>
            </w:tcBorders>
            <w:shd w:val="clear" w:color="auto" w:fill="auto"/>
            <w:noWrap/>
            <w:vAlign w:val="center"/>
            <w:hideMark/>
          </w:tcPr>
          <w:p w:rsidR="00ED7CB4" w:rsidRPr="00ED7CB4" w:rsidRDefault="00ED7CB4" w:rsidP="00ED7CB4">
            <w:pPr>
              <w:widowControl/>
              <w:jc w:val="right"/>
              <w:rPr>
                <w:rFonts w:ascii="宋体" w:eastAsia="宋体" w:hAnsi="宋体" w:cs="Arial"/>
                <w:color w:val="000000"/>
                <w:kern w:val="0"/>
                <w:sz w:val="22"/>
              </w:rPr>
            </w:pPr>
            <w:r w:rsidRPr="00ED7CB4">
              <w:rPr>
                <w:rFonts w:ascii="宋体" w:eastAsia="宋体" w:hAnsi="宋体" w:cs="Arial" w:hint="eastAsia"/>
                <w:color w:val="000000"/>
                <w:kern w:val="0"/>
                <w:sz w:val="22"/>
              </w:rPr>
              <w:t>0</w:t>
            </w:r>
          </w:p>
        </w:tc>
      </w:tr>
      <w:tr w:rsidR="00ED7CB4" w:rsidRPr="00ED7CB4" w:rsidTr="00ED7CB4">
        <w:trPr>
          <w:trHeight w:val="750"/>
        </w:trPr>
        <w:tc>
          <w:tcPr>
            <w:tcW w:w="3306" w:type="pct"/>
            <w:tcBorders>
              <w:top w:val="nil"/>
              <w:left w:val="single" w:sz="4" w:space="0" w:color="000000"/>
              <w:bottom w:val="single" w:sz="4" w:space="0" w:color="000000"/>
              <w:right w:val="single" w:sz="4" w:space="0" w:color="000000"/>
            </w:tcBorders>
            <w:shd w:val="clear" w:color="FFFFFF" w:fill="C0C0C0"/>
            <w:noWrap/>
            <w:vAlign w:val="center"/>
            <w:hideMark/>
          </w:tcPr>
          <w:p w:rsidR="00ED7CB4" w:rsidRPr="00ED7CB4" w:rsidRDefault="00ED7CB4" w:rsidP="00ED7CB4">
            <w:pPr>
              <w:widowControl/>
              <w:jc w:val="left"/>
              <w:rPr>
                <w:rFonts w:ascii="宋体" w:eastAsia="宋体" w:hAnsi="宋体" w:cs="Arial"/>
                <w:color w:val="000000"/>
                <w:kern w:val="0"/>
                <w:sz w:val="22"/>
              </w:rPr>
            </w:pPr>
            <w:r w:rsidRPr="00ED7CB4">
              <w:rPr>
                <w:rFonts w:ascii="宋体" w:eastAsia="宋体" w:hAnsi="宋体" w:cs="Arial" w:hint="eastAsia"/>
                <w:color w:val="000000"/>
                <w:kern w:val="0"/>
                <w:sz w:val="22"/>
              </w:rPr>
              <w:t>二、单价50万元（含）以上通用设备（台，套）</w:t>
            </w:r>
          </w:p>
        </w:tc>
        <w:tc>
          <w:tcPr>
            <w:tcW w:w="592" w:type="pct"/>
            <w:tcBorders>
              <w:top w:val="nil"/>
              <w:left w:val="nil"/>
              <w:bottom w:val="single" w:sz="4" w:space="0" w:color="000000"/>
              <w:right w:val="single" w:sz="4" w:space="0" w:color="000000"/>
            </w:tcBorders>
            <w:shd w:val="clear" w:color="FFFFFF" w:fill="C0C0C0"/>
            <w:noWrap/>
            <w:vAlign w:val="center"/>
            <w:hideMark/>
          </w:tcPr>
          <w:p w:rsidR="00ED7CB4" w:rsidRPr="00ED7CB4" w:rsidRDefault="00ED7CB4" w:rsidP="00ED7CB4">
            <w:pPr>
              <w:widowControl/>
              <w:jc w:val="center"/>
              <w:rPr>
                <w:rFonts w:ascii="宋体" w:eastAsia="宋体" w:hAnsi="宋体" w:cs="Arial"/>
                <w:color w:val="000000"/>
                <w:kern w:val="0"/>
                <w:sz w:val="22"/>
              </w:rPr>
            </w:pPr>
            <w:r w:rsidRPr="00ED7CB4">
              <w:rPr>
                <w:rFonts w:ascii="宋体" w:eastAsia="宋体" w:hAnsi="宋体" w:cs="Arial" w:hint="eastAsia"/>
                <w:color w:val="000000"/>
                <w:kern w:val="0"/>
                <w:sz w:val="22"/>
              </w:rPr>
              <w:t>10</w:t>
            </w:r>
          </w:p>
        </w:tc>
        <w:tc>
          <w:tcPr>
            <w:tcW w:w="1102" w:type="pct"/>
            <w:tcBorders>
              <w:top w:val="nil"/>
              <w:left w:val="nil"/>
              <w:bottom w:val="single" w:sz="4" w:space="0" w:color="000000"/>
              <w:right w:val="single" w:sz="4" w:space="0" w:color="000000"/>
            </w:tcBorders>
            <w:shd w:val="clear" w:color="auto" w:fill="auto"/>
            <w:noWrap/>
            <w:vAlign w:val="center"/>
            <w:hideMark/>
          </w:tcPr>
          <w:p w:rsidR="00ED7CB4" w:rsidRPr="00ED7CB4" w:rsidRDefault="00ED7CB4" w:rsidP="00ED7CB4">
            <w:pPr>
              <w:widowControl/>
              <w:jc w:val="right"/>
              <w:rPr>
                <w:rFonts w:ascii="宋体" w:eastAsia="宋体" w:hAnsi="宋体" w:cs="Arial"/>
                <w:color w:val="000000"/>
                <w:kern w:val="0"/>
                <w:sz w:val="22"/>
              </w:rPr>
            </w:pPr>
            <w:r w:rsidRPr="00ED7CB4">
              <w:rPr>
                <w:rFonts w:ascii="宋体" w:eastAsia="宋体" w:hAnsi="宋体" w:cs="Arial" w:hint="eastAsia"/>
                <w:color w:val="000000"/>
                <w:kern w:val="0"/>
                <w:sz w:val="22"/>
              </w:rPr>
              <w:t>0</w:t>
            </w:r>
          </w:p>
        </w:tc>
      </w:tr>
      <w:tr w:rsidR="00ED7CB4" w:rsidRPr="00ED7CB4" w:rsidTr="00ED7CB4">
        <w:trPr>
          <w:trHeight w:val="750"/>
        </w:trPr>
        <w:tc>
          <w:tcPr>
            <w:tcW w:w="3306" w:type="pct"/>
            <w:tcBorders>
              <w:top w:val="nil"/>
              <w:left w:val="single" w:sz="4" w:space="0" w:color="000000"/>
              <w:bottom w:val="single" w:sz="4" w:space="0" w:color="000000"/>
              <w:right w:val="single" w:sz="4" w:space="0" w:color="000000"/>
            </w:tcBorders>
            <w:shd w:val="clear" w:color="FFFFFF" w:fill="C0C0C0"/>
            <w:noWrap/>
            <w:vAlign w:val="center"/>
            <w:hideMark/>
          </w:tcPr>
          <w:p w:rsidR="00ED7CB4" w:rsidRPr="00ED7CB4" w:rsidRDefault="00ED7CB4" w:rsidP="00ED7CB4">
            <w:pPr>
              <w:widowControl/>
              <w:jc w:val="left"/>
              <w:rPr>
                <w:rFonts w:ascii="宋体" w:eastAsia="宋体" w:hAnsi="宋体" w:cs="Arial"/>
                <w:color w:val="000000"/>
                <w:kern w:val="0"/>
                <w:sz w:val="22"/>
              </w:rPr>
            </w:pPr>
            <w:r w:rsidRPr="00ED7CB4">
              <w:rPr>
                <w:rFonts w:ascii="宋体" w:eastAsia="宋体" w:hAnsi="宋体" w:cs="Arial" w:hint="eastAsia"/>
                <w:color w:val="000000"/>
                <w:kern w:val="0"/>
                <w:sz w:val="22"/>
              </w:rPr>
              <w:t>三、单价100万元（含）以上专用设备（台，套）</w:t>
            </w:r>
          </w:p>
        </w:tc>
        <w:tc>
          <w:tcPr>
            <w:tcW w:w="592" w:type="pct"/>
            <w:tcBorders>
              <w:top w:val="nil"/>
              <w:left w:val="nil"/>
              <w:bottom w:val="single" w:sz="4" w:space="0" w:color="000000"/>
              <w:right w:val="single" w:sz="4" w:space="0" w:color="000000"/>
            </w:tcBorders>
            <w:shd w:val="clear" w:color="FFFFFF" w:fill="C0C0C0"/>
            <w:noWrap/>
            <w:vAlign w:val="center"/>
            <w:hideMark/>
          </w:tcPr>
          <w:p w:rsidR="00ED7CB4" w:rsidRPr="00ED7CB4" w:rsidRDefault="00ED7CB4" w:rsidP="00ED7CB4">
            <w:pPr>
              <w:widowControl/>
              <w:jc w:val="center"/>
              <w:rPr>
                <w:rFonts w:ascii="宋体" w:eastAsia="宋体" w:hAnsi="宋体" w:cs="Arial"/>
                <w:color w:val="000000"/>
                <w:kern w:val="0"/>
                <w:sz w:val="22"/>
              </w:rPr>
            </w:pPr>
            <w:r w:rsidRPr="00ED7CB4">
              <w:rPr>
                <w:rFonts w:ascii="宋体" w:eastAsia="宋体" w:hAnsi="宋体" w:cs="Arial" w:hint="eastAsia"/>
                <w:color w:val="000000"/>
                <w:kern w:val="0"/>
                <w:sz w:val="22"/>
              </w:rPr>
              <w:t>11</w:t>
            </w:r>
          </w:p>
        </w:tc>
        <w:tc>
          <w:tcPr>
            <w:tcW w:w="1102" w:type="pct"/>
            <w:tcBorders>
              <w:top w:val="nil"/>
              <w:left w:val="nil"/>
              <w:bottom w:val="single" w:sz="4" w:space="0" w:color="000000"/>
              <w:right w:val="single" w:sz="4" w:space="0" w:color="000000"/>
            </w:tcBorders>
            <w:shd w:val="clear" w:color="auto" w:fill="auto"/>
            <w:noWrap/>
            <w:vAlign w:val="center"/>
            <w:hideMark/>
          </w:tcPr>
          <w:p w:rsidR="00ED7CB4" w:rsidRPr="00ED7CB4" w:rsidRDefault="00ED7CB4" w:rsidP="00ED7CB4">
            <w:pPr>
              <w:widowControl/>
              <w:jc w:val="right"/>
              <w:rPr>
                <w:rFonts w:ascii="宋体" w:eastAsia="宋体" w:hAnsi="宋体" w:cs="Arial"/>
                <w:color w:val="000000"/>
                <w:kern w:val="0"/>
                <w:sz w:val="22"/>
              </w:rPr>
            </w:pPr>
            <w:r w:rsidRPr="00ED7CB4">
              <w:rPr>
                <w:rFonts w:ascii="宋体" w:eastAsia="宋体" w:hAnsi="宋体" w:cs="Arial" w:hint="eastAsia"/>
                <w:color w:val="000000"/>
                <w:kern w:val="0"/>
                <w:sz w:val="22"/>
              </w:rPr>
              <w:t>21</w:t>
            </w:r>
          </w:p>
        </w:tc>
      </w:tr>
    </w:tbl>
    <w:p w:rsidR="00ED7CB4" w:rsidRDefault="00ED7CB4" w:rsidP="00F71922">
      <w:pPr>
        <w:rPr>
          <w:sz w:val="18"/>
          <w:szCs w:val="18"/>
        </w:rPr>
      </w:pPr>
    </w:p>
    <w:p w:rsidR="00ED7CB4" w:rsidRDefault="00ED7CB4" w:rsidP="00F71922">
      <w:pPr>
        <w:rPr>
          <w:sz w:val="18"/>
          <w:szCs w:val="18"/>
        </w:rPr>
      </w:pPr>
    </w:p>
    <w:p w:rsidR="00A16623" w:rsidRDefault="00A16623" w:rsidP="00F71922">
      <w:pPr>
        <w:rPr>
          <w:sz w:val="18"/>
          <w:szCs w:val="18"/>
        </w:rPr>
      </w:pPr>
    </w:p>
    <w:p w:rsidR="00A16623" w:rsidRDefault="00A16623" w:rsidP="00F71922">
      <w:pPr>
        <w:rPr>
          <w:sz w:val="18"/>
          <w:szCs w:val="18"/>
        </w:rPr>
      </w:pPr>
    </w:p>
    <w:p w:rsidR="00A16623" w:rsidRDefault="00A16623" w:rsidP="00F71922">
      <w:pPr>
        <w:rPr>
          <w:sz w:val="18"/>
          <w:szCs w:val="18"/>
        </w:rPr>
      </w:pPr>
    </w:p>
    <w:p w:rsidR="00A16623" w:rsidRDefault="00A16623" w:rsidP="00F71922">
      <w:pPr>
        <w:rPr>
          <w:sz w:val="18"/>
          <w:szCs w:val="18"/>
        </w:rPr>
      </w:pPr>
    </w:p>
    <w:p w:rsidR="00A16623" w:rsidRDefault="00A16623" w:rsidP="00F71922">
      <w:pPr>
        <w:rPr>
          <w:sz w:val="18"/>
          <w:szCs w:val="18"/>
        </w:rPr>
      </w:pPr>
    </w:p>
    <w:p w:rsidR="00A16623" w:rsidRDefault="00A16623" w:rsidP="00F71922">
      <w:pPr>
        <w:rPr>
          <w:sz w:val="18"/>
          <w:szCs w:val="18"/>
        </w:rPr>
      </w:pPr>
    </w:p>
    <w:p w:rsidR="00A16623" w:rsidRDefault="00A16623" w:rsidP="00F71922">
      <w:pPr>
        <w:rPr>
          <w:sz w:val="18"/>
          <w:szCs w:val="18"/>
        </w:rPr>
      </w:pPr>
    </w:p>
    <w:p w:rsidR="00A16623" w:rsidRDefault="00A16623" w:rsidP="00F71922">
      <w:pPr>
        <w:rPr>
          <w:sz w:val="18"/>
          <w:szCs w:val="18"/>
        </w:rPr>
      </w:pPr>
    </w:p>
    <w:p w:rsidR="00A16623" w:rsidRDefault="00A16623" w:rsidP="00F71922">
      <w:pPr>
        <w:rPr>
          <w:sz w:val="18"/>
          <w:szCs w:val="18"/>
        </w:rPr>
      </w:pPr>
    </w:p>
    <w:p w:rsidR="00A16623" w:rsidRDefault="00A16623" w:rsidP="00A16623">
      <w:pPr>
        <w:widowControl/>
        <w:spacing w:line="600" w:lineRule="exact"/>
        <w:ind w:firstLine="640"/>
        <w:jc w:val="center"/>
        <w:rPr>
          <w:rFonts w:ascii="宋体" w:hAnsi="宋体"/>
          <w:b/>
          <w:sz w:val="32"/>
          <w:szCs w:val="32"/>
        </w:rPr>
      </w:pPr>
      <w:r>
        <w:rPr>
          <w:rFonts w:ascii="宋体" w:hAnsi="宋体" w:hint="eastAsia"/>
          <w:b/>
          <w:sz w:val="32"/>
          <w:szCs w:val="32"/>
        </w:rPr>
        <w:t>第三部分  2019年度</w:t>
      </w:r>
      <w:r w:rsidR="00560095">
        <w:rPr>
          <w:rFonts w:ascii="宋体" w:hAnsi="宋体" w:hint="eastAsia"/>
          <w:b/>
          <w:sz w:val="32"/>
          <w:szCs w:val="32"/>
        </w:rPr>
        <w:t>单位</w:t>
      </w:r>
      <w:r>
        <w:rPr>
          <w:rFonts w:ascii="宋体" w:hAnsi="宋体" w:hint="eastAsia"/>
          <w:b/>
          <w:sz w:val="32"/>
          <w:szCs w:val="32"/>
        </w:rPr>
        <w:t>决算情况说明</w:t>
      </w:r>
    </w:p>
    <w:p w:rsidR="00A16623" w:rsidRDefault="00A16623" w:rsidP="00A16623">
      <w:pPr>
        <w:ind w:firstLine="630"/>
        <w:jc w:val="left"/>
        <w:rPr>
          <w:rFonts w:ascii="仿宋" w:eastAsia="仿宋" w:hAnsi="仿宋"/>
          <w:sz w:val="30"/>
          <w:szCs w:val="30"/>
        </w:rPr>
      </w:pPr>
    </w:p>
    <w:p w:rsidR="00A16623" w:rsidRDefault="00A16623" w:rsidP="00A16623">
      <w:pPr>
        <w:ind w:firstLine="630"/>
        <w:jc w:val="left"/>
        <w:rPr>
          <w:rFonts w:ascii="黑体" w:eastAsia="黑体" w:hAnsi="黑体"/>
          <w:sz w:val="30"/>
          <w:szCs w:val="30"/>
        </w:rPr>
      </w:pPr>
      <w:r>
        <w:rPr>
          <w:rFonts w:ascii="黑体" w:eastAsia="黑体" w:hAnsi="黑体" w:hint="eastAsia"/>
          <w:sz w:val="30"/>
          <w:szCs w:val="30"/>
        </w:rPr>
        <w:lastRenderedPageBreak/>
        <w:t>一、收入决算情况说明</w:t>
      </w:r>
    </w:p>
    <w:p w:rsidR="00A16623" w:rsidRDefault="00A16623" w:rsidP="00A16623">
      <w:pPr>
        <w:ind w:firstLine="630"/>
        <w:jc w:val="left"/>
        <w:rPr>
          <w:rFonts w:ascii="仿宋" w:eastAsia="仿宋" w:hAnsi="仿宋"/>
          <w:sz w:val="30"/>
          <w:szCs w:val="30"/>
        </w:rPr>
      </w:pPr>
      <w:r>
        <w:rPr>
          <w:rFonts w:ascii="仿宋" w:eastAsia="仿宋" w:hAnsi="仿宋" w:hint="eastAsia"/>
          <w:sz w:val="30"/>
          <w:szCs w:val="30"/>
        </w:rPr>
        <w:t>本部门2019年度收入总计20646.37万元，其中年初结转和结余3986.33万元，较2018年增加3491.93万元，增长706.3%；本年收入合计16660.04万元，较2018年减少896.97万元，下降5.%，主要原因是：医疗单位</w:t>
      </w:r>
      <w:r>
        <w:rPr>
          <w:rFonts w:ascii="仿宋" w:eastAsia="仿宋" w:hAnsi="仿宋"/>
          <w:sz w:val="30"/>
          <w:szCs w:val="30"/>
        </w:rPr>
        <w:t>业务收入有所增长</w:t>
      </w:r>
      <w:r>
        <w:rPr>
          <w:rFonts w:ascii="仿宋" w:eastAsia="仿宋" w:hAnsi="仿宋" w:hint="eastAsia"/>
          <w:sz w:val="30"/>
          <w:szCs w:val="30"/>
        </w:rPr>
        <w:t>，财政拨款收入减少。</w:t>
      </w:r>
    </w:p>
    <w:p w:rsidR="00A16623" w:rsidRDefault="00A16623" w:rsidP="00A16623">
      <w:pPr>
        <w:ind w:firstLine="630"/>
        <w:jc w:val="left"/>
        <w:rPr>
          <w:rFonts w:ascii="仿宋" w:eastAsia="仿宋" w:hAnsi="仿宋"/>
          <w:sz w:val="30"/>
          <w:szCs w:val="30"/>
        </w:rPr>
      </w:pPr>
      <w:r>
        <w:rPr>
          <w:rFonts w:ascii="仿宋" w:eastAsia="仿宋" w:hAnsi="仿宋" w:hint="eastAsia"/>
          <w:sz w:val="30"/>
          <w:szCs w:val="30"/>
        </w:rPr>
        <w:t xml:space="preserve">本年收入的具体构成为：财政拨款收入941.89万元，占5.65%；事业收入15701.94万元，占94.25%；经营收入0万元，占0%；其他收入16.21万元，占0.1%。  </w:t>
      </w:r>
    </w:p>
    <w:p w:rsidR="00A16623" w:rsidRDefault="00A16623" w:rsidP="00A16623">
      <w:pPr>
        <w:ind w:firstLine="630"/>
        <w:jc w:val="left"/>
        <w:rPr>
          <w:rFonts w:ascii="黑体" w:eastAsia="黑体" w:hAnsi="黑体"/>
          <w:sz w:val="30"/>
          <w:szCs w:val="30"/>
        </w:rPr>
      </w:pPr>
      <w:r>
        <w:rPr>
          <w:rFonts w:ascii="黑体" w:eastAsia="黑体" w:hAnsi="黑体" w:hint="eastAsia"/>
          <w:sz w:val="30"/>
          <w:szCs w:val="30"/>
        </w:rPr>
        <w:t>二、支出决算情况说明</w:t>
      </w:r>
    </w:p>
    <w:p w:rsidR="00A16623" w:rsidRPr="000D3184" w:rsidRDefault="00A16623" w:rsidP="00A16623">
      <w:pPr>
        <w:ind w:firstLine="630"/>
        <w:jc w:val="left"/>
        <w:rPr>
          <w:rFonts w:ascii="仿宋" w:eastAsia="仿宋" w:hAnsi="仿宋"/>
          <w:color w:val="FF0000"/>
          <w:sz w:val="30"/>
          <w:szCs w:val="30"/>
        </w:rPr>
      </w:pPr>
      <w:r>
        <w:rPr>
          <w:rFonts w:ascii="仿宋" w:eastAsia="仿宋" w:hAnsi="仿宋" w:hint="eastAsia"/>
          <w:sz w:val="30"/>
          <w:szCs w:val="30"/>
        </w:rPr>
        <w:t>本部门2019年度支出总计16452.31万元，其中本年支出合计16452.31万元，较2018年增加1086.89万元，增长6.61%，主要原因是：医疗单位因业务增长导致支出增加；年末结转和结余4038.44万元，较2018年增加2073.03万元，增长105.5%，主要原因是：</w:t>
      </w:r>
      <w:r w:rsidRPr="00A23A14">
        <w:rPr>
          <w:rFonts w:ascii="仿宋" w:eastAsia="仿宋" w:hAnsi="仿宋"/>
          <w:sz w:val="30"/>
          <w:szCs w:val="30"/>
        </w:rPr>
        <w:t>中医药专项财政拨款结转</w:t>
      </w:r>
      <w:r w:rsidRPr="00A23A14">
        <w:rPr>
          <w:rFonts w:ascii="仿宋" w:eastAsia="仿宋" w:hAnsi="仿宋" w:hint="eastAsia"/>
          <w:sz w:val="30"/>
          <w:szCs w:val="30"/>
        </w:rPr>
        <w:t>。</w:t>
      </w:r>
    </w:p>
    <w:p w:rsidR="00A16623" w:rsidRDefault="00A16623" w:rsidP="00A16623">
      <w:pPr>
        <w:ind w:firstLine="630"/>
        <w:jc w:val="left"/>
        <w:rPr>
          <w:rFonts w:ascii="仿宋" w:eastAsia="仿宋" w:hAnsi="仿宋"/>
          <w:sz w:val="30"/>
          <w:szCs w:val="30"/>
        </w:rPr>
      </w:pPr>
      <w:r>
        <w:rPr>
          <w:rFonts w:ascii="仿宋" w:eastAsia="仿宋" w:hAnsi="仿宋" w:hint="eastAsia"/>
          <w:sz w:val="30"/>
          <w:szCs w:val="30"/>
        </w:rPr>
        <w:t>本年支出的具体构成为：基本支出16372.86万元，占99.52%；项目支出79.45万元，占0.48%；经营支出0万元，占0%；其他支出（对附属单位补助支出、上缴上级支出）0万元，占0%。</w:t>
      </w:r>
    </w:p>
    <w:p w:rsidR="00A16623" w:rsidRDefault="00A16623" w:rsidP="00A16623">
      <w:pPr>
        <w:ind w:firstLine="630"/>
        <w:jc w:val="left"/>
        <w:rPr>
          <w:rFonts w:ascii="黑体" w:eastAsia="黑体" w:hAnsi="黑体"/>
          <w:sz w:val="30"/>
          <w:szCs w:val="30"/>
        </w:rPr>
      </w:pPr>
      <w:r>
        <w:rPr>
          <w:rFonts w:ascii="黑体" w:eastAsia="黑体" w:hAnsi="黑体" w:hint="eastAsia"/>
          <w:sz w:val="30"/>
          <w:szCs w:val="30"/>
        </w:rPr>
        <w:t>三、财政拨款支出决算情况说明</w:t>
      </w:r>
    </w:p>
    <w:p w:rsidR="00A16623" w:rsidRPr="00A23A14" w:rsidRDefault="00A16623" w:rsidP="00A16623">
      <w:pPr>
        <w:ind w:firstLine="630"/>
        <w:jc w:val="left"/>
        <w:rPr>
          <w:rFonts w:ascii="仿宋" w:eastAsia="仿宋" w:hAnsi="仿宋"/>
          <w:sz w:val="30"/>
          <w:szCs w:val="30"/>
        </w:rPr>
      </w:pPr>
      <w:r>
        <w:rPr>
          <w:rFonts w:ascii="仿宋" w:eastAsia="仿宋" w:hAnsi="仿宋" w:hint="eastAsia"/>
          <w:sz w:val="30"/>
          <w:szCs w:val="30"/>
        </w:rPr>
        <w:t>本部门2019年度财政拨款本年支出年初预算数为</w:t>
      </w:r>
      <w:r w:rsidRPr="00573F5D">
        <w:rPr>
          <w:rFonts w:ascii="仿宋" w:eastAsia="仿宋" w:hAnsi="仿宋" w:hint="eastAsia"/>
          <w:sz w:val="30"/>
          <w:szCs w:val="30"/>
        </w:rPr>
        <w:t>524.18</w:t>
      </w:r>
      <w:r>
        <w:rPr>
          <w:rFonts w:ascii="仿宋" w:eastAsia="仿宋" w:hAnsi="仿宋" w:hint="eastAsia"/>
          <w:sz w:val="30"/>
          <w:szCs w:val="30"/>
        </w:rPr>
        <w:t>万元，决算数为889.78万元，完成年初预算的</w:t>
      </w:r>
      <w:r w:rsidRPr="00573F5D">
        <w:rPr>
          <w:rFonts w:ascii="仿宋" w:eastAsia="仿宋" w:hAnsi="仿宋" w:hint="eastAsia"/>
          <w:sz w:val="30"/>
          <w:szCs w:val="30"/>
        </w:rPr>
        <w:t>169.75</w:t>
      </w:r>
      <w:r>
        <w:rPr>
          <w:rFonts w:ascii="仿宋" w:eastAsia="仿宋" w:hAnsi="仿宋" w:hint="eastAsia"/>
          <w:sz w:val="30"/>
          <w:szCs w:val="30"/>
        </w:rPr>
        <w:t>%。其中：一般公共服务支出年初预算数为</w:t>
      </w:r>
      <w:r w:rsidRPr="00573F5D">
        <w:rPr>
          <w:rFonts w:ascii="仿宋" w:eastAsia="仿宋" w:hAnsi="仿宋" w:hint="eastAsia"/>
          <w:sz w:val="30"/>
          <w:szCs w:val="30"/>
        </w:rPr>
        <w:t>524.18</w:t>
      </w:r>
      <w:r>
        <w:rPr>
          <w:rFonts w:ascii="仿宋" w:eastAsia="仿宋" w:hAnsi="仿宋" w:hint="eastAsia"/>
          <w:sz w:val="30"/>
          <w:szCs w:val="30"/>
        </w:rPr>
        <w:t>万元，决算数为889.78</w:t>
      </w:r>
      <w:r>
        <w:rPr>
          <w:rFonts w:ascii="仿宋" w:eastAsia="仿宋" w:hAnsi="仿宋" w:hint="eastAsia"/>
          <w:sz w:val="30"/>
          <w:szCs w:val="30"/>
        </w:rPr>
        <w:lastRenderedPageBreak/>
        <w:t>万元，完成年初预算的</w:t>
      </w:r>
      <w:r w:rsidRPr="00573F5D">
        <w:rPr>
          <w:rFonts w:ascii="仿宋" w:eastAsia="仿宋" w:hAnsi="仿宋" w:hint="eastAsia"/>
          <w:sz w:val="30"/>
          <w:szCs w:val="30"/>
        </w:rPr>
        <w:t>169.75</w:t>
      </w:r>
      <w:r>
        <w:rPr>
          <w:rFonts w:ascii="仿宋" w:eastAsia="仿宋" w:hAnsi="仿宋" w:hint="eastAsia"/>
          <w:sz w:val="30"/>
          <w:szCs w:val="30"/>
        </w:rPr>
        <w:t>%，主要原因是</w:t>
      </w:r>
      <w:r w:rsidRPr="00A23A14">
        <w:rPr>
          <w:rFonts w:ascii="仿宋" w:eastAsia="仿宋" w:hAnsi="仿宋" w:hint="eastAsia"/>
          <w:sz w:val="30"/>
          <w:szCs w:val="30"/>
        </w:rPr>
        <w:t xml:space="preserve">有上年财政拨款结转支出及国家项目资金支出。 </w:t>
      </w:r>
    </w:p>
    <w:p w:rsidR="00A16623" w:rsidRDefault="00A16623" w:rsidP="00A16623">
      <w:pPr>
        <w:ind w:firstLine="585"/>
        <w:jc w:val="left"/>
        <w:rPr>
          <w:rFonts w:ascii="黑体" w:eastAsia="黑体" w:hAnsi="黑体"/>
          <w:sz w:val="30"/>
          <w:szCs w:val="30"/>
        </w:rPr>
      </w:pPr>
      <w:r>
        <w:rPr>
          <w:rFonts w:ascii="黑体" w:eastAsia="黑体" w:hAnsi="黑体" w:hint="eastAsia"/>
          <w:sz w:val="30"/>
          <w:szCs w:val="30"/>
        </w:rPr>
        <w:t>四、一般公共预算财政拨款基本支出决算情况说明</w:t>
      </w:r>
    </w:p>
    <w:p w:rsidR="00A16623" w:rsidRDefault="00A16623" w:rsidP="00A16623">
      <w:pPr>
        <w:ind w:firstLine="585"/>
        <w:jc w:val="left"/>
        <w:rPr>
          <w:rFonts w:ascii="仿宋" w:eastAsia="仿宋" w:hAnsi="仿宋"/>
          <w:sz w:val="30"/>
          <w:szCs w:val="30"/>
        </w:rPr>
      </w:pPr>
      <w:r>
        <w:rPr>
          <w:rFonts w:ascii="仿宋" w:eastAsia="仿宋" w:hAnsi="仿宋" w:hint="eastAsia"/>
          <w:sz w:val="30"/>
          <w:szCs w:val="30"/>
        </w:rPr>
        <w:t>本部门2019年度一般公共预算财政拨款基本支出810.33万元，其中：</w:t>
      </w:r>
    </w:p>
    <w:p w:rsidR="00A16623" w:rsidRDefault="00A16623" w:rsidP="00A16623">
      <w:pPr>
        <w:ind w:firstLine="585"/>
        <w:jc w:val="left"/>
        <w:rPr>
          <w:rFonts w:ascii="仿宋" w:eastAsia="仿宋" w:hAnsi="仿宋"/>
          <w:sz w:val="30"/>
          <w:szCs w:val="30"/>
        </w:rPr>
      </w:pPr>
      <w:r>
        <w:rPr>
          <w:rFonts w:ascii="仿宋" w:eastAsia="仿宋" w:hAnsi="仿宋" w:hint="eastAsia"/>
          <w:sz w:val="30"/>
          <w:szCs w:val="30"/>
        </w:rPr>
        <w:t>（一）工资福利支出557.44万元，较2018年增加9.37万元，增长1.71%，主要原因是：人员增加致基本工资增长。</w:t>
      </w:r>
    </w:p>
    <w:p w:rsidR="00A16623" w:rsidRDefault="00A16623" w:rsidP="00A16623">
      <w:pPr>
        <w:ind w:firstLine="585"/>
        <w:jc w:val="left"/>
        <w:rPr>
          <w:rFonts w:ascii="仿宋" w:eastAsia="仿宋" w:hAnsi="仿宋"/>
          <w:sz w:val="30"/>
          <w:szCs w:val="30"/>
        </w:rPr>
      </w:pPr>
      <w:r>
        <w:rPr>
          <w:rFonts w:ascii="仿宋" w:eastAsia="仿宋" w:hAnsi="仿宋" w:hint="eastAsia"/>
          <w:sz w:val="30"/>
          <w:szCs w:val="30"/>
        </w:rPr>
        <w:t>（二）商品和服务支出252.89万元，较2018年增加94.69万元，增长59.86%，主要原因是：专用</w:t>
      </w:r>
      <w:r>
        <w:rPr>
          <w:rFonts w:ascii="仿宋" w:eastAsia="仿宋" w:hAnsi="仿宋"/>
          <w:sz w:val="30"/>
          <w:szCs w:val="30"/>
        </w:rPr>
        <w:t>材料费用</w:t>
      </w:r>
      <w:r>
        <w:rPr>
          <w:rFonts w:ascii="仿宋" w:eastAsia="仿宋" w:hAnsi="仿宋" w:hint="eastAsia"/>
          <w:sz w:val="30"/>
          <w:szCs w:val="30"/>
        </w:rPr>
        <w:t>增长。</w:t>
      </w:r>
    </w:p>
    <w:p w:rsidR="00A16623" w:rsidRDefault="00A16623" w:rsidP="00A16623">
      <w:pPr>
        <w:ind w:firstLine="585"/>
        <w:jc w:val="left"/>
        <w:rPr>
          <w:rFonts w:ascii="仿宋" w:eastAsia="仿宋" w:hAnsi="仿宋"/>
          <w:sz w:val="30"/>
          <w:szCs w:val="30"/>
        </w:rPr>
      </w:pPr>
      <w:r>
        <w:rPr>
          <w:rFonts w:ascii="仿宋" w:eastAsia="仿宋" w:hAnsi="仿宋" w:hint="eastAsia"/>
          <w:sz w:val="30"/>
          <w:szCs w:val="30"/>
        </w:rPr>
        <w:t>（三）对个人和家庭补助支出0万元。</w:t>
      </w:r>
    </w:p>
    <w:p w:rsidR="00A16623" w:rsidRDefault="00A16623" w:rsidP="00A16623">
      <w:pPr>
        <w:ind w:firstLine="585"/>
        <w:jc w:val="left"/>
        <w:rPr>
          <w:rFonts w:ascii="仿宋" w:eastAsia="仿宋" w:hAnsi="仿宋"/>
          <w:sz w:val="30"/>
          <w:szCs w:val="30"/>
        </w:rPr>
      </w:pPr>
      <w:r>
        <w:rPr>
          <w:rFonts w:ascii="仿宋" w:eastAsia="仿宋" w:hAnsi="仿宋" w:hint="eastAsia"/>
          <w:sz w:val="30"/>
          <w:szCs w:val="30"/>
        </w:rPr>
        <w:t>（四）资本性支出0万元。</w:t>
      </w:r>
    </w:p>
    <w:p w:rsidR="00A16623" w:rsidRDefault="00FC057A" w:rsidP="00A16623">
      <w:pPr>
        <w:ind w:firstLine="630"/>
        <w:jc w:val="left"/>
        <w:rPr>
          <w:rFonts w:ascii="黑体" w:eastAsia="黑体" w:hAnsi="黑体"/>
          <w:sz w:val="30"/>
          <w:szCs w:val="30"/>
        </w:rPr>
      </w:pPr>
      <w:r>
        <w:rPr>
          <w:rFonts w:ascii="黑体" w:eastAsia="黑体" w:hAnsi="黑体" w:hint="eastAsia"/>
          <w:sz w:val="30"/>
          <w:szCs w:val="30"/>
        </w:rPr>
        <w:t>五</w:t>
      </w:r>
      <w:r w:rsidR="00A16623">
        <w:rPr>
          <w:rFonts w:ascii="黑体" w:eastAsia="黑体" w:hAnsi="黑体" w:hint="eastAsia"/>
          <w:sz w:val="30"/>
          <w:szCs w:val="30"/>
        </w:rPr>
        <w:t>、政府采购支出情况说明</w:t>
      </w:r>
    </w:p>
    <w:p w:rsidR="00A16623" w:rsidRDefault="00A16623" w:rsidP="00A16623">
      <w:pPr>
        <w:ind w:firstLine="630"/>
        <w:jc w:val="left"/>
        <w:rPr>
          <w:rFonts w:ascii="仿宋" w:eastAsia="仿宋" w:hAnsi="仿宋"/>
          <w:kern w:val="0"/>
          <w:sz w:val="30"/>
          <w:szCs w:val="30"/>
        </w:rPr>
      </w:pPr>
      <w:r>
        <w:rPr>
          <w:rFonts w:ascii="仿宋" w:eastAsia="仿宋" w:hAnsi="仿宋" w:hint="eastAsia"/>
          <w:kern w:val="0"/>
          <w:sz w:val="30"/>
          <w:szCs w:val="30"/>
        </w:rPr>
        <w:t>本单位2019年度政府采购支出总额5106万元，其中：政府采购货物支出5106万元。</w:t>
      </w:r>
    </w:p>
    <w:p w:rsidR="00FC057A" w:rsidRDefault="00FC057A" w:rsidP="00FC057A">
      <w:pPr>
        <w:ind w:firstLine="630"/>
        <w:jc w:val="left"/>
        <w:rPr>
          <w:rFonts w:ascii="黑体" w:eastAsia="黑体" w:hAnsi="黑体"/>
          <w:sz w:val="30"/>
          <w:szCs w:val="30"/>
        </w:rPr>
      </w:pPr>
      <w:r>
        <w:rPr>
          <w:rFonts w:ascii="黑体" w:eastAsia="黑体" w:hAnsi="黑体" w:hint="eastAsia"/>
          <w:sz w:val="30"/>
          <w:szCs w:val="30"/>
        </w:rPr>
        <w:t>六、国有资产占用情况说明。</w:t>
      </w:r>
    </w:p>
    <w:p w:rsidR="00FC057A" w:rsidRDefault="00FC057A" w:rsidP="00FC057A">
      <w:pPr>
        <w:ind w:firstLine="630"/>
        <w:jc w:val="left"/>
        <w:rPr>
          <w:rFonts w:ascii="仿宋" w:eastAsia="仿宋" w:hAnsi="仿宋"/>
          <w:kern w:val="0"/>
          <w:sz w:val="30"/>
          <w:szCs w:val="30"/>
        </w:rPr>
      </w:pPr>
      <w:r>
        <w:rPr>
          <w:rFonts w:ascii="仿宋" w:eastAsia="仿宋" w:hAnsi="仿宋" w:hint="eastAsia"/>
          <w:kern w:val="0"/>
          <w:sz w:val="30"/>
          <w:szCs w:val="30"/>
        </w:rPr>
        <w:t>截止2019年12月31日，本部门共有车辆4辆，其中，副部（省）级及以上领导用车0辆、主要领导干部用</w:t>
      </w:r>
      <w:r w:rsidRPr="00707F10">
        <w:rPr>
          <w:rFonts w:ascii="仿宋" w:eastAsia="仿宋" w:hAnsi="仿宋" w:hint="eastAsia"/>
          <w:kern w:val="0"/>
          <w:sz w:val="30"/>
          <w:szCs w:val="30"/>
        </w:rPr>
        <w:t>车1</w:t>
      </w:r>
      <w:r>
        <w:rPr>
          <w:rFonts w:ascii="仿宋" w:eastAsia="仿宋" w:hAnsi="仿宋" w:hint="eastAsia"/>
          <w:kern w:val="0"/>
          <w:sz w:val="30"/>
          <w:szCs w:val="30"/>
        </w:rPr>
        <w:t>辆、机要</w:t>
      </w:r>
      <w:bookmarkStart w:id="0" w:name="_GoBack"/>
      <w:bookmarkEnd w:id="0"/>
      <w:r>
        <w:rPr>
          <w:rFonts w:ascii="仿宋" w:eastAsia="仿宋" w:hAnsi="仿宋" w:hint="eastAsia"/>
          <w:kern w:val="0"/>
          <w:sz w:val="30"/>
          <w:szCs w:val="30"/>
        </w:rPr>
        <w:t>通信用车0辆、应急保障用车0辆、执法执勤用车0辆、特种专业技术用车3辆、其他用车  0辆，其他用车主要是小</w:t>
      </w:r>
      <w:r>
        <w:rPr>
          <w:rFonts w:ascii="仿宋" w:eastAsia="仿宋" w:hAnsi="仿宋"/>
          <w:kern w:val="0"/>
          <w:sz w:val="30"/>
          <w:szCs w:val="30"/>
        </w:rPr>
        <w:t>型轿车</w:t>
      </w:r>
      <w:r>
        <w:rPr>
          <w:rFonts w:ascii="仿宋" w:eastAsia="仿宋" w:hAnsi="仿宋" w:hint="eastAsia"/>
          <w:kern w:val="0"/>
          <w:sz w:val="30"/>
          <w:szCs w:val="30"/>
        </w:rPr>
        <w:t>；单位价值50万元以上通用设备0台（套）；单位价值100万元以上专用设备21台（套）。</w:t>
      </w:r>
    </w:p>
    <w:p w:rsidR="00FC057A" w:rsidRPr="00FC057A" w:rsidRDefault="00FC057A" w:rsidP="00A16623">
      <w:pPr>
        <w:ind w:firstLine="630"/>
        <w:jc w:val="left"/>
        <w:rPr>
          <w:rFonts w:ascii="仿宋" w:eastAsia="仿宋" w:hAnsi="仿宋"/>
          <w:kern w:val="0"/>
          <w:sz w:val="30"/>
          <w:szCs w:val="30"/>
        </w:rPr>
      </w:pPr>
    </w:p>
    <w:sectPr w:rsidR="00FC057A" w:rsidRPr="00FC057A" w:rsidSect="00D8568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6A89" w:rsidRDefault="006B6A89" w:rsidP="0023457E">
      <w:r>
        <w:separator/>
      </w:r>
    </w:p>
  </w:endnote>
  <w:endnote w:type="continuationSeparator" w:id="0">
    <w:p w:rsidR="006B6A89" w:rsidRDefault="006B6A89" w:rsidP="002345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6A89" w:rsidRDefault="006B6A89" w:rsidP="0023457E">
      <w:r>
        <w:separator/>
      </w:r>
    </w:p>
  </w:footnote>
  <w:footnote w:type="continuationSeparator" w:id="0">
    <w:p w:rsidR="006B6A89" w:rsidRDefault="006B6A89" w:rsidP="002345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457E"/>
    <w:rsid w:val="00063728"/>
    <w:rsid w:val="001317A6"/>
    <w:rsid w:val="00153D51"/>
    <w:rsid w:val="00203681"/>
    <w:rsid w:val="0023457E"/>
    <w:rsid w:val="004003A9"/>
    <w:rsid w:val="00423C2B"/>
    <w:rsid w:val="0046616D"/>
    <w:rsid w:val="0050642B"/>
    <w:rsid w:val="00560095"/>
    <w:rsid w:val="005C784E"/>
    <w:rsid w:val="006B6A89"/>
    <w:rsid w:val="00707F10"/>
    <w:rsid w:val="0072078D"/>
    <w:rsid w:val="00A16623"/>
    <w:rsid w:val="00A23A14"/>
    <w:rsid w:val="00AD20D0"/>
    <w:rsid w:val="00BF4B8E"/>
    <w:rsid w:val="00C36304"/>
    <w:rsid w:val="00C6329A"/>
    <w:rsid w:val="00CC3152"/>
    <w:rsid w:val="00CF15EE"/>
    <w:rsid w:val="00D724E4"/>
    <w:rsid w:val="00D734F3"/>
    <w:rsid w:val="00D8568E"/>
    <w:rsid w:val="00ED000F"/>
    <w:rsid w:val="00ED7CB4"/>
    <w:rsid w:val="00F473DE"/>
    <w:rsid w:val="00F55E42"/>
    <w:rsid w:val="00F71922"/>
    <w:rsid w:val="00FC05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3457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3457E"/>
    <w:rPr>
      <w:sz w:val="18"/>
      <w:szCs w:val="18"/>
    </w:rPr>
  </w:style>
  <w:style w:type="paragraph" w:styleId="a4">
    <w:name w:val="footer"/>
    <w:basedOn w:val="a"/>
    <w:link w:val="Char0"/>
    <w:uiPriority w:val="99"/>
    <w:semiHidden/>
    <w:unhideWhenUsed/>
    <w:rsid w:val="0023457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3457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3457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3457E"/>
    <w:rPr>
      <w:sz w:val="18"/>
      <w:szCs w:val="18"/>
    </w:rPr>
  </w:style>
  <w:style w:type="paragraph" w:styleId="a4">
    <w:name w:val="footer"/>
    <w:basedOn w:val="a"/>
    <w:link w:val="Char0"/>
    <w:uiPriority w:val="99"/>
    <w:semiHidden/>
    <w:unhideWhenUsed/>
    <w:rsid w:val="0023457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3457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9171568">
      <w:bodyDiv w:val="1"/>
      <w:marLeft w:val="0"/>
      <w:marRight w:val="0"/>
      <w:marTop w:val="0"/>
      <w:marBottom w:val="0"/>
      <w:divBdr>
        <w:top w:val="none" w:sz="0" w:space="0" w:color="auto"/>
        <w:left w:val="none" w:sz="0" w:space="0" w:color="auto"/>
        <w:bottom w:val="none" w:sz="0" w:space="0" w:color="auto"/>
        <w:right w:val="none" w:sz="0" w:space="0" w:color="auto"/>
      </w:divBdr>
    </w:div>
    <w:div w:id="367216476">
      <w:bodyDiv w:val="1"/>
      <w:marLeft w:val="0"/>
      <w:marRight w:val="0"/>
      <w:marTop w:val="0"/>
      <w:marBottom w:val="0"/>
      <w:divBdr>
        <w:top w:val="none" w:sz="0" w:space="0" w:color="auto"/>
        <w:left w:val="none" w:sz="0" w:space="0" w:color="auto"/>
        <w:bottom w:val="none" w:sz="0" w:space="0" w:color="auto"/>
        <w:right w:val="none" w:sz="0" w:space="0" w:color="auto"/>
      </w:divBdr>
    </w:div>
    <w:div w:id="422916213">
      <w:bodyDiv w:val="1"/>
      <w:marLeft w:val="0"/>
      <w:marRight w:val="0"/>
      <w:marTop w:val="0"/>
      <w:marBottom w:val="0"/>
      <w:divBdr>
        <w:top w:val="none" w:sz="0" w:space="0" w:color="auto"/>
        <w:left w:val="none" w:sz="0" w:space="0" w:color="auto"/>
        <w:bottom w:val="none" w:sz="0" w:space="0" w:color="auto"/>
        <w:right w:val="none" w:sz="0" w:space="0" w:color="auto"/>
      </w:divBdr>
    </w:div>
    <w:div w:id="493760607">
      <w:bodyDiv w:val="1"/>
      <w:marLeft w:val="0"/>
      <w:marRight w:val="0"/>
      <w:marTop w:val="0"/>
      <w:marBottom w:val="0"/>
      <w:divBdr>
        <w:top w:val="none" w:sz="0" w:space="0" w:color="auto"/>
        <w:left w:val="none" w:sz="0" w:space="0" w:color="auto"/>
        <w:bottom w:val="none" w:sz="0" w:space="0" w:color="auto"/>
        <w:right w:val="none" w:sz="0" w:space="0" w:color="auto"/>
      </w:divBdr>
    </w:div>
    <w:div w:id="653071629">
      <w:bodyDiv w:val="1"/>
      <w:marLeft w:val="0"/>
      <w:marRight w:val="0"/>
      <w:marTop w:val="0"/>
      <w:marBottom w:val="0"/>
      <w:divBdr>
        <w:top w:val="none" w:sz="0" w:space="0" w:color="auto"/>
        <w:left w:val="none" w:sz="0" w:space="0" w:color="auto"/>
        <w:bottom w:val="none" w:sz="0" w:space="0" w:color="auto"/>
        <w:right w:val="none" w:sz="0" w:space="0" w:color="auto"/>
      </w:divBdr>
    </w:div>
    <w:div w:id="658582794">
      <w:bodyDiv w:val="1"/>
      <w:marLeft w:val="0"/>
      <w:marRight w:val="0"/>
      <w:marTop w:val="0"/>
      <w:marBottom w:val="0"/>
      <w:divBdr>
        <w:top w:val="none" w:sz="0" w:space="0" w:color="auto"/>
        <w:left w:val="none" w:sz="0" w:space="0" w:color="auto"/>
        <w:bottom w:val="none" w:sz="0" w:space="0" w:color="auto"/>
        <w:right w:val="none" w:sz="0" w:space="0" w:color="auto"/>
      </w:divBdr>
    </w:div>
    <w:div w:id="814031172">
      <w:bodyDiv w:val="1"/>
      <w:marLeft w:val="0"/>
      <w:marRight w:val="0"/>
      <w:marTop w:val="0"/>
      <w:marBottom w:val="0"/>
      <w:divBdr>
        <w:top w:val="none" w:sz="0" w:space="0" w:color="auto"/>
        <w:left w:val="none" w:sz="0" w:space="0" w:color="auto"/>
        <w:bottom w:val="none" w:sz="0" w:space="0" w:color="auto"/>
        <w:right w:val="none" w:sz="0" w:space="0" w:color="auto"/>
      </w:divBdr>
    </w:div>
    <w:div w:id="832724837">
      <w:bodyDiv w:val="1"/>
      <w:marLeft w:val="0"/>
      <w:marRight w:val="0"/>
      <w:marTop w:val="0"/>
      <w:marBottom w:val="0"/>
      <w:divBdr>
        <w:top w:val="none" w:sz="0" w:space="0" w:color="auto"/>
        <w:left w:val="none" w:sz="0" w:space="0" w:color="auto"/>
        <w:bottom w:val="none" w:sz="0" w:space="0" w:color="auto"/>
        <w:right w:val="none" w:sz="0" w:space="0" w:color="auto"/>
      </w:divBdr>
    </w:div>
    <w:div w:id="1136531513">
      <w:bodyDiv w:val="1"/>
      <w:marLeft w:val="0"/>
      <w:marRight w:val="0"/>
      <w:marTop w:val="0"/>
      <w:marBottom w:val="0"/>
      <w:divBdr>
        <w:top w:val="none" w:sz="0" w:space="0" w:color="auto"/>
        <w:left w:val="none" w:sz="0" w:space="0" w:color="auto"/>
        <w:bottom w:val="none" w:sz="0" w:space="0" w:color="auto"/>
        <w:right w:val="none" w:sz="0" w:space="0" w:color="auto"/>
      </w:divBdr>
    </w:div>
    <w:div w:id="1214779366">
      <w:bodyDiv w:val="1"/>
      <w:marLeft w:val="0"/>
      <w:marRight w:val="0"/>
      <w:marTop w:val="0"/>
      <w:marBottom w:val="0"/>
      <w:divBdr>
        <w:top w:val="none" w:sz="0" w:space="0" w:color="auto"/>
        <w:left w:val="none" w:sz="0" w:space="0" w:color="auto"/>
        <w:bottom w:val="none" w:sz="0" w:space="0" w:color="auto"/>
        <w:right w:val="none" w:sz="0" w:space="0" w:color="auto"/>
      </w:divBdr>
    </w:div>
    <w:div w:id="1292521181">
      <w:bodyDiv w:val="1"/>
      <w:marLeft w:val="0"/>
      <w:marRight w:val="0"/>
      <w:marTop w:val="0"/>
      <w:marBottom w:val="0"/>
      <w:divBdr>
        <w:top w:val="none" w:sz="0" w:space="0" w:color="auto"/>
        <w:left w:val="none" w:sz="0" w:space="0" w:color="auto"/>
        <w:bottom w:val="none" w:sz="0" w:space="0" w:color="auto"/>
        <w:right w:val="none" w:sz="0" w:space="0" w:color="auto"/>
      </w:divBdr>
    </w:div>
    <w:div w:id="1299918927">
      <w:bodyDiv w:val="1"/>
      <w:marLeft w:val="0"/>
      <w:marRight w:val="0"/>
      <w:marTop w:val="0"/>
      <w:marBottom w:val="0"/>
      <w:divBdr>
        <w:top w:val="none" w:sz="0" w:space="0" w:color="auto"/>
        <w:left w:val="none" w:sz="0" w:space="0" w:color="auto"/>
        <w:bottom w:val="none" w:sz="0" w:space="0" w:color="auto"/>
        <w:right w:val="none" w:sz="0" w:space="0" w:color="auto"/>
      </w:divBdr>
    </w:div>
    <w:div w:id="1547597430">
      <w:bodyDiv w:val="1"/>
      <w:marLeft w:val="0"/>
      <w:marRight w:val="0"/>
      <w:marTop w:val="0"/>
      <w:marBottom w:val="0"/>
      <w:divBdr>
        <w:top w:val="none" w:sz="0" w:space="0" w:color="auto"/>
        <w:left w:val="none" w:sz="0" w:space="0" w:color="auto"/>
        <w:bottom w:val="none" w:sz="0" w:space="0" w:color="auto"/>
        <w:right w:val="none" w:sz="0" w:space="0" w:color="auto"/>
      </w:divBdr>
    </w:div>
    <w:div w:id="1815834641">
      <w:bodyDiv w:val="1"/>
      <w:marLeft w:val="0"/>
      <w:marRight w:val="0"/>
      <w:marTop w:val="0"/>
      <w:marBottom w:val="0"/>
      <w:divBdr>
        <w:top w:val="none" w:sz="0" w:space="0" w:color="auto"/>
        <w:left w:val="none" w:sz="0" w:space="0" w:color="auto"/>
        <w:bottom w:val="none" w:sz="0" w:space="0" w:color="auto"/>
        <w:right w:val="none" w:sz="0" w:space="0" w:color="auto"/>
      </w:divBdr>
    </w:div>
    <w:div w:id="1836535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15</Pages>
  <Words>1529</Words>
  <Characters>8717</Characters>
  <Application>Microsoft Office Word</Application>
  <DocSecurity>0</DocSecurity>
  <Lines>72</Lines>
  <Paragraphs>20</Paragraphs>
  <ScaleCrop>false</ScaleCrop>
  <Company/>
  <LinksUpToDate>false</LinksUpToDate>
  <CharactersWithSpaces>10226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5</cp:revision>
  <dcterms:created xsi:type="dcterms:W3CDTF">2021-04-28T08:45:00Z</dcterms:created>
  <dcterms:modified xsi:type="dcterms:W3CDTF">2021-04-28T09:29:00Z</dcterms:modified>
</cp:coreProperties>
</file>