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rPr>
      </w:pPr>
      <w:r>
        <w:rPr>
          <w:rFonts w:hint="eastAsia" w:ascii="黑体" w:hAnsi="黑体" w:eastAsia="黑体" w:cs="黑体"/>
          <w:sz w:val="36"/>
          <w:szCs w:val="36"/>
        </w:rPr>
        <w:t>兴国县</w:t>
      </w:r>
      <w:r>
        <w:rPr>
          <w:rFonts w:hint="eastAsia" w:ascii="黑体" w:hAnsi="黑体" w:eastAsia="黑体" w:cs="黑体"/>
          <w:sz w:val="36"/>
          <w:szCs w:val="36"/>
          <w:lang w:eastAsia="zh-CN"/>
        </w:rPr>
        <w:t>水土保持局</w:t>
      </w:r>
      <w:r>
        <w:rPr>
          <w:rFonts w:hint="eastAsia" w:ascii="黑体" w:hAnsi="黑体" w:eastAsia="黑体" w:cs="黑体"/>
          <w:sz w:val="36"/>
          <w:szCs w:val="36"/>
          <w:lang w:val="en-US" w:eastAsia="zh-CN"/>
        </w:rPr>
        <w:t>2021年</w:t>
      </w:r>
      <w:r>
        <w:rPr>
          <w:rFonts w:hint="eastAsia" w:ascii="黑体" w:hAnsi="黑体" w:eastAsia="黑体" w:cs="黑体"/>
          <w:sz w:val="36"/>
          <w:szCs w:val="36"/>
        </w:rPr>
        <w:t>预算</w:t>
      </w:r>
    </w:p>
    <w:p>
      <w:pPr>
        <w:jc w:val="center"/>
        <w:rPr>
          <w:rFonts w:hint="eastAsia"/>
          <w:sz w:val="36"/>
          <w:szCs w:val="36"/>
        </w:rPr>
      </w:pP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sz w:val="36"/>
          <w:szCs w:val="36"/>
        </w:rPr>
      </w:pPr>
    </w:p>
    <w:p>
      <w:pPr>
        <w:ind w:left="684" w:leftChars="0" w:hanging="684" w:hangingChars="213"/>
        <w:rPr>
          <w:rFonts w:hint="eastAsia" w:ascii="宋体" w:hAnsi="宋体" w:eastAsia="宋体" w:cs="宋体"/>
          <w:b/>
          <w:bCs/>
          <w:sz w:val="32"/>
          <w:szCs w:val="32"/>
        </w:rPr>
      </w:pPr>
      <w:r>
        <w:rPr>
          <w:rFonts w:hint="eastAsia" w:ascii="宋体" w:hAnsi="宋体" w:eastAsia="宋体" w:cs="宋体"/>
          <w:b/>
          <w:bCs/>
          <w:sz w:val="32"/>
          <w:szCs w:val="32"/>
        </w:rPr>
        <w:t>第一部分 兴国县</w:t>
      </w:r>
      <w:r>
        <w:rPr>
          <w:rFonts w:hint="eastAsia" w:ascii="宋体" w:hAnsi="宋体" w:eastAsia="宋体" w:cs="宋体"/>
          <w:b/>
          <w:bCs/>
          <w:sz w:val="32"/>
          <w:szCs w:val="32"/>
          <w:lang w:eastAsia="zh-CN"/>
        </w:rPr>
        <w:t>水土保持局单位</w:t>
      </w:r>
      <w:r>
        <w:rPr>
          <w:rFonts w:hint="eastAsia" w:ascii="宋体" w:hAnsi="宋体" w:eastAsia="宋体" w:cs="宋体"/>
          <w:b/>
          <w:bCs/>
          <w:sz w:val="32"/>
          <w:szCs w:val="32"/>
        </w:rPr>
        <w:t>概况</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一、部门主要职责</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二、部门基本情况</w:t>
      </w:r>
    </w:p>
    <w:p>
      <w:pPr>
        <w:ind w:left="684" w:leftChars="0" w:hanging="684" w:hangingChars="213"/>
        <w:rPr>
          <w:rFonts w:hint="eastAsia" w:ascii="宋体" w:hAnsi="宋体" w:eastAsia="宋体" w:cs="宋体"/>
          <w:b/>
          <w:bCs/>
          <w:sz w:val="32"/>
          <w:szCs w:val="32"/>
        </w:rPr>
      </w:pPr>
      <w:r>
        <w:rPr>
          <w:rFonts w:hint="eastAsia" w:ascii="宋体" w:hAnsi="宋体" w:eastAsia="宋体" w:cs="宋体"/>
          <w:b/>
          <w:bCs/>
          <w:sz w:val="32"/>
          <w:szCs w:val="32"/>
        </w:rPr>
        <w:t>第二部分兴国县</w:t>
      </w:r>
      <w:r>
        <w:rPr>
          <w:rFonts w:hint="eastAsia" w:ascii="宋体" w:hAnsi="宋体" w:eastAsia="宋体" w:cs="宋体"/>
          <w:b/>
          <w:bCs/>
          <w:sz w:val="32"/>
          <w:szCs w:val="32"/>
          <w:lang w:eastAsia="zh-CN"/>
        </w:rPr>
        <w:t>水土保持局</w:t>
      </w:r>
      <w:r>
        <w:rPr>
          <w:rFonts w:hint="eastAsia" w:ascii="宋体" w:hAnsi="宋体" w:eastAsia="宋体" w:cs="宋体"/>
          <w:b/>
          <w:bCs/>
          <w:sz w:val="32"/>
          <w:szCs w:val="32"/>
        </w:rPr>
        <w:t>2021年</w:t>
      </w:r>
      <w:r>
        <w:rPr>
          <w:rFonts w:hint="eastAsia" w:ascii="宋体" w:hAnsi="宋体" w:eastAsia="宋体" w:cs="宋体"/>
          <w:b/>
          <w:bCs/>
          <w:sz w:val="32"/>
          <w:szCs w:val="32"/>
          <w:lang w:eastAsia="zh-CN"/>
        </w:rPr>
        <w:t>单位</w:t>
      </w:r>
      <w:r>
        <w:rPr>
          <w:rFonts w:hint="eastAsia" w:ascii="宋体" w:hAnsi="宋体" w:eastAsia="宋体" w:cs="宋体"/>
          <w:b/>
          <w:bCs/>
          <w:sz w:val="32"/>
          <w:szCs w:val="32"/>
        </w:rPr>
        <w:t>预算情况说明</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一、2021年部门预算收支情况说明</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二、2021年“三公”经费预算情况说明</w:t>
      </w:r>
    </w:p>
    <w:p>
      <w:pPr>
        <w:ind w:left="684" w:leftChars="0" w:hanging="684" w:hangingChars="213"/>
        <w:rPr>
          <w:rFonts w:hint="eastAsia" w:ascii="宋体" w:hAnsi="宋体" w:eastAsia="宋体" w:cs="宋体"/>
          <w:b/>
          <w:bCs/>
          <w:sz w:val="32"/>
          <w:szCs w:val="32"/>
        </w:rPr>
      </w:pPr>
      <w:r>
        <w:rPr>
          <w:rFonts w:hint="eastAsia" w:ascii="宋体" w:hAnsi="宋体" w:eastAsia="宋体" w:cs="宋体"/>
          <w:b/>
          <w:bCs/>
          <w:sz w:val="32"/>
          <w:szCs w:val="32"/>
        </w:rPr>
        <w:t>第三部分兴国县</w:t>
      </w:r>
      <w:r>
        <w:rPr>
          <w:rFonts w:hint="eastAsia" w:ascii="宋体" w:hAnsi="宋体" w:eastAsia="宋体" w:cs="宋体"/>
          <w:b/>
          <w:bCs/>
          <w:sz w:val="32"/>
          <w:szCs w:val="32"/>
          <w:lang w:eastAsia="zh-CN"/>
        </w:rPr>
        <w:t>水土保持局</w:t>
      </w:r>
      <w:r>
        <w:rPr>
          <w:rFonts w:hint="eastAsia" w:ascii="宋体" w:hAnsi="宋体" w:eastAsia="宋体" w:cs="宋体"/>
          <w:b/>
          <w:bCs/>
          <w:sz w:val="32"/>
          <w:szCs w:val="32"/>
        </w:rPr>
        <w:t>2021年</w:t>
      </w:r>
      <w:r>
        <w:rPr>
          <w:rFonts w:hint="eastAsia" w:ascii="宋体" w:hAnsi="宋体" w:eastAsia="宋体" w:cs="宋体"/>
          <w:b/>
          <w:bCs/>
          <w:sz w:val="32"/>
          <w:szCs w:val="32"/>
          <w:lang w:eastAsia="zh-CN"/>
        </w:rPr>
        <w:t>单位</w:t>
      </w:r>
      <w:r>
        <w:rPr>
          <w:rFonts w:hint="eastAsia" w:ascii="宋体" w:hAnsi="宋体" w:eastAsia="宋体" w:cs="宋体"/>
          <w:b/>
          <w:bCs/>
          <w:sz w:val="32"/>
          <w:szCs w:val="32"/>
        </w:rPr>
        <w:t>预算表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一、《收支预算总表》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二、《部门收入总表》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三、《部门支出总表》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四、《财政拨款收支总表》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五、《一般公共预算支出表》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六、《一般公共预算基本支出表》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七、《“三公”经费支出表》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八、《政府性基金预算支出表》</w:t>
      </w:r>
    </w:p>
    <w:p>
      <w:pPr>
        <w:ind w:left="10" w:leftChars="5" w:firstLine="620" w:firstLineChars="194"/>
        <w:rPr>
          <w:rFonts w:hint="eastAsia" w:ascii="宋体" w:hAnsi="宋体" w:eastAsia="宋体" w:cs="宋体"/>
          <w:sz w:val="32"/>
          <w:szCs w:val="32"/>
        </w:rPr>
      </w:pPr>
      <w:r>
        <w:rPr>
          <w:rFonts w:hint="eastAsia" w:ascii="宋体" w:hAnsi="宋体" w:eastAsia="宋体" w:cs="宋体"/>
          <w:sz w:val="32"/>
          <w:szCs w:val="32"/>
        </w:rPr>
        <w:cr/>
      </w:r>
      <w:r>
        <w:rPr>
          <w:rFonts w:hint="eastAsia" w:ascii="宋体" w:hAnsi="宋体" w:eastAsia="宋体" w:cs="宋体"/>
          <w:b/>
          <w:bCs/>
          <w:sz w:val="32"/>
          <w:szCs w:val="32"/>
        </w:rPr>
        <w:t>第四部分 名词解释</w:t>
      </w: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r>
        <w:rPr>
          <w:rFonts w:hint="eastAsia" w:ascii="宋体" w:hAnsi="宋体" w:eastAsia="宋体" w:cs="宋体"/>
          <w:b/>
          <w:bCs/>
          <w:sz w:val="32"/>
          <w:szCs w:val="32"/>
        </w:rPr>
        <w:t>第一部分兴国县</w:t>
      </w:r>
      <w:r>
        <w:rPr>
          <w:rFonts w:hint="eastAsia" w:ascii="宋体" w:hAnsi="宋体" w:eastAsia="宋体" w:cs="宋体"/>
          <w:b/>
          <w:bCs/>
          <w:sz w:val="32"/>
          <w:szCs w:val="32"/>
          <w:lang w:eastAsia="zh-CN"/>
        </w:rPr>
        <w:t>水土保持局单位</w:t>
      </w:r>
      <w:r>
        <w:rPr>
          <w:rFonts w:hint="eastAsia" w:ascii="宋体" w:hAnsi="宋体" w:eastAsia="宋体" w:cs="宋体"/>
          <w:b/>
          <w:bCs/>
          <w:sz w:val="32"/>
          <w:szCs w:val="32"/>
        </w:rPr>
        <w:t>概况</w:t>
      </w:r>
    </w:p>
    <w:p>
      <w:pPr>
        <w:jc w:val="center"/>
        <w:rPr>
          <w:rFonts w:hint="eastAsia" w:ascii="宋体" w:hAnsi="宋体" w:eastAsia="宋体" w:cs="宋体"/>
          <w:b/>
          <w:bCs/>
          <w:sz w:val="32"/>
          <w:szCs w:val="32"/>
        </w:rPr>
      </w:pPr>
    </w:p>
    <w:p>
      <w:pPr>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一、</w:t>
      </w:r>
      <w:r>
        <w:rPr>
          <w:rFonts w:hint="eastAsia" w:ascii="宋体" w:hAnsi="宋体" w:eastAsia="宋体" w:cs="宋体"/>
          <w:b/>
          <w:bCs/>
          <w:sz w:val="32"/>
          <w:szCs w:val="32"/>
          <w:lang w:eastAsia="zh-CN"/>
        </w:rPr>
        <w:t>单位</w:t>
      </w:r>
      <w:r>
        <w:rPr>
          <w:rFonts w:hint="eastAsia" w:ascii="宋体" w:hAnsi="宋体" w:eastAsia="宋体" w:cs="宋体"/>
          <w:b/>
          <w:bCs/>
          <w:sz w:val="32"/>
          <w:szCs w:val="32"/>
        </w:rPr>
        <w:t>主要职责</w:t>
      </w:r>
    </w:p>
    <w:p>
      <w:pPr>
        <w:pStyle w:val="2"/>
        <w:spacing w:before="0" w:beforeAutospacing="0" w:after="0" w:afterAutospacing="0" w:line="540" w:lineRule="exact"/>
        <w:ind w:firstLine="641"/>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kern w:val="2"/>
          <w:sz w:val="32"/>
          <w:szCs w:val="32"/>
        </w:rPr>
        <w:t>兴国县水土保持局是县水利局管理的正科级全额拨款事业单位，主要负责全县水土保持工作。主要职责是：承办县水土保持委员会的日常工作；负责水土保持法律、法规、政策的宣传教育、组织实施和监督检查，编制全县水土资源保护和开发利用的规划；负责开展水土流失勘测、普查，组织全县水土流失的动态监测并公告；负责全县水保事业经费的计划、使用，做好本单位国有资产的管理；负责全县水保干部、职工的教育、培训，抓好水保新技术的试验、示范、推广工作；依法行使水土保持的审批权、监督权和收费权；负责以小流域为单元的综合治理开发及水保专项治理，编写治理规划报告，落实治理开发项目、措施。抓好水保生态、经济、社会效益。承办县委、县政府交办的其它工作。</w:t>
      </w:r>
    </w:p>
    <w:p>
      <w:pPr>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二、</w:t>
      </w:r>
      <w:r>
        <w:rPr>
          <w:rFonts w:hint="eastAsia" w:ascii="宋体" w:hAnsi="宋体" w:eastAsia="宋体" w:cs="宋体"/>
          <w:b/>
          <w:bCs/>
          <w:sz w:val="32"/>
          <w:szCs w:val="32"/>
          <w:lang w:eastAsia="zh-CN"/>
        </w:rPr>
        <w:t>单位</w:t>
      </w:r>
      <w:r>
        <w:rPr>
          <w:rFonts w:hint="eastAsia" w:ascii="宋体" w:hAnsi="宋体" w:eastAsia="宋体" w:cs="宋体"/>
          <w:b/>
          <w:bCs/>
          <w:sz w:val="32"/>
          <w:szCs w:val="32"/>
        </w:rPr>
        <w:t>基本情况</w:t>
      </w:r>
    </w:p>
    <w:p>
      <w:pPr>
        <w:ind w:firstLine="640" w:firstLineChars="200"/>
        <w:rPr>
          <w:rFonts w:hint="eastAsia" w:ascii="宋体" w:hAnsi="宋体" w:eastAsia="宋体" w:cs="宋体"/>
          <w:sz w:val="32"/>
          <w:szCs w:val="32"/>
        </w:rPr>
      </w:pPr>
      <w:r>
        <w:rPr>
          <w:rFonts w:hint="eastAsia" w:ascii="宋体" w:hAnsi="宋体" w:eastAsia="宋体" w:cs="宋体"/>
          <w:sz w:val="32"/>
          <w:szCs w:val="32"/>
          <w:lang w:eastAsia="zh-CN"/>
        </w:rPr>
        <w:t>兴国县水土保持局下设人秘股、规划治理股、监督执法大队、监督、监测管理股。</w:t>
      </w:r>
      <w:r>
        <w:rPr>
          <w:rFonts w:hint="eastAsia" w:ascii="宋体" w:hAnsi="宋体" w:eastAsia="宋体" w:cs="宋体"/>
          <w:sz w:val="32"/>
          <w:szCs w:val="32"/>
        </w:rPr>
        <w:t>纳入本</w:t>
      </w:r>
      <w:r>
        <w:rPr>
          <w:rFonts w:hint="eastAsia" w:ascii="宋体" w:hAnsi="宋体" w:eastAsia="宋体" w:cs="宋体"/>
          <w:b w:val="0"/>
          <w:bCs w:val="0"/>
          <w:sz w:val="32"/>
          <w:szCs w:val="32"/>
        </w:rPr>
        <w:t>部门</w:t>
      </w:r>
      <w:r>
        <w:rPr>
          <w:rFonts w:hint="eastAsia" w:ascii="宋体" w:hAnsi="宋体" w:eastAsia="宋体" w:cs="宋体"/>
          <w:sz w:val="32"/>
          <w:szCs w:val="32"/>
        </w:rPr>
        <w:t>2021年</w:t>
      </w:r>
      <w:r>
        <w:rPr>
          <w:rFonts w:hint="eastAsia" w:ascii="宋体" w:hAnsi="宋体" w:eastAsia="宋体" w:cs="宋体"/>
          <w:sz w:val="32"/>
          <w:szCs w:val="32"/>
          <w:lang w:eastAsia="zh-CN"/>
        </w:rPr>
        <w:t>兴国县水土保持局</w:t>
      </w:r>
      <w:r>
        <w:rPr>
          <w:rFonts w:hint="eastAsia" w:ascii="宋体" w:hAnsi="宋体" w:eastAsia="宋体" w:cs="宋体"/>
          <w:sz w:val="32"/>
          <w:szCs w:val="32"/>
        </w:rPr>
        <w:t>部门预算编制范围的二级预算单位</w:t>
      </w:r>
      <w:r>
        <w:rPr>
          <w:rFonts w:hint="eastAsia" w:ascii="宋体" w:hAnsi="宋体" w:eastAsia="宋体" w:cs="宋体"/>
          <w:sz w:val="32"/>
          <w:szCs w:val="32"/>
          <w:lang w:eastAsia="zh-CN"/>
        </w:rPr>
        <w:t>有水保局机关、水保局乡镇上划水保岗、</w:t>
      </w:r>
      <w:r>
        <w:rPr>
          <w:rFonts w:hint="eastAsia" w:ascii="宋体" w:hAnsi="宋体" w:eastAsia="宋体" w:cs="宋体"/>
          <w:sz w:val="32"/>
          <w:szCs w:val="32"/>
          <w:lang w:val="en-US" w:eastAsia="zh-CN"/>
        </w:rPr>
        <w:t>农村能源环保办公室3个单位。</w:t>
      </w:r>
      <w:r>
        <w:rPr>
          <w:rFonts w:hint="eastAsia" w:ascii="宋体" w:hAnsi="宋体" w:eastAsia="宋体" w:cs="宋体"/>
          <w:sz w:val="32"/>
          <w:szCs w:val="32"/>
          <w:lang w:eastAsia="zh-CN"/>
        </w:rPr>
        <w:t>兴国县水土保持局机关</w:t>
      </w:r>
      <w:r>
        <w:rPr>
          <w:rFonts w:hint="eastAsia" w:ascii="宋体" w:hAnsi="宋体" w:eastAsia="宋体" w:cs="宋体"/>
          <w:sz w:val="32"/>
          <w:szCs w:val="32"/>
        </w:rPr>
        <w:t>编制人数</w:t>
      </w:r>
      <w:r>
        <w:rPr>
          <w:rFonts w:hint="eastAsia" w:ascii="宋体" w:hAnsi="宋体" w:eastAsia="宋体" w:cs="宋体"/>
          <w:sz w:val="32"/>
          <w:szCs w:val="32"/>
          <w:lang w:val="en-US" w:eastAsia="zh-CN"/>
        </w:rPr>
        <w:t>15人</w:t>
      </w:r>
      <w:r>
        <w:rPr>
          <w:rFonts w:hint="eastAsia" w:ascii="宋体" w:hAnsi="宋体" w:eastAsia="宋体" w:cs="宋体"/>
          <w:sz w:val="32"/>
          <w:szCs w:val="32"/>
        </w:rPr>
        <w:t>、实有人数</w:t>
      </w:r>
      <w:r>
        <w:rPr>
          <w:rFonts w:hint="eastAsia" w:ascii="宋体" w:hAnsi="宋体" w:eastAsia="宋体" w:cs="宋体"/>
          <w:sz w:val="32"/>
          <w:szCs w:val="32"/>
          <w:lang w:val="en-US" w:eastAsia="zh-CN"/>
        </w:rPr>
        <w:t>14人</w:t>
      </w:r>
      <w:r>
        <w:rPr>
          <w:rFonts w:hint="eastAsia" w:ascii="宋体" w:hAnsi="宋体" w:eastAsia="宋体" w:cs="宋体"/>
          <w:sz w:val="32"/>
          <w:szCs w:val="32"/>
        </w:rPr>
        <w:t>。</w:t>
      </w:r>
    </w:p>
    <w:p>
      <w:pPr>
        <w:ind w:firstLine="640" w:firstLineChars="200"/>
        <w:rPr>
          <w:rFonts w:hint="eastAsia" w:ascii="宋体" w:hAnsi="宋体" w:eastAsia="宋体" w:cs="宋体"/>
          <w:sz w:val="32"/>
          <w:szCs w:val="32"/>
        </w:rPr>
      </w:pPr>
    </w:p>
    <w:p>
      <w:pPr>
        <w:ind w:left="0" w:leftChars="0" w:firstLine="0" w:firstLineChars="0"/>
        <w:jc w:val="center"/>
        <w:rPr>
          <w:rFonts w:hint="eastAsia" w:ascii="宋体" w:hAnsi="宋体" w:eastAsia="宋体" w:cs="宋体"/>
          <w:b/>
          <w:bCs/>
          <w:sz w:val="32"/>
          <w:szCs w:val="32"/>
        </w:rPr>
      </w:pPr>
      <w:r>
        <w:rPr>
          <w:rFonts w:hint="eastAsia" w:ascii="宋体" w:hAnsi="宋体" w:eastAsia="宋体" w:cs="宋体"/>
          <w:b/>
          <w:bCs/>
          <w:sz w:val="32"/>
          <w:szCs w:val="32"/>
        </w:rPr>
        <w:t>第二部分 兴国县</w:t>
      </w:r>
      <w:r>
        <w:rPr>
          <w:rFonts w:hint="eastAsia" w:ascii="宋体" w:hAnsi="宋体" w:eastAsia="宋体" w:cs="宋体"/>
          <w:b/>
          <w:bCs/>
          <w:sz w:val="32"/>
          <w:szCs w:val="32"/>
          <w:lang w:eastAsia="zh-CN"/>
        </w:rPr>
        <w:t>水土保持局</w:t>
      </w:r>
      <w:r>
        <w:rPr>
          <w:rFonts w:hint="eastAsia" w:ascii="宋体" w:hAnsi="宋体" w:eastAsia="宋体" w:cs="宋体"/>
          <w:b/>
          <w:bCs/>
          <w:sz w:val="32"/>
          <w:szCs w:val="32"/>
        </w:rPr>
        <w:t>2021年部门预算情况说明</w:t>
      </w:r>
    </w:p>
    <w:p>
      <w:pPr>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一、2021年部门预算收支情况说明</w:t>
      </w:r>
    </w:p>
    <w:p>
      <w:pPr>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（一）收入预算情况</w:t>
      </w:r>
    </w:p>
    <w:p>
      <w:pPr>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2021年兴国县水土保持局部门</w:t>
      </w:r>
      <w:r>
        <w:rPr>
          <w:rFonts w:hint="eastAsia" w:ascii="宋体" w:hAnsi="宋体" w:eastAsia="宋体" w:cs="宋体"/>
          <w:sz w:val="32"/>
          <w:szCs w:val="32"/>
        </w:rPr>
        <w:t>收入预算总额</w:t>
      </w:r>
      <w:r>
        <w:rPr>
          <w:rFonts w:hint="eastAsia" w:ascii="宋体" w:hAnsi="宋体" w:eastAsia="宋体" w:cs="宋体"/>
          <w:sz w:val="32"/>
          <w:szCs w:val="32"/>
          <w:lang w:eastAsia="zh-CN"/>
        </w:rPr>
        <w:t>为</w:t>
      </w:r>
      <w:r>
        <w:rPr>
          <w:rFonts w:hint="eastAsia" w:ascii="宋体" w:hAnsi="宋体" w:eastAsia="宋体" w:cs="宋体"/>
          <w:sz w:val="32"/>
          <w:szCs w:val="32"/>
          <w:lang w:val="en-US" w:eastAsia="zh-CN"/>
        </w:rPr>
        <w:t>908.6万元，</w:t>
      </w:r>
      <w:r>
        <w:rPr>
          <w:rFonts w:hint="eastAsia" w:ascii="宋体" w:hAnsi="宋体" w:eastAsia="宋体" w:cs="宋体"/>
          <w:b w:val="0"/>
          <w:bCs/>
          <w:sz w:val="32"/>
          <w:szCs w:val="32"/>
        </w:rPr>
        <w:t>较上年预算安排增长</w:t>
      </w:r>
      <w:r>
        <w:rPr>
          <w:rFonts w:hint="eastAsia" w:ascii="宋体" w:hAnsi="宋体" w:eastAsia="宋体" w:cs="宋体"/>
          <w:b w:val="0"/>
          <w:bCs/>
          <w:sz w:val="32"/>
          <w:szCs w:val="32"/>
          <w:lang w:val="en-US" w:eastAsia="zh-CN"/>
        </w:rPr>
        <w:t>20.93</w:t>
      </w:r>
      <w:r>
        <w:rPr>
          <w:rFonts w:hint="eastAsia" w:ascii="宋体" w:hAnsi="宋体" w:eastAsia="宋体" w:cs="宋体"/>
          <w:b w:val="0"/>
          <w:bCs/>
          <w:sz w:val="32"/>
          <w:szCs w:val="32"/>
        </w:rPr>
        <w:t>万元。</w:t>
      </w:r>
      <w:r>
        <w:rPr>
          <w:rFonts w:hint="eastAsia" w:ascii="宋体" w:hAnsi="宋体" w:eastAsia="宋体" w:cs="宋体"/>
          <w:sz w:val="32"/>
          <w:szCs w:val="32"/>
          <w:lang w:val="en-US" w:eastAsia="zh-CN"/>
        </w:rPr>
        <w:t>其中财政拨款收入708.6万元，上级补助收入200万元，</w:t>
      </w:r>
      <w:r>
        <w:rPr>
          <w:rFonts w:hint="eastAsia" w:ascii="宋体" w:hAnsi="宋体" w:eastAsia="宋体" w:cs="宋体"/>
          <w:sz w:val="32"/>
          <w:szCs w:val="32"/>
        </w:rPr>
        <w:t>较上年预算安排增</w:t>
      </w:r>
      <w:r>
        <w:rPr>
          <w:rFonts w:hint="eastAsia" w:ascii="宋体" w:hAnsi="宋体" w:eastAsia="宋体" w:cs="宋体"/>
          <w:sz w:val="32"/>
          <w:szCs w:val="32"/>
          <w:lang w:eastAsia="zh-CN"/>
        </w:rPr>
        <w:t>加</w:t>
      </w:r>
      <w:r>
        <w:rPr>
          <w:rFonts w:hint="eastAsia" w:ascii="宋体" w:hAnsi="宋体" w:eastAsia="宋体" w:cs="宋体"/>
          <w:sz w:val="32"/>
          <w:szCs w:val="32"/>
          <w:lang w:val="en-US" w:eastAsia="zh-CN"/>
        </w:rPr>
        <w:t>346.42万元。变化原因：水土保持补偿费收入增加。</w:t>
      </w:r>
    </w:p>
    <w:p>
      <w:pPr>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（二）支出预算情况</w:t>
      </w:r>
    </w:p>
    <w:p>
      <w:p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val="en-US" w:eastAsia="zh-CN"/>
        </w:rPr>
        <w:t>2021年兴国县水土保持局</w:t>
      </w:r>
      <w:r>
        <w:rPr>
          <w:rFonts w:hint="eastAsia" w:ascii="宋体" w:hAnsi="宋体" w:eastAsia="宋体" w:cs="宋体"/>
          <w:sz w:val="32"/>
          <w:szCs w:val="32"/>
        </w:rPr>
        <w:t>支出预算总额</w:t>
      </w:r>
      <w:r>
        <w:rPr>
          <w:rFonts w:hint="eastAsia" w:ascii="宋体" w:hAnsi="宋体" w:eastAsia="宋体" w:cs="宋体"/>
          <w:sz w:val="32"/>
          <w:szCs w:val="32"/>
          <w:lang w:eastAsia="zh-CN"/>
        </w:rPr>
        <w:t>为</w:t>
      </w:r>
      <w:r>
        <w:rPr>
          <w:rFonts w:hint="eastAsia" w:ascii="宋体" w:hAnsi="宋体" w:eastAsia="宋体" w:cs="宋体"/>
          <w:sz w:val="32"/>
          <w:szCs w:val="32"/>
          <w:lang w:val="en-US" w:eastAsia="zh-CN"/>
        </w:rPr>
        <w:t>908.6万元，</w:t>
      </w:r>
      <w:r>
        <w:rPr>
          <w:rFonts w:hint="eastAsia" w:ascii="宋体" w:hAnsi="宋体" w:eastAsia="宋体" w:cs="宋体"/>
          <w:b w:val="0"/>
          <w:bCs/>
          <w:sz w:val="32"/>
          <w:szCs w:val="32"/>
        </w:rPr>
        <w:t>较上年预算安排增长</w:t>
      </w:r>
      <w:r>
        <w:rPr>
          <w:rFonts w:hint="eastAsia" w:ascii="宋体" w:hAnsi="宋体" w:eastAsia="宋体" w:cs="宋体"/>
          <w:b w:val="0"/>
          <w:bCs/>
          <w:sz w:val="32"/>
          <w:szCs w:val="32"/>
          <w:lang w:val="en-US" w:eastAsia="zh-CN"/>
        </w:rPr>
        <w:t>20.93</w:t>
      </w:r>
      <w:r>
        <w:rPr>
          <w:rFonts w:hint="eastAsia" w:ascii="宋体" w:hAnsi="宋体" w:eastAsia="宋体" w:cs="宋体"/>
          <w:b w:val="0"/>
          <w:bCs/>
          <w:sz w:val="32"/>
          <w:szCs w:val="32"/>
        </w:rPr>
        <w:t>万元。</w:t>
      </w:r>
      <w:r>
        <w:rPr>
          <w:rFonts w:hint="eastAsia" w:ascii="宋体" w:hAnsi="宋体" w:eastAsia="宋体" w:cs="宋体"/>
          <w:sz w:val="32"/>
          <w:szCs w:val="32"/>
          <w:lang w:val="en-US" w:eastAsia="zh-CN"/>
        </w:rPr>
        <w:t>其中社会保障和就业支出15.26万元，占支出预算总额的2.73%；卫生健康支出52.08万元，占支出预算总额的9.30%；农林水支出481.32万元，占支出预算总额的86.03%；住房保障支出10.83万元，占支出预算总额的1.94%。社会保障和就业支出</w:t>
      </w:r>
      <w:r>
        <w:rPr>
          <w:rFonts w:hint="eastAsia" w:ascii="宋体" w:hAnsi="宋体" w:eastAsia="宋体" w:cs="宋体"/>
          <w:sz w:val="32"/>
          <w:szCs w:val="32"/>
        </w:rPr>
        <w:t>较上年预算安排</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2.11万元，卫生健康支出</w:t>
      </w:r>
      <w:r>
        <w:rPr>
          <w:rFonts w:hint="eastAsia" w:ascii="宋体" w:hAnsi="宋体" w:eastAsia="宋体" w:cs="宋体"/>
          <w:sz w:val="32"/>
          <w:szCs w:val="32"/>
        </w:rPr>
        <w:t>较上年预算安排</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5.38万元，农林水支出</w:t>
      </w:r>
      <w:r>
        <w:rPr>
          <w:rFonts w:hint="eastAsia" w:ascii="宋体" w:hAnsi="宋体" w:eastAsia="宋体" w:cs="宋体"/>
          <w:sz w:val="32"/>
          <w:szCs w:val="32"/>
        </w:rPr>
        <w:t>较上年预算安排</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343.1万元，住房保障支出</w:t>
      </w:r>
      <w:r>
        <w:rPr>
          <w:rFonts w:hint="eastAsia" w:ascii="宋体" w:hAnsi="宋体" w:eastAsia="宋体" w:cs="宋体"/>
          <w:sz w:val="32"/>
          <w:szCs w:val="32"/>
        </w:rPr>
        <w:t>较上年预算安排</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0.05万元。变化原因：水土保持补偿费收入增加。</w:t>
      </w:r>
    </w:p>
    <w:p>
      <w:pPr>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（三）财政拨款支出情况</w:t>
      </w:r>
    </w:p>
    <w:p>
      <w:p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val="en-US" w:eastAsia="zh-CN"/>
        </w:rPr>
        <w:t>2021年</w:t>
      </w:r>
      <w:r>
        <w:rPr>
          <w:rFonts w:hint="eastAsia" w:ascii="宋体" w:hAnsi="宋体" w:eastAsia="宋体" w:cs="宋体"/>
          <w:sz w:val="32"/>
          <w:szCs w:val="32"/>
        </w:rPr>
        <w:t>财政拨款支出预算数</w:t>
      </w:r>
      <w:r>
        <w:rPr>
          <w:rFonts w:hint="eastAsia" w:ascii="宋体" w:hAnsi="宋体" w:eastAsia="宋体" w:cs="宋体"/>
          <w:sz w:val="32"/>
          <w:szCs w:val="32"/>
          <w:lang w:val="en-US" w:eastAsia="zh-CN"/>
        </w:rPr>
        <w:t>708.6万元</w:t>
      </w:r>
      <w:bookmarkStart w:id="0" w:name="_GoBack"/>
      <w:bookmarkEnd w:id="0"/>
      <w:r>
        <w:rPr>
          <w:rFonts w:hint="eastAsia" w:ascii="宋体" w:hAnsi="宋体" w:eastAsia="宋体" w:cs="宋体"/>
          <w:sz w:val="32"/>
          <w:szCs w:val="32"/>
        </w:rPr>
        <w:t>，较上年预算安排增</w:t>
      </w:r>
      <w:r>
        <w:rPr>
          <w:rFonts w:hint="eastAsia" w:ascii="宋体" w:hAnsi="宋体" w:eastAsia="宋体" w:cs="宋体"/>
          <w:sz w:val="32"/>
          <w:szCs w:val="32"/>
          <w:lang w:eastAsia="zh-CN"/>
        </w:rPr>
        <w:t>加</w:t>
      </w:r>
      <w:r>
        <w:rPr>
          <w:rFonts w:hint="eastAsia" w:ascii="宋体" w:hAnsi="宋体" w:eastAsia="宋体" w:cs="宋体"/>
          <w:sz w:val="32"/>
          <w:szCs w:val="32"/>
          <w:lang w:val="en-US" w:eastAsia="zh-CN"/>
        </w:rPr>
        <w:t>166.42万元。主要是因水土保持补偿费收入增加。</w:t>
      </w:r>
    </w:p>
    <w:p>
      <w:pPr>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（四）政府性基金情况</w:t>
      </w:r>
    </w:p>
    <w:p>
      <w:pPr>
        <w:ind w:firstLine="640" w:firstLineChars="200"/>
        <w:rPr>
          <w:rFonts w:hint="eastAsia" w:ascii="宋体" w:hAnsi="宋体" w:eastAsia="宋体" w:cs="宋体"/>
          <w:sz w:val="32"/>
          <w:szCs w:val="32"/>
        </w:rPr>
      </w:pPr>
      <w:r>
        <w:rPr>
          <w:rFonts w:hint="eastAsia" w:ascii="宋体" w:hAnsi="宋体" w:eastAsia="宋体" w:cs="宋体"/>
          <w:sz w:val="32"/>
          <w:szCs w:val="32"/>
          <w:lang w:eastAsia="zh-CN"/>
        </w:rPr>
        <w:t>本单位</w:t>
      </w:r>
      <w:r>
        <w:rPr>
          <w:rFonts w:hint="eastAsia" w:ascii="宋体" w:hAnsi="宋体" w:eastAsia="宋体" w:cs="宋体"/>
          <w:sz w:val="32"/>
          <w:szCs w:val="32"/>
        </w:rPr>
        <w:t>无政府性基金预算拨款安排的支出。</w:t>
      </w:r>
    </w:p>
    <w:p>
      <w:pPr>
        <w:ind w:firstLine="456" w:firstLineChars="142"/>
        <w:rPr>
          <w:rFonts w:hint="eastAsia" w:ascii="宋体" w:hAnsi="宋体" w:eastAsia="宋体" w:cs="宋体"/>
          <w:b/>
          <w:bCs/>
          <w:sz w:val="32"/>
          <w:szCs w:val="32"/>
        </w:rPr>
      </w:pPr>
      <w:r>
        <w:rPr>
          <w:rFonts w:hint="eastAsia" w:ascii="宋体" w:hAnsi="宋体" w:eastAsia="宋体" w:cs="宋体"/>
          <w:b/>
          <w:bCs/>
          <w:sz w:val="32"/>
          <w:szCs w:val="32"/>
        </w:rPr>
        <w:t>（五）机关运行经费等重要事项的说明</w:t>
      </w:r>
    </w:p>
    <w:p>
      <w:pPr>
        <w:ind w:firstLine="585" w:firstLineChars="183"/>
        <w:rPr>
          <w:rFonts w:hint="eastAsia" w:ascii="宋体" w:hAnsi="宋体" w:eastAsia="宋体" w:cs="宋体"/>
          <w:sz w:val="32"/>
          <w:szCs w:val="32"/>
        </w:rPr>
      </w:pPr>
      <w:r>
        <w:rPr>
          <w:rFonts w:hint="eastAsia" w:ascii="宋体" w:hAnsi="宋体" w:eastAsia="宋体" w:cs="宋体"/>
          <w:sz w:val="32"/>
          <w:szCs w:val="32"/>
        </w:rPr>
        <w:t>2021年部门</w:t>
      </w:r>
      <w:r>
        <w:rPr>
          <w:rFonts w:hint="eastAsia" w:ascii="宋体" w:hAnsi="宋体" w:eastAsia="宋体" w:cs="宋体"/>
          <w:sz w:val="32"/>
          <w:szCs w:val="32"/>
          <w:lang w:eastAsia="zh-CN"/>
        </w:rPr>
        <w:t>或单位</w:t>
      </w:r>
      <w:r>
        <w:rPr>
          <w:rFonts w:hint="eastAsia" w:ascii="宋体" w:hAnsi="宋体" w:eastAsia="宋体" w:cs="宋体"/>
          <w:sz w:val="32"/>
          <w:szCs w:val="32"/>
        </w:rPr>
        <w:t>机关运行费预算</w:t>
      </w:r>
      <w:r>
        <w:rPr>
          <w:rFonts w:hint="eastAsia" w:ascii="宋体" w:hAnsi="宋体" w:eastAsia="宋体" w:cs="宋体"/>
          <w:sz w:val="32"/>
          <w:szCs w:val="32"/>
          <w:u w:val="none"/>
        </w:rPr>
        <w:t xml:space="preserve"> </w:t>
      </w:r>
      <w:r>
        <w:rPr>
          <w:rFonts w:hint="eastAsia" w:ascii="宋体" w:hAnsi="宋体" w:eastAsia="宋体" w:cs="宋体"/>
          <w:sz w:val="32"/>
          <w:szCs w:val="32"/>
          <w:u w:val="none"/>
          <w:lang w:val="en-US" w:eastAsia="zh-CN"/>
        </w:rPr>
        <w:t>107.4</w:t>
      </w:r>
      <w:r>
        <w:rPr>
          <w:rFonts w:hint="eastAsia" w:ascii="宋体" w:hAnsi="宋体" w:eastAsia="宋体" w:cs="宋体"/>
          <w:sz w:val="32"/>
          <w:szCs w:val="32"/>
        </w:rPr>
        <w:t>万元，比2020年预算增加</w:t>
      </w:r>
      <w:r>
        <w:rPr>
          <w:rFonts w:hint="eastAsia" w:ascii="宋体" w:hAnsi="宋体" w:eastAsia="宋体" w:cs="宋体"/>
          <w:sz w:val="32"/>
          <w:szCs w:val="32"/>
          <w:lang w:val="en-US" w:eastAsia="zh-CN"/>
        </w:rPr>
        <w:t>100.4</w:t>
      </w:r>
      <w:r>
        <w:rPr>
          <w:rFonts w:hint="eastAsia" w:ascii="宋体" w:hAnsi="宋体" w:eastAsia="宋体" w:cs="宋体"/>
          <w:sz w:val="32"/>
          <w:szCs w:val="32"/>
        </w:rPr>
        <w:t>万元。</w:t>
      </w:r>
    </w:p>
    <w:p>
      <w:pPr>
        <w:ind w:firstLine="607" w:firstLineChars="189"/>
        <w:rPr>
          <w:rFonts w:hint="eastAsia" w:ascii="宋体" w:hAnsi="宋体" w:eastAsia="宋体" w:cs="宋体"/>
          <w:b/>
          <w:bCs/>
          <w:sz w:val="32"/>
          <w:szCs w:val="32"/>
        </w:rPr>
      </w:pPr>
      <w:r>
        <w:rPr>
          <w:rFonts w:hint="eastAsia" w:ascii="宋体" w:hAnsi="宋体" w:eastAsia="宋体" w:cs="宋体"/>
          <w:b/>
          <w:bCs/>
          <w:sz w:val="32"/>
          <w:szCs w:val="32"/>
        </w:rPr>
        <w:t>（六）政府采购情况</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2021年部门</w:t>
      </w:r>
      <w:r>
        <w:rPr>
          <w:rFonts w:hint="eastAsia" w:ascii="宋体" w:hAnsi="宋体" w:eastAsia="宋体" w:cs="宋体"/>
          <w:sz w:val="32"/>
          <w:szCs w:val="32"/>
          <w:lang w:eastAsia="zh-CN"/>
        </w:rPr>
        <w:t>或单位</w:t>
      </w:r>
      <w:r>
        <w:rPr>
          <w:rFonts w:hint="eastAsia" w:ascii="宋体" w:hAnsi="宋体" w:eastAsia="宋体" w:cs="宋体"/>
          <w:sz w:val="32"/>
          <w:szCs w:val="32"/>
        </w:rPr>
        <w:t>所属各单位政府采购总额</w:t>
      </w:r>
      <w:r>
        <w:rPr>
          <w:rFonts w:hint="eastAsia" w:ascii="宋体" w:hAnsi="宋体" w:eastAsia="宋体" w:cs="宋体"/>
          <w:sz w:val="32"/>
          <w:szCs w:val="32"/>
          <w:u w:val="none"/>
          <w:lang w:val="en-US" w:eastAsia="zh-CN"/>
        </w:rPr>
        <w:t>70</w:t>
      </w:r>
      <w:r>
        <w:rPr>
          <w:rFonts w:hint="eastAsia" w:ascii="宋体" w:hAnsi="宋体" w:eastAsia="宋体" w:cs="宋体"/>
          <w:sz w:val="32"/>
          <w:szCs w:val="32"/>
        </w:rPr>
        <w:t>万元，其中：政府采购货物预算</w:t>
      </w:r>
      <w:r>
        <w:rPr>
          <w:rFonts w:hint="eastAsia" w:ascii="宋体" w:hAnsi="宋体" w:eastAsia="宋体" w:cs="宋体"/>
          <w:sz w:val="32"/>
          <w:szCs w:val="32"/>
          <w:u w:val="none"/>
        </w:rPr>
        <w:t xml:space="preserve"> </w:t>
      </w:r>
      <w:r>
        <w:rPr>
          <w:rFonts w:hint="eastAsia" w:ascii="宋体" w:hAnsi="宋体" w:eastAsia="宋体" w:cs="宋体"/>
          <w:sz w:val="32"/>
          <w:szCs w:val="32"/>
          <w:u w:val="none"/>
          <w:lang w:val="en-US" w:eastAsia="zh-CN"/>
        </w:rPr>
        <w:t>70</w:t>
      </w:r>
      <w:r>
        <w:rPr>
          <w:rFonts w:hint="eastAsia" w:ascii="宋体" w:hAnsi="宋体" w:eastAsia="宋体" w:cs="宋体"/>
          <w:sz w:val="32"/>
          <w:szCs w:val="32"/>
        </w:rPr>
        <w:t>万元。</w:t>
      </w:r>
    </w:p>
    <w:p>
      <w:pPr>
        <w:ind w:firstLine="607" w:firstLineChars="189"/>
        <w:rPr>
          <w:rFonts w:hint="eastAsia" w:ascii="宋体" w:hAnsi="宋体" w:eastAsia="宋体" w:cs="宋体"/>
          <w:b/>
          <w:bCs/>
          <w:sz w:val="32"/>
          <w:szCs w:val="32"/>
        </w:rPr>
      </w:pPr>
      <w:r>
        <w:rPr>
          <w:rFonts w:hint="eastAsia" w:ascii="宋体" w:hAnsi="宋体" w:eastAsia="宋体" w:cs="宋体"/>
          <w:b/>
          <w:bCs/>
          <w:sz w:val="32"/>
          <w:szCs w:val="32"/>
        </w:rPr>
        <w:t>（七）国有资产占有使用情况</w:t>
      </w:r>
    </w:p>
    <w:p>
      <w:pPr>
        <w:ind w:firstLine="604" w:firstLineChars="189"/>
        <w:rPr>
          <w:rFonts w:hint="eastAsia" w:ascii="宋体" w:hAnsi="宋体" w:eastAsia="宋体" w:cs="宋体"/>
          <w:sz w:val="32"/>
          <w:szCs w:val="32"/>
          <w:u w:val="none"/>
        </w:rPr>
      </w:pPr>
      <w:r>
        <w:rPr>
          <w:rFonts w:hint="eastAsia" w:ascii="宋体" w:hAnsi="宋体" w:eastAsia="宋体" w:cs="宋体"/>
          <w:sz w:val="32"/>
          <w:szCs w:val="32"/>
          <w:u w:val="none"/>
        </w:rPr>
        <w:t xml:space="preserve">截至2020年12月31日、部门共有车辆 </w:t>
      </w:r>
      <w:r>
        <w:rPr>
          <w:rFonts w:hint="eastAsia" w:ascii="宋体" w:hAnsi="宋体" w:eastAsia="宋体" w:cs="宋体"/>
          <w:sz w:val="32"/>
          <w:szCs w:val="32"/>
          <w:u w:val="none"/>
          <w:lang w:val="en-US" w:eastAsia="zh-CN"/>
        </w:rPr>
        <w:t>0</w:t>
      </w:r>
      <w:r>
        <w:rPr>
          <w:rFonts w:hint="eastAsia" w:ascii="宋体" w:hAnsi="宋体" w:eastAsia="宋体" w:cs="宋体"/>
          <w:sz w:val="32"/>
          <w:szCs w:val="32"/>
          <w:u w:val="none"/>
        </w:rPr>
        <w:t>辆、其中、一般公务用车</w:t>
      </w:r>
      <w:r>
        <w:rPr>
          <w:rFonts w:hint="eastAsia" w:ascii="宋体" w:hAnsi="宋体" w:eastAsia="宋体" w:cs="宋体"/>
          <w:sz w:val="32"/>
          <w:szCs w:val="32"/>
          <w:u w:val="none"/>
          <w:lang w:val="en-US" w:eastAsia="zh-CN"/>
        </w:rPr>
        <w:t>0</w:t>
      </w:r>
      <w:r>
        <w:rPr>
          <w:rFonts w:hint="eastAsia" w:ascii="宋体" w:hAnsi="宋体" w:eastAsia="宋体" w:cs="宋体"/>
          <w:sz w:val="32"/>
          <w:szCs w:val="32"/>
          <w:u w:val="none"/>
        </w:rPr>
        <w:t xml:space="preserve">辆、执法执勤用车 </w:t>
      </w:r>
      <w:r>
        <w:rPr>
          <w:rFonts w:hint="eastAsia" w:ascii="宋体" w:hAnsi="宋体" w:eastAsia="宋体" w:cs="宋体"/>
          <w:sz w:val="32"/>
          <w:szCs w:val="32"/>
          <w:u w:val="none"/>
          <w:lang w:val="en-US" w:eastAsia="zh-CN"/>
        </w:rPr>
        <w:t>0</w:t>
      </w:r>
      <w:r>
        <w:rPr>
          <w:rFonts w:hint="eastAsia" w:ascii="宋体" w:hAnsi="宋体" w:eastAsia="宋体" w:cs="宋体"/>
          <w:sz w:val="32"/>
          <w:szCs w:val="32"/>
          <w:u w:val="none"/>
        </w:rPr>
        <w:t xml:space="preserve"> 辆。</w:t>
      </w:r>
    </w:p>
    <w:p>
      <w:pPr>
        <w:jc w:val="left"/>
        <w:rPr>
          <w:rFonts w:hint="eastAsia" w:ascii="宋体" w:hAnsi="宋体" w:eastAsia="宋体" w:cs="宋体"/>
          <w:sz w:val="32"/>
          <w:szCs w:val="32"/>
          <w:u w:val="none"/>
        </w:rPr>
      </w:pPr>
      <w:r>
        <w:rPr>
          <w:rFonts w:hint="eastAsia" w:ascii="宋体" w:hAnsi="宋体" w:eastAsia="宋体" w:cs="宋体"/>
          <w:sz w:val="32"/>
          <w:szCs w:val="32"/>
          <w:u w:val="none"/>
        </w:rPr>
        <w:t>2021年部门</w:t>
      </w:r>
      <w:r>
        <w:rPr>
          <w:rFonts w:hint="eastAsia" w:ascii="宋体" w:hAnsi="宋体" w:eastAsia="宋体" w:cs="宋体"/>
          <w:sz w:val="32"/>
          <w:szCs w:val="32"/>
          <w:u w:val="none"/>
          <w:lang w:eastAsia="zh-CN"/>
        </w:rPr>
        <w:t>或单位</w:t>
      </w:r>
      <w:r>
        <w:rPr>
          <w:rFonts w:hint="eastAsia" w:ascii="宋体" w:hAnsi="宋体" w:eastAsia="宋体" w:cs="宋体"/>
          <w:sz w:val="32"/>
          <w:szCs w:val="32"/>
          <w:u w:val="none"/>
        </w:rPr>
        <w:t xml:space="preserve">预算安排购置车辆 </w:t>
      </w:r>
      <w:r>
        <w:rPr>
          <w:rFonts w:hint="eastAsia" w:ascii="宋体" w:hAnsi="宋体" w:eastAsia="宋体" w:cs="宋体"/>
          <w:sz w:val="32"/>
          <w:szCs w:val="32"/>
          <w:u w:val="none"/>
          <w:lang w:val="en-US" w:eastAsia="zh-CN"/>
        </w:rPr>
        <w:t>0</w:t>
      </w:r>
      <w:r>
        <w:rPr>
          <w:rFonts w:hint="eastAsia" w:ascii="宋体" w:hAnsi="宋体" w:eastAsia="宋体" w:cs="宋体"/>
          <w:sz w:val="32"/>
          <w:szCs w:val="32"/>
          <w:u w:val="none"/>
        </w:rPr>
        <w:t xml:space="preserve">  辆，</w:t>
      </w:r>
      <w:r>
        <w:rPr>
          <w:rFonts w:hint="eastAsia" w:ascii="宋体" w:hAnsi="宋体" w:eastAsia="宋体" w:cs="宋体"/>
          <w:sz w:val="32"/>
          <w:szCs w:val="32"/>
          <w:u w:val="none"/>
          <w:lang w:eastAsia="zh-CN"/>
        </w:rPr>
        <w:t>无</w:t>
      </w:r>
      <w:r>
        <w:rPr>
          <w:rFonts w:hint="eastAsia" w:ascii="宋体" w:hAnsi="宋体" w:eastAsia="宋体" w:cs="宋体"/>
          <w:sz w:val="32"/>
          <w:szCs w:val="32"/>
          <w:u w:val="none"/>
        </w:rPr>
        <w:t>安排购置单位价值200万元以上大型设备。</w:t>
      </w:r>
    </w:p>
    <w:p>
      <w:pPr>
        <w:ind w:firstLine="607" w:firstLineChars="189"/>
        <w:rPr>
          <w:rFonts w:hint="eastAsia" w:ascii="宋体" w:hAnsi="宋体" w:eastAsia="宋体" w:cs="宋体"/>
          <w:b/>
          <w:bCs/>
          <w:sz w:val="32"/>
          <w:szCs w:val="32"/>
        </w:rPr>
      </w:pPr>
      <w:r>
        <w:rPr>
          <w:rFonts w:hint="eastAsia" w:ascii="宋体" w:hAnsi="宋体" w:eastAsia="宋体" w:cs="宋体"/>
          <w:b/>
          <w:bCs/>
          <w:sz w:val="32"/>
          <w:szCs w:val="32"/>
        </w:rPr>
        <w:t>（八）绩效目标设置情况</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2021年</w:t>
      </w:r>
      <w:r>
        <w:rPr>
          <w:rFonts w:hint="eastAsia" w:ascii="宋体" w:hAnsi="宋体" w:eastAsia="宋体" w:cs="宋体"/>
          <w:sz w:val="32"/>
          <w:szCs w:val="32"/>
          <w:lang w:eastAsia="zh-CN"/>
        </w:rPr>
        <w:t>无</w:t>
      </w:r>
      <w:r>
        <w:rPr>
          <w:rFonts w:hint="eastAsia" w:ascii="宋体" w:hAnsi="宋体" w:eastAsia="宋体" w:cs="宋体"/>
          <w:sz w:val="32"/>
          <w:szCs w:val="32"/>
        </w:rPr>
        <w:t>实行绩效目标管理的项目</w:t>
      </w:r>
      <w:r>
        <w:rPr>
          <w:rFonts w:hint="eastAsia" w:ascii="宋体" w:hAnsi="宋体" w:eastAsia="宋体" w:cs="宋体"/>
          <w:sz w:val="32"/>
          <w:szCs w:val="32"/>
          <w:lang w:eastAsia="zh-CN"/>
        </w:rPr>
        <w:t>。</w:t>
      </w:r>
    </w:p>
    <w:p>
      <w:pPr>
        <w:ind w:firstLine="607" w:firstLineChars="189"/>
        <w:rPr>
          <w:rFonts w:hint="eastAsia" w:ascii="宋体" w:hAnsi="宋体" w:eastAsia="宋体" w:cs="宋体"/>
          <w:b/>
          <w:bCs/>
          <w:sz w:val="32"/>
          <w:szCs w:val="32"/>
        </w:rPr>
      </w:pPr>
      <w:r>
        <w:rPr>
          <w:rFonts w:hint="eastAsia" w:ascii="宋体" w:hAnsi="宋体" w:eastAsia="宋体" w:cs="宋体"/>
          <w:b/>
          <w:bCs/>
          <w:sz w:val="32"/>
          <w:szCs w:val="32"/>
        </w:rPr>
        <w:t>二、2021年“三公”经费预算情况说明</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说明部门</w:t>
      </w:r>
      <w:r>
        <w:rPr>
          <w:rFonts w:hint="eastAsia" w:ascii="宋体" w:hAnsi="宋体" w:eastAsia="宋体" w:cs="宋体"/>
          <w:sz w:val="32"/>
          <w:szCs w:val="32"/>
          <w:lang w:eastAsia="zh-CN"/>
        </w:rPr>
        <w:t>或单位</w:t>
      </w:r>
      <w:r>
        <w:rPr>
          <w:rFonts w:hint="eastAsia" w:ascii="宋体" w:hAnsi="宋体" w:eastAsia="宋体" w:cs="宋体"/>
          <w:sz w:val="32"/>
          <w:szCs w:val="32"/>
        </w:rPr>
        <w:t>“三公”经费一般公共预算总额和结构，及各项增（减）变化原因。</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2021年兴国县</w:t>
      </w:r>
      <w:r>
        <w:rPr>
          <w:rFonts w:hint="eastAsia" w:ascii="宋体" w:hAnsi="宋体" w:eastAsia="宋体" w:cs="宋体"/>
          <w:sz w:val="32"/>
          <w:szCs w:val="32"/>
          <w:lang w:eastAsia="zh-CN"/>
        </w:rPr>
        <w:t>水土保持局</w:t>
      </w:r>
      <w:r>
        <w:rPr>
          <w:rFonts w:hint="eastAsia" w:ascii="宋体" w:hAnsi="宋体" w:eastAsia="宋体" w:cs="宋体"/>
          <w:sz w:val="32"/>
          <w:szCs w:val="32"/>
        </w:rPr>
        <w:t>单位“三公”经费一般公共预算安排</w:t>
      </w:r>
      <w:r>
        <w:rPr>
          <w:rFonts w:hint="eastAsia" w:ascii="宋体" w:hAnsi="宋体" w:eastAsia="宋体" w:cs="宋体"/>
          <w:sz w:val="32"/>
          <w:szCs w:val="32"/>
          <w:lang w:val="en-US" w:eastAsia="zh-CN"/>
        </w:rPr>
        <w:t>16</w:t>
      </w:r>
      <w:r>
        <w:rPr>
          <w:rFonts w:hint="eastAsia" w:ascii="宋体" w:hAnsi="宋体" w:eastAsia="宋体" w:cs="宋体"/>
          <w:sz w:val="32"/>
          <w:szCs w:val="32"/>
        </w:rPr>
        <w:t>万元。其中：</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因公出国（境）费</w:t>
      </w:r>
      <w:r>
        <w:rPr>
          <w:rFonts w:hint="eastAsia" w:ascii="宋体" w:hAnsi="宋体" w:eastAsia="宋体" w:cs="宋体"/>
          <w:sz w:val="32"/>
          <w:szCs w:val="32"/>
          <w:lang w:val="en-US" w:eastAsia="zh-CN"/>
        </w:rPr>
        <w:t>0</w:t>
      </w:r>
      <w:r>
        <w:rPr>
          <w:rFonts w:hint="eastAsia" w:ascii="宋体" w:hAnsi="宋体" w:eastAsia="宋体" w:cs="宋体"/>
          <w:sz w:val="32"/>
          <w:szCs w:val="32"/>
        </w:rPr>
        <w:t>万元，比上年增</w:t>
      </w:r>
      <w:r>
        <w:rPr>
          <w:rFonts w:hint="eastAsia" w:ascii="宋体" w:hAnsi="宋体" w:eastAsia="宋体" w:cs="宋体"/>
          <w:sz w:val="32"/>
          <w:szCs w:val="32"/>
          <w:lang w:val="en-US" w:eastAsia="zh-CN"/>
        </w:rPr>
        <w:t>0</w:t>
      </w:r>
      <w:r>
        <w:rPr>
          <w:rFonts w:hint="eastAsia" w:ascii="宋体" w:hAnsi="宋体" w:eastAsia="宋体" w:cs="宋体"/>
          <w:sz w:val="32"/>
          <w:szCs w:val="32"/>
        </w:rPr>
        <w:t>万元，主</w:t>
      </w:r>
    </w:p>
    <w:p>
      <w:pPr>
        <w:rPr>
          <w:rFonts w:hint="eastAsia" w:ascii="宋体" w:hAnsi="宋体" w:eastAsia="宋体" w:cs="宋体"/>
          <w:sz w:val="32"/>
          <w:szCs w:val="32"/>
          <w:lang w:eastAsia="zh-CN"/>
        </w:rPr>
      </w:pPr>
      <w:r>
        <w:rPr>
          <w:rFonts w:hint="eastAsia" w:ascii="宋体" w:hAnsi="宋体" w:eastAsia="宋体" w:cs="宋体"/>
          <w:sz w:val="32"/>
          <w:szCs w:val="32"/>
        </w:rPr>
        <w:t>要原因是：</w:t>
      </w:r>
      <w:r>
        <w:rPr>
          <w:rFonts w:hint="eastAsia" w:ascii="宋体" w:hAnsi="宋体" w:eastAsia="宋体" w:cs="宋体"/>
          <w:sz w:val="32"/>
          <w:szCs w:val="32"/>
          <w:lang w:eastAsia="zh-CN"/>
        </w:rPr>
        <w:t>单位无因公出国（境）情况。</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公务接待费</w:t>
      </w:r>
      <w:r>
        <w:rPr>
          <w:rFonts w:hint="eastAsia" w:ascii="宋体" w:hAnsi="宋体" w:eastAsia="宋体" w:cs="宋体"/>
          <w:sz w:val="32"/>
          <w:szCs w:val="32"/>
          <w:lang w:val="en-US" w:eastAsia="zh-CN"/>
        </w:rPr>
        <w:t>16</w:t>
      </w:r>
      <w:r>
        <w:rPr>
          <w:rFonts w:hint="eastAsia" w:ascii="宋体" w:hAnsi="宋体" w:eastAsia="宋体" w:cs="宋体"/>
          <w:sz w:val="32"/>
          <w:szCs w:val="32"/>
        </w:rPr>
        <w:t>万元，比上年增</w:t>
      </w:r>
      <w:r>
        <w:rPr>
          <w:rFonts w:hint="eastAsia" w:ascii="宋体" w:hAnsi="宋体" w:eastAsia="宋体" w:cs="宋体"/>
          <w:sz w:val="32"/>
          <w:szCs w:val="32"/>
          <w:lang w:val="en-US" w:eastAsia="zh-CN"/>
        </w:rPr>
        <w:t>15</w:t>
      </w:r>
      <w:r>
        <w:rPr>
          <w:rFonts w:hint="eastAsia" w:ascii="宋体" w:hAnsi="宋体" w:eastAsia="宋体" w:cs="宋体"/>
          <w:sz w:val="32"/>
          <w:szCs w:val="32"/>
        </w:rPr>
        <w:t>万元，主要原因</w:t>
      </w:r>
    </w:p>
    <w:p>
      <w:pPr>
        <w:rPr>
          <w:rFonts w:hint="eastAsia" w:ascii="宋体" w:hAnsi="宋体" w:eastAsia="宋体" w:cs="宋体"/>
          <w:sz w:val="32"/>
          <w:szCs w:val="32"/>
          <w:lang w:val="en-US" w:eastAsia="zh-CN"/>
        </w:rPr>
      </w:pPr>
      <w:r>
        <w:rPr>
          <w:rFonts w:hint="eastAsia" w:ascii="宋体" w:hAnsi="宋体" w:eastAsia="宋体" w:cs="宋体"/>
          <w:sz w:val="32"/>
          <w:szCs w:val="32"/>
        </w:rPr>
        <w:t>是：</w:t>
      </w:r>
      <w:r>
        <w:rPr>
          <w:rFonts w:hint="eastAsia" w:ascii="宋体" w:hAnsi="宋体" w:eastAsia="宋体" w:cs="宋体"/>
          <w:sz w:val="32"/>
          <w:szCs w:val="32"/>
          <w:lang w:val="en-US" w:eastAsia="zh-CN"/>
        </w:rPr>
        <w:t>2020年部门预算系统上数据填报错误</w:t>
      </w:r>
      <w:r>
        <w:rPr>
          <w:rFonts w:hint="eastAsia" w:ascii="宋体" w:hAnsi="宋体" w:eastAsia="宋体" w:cs="宋体"/>
          <w:sz w:val="32"/>
          <w:szCs w:val="32"/>
          <w:lang w:eastAsia="zh-CN"/>
        </w:rPr>
        <w:t>。</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公务用车运行维护费</w:t>
      </w:r>
      <w:r>
        <w:rPr>
          <w:rFonts w:hint="eastAsia" w:ascii="宋体" w:hAnsi="宋体" w:eastAsia="宋体" w:cs="宋体"/>
          <w:sz w:val="32"/>
          <w:szCs w:val="32"/>
          <w:lang w:val="en-US" w:eastAsia="zh-CN"/>
        </w:rPr>
        <w:t>0</w:t>
      </w:r>
      <w:r>
        <w:rPr>
          <w:rFonts w:hint="eastAsia" w:ascii="宋体" w:hAnsi="宋体" w:eastAsia="宋体" w:cs="宋体"/>
          <w:sz w:val="32"/>
          <w:szCs w:val="32"/>
        </w:rPr>
        <w:t>万元，比上年增</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pPr>
        <w:rPr>
          <w:rFonts w:hint="eastAsia" w:ascii="宋体" w:hAnsi="宋体" w:eastAsia="宋体" w:cs="宋体"/>
          <w:sz w:val="32"/>
          <w:szCs w:val="32"/>
          <w:lang w:eastAsia="zh-CN"/>
        </w:rPr>
      </w:pPr>
      <w:r>
        <w:rPr>
          <w:rFonts w:hint="eastAsia" w:ascii="宋体" w:hAnsi="宋体" w:eastAsia="宋体" w:cs="宋体"/>
          <w:sz w:val="32"/>
          <w:szCs w:val="32"/>
        </w:rPr>
        <w:t>主要原因是：</w:t>
      </w:r>
      <w:r>
        <w:rPr>
          <w:rFonts w:hint="eastAsia" w:ascii="宋体" w:hAnsi="宋体" w:eastAsia="宋体" w:cs="宋体"/>
          <w:sz w:val="32"/>
          <w:szCs w:val="32"/>
          <w:lang w:eastAsia="zh-CN"/>
        </w:rPr>
        <w:t>公车改革后，单位无公务用车。</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公务用车购置费</w:t>
      </w:r>
      <w:r>
        <w:rPr>
          <w:rFonts w:hint="eastAsia" w:ascii="宋体" w:hAnsi="宋体" w:eastAsia="宋体" w:cs="宋体"/>
          <w:sz w:val="32"/>
          <w:szCs w:val="32"/>
          <w:lang w:val="en-US" w:eastAsia="zh-CN"/>
        </w:rPr>
        <w:t>0</w:t>
      </w:r>
      <w:r>
        <w:rPr>
          <w:rFonts w:hint="eastAsia" w:ascii="宋体" w:hAnsi="宋体" w:eastAsia="宋体" w:cs="宋体"/>
          <w:sz w:val="32"/>
          <w:szCs w:val="32"/>
        </w:rPr>
        <w:t>万元，比上年增</w:t>
      </w:r>
      <w:r>
        <w:rPr>
          <w:rFonts w:hint="eastAsia" w:ascii="宋体" w:hAnsi="宋体" w:eastAsia="宋体" w:cs="宋体"/>
          <w:sz w:val="32"/>
          <w:szCs w:val="32"/>
          <w:lang w:val="en-US" w:eastAsia="zh-CN"/>
        </w:rPr>
        <w:t>0</w:t>
      </w:r>
      <w:r>
        <w:rPr>
          <w:rFonts w:hint="eastAsia" w:ascii="宋体" w:hAnsi="宋体" w:eastAsia="宋体" w:cs="宋体"/>
          <w:sz w:val="32"/>
          <w:szCs w:val="32"/>
        </w:rPr>
        <w:t>万元，主要</w:t>
      </w:r>
    </w:p>
    <w:p>
      <w:pPr>
        <w:rPr>
          <w:rFonts w:hint="eastAsia" w:ascii="宋体" w:hAnsi="宋体" w:eastAsia="宋体" w:cs="宋体"/>
          <w:sz w:val="32"/>
          <w:szCs w:val="32"/>
          <w:lang w:eastAsia="zh-CN"/>
        </w:rPr>
      </w:pPr>
      <w:r>
        <w:rPr>
          <w:rFonts w:hint="eastAsia" w:ascii="宋体" w:hAnsi="宋体" w:eastAsia="宋体" w:cs="宋体"/>
          <w:sz w:val="32"/>
          <w:szCs w:val="32"/>
        </w:rPr>
        <w:t>原因是：</w:t>
      </w:r>
      <w:r>
        <w:rPr>
          <w:rFonts w:hint="eastAsia" w:ascii="宋体" w:hAnsi="宋体" w:eastAsia="宋体" w:cs="宋体"/>
          <w:sz w:val="32"/>
          <w:szCs w:val="32"/>
          <w:lang w:eastAsia="zh-CN"/>
        </w:rPr>
        <w:t>单位无购置公务用车。</w:t>
      </w:r>
    </w:p>
    <w:p>
      <w:pPr>
        <w:ind w:firstLine="604" w:firstLineChars="189"/>
        <w:rPr>
          <w:rFonts w:hint="eastAsia" w:ascii="宋体" w:hAnsi="宋体" w:eastAsia="宋体" w:cs="宋体"/>
          <w:sz w:val="32"/>
          <w:szCs w:val="32"/>
        </w:rPr>
      </w:pPr>
    </w:p>
    <w:p>
      <w:pPr>
        <w:ind w:left="0" w:leftChars="0" w:firstLine="0" w:firstLineChars="0"/>
        <w:jc w:val="center"/>
        <w:rPr>
          <w:rFonts w:hint="eastAsia" w:ascii="宋体" w:hAnsi="宋体" w:eastAsia="宋体" w:cs="宋体"/>
          <w:sz w:val="32"/>
          <w:szCs w:val="32"/>
        </w:rPr>
      </w:pPr>
      <w:r>
        <w:rPr>
          <w:rFonts w:hint="eastAsia" w:ascii="宋体" w:hAnsi="宋体" w:eastAsia="宋体" w:cs="宋体"/>
          <w:b/>
          <w:bCs/>
          <w:sz w:val="32"/>
          <w:szCs w:val="32"/>
        </w:rPr>
        <w:t xml:space="preserve">第三部分 </w:t>
      </w:r>
      <w:r>
        <w:rPr>
          <w:rFonts w:hint="eastAsia" w:ascii="宋体" w:hAnsi="宋体" w:eastAsia="宋体" w:cs="宋体"/>
          <w:b/>
          <w:bCs/>
          <w:sz w:val="32"/>
          <w:szCs w:val="32"/>
          <w:lang w:eastAsia="zh-CN"/>
        </w:rPr>
        <w:t>兴国县水土保持局</w:t>
      </w:r>
      <w:r>
        <w:rPr>
          <w:rFonts w:hint="eastAsia" w:ascii="宋体" w:hAnsi="宋体" w:eastAsia="宋体" w:cs="宋体"/>
          <w:b/>
          <w:bCs/>
          <w:sz w:val="32"/>
          <w:szCs w:val="32"/>
        </w:rPr>
        <w:t>2021年</w:t>
      </w:r>
      <w:r>
        <w:rPr>
          <w:rFonts w:hint="eastAsia" w:ascii="宋体" w:hAnsi="宋体" w:eastAsia="宋体" w:cs="宋体"/>
          <w:b/>
          <w:bCs/>
          <w:sz w:val="32"/>
          <w:szCs w:val="32"/>
          <w:lang w:eastAsia="zh-CN"/>
        </w:rPr>
        <w:t>单位</w:t>
      </w:r>
      <w:r>
        <w:rPr>
          <w:rFonts w:hint="eastAsia" w:ascii="宋体" w:hAnsi="宋体" w:eastAsia="宋体" w:cs="宋体"/>
          <w:b/>
          <w:bCs/>
          <w:sz w:val="32"/>
          <w:szCs w:val="32"/>
        </w:rPr>
        <w:t>预算表</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（详见附表）</w:t>
      </w:r>
    </w:p>
    <w:p>
      <w:pPr>
        <w:ind w:firstLine="604" w:firstLineChars="189"/>
        <w:rPr>
          <w:rFonts w:hint="eastAsia" w:ascii="宋体" w:hAnsi="宋体" w:eastAsia="宋体" w:cs="宋体"/>
          <w:sz w:val="32"/>
          <w:szCs w:val="32"/>
        </w:rPr>
      </w:pPr>
    </w:p>
    <w:p>
      <w:pPr>
        <w:ind w:firstLine="607" w:firstLineChars="189"/>
        <w:jc w:val="center"/>
        <w:rPr>
          <w:rFonts w:hint="eastAsia" w:ascii="宋体" w:hAnsi="宋体" w:eastAsia="宋体" w:cs="宋体"/>
          <w:b/>
          <w:bCs/>
          <w:sz w:val="32"/>
          <w:szCs w:val="32"/>
        </w:rPr>
      </w:pPr>
      <w:r>
        <w:rPr>
          <w:rFonts w:hint="eastAsia" w:ascii="宋体" w:hAnsi="宋体" w:eastAsia="宋体" w:cs="宋体"/>
          <w:b/>
          <w:bCs/>
          <w:sz w:val="32"/>
          <w:szCs w:val="32"/>
        </w:rPr>
        <w:t>第四部分名词解释</w:t>
      </w:r>
    </w:p>
    <w:p>
      <w:pPr>
        <w:ind w:firstLine="604" w:firstLineChars="189"/>
        <w:jc w:val="center"/>
        <w:rPr>
          <w:rFonts w:hint="eastAsia" w:ascii="宋体" w:hAnsi="宋体" w:eastAsia="宋体" w:cs="宋体"/>
          <w:sz w:val="32"/>
          <w:szCs w:val="32"/>
        </w:rPr>
      </w:pPr>
    </w:p>
    <w:p>
      <w:pPr>
        <w:ind w:firstLine="607" w:firstLineChars="189"/>
        <w:rPr>
          <w:rFonts w:hint="eastAsia" w:ascii="宋体" w:hAnsi="宋体" w:eastAsia="宋体" w:cs="宋体"/>
          <w:b/>
          <w:bCs/>
          <w:sz w:val="32"/>
          <w:szCs w:val="32"/>
        </w:rPr>
      </w:pPr>
      <w:r>
        <w:rPr>
          <w:rFonts w:hint="eastAsia" w:ascii="宋体" w:hAnsi="宋体" w:eastAsia="宋体" w:cs="宋体"/>
          <w:b/>
          <w:bCs/>
          <w:sz w:val="32"/>
          <w:szCs w:val="32"/>
        </w:rPr>
        <w:t>一、收入科目</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各部门结合实际进行解释。</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（一）财政拨款：指县本级财政当年拨付的资金。</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（二）事业收入：指事业单位开展专业业务活动及辅助活动</w:t>
      </w:r>
    </w:p>
    <w:p>
      <w:pPr>
        <w:rPr>
          <w:rFonts w:hint="eastAsia" w:ascii="宋体" w:hAnsi="宋体" w:eastAsia="宋体" w:cs="宋体"/>
          <w:sz w:val="32"/>
          <w:szCs w:val="32"/>
        </w:rPr>
      </w:pPr>
      <w:r>
        <w:rPr>
          <w:rFonts w:hint="eastAsia" w:ascii="宋体" w:hAnsi="宋体" w:eastAsia="宋体" w:cs="宋体"/>
          <w:sz w:val="32"/>
          <w:szCs w:val="32"/>
        </w:rPr>
        <w:t>取得的收入。</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（三）事业单位经营收入：指事业单位在专业业务活动及辅</w:t>
      </w:r>
    </w:p>
    <w:p>
      <w:pPr>
        <w:rPr>
          <w:rFonts w:hint="eastAsia" w:ascii="宋体" w:hAnsi="宋体" w:eastAsia="宋体" w:cs="宋体"/>
          <w:sz w:val="32"/>
          <w:szCs w:val="32"/>
        </w:rPr>
      </w:pPr>
      <w:r>
        <w:rPr>
          <w:rFonts w:hint="eastAsia" w:ascii="宋体" w:hAnsi="宋体" w:eastAsia="宋体" w:cs="宋体"/>
          <w:sz w:val="32"/>
          <w:szCs w:val="32"/>
        </w:rPr>
        <w:t>助活动之外开展非独立核算经营活动取得的收入。</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（四）其他收入：指除财政拨款、事业收入、事业单位经营</w:t>
      </w:r>
    </w:p>
    <w:p>
      <w:pPr>
        <w:rPr>
          <w:rFonts w:hint="eastAsia" w:ascii="宋体" w:hAnsi="宋体" w:eastAsia="宋体" w:cs="宋体"/>
          <w:sz w:val="32"/>
          <w:szCs w:val="32"/>
        </w:rPr>
      </w:pPr>
      <w:r>
        <w:rPr>
          <w:rFonts w:hint="eastAsia" w:ascii="宋体" w:hAnsi="宋体" w:eastAsia="宋体" w:cs="宋体"/>
          <w:sz w:val="32"/>
          <w:szCs w:val="32"/>
        </w:rPr>
        <w:t>收入等以外的各项收入。</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（五）附属单位上缴收入：反映事业单位附属的独立核算单</w:t>
      </w:r>
    </w:p>
    <w:p>
      <w:pPr>
        <w:rPr>
          <w:rFonts w:hint="eastAsia" w:ascii="宋体" w:hAnsi="宋体" w:eastAsia="宋体" w:cs="宋体"/>
          <w:sz w:val="32"/>
          <w:szCs w:val="32"/>
        </w:rPr>
      </w:pPr>
      <w:r>
        <w:rPr>
          <w:rFonts w:hint="eastAsia" w:ascii="宋体" w:hAnsi="宋体" w:eastAsia="宋体" w:cs="宋体"/>
          <w:sz w:val="32"/>
          <w:szCs w:val="32"/>
        </w:rPr>
        <w:t>位按规定标准或比例缴纳的各项收入。包括附属的事业单位上缴</w:t>
      </w:r>
    </w:p>
    <w:p>
      <w:pPr>
        <w:rPr>
          <w:rFonts w:hint="eastAsia" w:ascii="宋体" w:hAnsi="宋体" w:eastAsia="宋体" w:cs="宋体"/>
          <w:sz w:val="32"/>
          <w:szCs w:val="32"/>
        </w:rPr>
      </w:pPr>
      <w:r>
        <w:rPr>
          <w:rFonts w:hint="eastAsia" w:ascii="宋体" w:hAnsi="宋体" w:eastAsia="宋体" w:cs="宋体"/>
          <w:sz w:val="32"/>
          <w:szCs w:val="32"/>
        </w:rPr>
        <w:t>的收入和附属的企业上缴的利润等。</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（六）上级补助收入：反映事业单位从主管部门和上级单位</w:t>
      </w:r>
    </w:p>
    <w:p>
      <w:pPr>
        <w:rPr>
          <w:rFonts w:hint="eastAsia" w:ascii="宋体" w:hAnsi="宋体" w:eastAsia="宋体" w:cs="宋体"/>
          <w:sz w:val="32"/>
          <w:szCs w:val="32"/>
        </w:rPr>
      </w:pPr>
      <w:r>
        <w:rPr>
          <w:rFonts w:hint="eastAsia" w:ascii="宋体" w:hAnsi="宋体" w:eastAsia="宋体" w:cs="宋体"/>
          <w:sz w:val="32"/>
          <w:szCs w:val="32"/>
        </w:rPr>
        <w:t>取得的非财政补助收入。</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（七）使用非财政拨款结余：填列历年滚存的非限定用途的</w:t>
      </w:r>
    </w:p>
    <w:p>
      <w:pPr>
        <w:jc w:val="left"/>
        <w:rPr>
          <w:rFonts w:hint="eastAsia" w:ascii="宋体" w:hAnsi="宋体" w:eastAsia="宋体" w:cs="宋体"/>
          <w:sz w:val="32"/>
          <w:szCs w:val="32"/>
        </w:rPr>
      </w:pPr>
      <w:r>
        <w:rPr>
          <w:rFonts w:hint="eastAsia" w:ascii="宋体" w:hAnsi="宋体" w:eastAsia="宋体" w:cs="宋体"/>
          <w:sz w:val="32"/>
          <w:szCs w:val="32"/>
        </w:rPr>
        <w:t>非统计财政拨款结余弥补2021年收支差额的数额。</w:t>
      </w:r>
    </w:p>
    <w:p>
      <w:pPr>
        <w:ind w:firstLine="604" w:firstLineChars="189"/>
        <w:jc w:val="left"/>
        <w:rPr>
          <w:rFonts w:hint="eastAsia" w:ascii="宋体" w:hAnsi="宋体" w:eastAsia="宋体" w:cs="宋体"/>
          <w:sz w:val="32"/>
          <w:szCs w:val="32"/>
        </w:rPr>
      </w:pPr>
      <w:r>
        <w:rPr>
          <w:rFonts w:hint="eastAsia" w:ascii="宋体" w:hAnsi="宋体" w:eastAsia="宋体" w:cs="宋体"/>
          <w:sz w:val="32"/>
          <w:szCs w:val="32"/>
        </w:rPr>
        <w:t>（八）上年结转和结余：填列2020年全部结转和结余的资金数，包括当年结转结余资金和历年滚存结转结余资金。</w:t>
      </w:r>
    </w:p>
    <w:p>
      <w:pPr>
        <w:ind w:firstLine="607" w:firstLineChars="189"/>
        <w:rPr>
          <w:rFonts w:hint="eastAsia" w:ascii="宋体" w:hAnsi="宋体" w:eastAsia="宋体" w:cs="宋体"/>
          <w:b/>
          <w:bCs/>
          <w:sz w:val="32"/>
          <w:szCs w:val="32"/>
        </w:rPr>
      </w:pPr>
      <w:r>
        <w:rPr>
          <w:rFonts w:hint="eastAsia" w:ascii="宋体" w:hAnsi="宋体" w:eastAsia="宋体" w:cs="宋体"/>
          <w:b/>
          <w:bCs/>
          <w:sz w:val="32"/>
          <w:szCs w:val="32"/>
        </w:rPr>
        <w:t>二、支出科目</w:t>
      </w:r>
    </w:p>
    <w:p>
      <w:pPr>
        <w:ind w:firstLine="604" w:firstLineChars="189"/>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（一）行政运行：反映行政单位（事业单位）的基本支出。</w:t>
      </w:r>
    </w:p>
    <w:p>
      <w:pPr>
        <w:ind w:firstLine="604" w:firstLineChars="189"/>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（二）一般行政管理事务：反映行政单位（包括事业单位）未单独设置项级科目的其他项目支出。</w:t>
      </w:r>
    </w:p>
    <w:p>
      <w:pPr>
        <w:ind w:firstLine="604" w:firstLineChars="189"/>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（三）机关事业单位基本养老保险缴费支出：反映机关事业单位实施养老保险制度由单位缴纳的基本养老保险费的支出。</w:t>
      </w:r>
    </w:p>
    <w:p>
      <w:pPr>
        <w:ind w:firstLine="604" w:firstLineChars="189"/>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（四）行政单位医疗：反映行政事业单位基本医疗保险缴费经费。</w:t>
      </w:r>
    </w:p>
    <w:p>
      <w:pPr>
        <w:ind w:firstLine="604" w:firstLineChars="189"/>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（五）事业单位医疗：反映财政部门集中安排的事业单位基本医疗保险缴费经费。</w:t>
      </w:r>
    </w:p>
    <w:p>
      <w:pPr>
        <w:ind w:firstLine="604" w:firstLineChars="189"/>
        <w:rPr>
          <w:rFonts w:hint="eastAsia" w:ascii="宋体" w:hAnsi="宋体" w:eastAsia="宋体" w:cs="宋体"/>
          <w:b/>
          <w:bCs/>
          <w:sz w:val="32"/>
          <w:szCs w:val="32"/>
          <w:lang w:eastAsia="zh-CN"/>
        </w:rPr>
      </w:pPr>
      <w:r>
        <w:rPr>
          <w:rFonts w:hint="eastAsia" w:ascii="宋体" w:hAnsi="宋体" w:eastAsia="宋体" w:cs="宋体"/>
          <w:b w:val="0"/>
          <w:bCs w:val="0"/>
          <w:sz w:val="32"/>
          <w:szCs w:val="32"/>
          <w:lang w:eastAsia="zh-CN"/>
        </w:rPr>
        <w:t>（六）死亡抚恤：反映单位遗属人员生活补助。</w:t>
      </w:r>
      <w:r>
        <w:rPr>
          <w:rFonts w:hint="eastAsia" w:ascii="宋体" w:hAnsi="宋体" w:eastAsia="宋体" w:cs="宋体"/>
          <w:b/>
          <w:bCs/>
          <w:sz w:val="32"/>
          <w:szCs w:val="32"/>
          <w:lang w:eastAsia="zh-CN"/>
        </w:rPr>
        <w:t>   </w:t>
      </w:r>
    </w:p>
    <w:sectPr>
      <w:pgSz w:w="11906" w:h="16838"/>
      <w:pgMar w:top="1020" w:right="1800" w:bottom="133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3E1"/>
    <w:rsid w:val="002803E1"/>
    <w:rsid w:val="009F638F"/>
    <w:rsid w:val="05136BE0"/>
    <w:rsid w:val="073C00C5"/>
    <w:rsid w:val="0912612E"/>
    <w:rsid w:val="09252C60"/>
    <w:rsid w:val="0A016B6A"/>
    <w:rsid w:val="0CF1001E"/>
    <w:rsid w:val="0E8D2ECF"/>
    <w:rsid w:val="129A4E02"/>
    <w:rsid w:val="12AE137C"/>
    <w:rsid w:val="197B3104"/>
    <w:rsid w:val="19BB4515"/>
    <w:rsid w:val="1DAE2161"/>
    <w:rsid w:val="204836D1"/>
    <w:rsid w:val="23E658D8"/>
    <w:rsid w:val="24CE151B"/>
    <w:rsid w:val="27F91128"/>
    <w:rsid w:val="286F3438"/>
    <w:rsid w:val="2E6A7AA5"/>
    <w:rsid w:val="2E6B32EC"/>
    <w:rsid w:val="318B7AA7"/>
    <w:rsid w:val="36354D27"/>
    <w:rsid w:val="38742CE1"/>
    <w:rsid w:val="3A3E114B"/>
    <w:rsid w:val="3BDE4CD5"/>
    <w:rsid w:val="3E3D6929"/>
    <w:rsid w:val="40507AB1"/>
    <w:rsid w:val="43A009FD"/>
    <w:rsid w:val="44433A8F"/>
    <w:rsid w:val="476325FA"/>
    <w:rsid w:val="47900320"/>
    <w:rsid w:val="4D8941D3"/>
    <w:rsid w:val="4FE332C4"/>
    <w:rsid w:val="50A37CA5"/>
    <w:rsid w:val="522002E7"/>
    <w:rsid w:val="52746004"/>
    <w:rsid w:val="53CA50C5"/>
    <w:rsid w:val="606D1063"/>
    <w:rsid w:val="62F012F1"/>
    <w:rsid w:val="67214940"/>
    <w:rsid w:val="68493991"/>
    <w:rsid w:val="71240EB3"/>
    <w:rsid w:val="74304A31"/>
    <w:rsid w:val="76097245"/>
    <w:rsid w:val="7A77731B"/>
    <w:rsid w:val="7AEA6374"/>
    <w:rsid w:val="7B6057DC"/>
    <w:rsid w:val="7B6519D4"/>
    <w:rsid w:val="7D9A7D8C"/>
    <w:rsid w:val="7E5078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256</Words>
  <Characters>1462</Characters>
  <Lines>12</Lines>
  <Paragraphs>3</Paragraphs>
  <TotalTime>11</TotalTime>
  <ScaleCrop>false</ScaleCrop>
  <LinksUpToDate>false</LinksUpToDate>
  <CharactersWithSpaces>1715</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2021-04-25T09:01:00Z</dcterms:created>
  <dc:creator>Administrator</dc:creator>
  <cp:lastModifiedBy>Administrator</cp:lastModifiedBy>
  <cp:lastPrinted>2021-04-26T00:35:00Z</cp:lastPrinted>
  <dcterms:modified xsi:type="dcterms:W3CDTF">2021-06-24T09:29:08Z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D784E1E7E80343CFB0F83F4CEE19A705</vt:lpwstr>
  </property>
</Properties>
</file>