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bCs/>
          <w:sz w:val="44"/>
          <w:szCs w:val="44"/>
          <w:lang w:val="en-US" w:eastAsia="zh-CN"/>
        </w:rPr>
        <w:t>关于</w:t>
      </w:r>
      <w:r>
        <w:rPr>
          <w:rFonts w:hint="eastAsia" w:ascii="方正小标宋简体" w:hAnsi="方正小标宋简体" w:eastAsia="方正小标宋简体" w:cs="方正小标宋简体"/>
          <w:sz w:val="44"/>
          <w:szCs w:val="44"/>
        </w:rPr>
        <w:t>进一步规范农村建房管理工作</w:t>
      </w:r>
      <w:r>
        <w:rPr>
          <w:rFonts w:hint="eastAsia" w:ascii="方正小标宋简体" w:hAnsi="方正小标宋简体" w:eastAsia="方正小标宋简体" w:cs="方正小标宋简体"/>
          <w:b/>
          <w:bCs/>
          <w:sz w:val="44"/>
          <w:szCs w:val="44"/>
          <w:lang w:val="en-US" w:eastAsia="zh-CN"/>
        </w:rPr>
        <w:t>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outlineLvl w:val="9"/>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实施方案</w:t>
      </w:r>
    </w:p>
    <w:p>
      <w:pPr>
        <w:spacing w:line="240" w:lineRule="exact"/>
        <w:jc w:val="center"/>
        <w:rPr>
          <w:rFonts w:ascii="方正小标宋简体" w:hAnsi="方正小标宋简体" w:eastAsia="方正小标宋简体" w:cs="方正小标宋简体"/>
          <w:sz w:val="40"/>
          <w:szCs w:val="48"/>
        </w:rPr>
      </w:pP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为进一步规范我</w:t>
      </w:r>
      <w:r>
        <w:rPr>
          <w:rFonts w:hint="eastAsia" w:ascii="仿宋_GB2312" w:hAnsi="仿宋" w:eastAsia="仿宋_GB2312"/>
          <w:sz w:val="32"/>
          <w:szCs w:val="32"/>
          <w:lang w:val="en-US" w:eastAsia="zh-CN"/>
        </w:rPr>
        <w:t>乡</w:t>
      </w:r>
      <w:r>
        <w:rPr>
          <w:rFonts w:hint="eastAsia" w:ascii="仿宋_GB2312" w:hAnsi="仿宋" w:eastAsia="仿宋_GB2312"/>
          <w:sz w:val="32"/>
          <w:szCs w:val="32"/>
        </w:rPr>
        <w:t>农村建房管理工作，落实耕地保护政策，坚决打击违法用地、违</w:t>
      </w:r>
      <w:r>
        <w:rPr>
          <w:rFonts w:hint="eastAsia" w:ascii="仿宋_GB2312" w:hAnsi="仿宋" w:eastAsia="仿宋_GB2312"/>
          <w:sz w:val="32"/>
          <w:szCs w:val="32"/>
          <w:lang w:eastAsia="zh-CN"/>
        </w:rPr>
        <w:t>章</w:t>
      </w:r>
      <w:r>
        <w:rPr>
          <w:rFonts w:hint="eastAsia" w:ascii="仿宋_GB2312" w:hAnsi="仿宋" w:eastAsia="仿宋_GB2312"/>
          <w:sz w:val="32"/>
          <w:szCs w:val="32"/>
        </w:rPr>
        <w:t>建房和私自买卖集体土地行为，加强农村土地利用和建房管理，着力改善农村人居环境，建设美丽乡村。根据《中华人民共和国土地管理法》《中华人民共和国土地管理法实施条例》《中华人民共和国城乡规划法》《江西省实施〈中华人民共和国土地管理法〉办法》等相关法律规定，按照《江西省人民政府办公厅关于切实加强农村住房建设管理的通知》（赣府厅字</w:t>
      </w:r>
      <w:r>
        <w:rPr>
          <w:rFonts w:hint="eastAsia" w:ascii="仿宋_GB2312" w:hAnsi="仿宋" w:eastAsia="仿宋_GB2312"/>
          <w:sz w:val="32"/>
          <w:szCs w:val="32"/>
          <w:lang w:eastAsia="zh-CN"/>
        </w:rPr>
        <w:t>〔</w:t>
      </w:r>
      <w:r>
        <w:rPr>
          <w:rFonts w:hint="eastAsia" w:ascii="仿宋_GB2312" w:hAnsi="仿宋" w:eastAsia="仿宋_GB2312"/>
          <w:sz w:val="32"/>
          <w:szCs w:val="32"/>
        </w:rPr>
        <w:t>2014</w:t>
      </w:r>
      <w:r>
        <w:rPr>
          <w:rFonts w:hint="eastAsia" w:ascii="仿宋_GB2312" w:hAnsi="仿宋" w:eastAsia="仿宋_GB2312"/>
          <w:sz w:val="32"/>
          <w:szCs w:val="32"/>
          <w:lang w:eastAsia="zh-CN"/>
        </w:rPr>
        <w:t>〕</w:t>
      </w:r>
      <w:r>
        <w:rPr>
          <w:rFonts w:hint="eastAsia" w:ascii="仿宋_GB2312" w:hAnsi="仿宋" w:eastAsia="仿宋_GB2312"/>
          <w:sz w:val="32"/>
          <w:szCs w:val="32"/>
        </w:rPr>
        <w:t>55号）、《赣州市人民政府办公室关于印发赣州市2</w:t>
      </w:r>
      <w:r>
        <w:rPr>
          <w:rFonts w:ascii="仿宋_GB2312" w:hAnsi="仿宋" w:eastAsia="仿宋_GB2312"/>
          <w:sz w:val="32"/>
          <w:szCs w:val="32"/>
        </w:rPr>
        <w:t>022</w:t>
      </w:r>
      <w:r>
        <w:rPr>
          <w:rFonts w:hint="eastAsia" w:ascii="仿宋_GB2312" w:hAnsi="仿宋" w:eastAsia="仿宋_GB2312"/>
          <w:sz w:val="32"/>
          <w:szCs w:val="32"/>
        </w:rPr>
        <w:t>年农村房屋突出问题整治工作方案的通知》（〔20</w:t>
      </w:r>
      <w:r>
        <w:rPr>
          <w:rFonts w:ascii="仿宋_GB2312" w:hAnsi="仿宋" w:eastAsia="仿宋_GB2312"/>
          <w:sz w:val="32"/>
          <w:szCs w:val="32"/>
        </w:rPr>
        <w:t>22</w:t>
      </w:r>
      <w:r>
        <w:rPr>
          <w:rFonts w:hint="eastAsia" w:ascii="仿宋_GB2312" w:hAnsi="仿宋" w:eastAsia="仿宋_GB2312"/>
          <w:sz w:val="32"/>
          <w:szCs w:val="32"/>
        </w:rPr>
        <w:t>〕</w:t>
      </w:r>
      <w:r>
        <w:rPr>
          <w:rFonts w:ascii="仿宋_GB2312" w:hAnsi="仿宋" w:eastAsia="仿宋_GB2312"/>
          <w:sz w:val="32"/>
          <w:szCs w:val="32"/>
        </w:rPr>
        <w:t>12</w:t>
      </w:r>
      <w:r>
        <w:rPr>
          <w:rFonts w:hint="eastAsia" w:ascii="仿宋_GB2312" w:hAnsi="仿宋" w:eastAsia="仿宋_GB2312"/>
          <w:sz w:val="32"/>
          <w:szCs w:val="32"/>
        </w:rPr>
        <w:t>号）</w:t>
      </w:r>
      <w:r>
        <w:rPr>
          <w:rFonts w:hint="eastAsia" w:ascii="仿宋_GB2312" w:hAnsi="仿宋" w:eastAsia="仿宋_GB2312"/>
          <w:sz w:val="32"/>
          <w:szCs w:val="32"/>
          <w:lang w:eastAsia="zh-CN"/>
        </w:rPr>
        <w:t>、</w:t>
      </w:r>
      <w:r>
        <w:rPr>
          <w:rFonts w:hint="eastAsia" w:ascii="仿宋_GB2312" w:hAnsi="仿宋" w:eastAsia="仿宋_GB2312"/>
          <w:sz w:val="32"/>
          <w:szCs w:val="32"/>
        </w:rPr>
        <w:t>《兴国县人民政府办公室关于进一步规范农村建房管理的通知》（兴府办字</w:t>
      </w:r>
      <w:bookmarkStart w:id="0" w:name="_Hlk97725927"/>
      <w:r>
        <w:rPr>
          <w:rFonts w:hint="eastAsia" w:ascii="仿宋_GB2312" w:hAnsi="仿宋" w:eastAsia="仿宋_GB2312"/>
          <w:sz w:val="32"/>
          <w:szCs w:val="32"/>
        </w:rPr>
        <w:t>〔20</w:t>
      </w:r>
      <w:r>
        <w:rPr>
          <w:rFonts w:ascii="仿宋_GB2312" w:hAnsi="仿宋" w:eastAsia="仿宋_GB2312"/>
          <w:sz w:val="32"/>
          <w:szCs w:val="32"/>
        </w:rPr>
        <w:t>21</w:t>
      </w:r>
      <w:r>
        <w:rPr>
          <w:rFonts w:hint="eastAsia" w:ascii="仿宋_GB2312" w:hAnsi="仿宋" w:eastAsia="仿宋_GB2312"/>
          <w:sz w:val="32"/>
          <w:szCs w:val="32"/>
        </w:rPr>
        <w:t>〕3</w:t>
      </w:r>
      <w:r>
        <w:rPr>
          <w:rFonts w:ascii="仿宋_GB2312" w:hAnsi="仿宋" w:eastAsia="仿宋_GB2312"/>
          <w:sz w:val="32"/>
          <w:szCs w:val="32"/>
        </w:rPr>
        <w:t>0</w:t>
      </w:r>
      <w:bookmarkEnd w:id="0"/>
      <w:r>
        <w:rPr>
          <w:rFonts w:hint="eastAsia" w:ascii="仿宋_GB2312" w:hAnsi="仿宋" w:eastAsia="仿宋_GB2312"/>
          <w:sz w:val="32"/>
          <w:szCs w:val="32"/>
        </w:rPr>
        <w:t>号）</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关于印发</w:t>
      </w:r>
      <w:r>
        <w:rPr>
          <w:rFonts w:hint="eastAsia" w:ascii="仿宋" w:hAnsi="仿宋" w:eastAsia="仿宋" w:cs="仿宋"/>
          <w:sz w:val="32"/>
          <w:szCs w:val="32"/>
          <w:lang w:val="en-US" w:eastAsia="zh-CN"/>
        </w:rPr>
        <w:t>&lt;</w:t>
      </w:r>
      <w:r>
        <w:rPr>
          <w:rFonts w:hint="eastAsia" w:ascii="仿宋_GB2312" w:hAnsi="仿宋" w:eastAsia="仿宋_GB2312"/>
          <w:sz w:val="32"/>
          <w:szCs w:val="32"/>
          <w:lang w:val="en-US" w:eastAsia="zh-CN"/>
        </w:rPr>
        <w:t>兴国县农村宅基地规范管理工作实施意见</w:t>
      </w:r>
      <w:r>
        <w:rPr>
          <w:rFonts w:hint="eastAsia" w:ascii="仿宋" w:hAnsi="仿宋" w:eastAsia="仿宋" w:cs="仿宋"/>
          <w:sz w:val="32"/>
          <w:szCs w:val="32"/>
          <w:lang w:val="en-US" w:eastAsia="zh-CN"/>
        </w:rPr>
        <w:t>&gt;</w:t>
      </w:r>
      <w:r>
        <w:rPr>
          <w:rFonts w:hint="eastAsia" w:ascii="仿宋_GB2312" w:hAnsi="仿宋" w:eastAsia="仿宋_GB2312"/>
          <w:sz w:val="32"/>
          <w:szCs w:val="32"/>
          <w:lang w:val="en-US" w:eastAsia="zh-CN"/>
        </w:rPr>
        <w:t>的通知</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（兴农字</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2023</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33号</w:t>
      </w:r>
      <w:r>
        <w:rPr>
          <w:rFonts w:hint="eastAsia" w:ascii="仿宋_GB2312" w:hAnsi="仿宋" w:eastAsia="仿宋_GB2312"/>
          <w:sz w:val="32"/>
          <w:szCs w:val="32"/>
          <w:lang w:val="en-US" w:eastAsia="zh-CN"/>
        </w:rPr>
        <w:t>）</w:t>
      </w:r>
      <w:r>
        <w:rPr>
          <w:rFonts w:hint="eastAsia" w:ascii="仿宋_GB2312" w:hAnsi="仿宋" w:eastAsia="仿宋_GB2312"/>
          <w:sz w:val="32"/>
          <w:szCs w:val="32"/>
        </w:rPr>
        <w:t>文件精神，经研究讨论，结合我</w:t>
      </w:r>
      <w:r>
        <w:rPr>
          <w:rFonts w:hint="eastAsia" w:ascii="仿宋_GB2312" w:hAnsi="仿宋" w:eastAsia="仿宋_GB2312"/>
          <w:sz w:val="32"/>
          <w:szCs w:val="32"/>
          <w:lang w:val="en-US" w:eastAsia="zh-CN"/>
        </w:rPr>
        <w:t>乡</w:t>
      </w:r>
      <w:r>
        <w:rPr>
          <w:rFonts w:hint="eastAsia" w:ascii="仿宋_GB2312" w:hAnsi="仿宋" w:eastAsia="仿宋_GB2312"/>
          <w:sz w:val="32"/>
          <w:szCs w:val="32"/>
        </w:rPr>
        <w:t>实际，特制定本实施方案。</w:t>
      </w:r>
    </w:p>
    <w:p>
      <w:pPr>
        <w:pStyle w:val="4"/>
        <w:spacing w:line="560" w:lineRule="atLeast"/>
        <w:ind w:firstLine="640" w:firstLineChars="200"/>
        <w:rPr>
          <w:rFonts w:ascii="黑体" w:hAnsi="黑体" w:eastAsia="黑体" w:cs="黑体"/>
          <w:sz w:val="32"/>
          <w:szCs w:val="32"/>
        </w:rPr>
      </w:pPr>
      <w:r>
        <w:rPr>
          <w:rFonts w:hint="eastAsia" w:ascii="黑体" w:hAnsi="黑体" w:eastAsia="黑体" w:cs="黑体"/>
          <w:sz w:val="32"/>
          <w:szCs w:val="32"/>
        </w:rPr>
        <w:t>一、进一步健全农村建房管理体制</w:t>
      </w:r>
    </w:p>
    <w:p>
      <w:pPr>
        <w:pStyle w:val="4"/>
        <w:spacing w:line="560" w:lineRule="atLeast"/>
        <w:ind w:firstLine="640" w:firstLineChars="200"/>
        <w:rPr>
          <w:rFonts w:ascii="仿宋_GB2312" w:hAnsi="仿宋" w:eastAsia="仿宋_GB2312"/>
          <w:sz w:val="32"/>
          <w:szCs w:val="32"/>
        </w:rPr>
      </w:pPr>
      <w:r>
        <w:rPr>
          <w:rFonts w:hint="eastAsia" w:ascii="仿宋_GB2312" w:hAnsi="仿宋" w:eastAsia="仿宋_GB2312"/>
          <w:sz w:val="32"/>
          <w:szCs w:val="32"/>
        </w:rPr>
        <w:t>为进一步完善农村建房管理体制，建立</w:t>
      </w:r>
      <w:r>
        <w:rPr>
          <w:rFonts w:hint="eastAsia" w:ascii="仿宋_GB2312" w:hAnsi="仿宋" w:eastAsia="仿宋_GB2312"/>
          <w:sz w:val="32"/>
          <w:szCs w:val="32"/>
          <w:lang w:val="en-US" w:eastAsia="zh-CN"/>
        </w:rPr>
        <w:t>乡</w:t>
      </w:r>
      <w:r>
        <w:rPr>
          <w:rFonts w:hint="eastAsia" w:ascii="仿宋_GB2312" w:hAnsi="仿宋" w:eastAsia="仿宋_GB2312"/>
          <w:sz w:val="32"/>
          <w:szCs w:val="32"/>
        </w:rPr>
        <w:t>、村两级农村建房管理体系，规范农村建房管理工作，推动工作常态化开展，成立</w:t>
      </w:r>
      <w:r>
        <w:rPr>
          <w:rFonts w:hint="eastAsia" w:ascii="仿宋_GB2312" w:hAnsi="仿宋" w:eastAsia="仿宋_GB2312"/>
          <w:sz w:val="32"/>
          <w:szCs w:val="32"/>
          <w:lang w:val="en-US" w:eastAsia="zh-CN"/>
        </w:rPr>
        <w:t>乡</w:t>
      </w:r>
      <w:r>
        <w:rPr>
          <w:rFonts w:hint="eastAsia" w:ascii="仿宋_GB2312" w:hAnsi="仿宋" w:eastAsia="仿宋_GB2312"/>
          <w:sz w:val="32"/>
          <w:szCs w:val="32"/>
        </w:rPr>
        <w:t>规范农村建房管理</w:t>
      </w:r>
      <w:r>
        <w:rPr>
          <w:rFonts w:hint="eastAsia" w:ascii="仿宋_GB2312" w:hAnsi="仿宋" w:eastAsia="仿宋_GB2312"/>
          <w:sz w:val="32"/>
          <w:szCs w:val="32"/>
          <w:lang w:val="en-US" w:eastAsia="zh-CN"/>
        </w:rPr>
        <w:t>工作</w:t>
      </w:r>
      <w:r>
        <w:rPr>
          <w:rFonts w:hint="eastAsia" w:ascii="仿宋_GB2312" w:hAnsi="仿宋" w:eastAsia="仿宋_GB2312"/>
          <w:sz w:val="32"/>
          <w:szCs w:val="32"/>
        </w:rPr>
        <w:t>领导小组：</w:t>
      </w:r>
    </w:p>
    <w:p>
      <w:pPr>
        <w:pStyle w:val="4"/>
        <w:spacing w:line="560" w:lineRule="atLeast"/>
        <w:ind w:firstLine="645"/>
        <w:rPr>
          <w:rFonts w:ascii="仿宋_GB2312" w:hAnsi="仿宋" w:eastAsia="仿宋_GB2312"/>
          <w:sz w:val="32"/>
          <w:szCs w:val="32"/>
        </w:rPr>
      </w:pPr>
      <w:r>
        <w:rPr>
          <w:rFonts w:hint="eastAsia" w:ascii="仿宋_GB2312" w:hAnsi="仿宋" w:eastAsia="仿宋_GB2312"/>
          <w:sz w:val="32"/>
          <w:szCs w:val="32"/>
        </w:rPr>
        <w:t xml:space="preserve">组 </w:t>
      </w:r>
      <w:r>
        <w:rPr>
          <w:rFonts w:ascii="仿宋_GB2312" w:hAnsi="仿宋" w:eastAsia="仿宋_GB2312"/>
          <w:sz w:val="32"/>
          <w:szCs w:val="32"/>
        </w:rPr>
        <w:t xml:space="preserve">     </w:t>
      </w:r>
      <w:r>
        <w:rPr>
          <w:rFonts w:hint="eastAsia" w:ascii="仿宋_GB2312" w:hAnsi="仿宋" w:eastAsia="仿宋_GB2312"/>
          <w:sz w:val="32"/>
          <w:szCs w:val="32"/>
        </w:rPr>
        <w:t>长：</w:t>
      </w:r>
      <w:r>
        <w:rPr>
          <w:rFonts w:hint="eastAsia" w:ascii="仿宋_GB2312" w:hAnsi="仿宋" w:eastAsia="仿宋_GB2312"/>
          <w:sz w:val="32"/>
          <w:szCs w:val="32"/>
          <w:lang w:val="en-US" w:eastAsia="zh-CN"/>
        </w:rPr>
        <w:t xml:space="preserve">王姝 </w:t>
      </w:r>
      <w:r>
        <w:rPr>
          <w:rFonts w:hint="eastAsia" w:ascii="仿宋_GB2312" w:hAnsi="仿宋" w:eastAsia="仿宋_GB2312"/>
          <w:sz w:val="32"/>
          <w:szCs w:val="32"/>
        </w:rPr>
        <w:t xml:space="preserve"> </w:t>
      </w:r>
      <w:r>
        <w:rPr>
          <w:rFonts w:ascii="仿宋_GB2312" w:hAnsi="仿宋" w:eastAsia="仿宋_GB2312"/>
          <w:sz w:val="32"/>
          <w:szCs w:val="32"/>
        </w:rPr>
        <w:t xml:space="preserve"> </w:t>
      </w:r>
    </w:p>
    <w:p>
      <w:pPr>
        <w:pStyle w:val="4"/>
        <w:spacing w:line="560" w:lineRule="atLeast"/>
        <w:ind w:firstLine="645"/>
        <w:rPr>
          <w:rFonts w:ascii="仿宋_GB2312" w:hAnsi="仿宋" w:eastAsia="仿宋_GB2312"/>
          <w:sz w:val="32"/>
          <w:szCs w:val="32"/>
        </w:rPr>
      </w:pPr>
      <w:r>
        <w:rPr>
          <w:rFonts w:hint="eastAsia" w:ascii="仿宋_GB2312" w:hAnsi="仿宋" w:eastAsia="仿宋_GB2312"/>
          <w:sz w:val="32"/>
          <w:szCs w:val="32"/>
        </w:rPr>
        <w:t>常务副组长：</w:t>
      </w:r>
      <w:r>
        <w:rPr>
          <w:rFonts w:hint="eastAsia" w:ascii="仿宋_GB2312" w:hAnsi="仿宋" w:eastAsia="仿宋_GB2312"/>
          <w:sz w:val="32"/>
          <w:szCs w:val="32"/>
          <w:lang w:val="en-US" w:eastAsia="zh-CN"/>
        </w:rPr>
        <w:t xml:space="preserve">刘香莲、钟春 </w:t>
      </w:r>
      <w:r>
        <w:rPr>
          <w:rFonts w:hint="eastAsia" w:ascii="仿宋_GB2312" w:hAnsi="仿宋" w:eastAsia="仿宋_GB2312"/>
          <w:sz w:val="32"/>
          <w:szCs w:val="32"/>
        </w:rPr>
        <w:t xml:space="preserve"> </w:t>
      </w:r>
      <w:r>
        <w:rPr>
          <w:rFonts w:ascii="仿宋_GB2312" w:hAnsi="仿宋" w:eastAsia="仿宋_GB2312"/>
          <w:sz w:val="32"/>
          <w:szCs w:val="32"/>
        </w:rPr>
        <w:t xml:space="preserve"> </w:t>
      </w:r>
    </w:p>
    <w:p>
      <w:pPr>
        <w:pStyle w:val="4"/>
        <w:spacing w:line="560" w:lineRule="atLeast"/>
        <w:ind w:firstLine="645"/>
        <w:rPr>
          <w:rFonts w:hint="eastAsia" w:ascii="仿宋_GB2312" w:hAnsi="仿宋" w:eastAsia="仿宋_GB2312"/>
          <w:sz w:val="32"/>
          <w:szCs w:val="32"/>
          <w:lang w:eastAsia="zh-CN"/>
        </w:rPr>
      </w:pPr>
      <w:r>
        <w:rPr>
          <w:rFonts w:hint="eastAsia" w:ascii="仿宋_GB2312" w:hAnsi="仿宋" w:eastAsia="仿宋_GB2312"/>
          <w:sz w:val="32"/>
          <w:szCs w:val="32"/>
        </w:rPr>
        <w:t xml:space="preserve">副 </w:t>
      </w:r>
      <w:r>
        <w:rPr>
          <w:rFonts w:ascii="仿宋_GB2312" w:hAnsi="仿宋" w:eastAsia="仿宋_GB2312"/>
          <w:sz w:val="32"/>
          <w:szCs w:val="32"/>
        </w:rPr>
        <w:t xml:space="preserve"> </w:t>
      </w:r>
      <w:r>
        <w:rPr>
          <w:rFonts w:hint="eastAsia" w:ascii="仿宋_GB2312" w:hAnsi="仿宋" w:eastAsia="仿宋_GB2312"/>
          <w:sz w:val="32"/>
          <w:szCs w:val="32"/>
        </w:rPr>
        <w:t xml:space="preserve">组 </w:t>
      </w:r>
      <w:r>
        <w:rPr>
          <w:rFonts w:ascii="仿宋_GB2312" w:hAnsi="仿宋" w:eastAsia="仿宋_GB2312"/>
          <w:sz w:val="32"/>
          <w:szCs w:val="32"/>
        </w:rPr>
        <w:t xml:space="preserve"> </w:t>
      </w:r>
      <w:r>
        <w:rPr>
          <w:rFonts w:hint="eastAsia" w:ascii="仿宋_GB2312" w:hAnsi="仿宋" w:eastAsia="仿宋_GB2312"/>
          <w:sz w:val="32"/>
          <w:szCs w:val="32"/>
        </w:rPr>
        <w:t>长：</w:t>
      </w:r>
      <w:r>
        <w:rPr>
          <w:rFonts w:hint="eastAsia" w:ascii="仿宋_GB2312" w:hAnsi="仿宋" w:eastAsia="仿宋_GB2312"/>
          <w:sz w:val="32"/>
          <w:szCs w:val="32"/>
          <w:lang w:eastAsia="zh-CN"/>
        </w:rPr>
        <w:t>各驻村领导</w:t>
      </w:r>
      <w:r>
        <w:rPr>
          <w:rFonts w:hint="eastAsia" w:ascii="仿宋_GB2312" w:hAnsi="仿宋" w:eastAsia="仿宋_GB2312"/>
          <w:sz w:val="32"/>
          <w:szCs w:val="32"/>
          <w:lang w:val="en-US" w:eastAsia="zh-CN"/>
        </w:rPr>
        <w:t xml:space="preserve"> </w:t>
      </w:r>
    </w:p>
    <w:p>
      <w:pPr>
        <w:pStyle w:val="4"/>
        <w:spacing w:line="560" w:lineRule="atLeast"/>
        <w:ind w:firstLine="645"/>
        <w:rPr>
          <w:rFonts w:ascii="仿宋_GB2312" w:hAnsi="仿宋" w:eastAsia="仿宋_GB2312"/>
          <w:sz w:val="32"/>
          <w:szCs w:val="32"/>
        </w:rPr>
      </w:pPr>
      <w:r>
        <w:rPr>
          <w:rFonts w:hint="eastAsia" w:ascii="仿宋_GB2312" w:hAnsi="仿宋" w:eastAsia="仿宋_GB2312"/>
          <w:sz w:val="32"/>
          <w:szCs w:val="32"/>
        </w:rPr>
        <w:t xml:space="preserve">成 </w:t>
      </w:r>
      <w:r>
        <w:rPr>
          <w:rFonts w:ascii="仿宋_GB2312" w:hAnsi="仿宋" w:eastAsia="仿宋_GB2312"/>
          <w:sz w:val="32"/>
          <w:szCs w:val="32"/>
        </w:rPr>
        <w:t xml:space="preserve">     </w:t>
      </w:r>
      <w:r>
        <w:rPr>
          <w:rFonts w:hint="eastAsia" w:ascii="仿宋_GB2312" w:hAnsi="仿宋" w:eastAsia="仿宋_GB2312"/>
          <w:sz w:val="32"/>
          <w:szCs w:val="32"/>
        </w:rPr>
        <w:t>员：各驻村干部、综合执法队全体成员</w:t>
      </w:r>
    </w:p>
    <w:p>
      <w:pPr>
        <w:pStyle w:val="4"/>
        <w:spacing w:line="560" w:lineRule="atLeast"/>
        <w:ind w:firstLine="2560" w:firstLineChars="800"/>
        <w:rPr>
          <w:rFonts w:hint="default" w:ascii="仿宋_GB2312" w:hAnsi="仿宋" w:eastAsia="仿宋_GB2312"/>
          <w:sz w:val="32"/>
          <w:szCs w:val="32"/>
          <w:lang w:val="en-US" w:eastAsia="zh-CN"/>
        </w:rPr>
      </w:pPr>
      <w:r>
        <w:rPr>
          <w:rFonts w:hint="eastAsia" w:ascii="仿宋_GB2312" w:hAnsi="仿宋" w:eastAsia="仿宋_GB2312"/>
          <w:sz w:val="32"/>
          <w:szCs w:val="32"/>
        </w:rPr>
        <w:t>各村书记（主任）</w:t>
      </w:r>
      <w:r>
        <w:rPr>
          <w:rFonts w:hint="eastAsia" w:ascii="仿宋_GB2312" w:hAnsi="仿宋" w:eastAsia="仿宋_GB2312"/>
          <w:sz w:val="32"/>
          <w:szCs w:val="32"/>
          <w:lang w:val="en-US" w:eastAsia="zh-CN"/>
        </w:rPr>
        <w:t>及网格责任人</w:t>
      </w:r>
    </w:p>
    <w:p>
      <w:pPr>
        <w:pStyle w:val="4"/>
        <w:spacing w:line="560" w:lineRule="atLeast"/>
        <w:ind w:firstLine="645"/>
        <w:rPr>
          <w:rFonts w:ascii="仿宋_GB2312" w:hAnsi="仿宋" w:eastAsia="仿宋_GB2312"/>
          <w:sz w:val="32"/>
          <w:szCs w:val="32"/>
        </w:rPr>
      </w:pPr>
      <w:r>
        <w:rPr>
          <w:rFonts w:hint="eastAsia" w:ascii="仿宋_GB2312" w:hAnsi="仿宋" w:eastAsia="仿宋_GB2312"/>
          <w:sz w:val="32"/>
          <w:szCs w:val="32"/>
        </w:rPr>
        <w:t>领导小组下设</w:t>
      </w:r>
      <w:r>
        <w:rPr>
          <w:rFonts w:hint="eastAsia" w:ascii="仿宋_GB2312" w:hAnsi="仿宋" w:eastAsia="仿宋_GB2312"/>
          <w:sz w:val="32"/>
          <w:szCs w:val="32"/>
          <w:lang w:eastAsia="zh-CN"/>
        </w:rPr>
        <w:t>工作专班</w:t>
      </w:r>
      <w:r>
        <w:rPr>
          <w:rFonts w:hint="eastAsia" w:ascii="仿宋_GB2312" w:hAnsi="仿宋" w:eastAsia="仿宋_GB2312"/>
          <w:sz w:val="32"/>
          <w:szCs w:val="32"/>
        </w:rPr>
        <w:t>办公室，由</w:t>
      </w:r>
      <w:r>
        <w:rPr>
          <w:rFonts w:hint="eastAsia" w:ascii="仿宋_GB2312" w:hAnsi="仿宋" w:eastAsia="仿宋_GB2312"/>
          <w:sz w:val="32"/>
          <w:szCs w:val="32"/>
          <w:lang w:val="en-US" w:eastAsia="zh-CN"/>
        </w:rPr>
        <w:t>钟春</w:t>
      </w:r>
      <w:r>
        <w:rPr>
          <w:rFonts w:hint="eastAsia" w:ascii="仿宋_GB2312" w:hAnsi="仿宋" w:eastAsia="仿宋_GB2312"/>
          <w:sz w:val="32"/>
          <w:szCs w:val="32"/>
        </w:rPr>
        <w:t>同志</w:t>
      </w:r>
      <w:r>
        <w:rPr>
          <w:rFonts w:hint="eastAsia" w:ascii="仿宋_GB2312" w:hAnsi="仿宋" w:eastAsia="仿宋_GB2312"/>
          <w:sz w:val="32"/>
          <w:szCs w:val="32"/>
          <w:lang w:val="en-US" w:eastAsia="zh-CN"/>
        </w:rPr>
        <w:t>兼</w:t>
      </w:r>
      <w:r>
        <w:rPr>
          <w:rFonts w:hint="eastAsia" w:ascii="仿宋_GB2312" w:hAnsi="仿宋" w:eastAsia="仿宋_GB2312"/>
          <w:sz w:val="32"/>
          <w:szCs w:val="32"/>
        </w:rPr>
        <w:t>任办公室主任，</w:t>
      </w:r>
      <w:r>
        <w:rPr>
          <w:rFonts w:hint="eastAsia" w:ascii="仿宋_GB2312" w:hAnsi="仿宋" w:eastAsia="仿宋_GB2312"/>
          <w:sz w:val="32"/>
          <w:szCs w:val="32"/>
          <w:lang w:eastAsia="zh-CN"/>
        </w:rPr>
        <w:t>综合执法队员</w:t>
      </w:r>
      <w:r>
        <w:rPr>
          <w:rFonts w:hint="eastAsia" w:ascii="仿宋_GB2312" w:hAnsi="仿宋" w:eastAsia="仿宋_GB2312"/>
          <w:sz w:val="32"/>
          <w:szCs w:val="32"/>
        </w:rPr>
        <w:t>为办公室成员，主要负责日常业务工作。</w:t>
      </w:r>
    </w:p>
    <w:p>
      <w:pPr>
        <w:spacing w:line="560" w:lineRule="atLeast"/>
        <w:ind w:firstLine="640" w:firstLineChars="200"/>
        <w:rPr>
          <w:rFonts w:ascii="黑体" w:hAnsi="黑体" w:eastAsia="黑体" w:cs="黑体"/>
          <w:sz w:val="32"/>
          <w:szCs w:val="32"/>
        </w:rPr>
      </w:pPr>
      <w:r>
        <w:rPr>
          <w:rFonts w:hint="eastAsia" w:ascii="黑体" w:hAnsi="黑体" w:eastAsia="黑体" w:cs="黑体"/>
          <w:sz w:val="32"/>
          <w:szCs w:val="32"/>
        </w:rPr>
        <w:t>二、进一步加强乡村建设规划与建房管理</w:t>
      </w:r>
    </w:p>
    <w:p>
      <w:pPr>
        <w:spacing w:line="560" w:lineRule="atLeast"/>
        <w:ind w:firstLine="643" w:firstLineChars="200"/>
        <w:rPr>
          <w:rFonts w:hint="eastAsia" w:ascii="仿宋_GB2312" w:hAnsi="仿宋" w:eastAsia="仿宋_GB2312"/>
          <w:sz w:val="32"/>
          <w:szCs w:val="32"/>
        </w:rPr>
      </w:pPr>
      <w:r>
        <w:rPr>
          <w:rFonts w:hint="eastAsia" w:ascii="楷体" w:hAnsi="楷体" w:eastAsia="楷体" w:cs="黑体"/>
          <w:b/>
          <w:bCs/>
          <w:sz w:val="32"/>
          <w:szCs w:val="32"/>
        </w:rPr>
        <w:t>1</w:t>
      </w:r>
      <w:r>
        <w:rPr>
          <w:rFonts w:ascii="楷体" w:hAnsi="楷体" w:eastAsia="楷体" w:cs="黑体"/>
          <w:b/>
          <w:bCs/>
          <w:sz w:val="32"/>
          <w:szCs w:val="32"/>
        </w:rPr>
        <w:t>.</w:t>
      </w:r>
      <w:r>
        <w:rPr>
          <w:rFonts w:hint="eastAsia" w:ascii="楷体" w:hAnsi="楷体" w:eastAsia="楷体" w:cs="黑体"/>
          <w:b/>
          <w:bCs/>
          <w:sz w:val="32"/>
          <w:szCs w:val="32"/>
        </w:rPr>
        <w:t>科学修编</w:t>
      </w:r>
      <w:r>
        <w:rPr>
          <w:rFonts w:hint="eastAsia" w:ascii="楷体" w:hAnsi="楷体" w:eastAsia="楷体" w:cs="黑体"/>
          <w:b/>
          <w:bCs/>
          <w:sz w:val="32"/>
          <w:szCs w:val="32"/>
          <w:lang w:val="en-US" w:eastAsia="zh-CN"/>
        </w:rPr>
        <w:t>乡</w:t>
      </w:r>
      <w:r>
        <w:rPr>
          <w:rFonts w:hint="eastAsia" w:ascii="楷体" w:hAnsi="楷体" w:eastAsia="楷体" w:cs="黑体"/>
          <w:b/>
          <w:bCs/>
          <w:sz w:val="32"/>
          <w:szCs w:val="32"/>
        </w:rPr>
        <w:t>村建设规划。</w:t>
      </w:r>
      <w:r>
        <w:rPr>
          <w:rFonts w:hint="eastAsia" w:ascii="仿宋_GB2312" w:hAnsi="仿宋" w:eastAsia="仿宋_GB2312"/>
          <w:sz w:val="32"/>
          <w:szCs w:val="32"/>
        </w:rPr>
        <w:t>为适应建设发展需要，</w:t>
      </w:r>
      <w:r>
        <w:rPr>
          <w:rFonts w:hint="eastAsia" w:ascii="仿宋_GB2312" w:hAnsi="仿宋" w:eastAsia="仿宋_GB2312"/>
          <w:sz w:val="32"/>
          <w:szCs w:val="32"/>
          <w:lang w:val="en-US" w:eastAsia="zh-CN"/>
        </w:rPr>
        <w:t>按照“统一规划、合理布局、节约用地、一户一宅”的原则，</w:t>
      </w:r>
      <w:r>
        <w:rPr>
          <w:rFonts w:hint="eastAsia" w:ascii="仿宋_GB2312" w:hAnsi="仿宋" w:eastAsia="仿宋_GB2312"/>
          <w:sz w:val="32"/>
          <w:szCs w:val="32"/>
        </w:rPr>
        <w:t>结合我</w:t>
      </w:r>
      <w:r>
        <w:rPr>
          <w:rFonts w:hint="eastAsia" w:ascii="仿宋_GB2312" w:hAnsi="仿宋" w:eastAsia="仿宋_GB2312"/>
          <w:sz w:val="32"/>
          <w:szCs w:val="32"/>
          <w:lang w:val="en-US" w:eastAsia="zh-CN"/>
        </w:rPr>
        <w:t>乡</w:t>
      </w:r>
      <w:r>
        <w:rPr>
          <w:rFonts w:hint="eastAsia" w:ascii="仿宋_GB2312" w:hAnsi="仿宋" w:eastAsia="仿宋_GB2312"/>
          <w:sz w:val="32"/>
          <w:szCs w:val="32"/>
        </w:rPr>
        <w:t>产业发展、生态绿色、文化旅游、农村建房需求等实际，</w:t>
      </w:r>
      <w:r>
        <w:rPr>
          <w:rFonts w:hint="eastAsia" w:ascii="仿宋_GB2312" w:hAnsi="仿宋" w:eastAsia="仿宋_GB2312"/>
          <w:sz w:val="32"/>
          <w:szCs w:val="32"/>
          <w:lang w:val="en-US" w:eastAsia="zh-CN"/>
        </w:rPr>
        <w:t>乡政府将进一步完善村庄规划，优先完成空间规划，科学合理布局农民建房集中规划点，按照能进必进的原则，有序开展新增农民建房的审批落地工作，进而引导村民合理、节约集约用地，少占、不占耕地，严禁占用水田建房，实现农民建房违法占用耕地大幅下降</w:t>
      </w:r>
      <w:r>
        <w:rPr>
          <w:rFonts w:hint="eastAsia" w:ascii="仿宋_GB2312" w:hAnsi="仿宋" w:eastAsia="仿宋_GB2312"/>
          <w:sz w:val="32"/>
          <w:szCs w:val="32"/>
        </w:rPr>
        <w:t>。</w:t>
      </w:r>
    </w:p>
    <w:p>
      <w:pPr>
        <w:spacing w:line="560" w:lineRule="atLeast"/>
        <w:ind w:firstLine="643" w:firstLineChars="200"/>
        <w:rPr>
          <w:rFonts w:hint="eastAsia" w:ascii="仿宋_GB2312" w:hAnsi="仿宋" w:eastAsia="仿宋_GB2312"/>
          <w:sz w:val="32"/>
          <w:szCs w:val="32"/>
          <w:lang w:val="en-US" w:eastAsia="zh-CN"/>
        </w:rPr>
      </w:pPr>
      <w:r>
        <w:rPr>
          <w:rFonts w:hint="eastAsia" w:ascii="楷体" w:hAnsi="楷体" w:eastAsia="楷体" w:cs="黑体"/>
          <w:b/>
          <w:bCs/>
          <w:sz w:val="32"/>
          <w:szCs w:val="32"/>
          <w:lang w:val="en-US" w:eastAsia="zh-CN"/>
        </w:rPr>
        <w:t>2.严格宅基地申请资格条件。</w:t>
      </w:r>
      <w:r>
        <w:rPr>
          <w:rFonts w:hint="eastAsia" w:ascii="仿宋_GB2312" w:hAnsi="仿宋" w:eastAsia="仿宋_GB2312"/>
          <w:sz w:val="32"/>
          <w:szCs w:val="32"/>
          <w:lang w:val="en-US" w:eastAsia="zh-CN"/>
        </w:rPr>
        <w:t>农村集体经济组织成员符合下列条件之一的，可以以户为单位向村集体经济组织申请宅基地建房。每户建房占地面积不超过120㎡，建筑层数不超过三层，建筑面积不超过350㎡，建筑高度不超过10米。</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（一）共同生活居住在同一住址的农村家庭成员、具备分户条件需要建设住宅的；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（二）无农村自有住房或者现有人均住房面积低于县人民政府规定标准的；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（三）现有住房属于危旧房需要拆除重建的；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（四）原有住房因灾害等原因损毁需要重建的；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（五）因国家、集体建设需要迁建或者按照政策实行移民搬迁的；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（六）因保护文物、革命遗址、古建筑等原因，原有住房已经被依法保护需要另行安置的；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（七）为改善住房条件，需要改建、扩建或者拆旧建新的；</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（八）法律法规规定的其他条件。</w:t>
      </w:r>
    </w:p>
    <w:p>
      <w:pPr>
        <w:spacing w:line="560" w:lineRule="atLeas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自愿退出现有宅基地的农村村民，可以以户为单位向本农村集体经济组织或村民委员会申请参加县、乡人民政府组织的集中住房建设。</w:t>
      </w:r>
    </w:p>
    <w:p>
      <w:pPr>
        <w:spacing w:line="560" w:lineRule="atLeast"/>
        <w:ind w:firstLine="643" w:firstLineChars="200"/>
        <w:rPr>
          <w:rFonts w:hint="eastAsia" w:ascii="仿宋_GB2312" w:hAnsi="仿宋" w:eastAsia="仿宋_GB2312"/>
          <w:sz w:val="32"/>
          <w:szCs w:val="32"/>
          <w:lang w:val="en-US" w:eastAsia="zh-CN"/>
        </w:rPr>
      </w:pPr>
      <w:r>
        <w:rPr>
          <w:rFonts w:hint="eastAsia" w:ascii="楷体" w:hAnsi="楷体" w:eastAsia="楷体" w:cs="黑体"/>
          <w:b/>
          <w:bCs/>
          <w:sz w:val="32"/>
          <w:szCs w:val="32"/>
          <w:lang w:val="en-US" w:eastAsia="zh-CN"/>
        </w:rPr>
        <w:t>3.严格执行乡村建设规划。</w:t>
      </w:r>
      <w:r>
        <w:rPr>
          <w:rFonts w:hint="eastAsia" w:ascii="仿宋_GB2312" w:hAnsi="仿宋" w:eastAsia="仿宋_GB2312"/>
          <w:sz w:val="32"/>
          <w:szCs w:val="32"/>
          <w:lang w:val="en-US" w:eastAsia="zh-CN"/>
        </w:rPr>
        <w:t>各村要采取有力措施，引导农民根据规划拆旧建新或在规划的生活区建房，不按建设规划选址的，一律不得办理规划审批程序。其中严禁在以下区域新建、改扩建个人住宅或其他建筑物：</w:t>
      </w:r>
    </w:p>
    <w:p>
      <w:pPr>
        <w:pStyle w:val="4"/>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（1）永久基本农田保护区</w:t>
      </w:r>
      <w:r>
        <w:rPr>
          <w:rFonts w:hint="eastAsia" w:ascii="仿宋_GB2312" w:hAnsi="仿宋" w:eastAsia="仿宋_GB2312"/>
          <w:sz w:val="32"/>
          <w:szCs w:val="32"/>
          <w:lang w:eastAsia="zh-CN"/>
        </w:rPr>
        <w:t>；</w:t>
      </w:r>
    </w:p>
    <w:p>
      <w:pPr>
        <w:pStyle w:val="4"/>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（2）</w:t>
      </w:r>
      <w:r>
        <w:rPr>
          <w:rFonts w:hint="eastAsia" w:ascii="仿宋_GB2312" w:hAnsi="仿宋" w:eastAsia="仿宋_GB2312"/>
          <w:sz w:val="32"/>
          <w:szCs w:val="32"/>
          <w:lang w:val="en-US" w:eastAsia="zh-CN"/>
        </w:rPr>
        <w:t>公益林、</w:t>
      </w:r>
      <w:r>
        <w:rPr>
          <w:rFonts w:hint="eastAsia" w:ascii="仿宋_GB2312" w:hAnsi="仿宋" w:eastAsia="仿宋_GB2312"/>
          <w:sz w:val="32"/>
          <w:szCs w:val="32"/>
        </w:rPr>
        <w:t>生态保护红线核心区</w:t>
      </w:r>
      <w:r>
        <w:rPr>
          <w:rFonts w:hint="eastAsia" w:ascii="仿宋_GB2312" w:hAnsi="仿宋" w:eastAsia="仿宋_GB2312"/>
          <w:sz w:val="32"/>
          <w:szCs w:val="32"/>
          <w:lang w:eastAsia="zh-CN"/>
        </w:rPr>
        <w:t>；</w:t>
      </w:r>
    </w:p>
    <w:p>
      <w:pPr>
        <w:pStyle w:val="4"/>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（3）江河湖泊保护范围</w:t>
      </w:r>
      <w:r>
        <w:rPr>
          <w:rFonts w:hint="eastAsia" w:ascii="仿宋_GB2312" w:hAnsi="仿宋" w:eastAsia="仿宋_GB2312"/>
          <w:sz w:val="32"/>
          <w:szCs w:val="32"/>
          <w:lang w:val="en-US" w:eastAsia="zh-CN"/>
        </w:rPr>
        <w:t>区；</w:t>
      </w:r>
    </w:p>
    <w:p>
      <w:pPr>
        <w:pStyle w:val="4"/>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（4）高铁沿线（不少于80米）以及国道（不少于20米）、省道（不少于15米）、县道（不少于10米）、乡</w:t>
      </w:r>
      <w:r>
        <w:rPr>
          <w:rFonts w:hint="eastAsia" w:ascii="仿宋_GB2312" w:hAnsi="仿宋" w:eastAsia="仿宋_GB2312"/>
          <w:sz w:val="32"/>
          <w:szCs w:val="32"/>
          <w:lang w:eastAsia="zh-CN"/>
        </w:rPr>
        <w:t>、村</w:t>
      </w:r>
      <w:r>
        <w:rPr>
          <w:rFonts w:hint="eastAsia" w:ascii="仿宋_GB2312" w:hAnsi="仿宋" w:eastAsia="仿宋_GB2312"/>
          <w:sz w:val="32"/>
          <w:szCs w:val="32"/>
        </w:rPr>
        <w:t>道（不少于5米）两侧建筑控制区</w:t>
      </w:r>
      <w:r>
        <w:rPr>
          <w:rFonts w:hint="eastAsia" w:ascii="仿宋_GB2312" w:hAnsi="仿宋" w:eastAsia="仿宋_GB2312"/>
          <w:sz w:val="32"/>
          <w:szCs w:val="32"/>
          <w:lang w:eastAsia="zh-CN"/>
        </w:rPr>
        <w:t>；</w:t>
      </w:r>
    </w:p>
    <w:p>
      <w:pPr>
        <w:pStyle w:val="4"/>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）城乡建设需成片开发利用区域以及国土空间规划需要规划控制的区域</w:t>
      </w:r>
      <w:r>
        <w:rPr>
          <w:rFonts w:hint="eastAsia" w:ascii="仿宋_GB2312" w:hAnsi="仿宋" w:eastAsia="仿宋_GB2312"/>
          <w:sz w:val="32"/>
          <w:szCs w:val="32"/>
          <w:lang w:eastAsia="zh-CN"/>
        </w:rPr>
        <w:t>；</w:t>
      </w:r>
    </w:p>
    <w:p>
      <w:pPr>
        <w:pStyle w:val="4"/>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6</w:t>
      </w:r>
      <w:r>
        <w:rPr>
          <w:rFonts w:hint="eastAsia" w:ascii="仿宋_GB2312" w:hAnsi="仿宋" w:eastAsia="仿宋_GB2312"/>
          <w:sz w:val="32"/>
          <w:szCs w:val="32"/>
        </w:rPr>
        <w:t>）</w:t>
      </w:r>
      <w:r>
        <w:rPr>
          <w:rFonts w:hint="eastAsia" w:ascii="仿宋_GB2312" w:hAnsi="仿宋" w:eastAsia="仿宋_GB2312"/>
          <w:sz w:val="32"/>
          <w:szCs w:val="32"/>
          <w:lang w:eastAsia="zh-CN"/>
        </w:rPr>
        <w:t>法律法规</w:t>
      </w:r>
      <w:r>
        <w:rPr>
          <w:rFonts w:hint="eastAsia" w:ascii="仿宋_GB2312" w:hAnsi="仿宋" w:eastAsia="仿宋_GB2312"/>
          <w:sz w:val="32"/>
          <w:szCs w:val="32"/>
        </w:rPr>
        <w:t>规定的其他禁止建房区域。</w:t>
      </w:r>
    </w:p>
    <w:p>
      <w:pPr>
        <w:pStyle w:val="4"/>
        <w:spacing w:line="540" w:lineRule="exact"/>
        <w:ind w:firstLine="643" w:firstLineChars="200"/>
        <w:rPr>
          <w:rFonts w:ascii="仿宋_GB2312" w:hAnsi="仿宋" w:eastAsia="仿宋_GB2312"/>
          <w:sz w:val="32"/>
          <w:szCs w:val="32"/>
        </w:rPr>
      </w:pPr>
      <w:r>
        <w:rPr>
          <w:rFonts w:hint="eastAsia" w:ascii="楷体" w:hAnsi="楷体" w:eastAsia="楷体"/>
          <w:b/>
          <w:bCs/>
          <w:sz w:val="32"/>
          <w:szCs w:val="32"/>
          <w:lang w:val="en-US" w:eastAsia="zh-CN"/>
        </w:rPr>
        <w:t>4</w:t>
      </w:r>
      <w:r>
        <w:rPr>
          <w:rFonts w:ascii="楷体" w:hAnsi="楷体" w:eastAsia="楷体"/>
          <w:b/>
          <w:bCs/>
          <w:sz w:val="32"/>
          <w:szCs w:val="32"/>
        </w:rPr>
        <w:t>.</w:t>
      </w:r>
      <w:r>
        <w:rPr>
          <w:rFonts w:hint="eastAsia" w:ascii="楷体" w:hAnsi="楷体" w:eastAsia="楷体"/>
          <w:b/>
          <w:bCs/>
          <w:sz w:val="32"/>
          <w:szCs w:val="32"/>
        </w:rPr>
        <w:t>各村成立村级建房理事会。</w:t>
      </w:r>
      <w:r>
        <w:rPr>
          <w:rFonts w:hint="eastAsia" w:ascii="仿宋_GB2312" w:hAnsi="仿宋" w:eastAsia="仿宋_GB2312"/>
          <w:sz w:val="32"/>
          <w:szCs w:val="32"/>
        </w:rPr>
        <w:t>为落实市、县有关农村村民建房文件精神，进一步规范村民建房行为，改善人居环境，建设美丽乡村。各村由村民推选产生、经村两委研究通过，成立村级建房理事会。理事会由1名会长</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村主任担任</w:t>
      </w:r>
      <w:r>
        <w:rPr>
          <w:rFonts w:hint="eastAsia" w:ascii="仿宋_GB2312" w:hAnsi="仿宋" w:eastAsia="仿宋_GB2312"/>
          <w:sz w:val="32"/>
          <w:szCs w:val="32"/>
          <w:lang w:eastAsia="zh-CN"/>
        </w:rPr>
        <w:t>）</w:t>
      </w:r>
      <w:r>
        <w:rPr>
          <w:rFonts w:hint="eastAsia" w:ascii="仿宋_GB2312" w:hAnsi="仿宋" w:eastAsia="仿宋_GB2312"/>
          <w:sz w:val="32"/>
          <w:szCs w:val="32"/>
        </w:rPr>
        <w:t>，1名副会长及3—</w:t>
      </w:r>
      <w:r>
        <w:rPr>
          <w:rFonts w:ascii="仿宋_GB2312" w:hAnsi="仿宋" w:eastAsia="仿宋_GB2312"/>
          <w:sz w:val="32"/>
          <w:szCs w:val="32"/>
        </w:rPr>
        <w:t>5</w:t>
      </w:r>
      <w:r>
        <w:rPr>
          <w:rFonts w:hint="eastAsia" w:ascii="仿宋_GB2312" w:hAnsi="仿宋" w:eastAsia="仿宋_GB2312"/>
          <w:sz w:val="32"/>
          <w:szCs w:val="32"/>
        </w:rPr>
        <w:t>名成员组成，具体负责本村范围内建房相关事宜，严格按照相关规定和程序履行本村建房的审批和监管义务。</w:t>
      </w:r>
    </w:p>
    <w:p>
      <w:pPr>
        <w:pStyle w:val="4"/>
        <w:spacing w:line="540" w:lineRule="exact"/>
        <w:ind w:firstLine="643" w:firstLineChars="200"/>
        <w:rPr>
          <w:rFonts w:hint="eastAsia" w:ascii="仿宋_GB2312" w:hAnsi="仿宋" w:eastAsia="仿宋_GB2312"/>
          <w:sz w:val="32"/>
          <w:szCs w:val="32"/>
        </w:rPr>
      </w:pPr>
      <w:r>
        <w:rPr>
          <w:rFonts w:hint="eastAsia" w:ascii="楷体" w:hAnsi="楷体" w:eastAsia="楷体"/>
          <w:b/>
          <w:bCs/>
          <w:sz w:val="32"/>
          <w:szCs w:val="32"/>
          <w:lang w:val="en-US" w:eastAsia="zh-CN"/>
        </w:rPr>
        <w:t>5</w:t>
      </w:r>
      <w:r>
        <w:rPr>
          <w:rFonts w:ascii="楷体" w:hAnsi="楷体" w:eastAsia="楷体"/>
          <w:b/>
          <w:bCs/>
          <w:sz w:val="32"/>
          <w:szCs w:val="32"/>
        </w:rPr>
        <w:t>.</w:t>
      </w:r>
      <w:r>
        <w:rPr>
          <w:rFonts w:hint="eastAsia" w:ascii="楷体" w:hAnsi="楷体" w:eastAsia="楷体"/>
          <w:b/>
          <w:bCs/>
          <w:sz w:val="32"/>
          <w:szCs w:val="32"/>
        </w:rPr>
        <w:t>积极探索统一规划建房。</w:t>
      </w:r>
      <w:r>
        <w:rPr>
          <w:rFonts w:hint="eastAsia" w:ascii="仿宋_GB2312" w:hAnsi="仿宋" w:eastAsia="仿宋_GB2312"/>
          <w:sz w:val="32"/>
          <w:szCs w:val="32"/>
        </w:rPr>
        <w:t>各村要通过利用村集体土地和土地流转、村民入股等形式选择一处集中建房示范点，示范点区域内的村民新建房屋必须在规划区内按标准建房。</w:t>
      </w:r>
      <w:r>
        <w:rPr>
          <w:rFonts w:hint="eastAsia" w:ascii="仿宋_GB2312" w:hAnsi="仿宋" w:eastAsia="仿宋_GB2312"/>
          <w:sz w:val="32"/>
          <w:szCs w:val="32"/>
          <w:lang w:eastAsia="zh-CN"/>
        </w:rPr>
        <w:t>涉及</w:t>
      </w:r>
      <w:r>
        <w:rPr>
          <w:rFonts w:hint="eastAsia" w:ascii="仿宋_GB2312" w:hAnsi="仿宋" w:eastAsia="仿宋_GB2312"/>
          <w:sz w:val="32"/>
          <w:szCs w:val="32"/>
        </w:rPr>
        <w:t>重点工程征迁项目的村要按照提高农村土地利用率、改善人居环境的要求统一规划安置建房。</w:t>
      </w:r>
    </w:p>
    <w:p>
      <w:pPr>
        <w:pStyle w:val="4"/>
        <w:spacing w:line="540" w:lineRule="exact"/>
        <w:ind w:firstLine="640" w:firstLineChars="200"/>
        <w:rPr>
          <w:rFonts w:ascii="仿宋_GB2312" w:hAnsi="仿宋_GB2312" w:eastAsia="仿宋_GB2312" w:cs="仿宋_GB2312"/>
          <w:sz w:val="32"/>
          <w:szCs w:val="40"/>
        </w:rPr>
      </w:pPr>
      <w:r>
        <w:rPr>
          <w:rFonts w:hint="eastAsia" w:ascii="黑体" w:hAnsi="黑体" w:eastAsia="黑体" w:cs="黑体"/>
          <w:sz w:val="32"/>
          <w:szCs w:val="32"/>
        </w:rPr>
        <w:t>三、</w:t>
      </w:r>
      <w:r>
        <w:rPr>
          <w:rFonts w:hint="eastAsia" w:ascii="黑体" w:hAnsi="黑体" w:eastAsia="黑体" w:cs="黑体"/>
          <w:sz w:val="32"/>
          <w:szCs w:val="40"/>
        </w:rPr>
        <w:t>进一步优化农民建房审批程序</w:t>
      </w:r>
    </w:p>
    <w:p>
      <w:pPr>
        <w:pStyle w:val="4"/>
        <w:numPr>
          <w:ilvl w:val="0"/>
          <w:numId w:val="1"/>
        </w:numPr>
        <w:spacing w:line="54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农户申请</w:t>
      </w:r>
    </w:p>
    <w:p>
      <w:pPr>
        <w:pStyle w:val="4"/>
        <w:numPr>
          <w:ilvl w:val="0"/>
          <w:numId w:val="0"/>
        </w:numPr>
        <w:spacing w:line="54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符合宅基地申请条件的农户，以户为单位向</w:t>
      </w:r>
      <w:r>
        <w:rPr>
          <w:rFonts w:hint="eastAsia" w:ascii="仿宋_GB2312" w:hAnsi="仿宋_GB2312" w:eastAsia="仿宋_GB2312" w:cs="仿宋_GB2312"/>
          <w:sz w:val="32"/>
          <w:szCs w:val="40"/>
          <w:lang w:val="en-US" w:eastAsia="zh-CN"/>
        </w:rPr>
        <w:t>村、组集体</w:t>
      </w:r>
      <w:r>
        <w:rPr>
          <w:rFonts w:hint="eastAsia" w:ascii="仿宋_GB2312" w:hAnsi="仿宋_GB2312" w:eastAsia="仿宋_GB2312" w:cs="仿宋_GB2312"/>
          <w:sz w:val="32"/>
          <w:szCs w:val="40"/>
        </w:rPr>
        <w:t>提出宅基地建房申请，并提供以下材料：</w:t>
      </w:r>
    </w:p>
    <w:p>
      <w:pPr>
        <w:pStyle w:val="4"/>
        <w:spacing w:line="54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1、按照要求填写《农村宅基地和建房（规划许可）申请表》</w:t>
      </w:r>
      <w:r>
        <w:rPr>
          <w:rFonts w:hint="eastAsia" w:ascii="仿宋_GB2312" w:hAnsi="仿宋_GB2312" w:eastAsia="仿宋_GB2312" w:cs="仿宋_GB2312"/>
          <w:b/>
          <w:bCs/>
          <w:sz w:val="32"/>
          <w:szCs w:val="40"/>
        </w:rPr>
        <w:t>（附件1）</w:t>
      </w:r>
      <w:r>
        <w:rPr>
          <w:rFonts w:hint="eastAsia" w:ascii="仿宋_GB2312" w:hAnsi="仿宋_GB2312" w:eastAsia="仿宋_GB2312" w:cs="仿宋_GB2312"/>
          <w:b/>
          <w:bCs/>
          <w:sz w:val="32"/>
          <w:szCs w:val="40"/>
          <w:lang w:eastAsia="zh-CN"/>
        </w:rPr>
        <w:t>；</w:t>
      </w:r>
    </w:p>
    <w:p>
      <w:pPr>
        <w:pStyle w:val="13"/>
        <w:tabs>
          <w:tab w:val="left" w:pos="1088"/>
        </w:tabs>
        <w:spacing w:line="540" w:lineRule="exact"/>
        <w:ind w:left="700" w:firstLine="0"/>
        <w:rPr>
          <w:rFonts w:ascii="仿宋_GB2312" w:hAnsi="仿宋_GB2312" w:eastAsia="仿宋_GB2312" w:cs="仿宋_GB2312"/>
          <w:sz w:val="32"/>
          <w:szCs w:val="40"/>
          <w:lang w:val="en-US" w:eastAsia="zh-CN" w:bidi="ar-SA"/>
        </w:rPr>
      </w:pPr>
      <w:bookmarkStart w:id="1" w:name="bookmark23"/>
      <w:bookmarkEnd w:id="1"/>
      <w:r>
        <w:rPr>
          <w:rFonts w:hint="eastAsia" w:ascii="仿宋_GB2312" w:hAnsi="仿宋_GB2312" w:eastAsia="仿宋_GB2312" w:cs="仿宋_GB2312"/>
          <w:sz w:val="32"/>
          <w:szCs w:val="40"/>
          <w:lang w:val="en-US" w:eastAsia="zh-CN" w:bidi="ar-SA"/>
        </w:rPr>
        <w:t>2、申请人的身份证和户口簿；</w:t>
      </w:r>
    </w:p>
    <w:p>
      <w:pPr>
        <w:pStyle w:val="13"/>
        <w:tabs>
          <w:tab w:val="left" w:pos="1088"/>
        </w:tabs>
        <w:spacing w:line="540" w:lineRule="exact"/>
        <w:ind w:left="700" w:firstLine="0"/>
        <w:rPr>
          <w:rFonts w:ascii="仿宋_GB2312" w:hAnsi="仿宋_GB2312" w:eastAsia="仿宋_GB2312" w:cs="仿宋_GB2312"/>
          <w:sz w:val="32"/>
          <w:szCs w:val="40"/>
          <w:lang w:val="en-US" w:eastAsia="zh-CN" w:bidi="ar-SA"/>
        </w:rPr>
      </w:pPr>
      <w:bookmarkStart w:id="2" w:name="bookmark24"/>
      <w:bookmarkEnd w:id="2"/>
      <w:r>
        <w:rPr>
          <w:rFonts w:hint="eastAsia" w:ascii="仿宋_GB2312" w:hAnsi="仿宋_GB2312" w:eastAsia="仿宋_GB2312" w:cs="仿宋_GB2312"/>
          <w:sz w:val="32"/>
          <w:szCs w:val="40"/>
          <w:lang w:val="en-US" w:eastAsia="zh-CN" w:bidi="ar-SA"/>
        </w:rPr>
        <w:t>3、</w:t>
      </w:r>
      <w:r>
        <w:rPr>
          <w:rFonts w:hint="eastAsia" w:ascii="仿宋_GB2312" w:hAnsi="仿宋_GB2312" w:eastAsia="仿宋_GB2312" w:cs="仿宋_GB2312"/>
          <w:sz w:val="32"/>
          <w:szCs w:val="40"/>
          <w:lang w:val="zh-CN" w:eastAsia="zh-CN" w:bidi="ar-SA"/>
        </w:rPr>
        <w:t>签署</w:t>
      </w:r>
      <w:r>
        <w:rPr>
          <w:rFonts w:hint="eastAsia" w:ascii="仿宋_GB2312" w:hAnsi="仿宋_GB2312" w:eastAsia="仿宋_GB2312" w:cs="仿宋_GB2312"/>
          <w:sz w:val="32"/>
          <w:szCs w:val="40"/>
          <w:lang w:val="en-US" w:eastAsia="zh-CN" w:bidi="ar-SA"/>
        </w:rPr>
        <w:t>《农村宅基地使用承诺书》</w:t>
      </w:r>
      <w:r>
        <w:rPr>
          <w:rFonts w:hint="eastAsia" w:ascii="仿宋_GB2312" w:hAnsi="仿宋_GB2312" w:eastAsia="仿宋_GB2312" w:cs="仿宋_GB2312"/>
          <w:b/>
          <w:bCs/>
          <w:sz w:val="32"/>
          <w:szCs w:val="40"/>
          <w:lang w:val="en-US" w:eastAsia="zh-CN" w:bidi="ar-SA"/>
        </w:rPr>
        <w:t>（附件2）；</w:t>
      </w:r>
    </w:p>
    <w:p>
      <w:pPr>
        <w:pStyle w:val="13"/>
        <w:tabs>
          <w:tab w:val="left" w:pos="1029"/>
        </w:tabs>
        <w:spacing w:line="540" w:lineRule="exact"/>
        <w:ind w:left="700" w:firstLine="0"/>
        <w:rPr>
          <w:rFonts w:ascii="仿宋_GB2312" w:hAnsi="仿宋_GB2312" w:eastAsia="仿宋_GB2312" w:cs="仿宋_GB2312"/>
          <w:sz w:val="32"/>
          <w:szCs w:val="40"/>
          <w:lang w:val="en-US" w:eastAsia="zh-CN" w:bidi="ar-SA"/>
        </w:rPr>
      </w:pPr>
      <w:bookmarkStart w:id="3" w:name="bookmark25"/>
      <w:bookmarkEnd w:id="3"/>
      <w:r>
        <w:rPr>
          <w:rFonts w:hint="eastAsia" w:ascii="仿宋_GB2312" w:hAnsi="仿宋_GB2312" w:eastAsia="仿宋_GB2312" w:cs="仿宋_GB2312"/>
          <w:sz w:val="32"/>
          <w:szCs w:val="40"/>
          <w:lang w:val="en-US" w:eastAsia="zh-CN" w:bidi="ar-SA"/>
        </w:rPr>
        <w:t>4、其他相关申请材料：申请原址翻建、改扩建房屋以及拆旧</w:t>
      </w:r>
    </w:p>
    <w:p>
      <w:pPr>
        <w:pStyle w:val="13"/>
        <w:tabs>
          <w:tab w:val="left" w:pos="1029"/>
        </w:tabs>
        <w:spacing w:line="540" w:lineRule="exact"/>
        <w:ind w:firstLine="0"/>
        <w:rPr>
          <w:rFonts w:hint="eastAsia" w:ascii="仿宋_GB2312" w:hAnsi="仿宋_GB2312" w:eastAsia="仿宋_GB2312" w:cs="仿宋_GB2312"/>
          <w:sz w:val="32"/>
          <w:szCs w:val="40"/>
          <w:lang w:val="en-US" w:eastAsia="zh-CN" w:bidi="ar-SA"/>
        </w:rPr>
      </w:pPr>
      <w:r>
        <w:rPr>
          <w:rFonts w:hint="eastAsia" w:ascii="仿宋_GB2312" w:hAnsi="仿宋_GB2312" w:eastAsia="仿宋_GB2312" w:cs="仿宋_GB2312"/>
          <w:sz w:val="32"/>
          <w:szCs w:val="40"/>
          <w:lang w:val="en-US" w:eastAsia="zh-CN" w:bidi="ar-SA"/>
        </w:rPr>
        <w:t>异地新建房的，需提供原宅基地使用权证明；提供新建房屋设计图纸（包括：每一层平面图、立面图、基础梁配筋图、屋面板及柱配筋图），如有需要设计图纸可到自然资源综合服务中心挑选所需户型。</w:t>
      </w:r>
    </w:p>
    <w:p>
      <w:pPr>
        <w:pStyle w:val="13"/>
        <w:numPr>
          <w:ilvl w:val="0"/>
          <w:numId w:val="1"/>
        </w:numPr>
        <w:tabs>
          <w:tab w:val="left" w:pos="1612"/>
        </w:tabs>
        <w:spacing w:line="540" w:lineRule="exact"/>
        <w:ind w:left="0" w:leftChars="0" w:firstLine="643" w:firstLineChars="200"/>
        <w:rPr>
          <w:rFonts w:hint="eastAsia" w:ascii="楷体_GB2312" w:hAnsi="楷体_GB2312" w:eastAsia="楷体_GB2312" w:cs="楷体_GB2312"/>
          <w:b/>
          <w:bCs/>
          <w:sz w:val="32"/>
          <w:szCs w:val="32"/>
          <w:lang w:val="en-US" w:eastAsia="zh-CN" w:bidi="ar-SA"/>
        </w:rPr>
      </w:pPr>
      <w:r>
        <w:rPr>
          <w:rFonts w:hint="eastAsia" w:ascii="楷体" w:hAnsi="楷体" w:eastAsia="楷体" w:cs="楷体_GB2312"/>
          <w:b/>
          <w:bCs/>
          <w:sz w:val="32"/>
          <w:szCs w:val="32"/>
          <w:lang w:val="en-US" w:eastAsia="zh-CN" w:bidi="ar-SA"/>
        </w:rPr>
        <w:t>村组审查</w:t>
      </w:r>
    </w:p>
    <w:p>
      <w:pPr>
        <w:pStyle w:val="13"/>
        <w:numPr>
          <w:ilvl w:val="0"/>
          <w:numId w:val="0"/>
        </w:numPr>
        <w:tabs>
          <w:tab w:val="left" w:pos="1612"/>
        </w:tabs>
        <w:spacing w:line="540" w:lineRule="exact"/>
        <w:ind w:firstLine="640" w:firstLineChars="200"/>
        <w:rPr>
          <w:rFonts w:ascii="仿宋_GB2312" w:hAnsi="仿宋_GB2312" w:eastAsia="仿宋_GB2312" w:cs="仿宋_GB2312"/>
          <w:sz w:val="32"/>
          <w:szCs w:val="40"/>
          <w:lang w:val="en-US" w:eastAsia="zh-CN" w:bidi="ar-SA"/>
        </w:rPr>
      </w:pPr>
      <w:r>
        <w:rPr>
          <w:rFonts w:hint="eastAsia" w:ascii="仿宋_GB2312" w:hAnsi="仿宋_GB2312" w:eastAsia="仿宋_GB2312" w:cs="仿宋_GB2312"/>
          <w:sz w:val="32"/>
          <w:szCs w:val="40"/>
          <w:lang w:val="en-US" w:eastAsia="zh-CN" w:bidi="ar-SA"/>
        </w:rPr>
        <w:t>村民委员会收到申请后，在十日内安排人员到现场查看，召开村民小组会议讨论，并将申请理由、拟用地位置和占地面积、拟建房层高和建筑面积等情况在本集体经济组织范围内公示，公示期不少于7个工作日。公示无异议或异议不成立的，在《农村宅基地和建房（规划许可）申请表》签署意见、连同村民小组会议记录等材料交村委会审查。</w:t>
      </w:r>
    </w:p>
    <w:p>
      <w:pPr>
        <w:pStyle w:val="13"/>
        <w:spacing w:line="540" w:lineRule="exact"/>
        <w:ind w:firstLine="700"/>
        <w:rPr>
          <w:rFonts w:hint="eastAsia" w:ascii="仿宋_GB2312" w:hAnsi="仿宋_GB2312" w:eastAsia="仿宋_GB2312" w:cs="仿宋_GB2312"/>
          <w:sz w:val="32"/>
          <w:szCs w:val="40"/>
          <w:lang w:val="en-US" w:eastAsia="zh-CN" w:bidi="ar-SA"/>
        </w:rPr>
      </w:pPr>
      <w:r>
        <w:rPr>
          <w:rFonts w:hint="eastAsia" w:ascii="仿宋_GB2312" w:hAnsi="仿宋_GB2312" w:eastAsia="仿宋_GB2312" w:cs="仿宋_GB2312"/>
          <w:sz w:val="32"/>
          <w:szCs w:val="40"/>
          <w:lang w:val="en-US" w:eastAsia="zh-CN" w:bidi="ar-SA"/>
        </w:rPr>
        <w:t>村委会重点审查农户宅基地资格权、提交的材料是否真实有效、拟用地建房是否符合村庄规划、是否征求了用地建房相邻权利人意见等。村委会在7个工作日内完成对建房申请的审查，审查通过的，审查结果在本村委会张榜公示7天。公示期满无异议的，村委会在《农村宅基地和建房（规划许可）申请表》签署意见，出具《农村宅基地资格权证明》（附件8），并连同《农村宅基地使用承诺书》和村委会讨论会议记录、公示资料等一并报乡政府农村建房管理工作专班。村级审查未通过的，应及时告知申请农户并说明理由。</w:t>
      </w:r>
    </w:p>
    <w:p>
      <w:pPr>
        <w:pStyle w:val="13"/>
        <w:tabs>
          <w:tab w:val="left" w:pos="1612"/>
        </w:tabs>
        <w:spacing w:line="540" w:lineRule="exact"/>
        <w:ind w:firstLine="643" w:firstLineChars="200"/>
        <w:rPr>
          <w:rFonts w:hint="default" w:ascii="楷体" w:hAnsi="楷体" w:eastAsia="楷体" w:cs="楷体_GB2312"/>
          <w:b/>
          <w:bCs/>
          <w:sz w:val="32"/>
          <w:szCs w:val="32"/>
          <w:lang w:val="en-US" w:eastAsia="zh-CN" w:bidi="ar-SA"/>
        </w:rPr>
      </w:pPr>
      <w:r>
        <w:rPr>
          <w:rFonts w:hint="eastAsia" w:ascii="楷体" w:hAnsi="楷体" w:eastAsia="楷体" w:cs="楷体_GB2312"/>
          <w:b/>
          <w:bCs/>
          <w:sz w:val="32"/>
          <w:szCs w:val="32"/>
          <w:lang w:val="en-US" w:eastAsia="zh-CN" w:bidi="ar-SA"/>
        </w:rPr>
        <w:t>（三）乡级建房“五到场，一公示”</w:t>
      </w:r>
    </w:p>
    <w:p>
      <w:pPr>
        <w:pStyle w:val="13"/>
        <w:spacing w:line="540" w:lineRule="exact"/>
        <w:ind w:firstLine="643" w:firstLineChars="200"/>
        <w:rPr>
          <w:rFonts w:ascii="仿宋_GB2312" w:hAnsi="仿宋_GB2312" w:eastAsia="仿宋_GB2312" w:cs="仿宋_GB2312"/>
          <w:sz w:val="32"/>
          <w:szCs w:val="40"/>
          <w:lang w:eastAsia="zh-CN"/>
        </w:rPr>
      </w:pPr>
      <w:r>
        <w:rPr>
          <w:rFonts w:hint="eastAsia" w:ascii="仿宋_GB2312" w:hAnsi="仿宋_GB2312" w:eastAsia="仿宋_GB2312" w:cs="仿宋_GB2312"/>
          <w:b/>
          <w:bCs/>
          <w:sz w:val="32"/>
          <w:szCs w:val="40"/>
          <w:lang w:val="en-US" w:eastAsia="zh-CN"/>
        </w:rPr>
        <w:t>1.批前选址到场。</w:t>
      </w:r>
      <w:r>
        <w:rPr>
          <w:rFonts w:hint="eastAsia" w:ascii="仿宋_GB2312" w:hAnsi="仿宋_GB2312" w:eastAsia="仿宋_GB2312" w:cs="仿宋_GB2312"/>
          <w:sz w:val="32"/>
          <w:szCs w:val="40"/>
        </w:rPr>
        <w:t>收到宅基地和建房（规划许可）申请后，由</w:t>
      </w:r>
      <w:r>
        <w:rPr>
          <w:rFonts w:hint="eastAsia" w:ascii="仿宋_GB2312" w:hAnsi="仿宋_GB2312" w:eastAsia="仿宋_GB2312" w:cs="仿宋_GB2312"/>
          <w:sz w:val="32"/>
          <w:szCs w:val="40"/>
          <w:lang w:eastAsia="zh-CN"/>
        </w:rPr>
        <w:t>农村建房管理工作专班</w:t>
      </w:r>
      <w:r>
        <w:rPr>
          <w:rFonts w:hint="eastAsia" w:ascii="仿宋_GB2312" w:hAnsi="仿宋_GB2312" w:eastAsia="仿宋_GB2312" w:cs="仿宋_GB2312"/>
          <w:sz w:val="32"/>
          <w:szCs w:val="40"/>
        </w:rPr>
        <w:t>组织</w:t>
      </w:r>
      <w:r>
        <w:rPr>
          <w:rFonts w:hint="eastAsia" w:ascii="仿宋_GB2312" w:hAnsi="仿宋_GB2312" w:eastAsia="仿宋_GB2312" w:cs="仿宋_GB2312"/>
          <w:sz w:val="32"/>
          <w:szCs w:val="40"/>
          <w:lang w:eastAsia="zh-CN"/>
        </w:rPr>
        <w:t>相关</w:t>
      </w:r>
      <w:r>
        <w:rPr>
          <w:rFonts w:hint="eastAsia" w:ascii="仿宋_GB2312" w:hAnsi="仿宋_GB2312" w:eastAsia="仿宋_GB2312" w:cs="仿宋_GB2312"/>
          <w:sz w:val="32"/>
          <w:szCs w:val="40"/>
        </w:rPr>
        <w:t>部门</w:t>
      </w:r>
      <w:r>
        <w:rPr>
          <w:rFonts w:hint="eastAsia" w:ascii="仿宋_GB2312" w:hAnsi="仿宋_GB2312" w:eastAsia="仿宋_GB2312" w:cs="仿宋_GB2312"/>
          <w:sz w:val="32"/>
          <w:szCs w:val="40"/>
          <w:lang w:eastAsia="zh-CN"/>
        </w:rPr>
        <w:t>人员</w:t>
      </w:r>
      <w:r>
        <w:rPr>
          <w:rFonts w:hint="eastAsia" w:ascii="仿宋_GB2312" w:hAnsi="仿宋_GB2312" w:eastAsia="仿宋_GB2312" w:cs="仿宋_GB2312"/>
          <w:sz w:val="32"/>
          <w:szCs w:val="40"/>
        </w:rPr>
        <w:t>实地审查申请人是否符合条件、拟用地是否符合规划和地类等</w:t>
      </w:r>
      <w:r>
        <w:rPr>
          <w:rFonts w:hint="eastAsia" w:ascii="仿宋_GB2312" w:hAnsi="仿宋_GB2312" w:eastAsia="仿宋_GB2312" w:cs="仿宋_GB2312"/>
          <w:sz w:val="32"/>
          <w:szCs w:val="40"/>
          <w:lang w:eastAsia="zh-CN"/>
        </w:rPr>
        <w:t>。具体如下：</w:t>
      </w:r>
    </w:p>
    <w:p>
      <w:pPr>
        <w:spacing w:line="540" w:lineRule="exact"/>
        <w:ind w:firstLine="640" w:firstLineChars="200"/>
        <w:rPr>
          <w:rFonts w:ascii="仿宋_GB2312" w:hAnsi="仿宋_GB2312" w:eastAsia="PMingLiU" w:cs="仿宋_GB2312"/>
          <w:sz w:val="32"/>
          <w:szCs w:val="40"/>
          <w:lang w:val="zh-TW" w:eastAsia="zh-TW" w:bidi="zh-TW"/>
        </w:rPr>
      </w:pPr>
      <w:r>
        <w:rPr>
          <w:rFonts w:hint="eastAsia" w:ascii="仿宋_GB2312" w:hAnsi="仿宋_GB2312" w:eastAsia="仿宋_GB2312" w:cs="仿宋_GB2312"/>
          <w:sz w:val="32"/>
          <w:szCs w:val="40"/>
          <w:lang w:val="zh-TW" w:eastAsia="zh-TW" w:bidi="zh-TW"/>
        </w:rPr>
        <w:t>①农业综合部门负责审查申请人是否符合申请条件、拟用地是否符合宅基地面积标准、宅基地和建房申请是否经过村组审核公示，并综合相关所站意见提出审批建议；</w:t>
      </w:r>
    </w:p>
    <w:p>
      <w:pPr>
        <w:spacing w:line="540" w:lineRule="exact"/>
        <w:ind w:firstLine="640" w:firstLineChars="200"/>
        <w:rPr>
          <w:rFonts w:ascii="仿宋_GB2312" w:hAnsi="仿宋_GB2312" w:eastAsia="PMingLiU" w:cs="仿宋_GB2312"/>
          <w:sz w:val="32"/>
          <w:szCs w:val="40"/>
          <w:lang w:val="zh-TW" w:eastAsia="zh-TW" w:bidi="zh-TW"/>
        </w:rPr>
      </w:pPr>
      <w:r>
        <w:rPr>
          <w:rFonts w:hint="eastAsia" w:ascii="仿宋_GB2312" w:hAnsi="仿宋_GB2312" w:eastAsia="仿宋_GB2312" w:cs="仿宋_GB2312"/>
          <w:sz w:val="32"/>
          <w:szCs w:val="40"/>
          <w:lang w:val="zh-TW" w:eastAsia="zh-TW" w:bidi="zh-TW"/>
        </w:rPr>
        <w:t>②自然资源部门负责审查用地建房是否符合国土空间规划、用途管制要求，并出具意见。涉及占用农用地及未利用地的，负责上报办理农用地转用审批手续；</w:t>
      </w:r>
    </w:p>
    <w:p>
      <w:pPr>
        <w:spacing w:line="540" w:lineRule="exact"/>
        <w:ind w:firstLine="640" w:firstLineChars="200"/>
        <w:rPr>
          <w:rFonts w:ascii="仿宋_GB2312" w:hAnsi="仿宋_GB2312" w:eastAsia="PMingLiU" w:cs="仿宋_GB2312"/>
          <w:sz w:val="32"/>
          <w:szCs w:val="40"/>
          <w:lang w:val="zh-TW" w:eastAsia="zh-TW" w:bidi="zh-TW"/>
        </w:rPr>
      </w:pPr>
      <w:r>
        <w:rPr>
          <w:rFonts w:hint="eastAsia" w:ascii="仿宋_GB2312" w:hAnsi="仿宋_GB2312" w:eastAsia="仿宋_GB2312" w:cs="仿宋_GB2312"/>
          <w:sz w:val="32"/>
          <w:szCs w:val="40"/>
          <w:lang w:val="zh-TW" w:eastAsia="zh-TW" w:bidi="zh-TW"/>
        </w:rPr>
        <w:t>③林业部门负责审查申请的宅基地选址是否涉及林业规划等问题，并出具意见；</w:t>
      </w:r>
    </w:p>
    <w:p>
      <w:pPr>
        <w:spacing w:line="540" w:lineRule="exact"/>
        <w:ind w:firstLine="640" w:firstLineChars="200"/>
        <w:rPr>
          <w:rFonts w:ascii="仿宋_GB2312" w:hAnsi="仿宋_GB2312" w:eastAsia="PMingLiU" w:cs="仿宋_GB2312"/>
          <w:sz w:val="32"/>
          <w:szCs w:val="40"/>
          <w:lang w:val="zh-TW" w:eastAsia="zh-TW" w:bidi="zh-TW"/>
        </w:rPr>
      </w:pPr>
      <w:r>
        <w:rPr>
          <w:rFonts w:hint="eastAsia" w:ascii="仿宋_GB2312" w:hAnsi="仿宋_GB2312" w:eastAsia="仿宋_GB2312" w:cs="仿宋_GB2312"/>
          <w:sz w:val="32"/>
          <w:szCs w:val="40"/>
          <w:lang w:val="zh-TW" w:eastAsia="zh-TW" w:bidi="zh-TW"/>
        </w:rPr>
        <w:t>④水务部门负责审查申请的宅基地选址是否涉及河道防洪泄洪退让距离等问题，并出具意见；</w:t>
      </w:r>
    </w:p>
    <w:p>
      <w:pPr>
        <w:spacing w:line="540" w:lineRule="exact"/>
        <w:ind w:firstLine="640" w:firstLineChars="200"/>
        <w:rPr>
          <w:rFonts w:ascii="仿宋_GB2312" w:hAnsi="仿宋_GB2312" w:eastAsia="PMingLiU" w:cs="仿宋_GB2312"/>
          <w:sz w:val="32"/>
          <w:szCs w:val="40"/>
          <w:lang w:val="zh-TW" w:eastAsia="zh-TW" w:bidi="zh-TW"/>
        </w:rPr>
      </w:pPr>
      <w:r>
        <w:rPr>
          <w:rFonts w:hint="eastAsia" w:ascii="仿宋_GB2312" w:hAnsi="仿宋_GB2312" w:eastAsia="仿宋_GB2312" w:cs="仿宋_GB2312"/>
          <w:sz w:val="32"/>
          <w:szCs w:val="40"/>
          <w:lang w:val="zh-TW" w:eastAsia="zh-TW" w:bidi="zh-TW"/>
        </w:rPr>
        <w:t>⑤乡村振兴办负责审查申请人是否涉及扶贫易地搬迁，并出具意见。</w:t>
      </w:r>
    </w:p>
    <w:p>
      <w:pPr>
        <w:pStyle w:val="13"/>
        <w:tabs>
          <w:tab w:val="left" w:pos="1671"/>
        </w:tabs>
        <w:spacing w:line="540" w:lineRule="exact"/>
        <w:ind w:firstLine="643" w:firstLineChars="200"/>
        <w:rPr>
          <w:rFonts w:ascii="仿宋_GB2312" w:hAnsi="仿宋_GB2312" w:eastAsia="仿宋_GB2312" w:cs="仿宋_GB2312"/>
          <w:sz w:val="32"/>
          <w:szCs w:val="40"/>
          <w:lang w:val="en-US" w:eastAsia="zh-CN" w:bidi="ar-SA"/>
        </w:rPr>
      </w:pPr>
      <w:r>
        <w:rPr>
          <w:rFonts w:hint="eastAsia" w:ascii="仿宋_GB2312" w:hAnsi="仿宋_GB2312" w:eastAsia="仿宋_GB2312" w:cs="仿宋_GB2312"/>
          <w:b/>
          <w:bCs/>
          <w:sz w:val="32"/>
          <w:szCs w:val="40"/>
          <w:lang w:val="en-US" w:eastAsia="zh-CN"/>
        </w:rPr>
        <w:t>2.批后放线到场。</w:t>
      </w:r>
      <w:r>
        <w:rPr>
          <w:rFonts w:hint="eastAsia" w:ascii="仿宋_GB2312" w:hAnsi="仿宋_GB2312" w:eastAsia="仿宋_GB2312" w:cs="仿宋_GB2312"/>
          <w:b w:val="0"/>
          <w:bCs w:val="0"/>
          <w:sz w:val="32"/>
          <w:szCs w:val="40"/>
          <w:lang w:val="en-US" w:eastAsia="zh-CN"/>
        </w:rPr>
        <w:t>乡</w:t>
      </w:r>
      <w:r>
        <w:rPr>
          <w:rFonts w:hint="eastAsia" w:ascii="仿宋_GB2312" w:hAnsi="仿宋_GB2312" w:eastAsia="仿宋_GB2312" w:cs="仿宋_GB2312"/>
          <w:sz w:val="32"/>
          <w:szCs w:val="40"/>
          <w:lang w:val="en-US" w:eastAsia="zh-CN" w:bidi="ar-SA"/>
        </w:rPr>
        <w:t>农村建房管理工作专班收到各村村委会提交申请资料后，组织相关部门人员进行审核审查。按照下列程序分别作出处理：</w:t>
      </w:r>
    </w:p>
    <w:p>
      <w:pPr>
        <w:pStyle w:val="13"/>
        <w:tabs>
          <w:tab w:val="left" w:pos="1004"/>
        </w:tabs>
        <w:spacing w:line="540" w:lineRule="exact"/>
        <w:ind w:firstLine="640" w:firstLineChars="200"/>
        <w:rPr>
          <w:rFonts w:ascii="仿宋_GB2312" w:hAnsi="仿宋_GB2312" w:eastAsia="仿宋_GB2312" w:cs="仿宋_GB2312"/>
          <w:sz w:val="32"/>
          <w:szCs w:val="40"/>
          <w:lang w:val="en-US" w:eastAsia="zh-CN" w:bidi="ar-SA"/>
        </w:rPr>
      </w:pPr>
      <w:bookmarkStart w:id="4" w:name="bookmark28"/>
      <w:bookmarkEnd w:id="4"/>
      <w:r>
        <w:rPr>
          <w:rFonts w:hint="eastAsia" w:ascii="仿宋_GB2312" w:hAnsi="仿宋_GB2312" w:eastAsia="仿宋_GB2312" w:cs="仿宋_GB2312"/>
          <w:sz w:val="32"/>
          <w:szCs w:val="40"/>
          <w:lang w:val="zh-TW" w:eastAsia="zh-TW" w:bidi="zh-TW"/>
        </w:rPr>
        <w:t>①</w:t>
      </w:r>
      <w:r>
        <w:rPr>
          <w:rFonts w:hint="eastAsia" w:ascii="仿宋_GB2312" w:hAnsi="仿宋_GB2312" w:eastAsia="仿宋_GB2312" w:cs="仿宋_GB2312"/>
          <w:sz w:val="32"/>
          <w:szCs w:val="40"/>
          <w:lang w:val="en-US" w:eastAsia="zh-CN" w:bidi="ar-SA"/>
        </w:rPr>
        <w:t>申请在原宅基地范围内建房，不涉及农用地转用的，由农村建房管理工作专班报乡长办公会审批，审批通过的填写《农村宅基地和建房（规划许可）审批表》</w:t>
      </w:r>
      <w:r>
        <w:rPr>
          <w:rFonts w:hint="eastAsia" w:ascii="仿宋_GB2312" w:hAnsi="仿宋_GB2312" w:eastAsia="仿宋_GB2312" w:cs="仿宋_GB2312"/>
          <w:b/>
          <w:bCs/>
          <w:sz w:val="32"/>
          <w:szCs w:val="40"/>
          <w:lang w:val="en-US" w:eastAsia="zh-CN"/>
        </w:rPr>
        <w:t>（附件3）</w:t>
      </w:r>
      <w:r>
        <w:rPr>
          <w:rFonts w:hint="eastAsia" w:ascii="仿宋_GB2312" w:hAnsi="仿宋_GB2312" w:eastAsia="仿宋_GB2312" w:cs="仿宋_GB2312"/>
          <w:sz w:val="32"/>
          <w:szCs w:val="40"/>
          <w:lang w:val="en-US" w:eastAsia="zh-CN" w:bidi="ar-SA"/>
        </w:rPr>
        <w:t>。</w:t>
      </w:r>
    </w:p>
    <w:p>
      <w:pPr>
        <w:pStyle w:val="13"/>
        <w:tabs>
          <w:tab w:val="left" w:pos="1004"/>
        </w:tabs>
        <w:spacing w:line="540" w:lineRule="exact"/>
        <w:ind w:firstLine="640" w:firstLineChars="200"/>
        <w:rPr>
          <w:rFonts w:hint="default" w:ascii="仿宋_GB2312" w:hAnsi="仿宋_GB2312" w:eastAsia="仿宋_GB2312" w:cs="仿宋_GB2312"/>
          <w:sz w:val="32"/>
          <w:szCs w:val="40"/>
          <w:lang w:val="en-US" w:eastAsia="zh-CN" w:bidi="ar-SA"/>
        </w:rPr>
      </w:pPr>
      <w:bookmarkStart w:id="5" w:name="bookmark29"/>
      <w:bookmarkEnd w:id="5"/>
      <w:r>
        <w:rPr>
          <w:rFonts w:hint="eastAsia" w:ascii="仿宋_GB2312" w:hAnsi="仿宋_GB2312" w:eastAsia="仿宋_GB2312" w:cs="仿宋_GB2312"/>
          <w:sz w:val="32"/>
          <w:szCs w:val="40"/>
          <w:lang w:val="zh-TW" w:eastAsia="zh-TW" w:bidi="zh-TW"/>
        </w:rPr>
        <w:t>②</w:t>
      </w:r>
      <w:r>
        <w:rPr>
          <w:rFonts w:hint="eastAsia" w:ascii="仿宋_GB2312" w:hAnsi="仿宋_GB2312" w:eastAsia="仿宋_GB2312" w:cs="仿宋_GB2312"/>
          <w:sz w:val="32"/>
          <w:szCs w:val="40"/>
          <w:lang w:val="en-US" w:eastAsia="zh-CN" w:bidi="ar-SA"/>
        </w:rPr>
        <w:t>申请涉及占用农用地建房且不占用永久基本农田的，汇总后上报县级自然资源部门会同县农业农村部门办理农用地转用审批手续后，履行宅基地审批程序，村民方可建房。</w:t>
      </w:r>
    </w:p>
    <w:p>
      <w:pPr>
        <w:pStyle w:val="13"/>
        <w:spacing w:line="540" w:lineRule="exact"/>
        <w:ind w:firstLine="740"/>
        <w:rPr>
          <w:rFonts w:ascii="仿宋_GB2312" w:hAnsi="仿宋_GB2312" w:eastAsia="仿宋_GB2312" w:cs="仿宋_GB2312"/>
          <w:sz w:val="32"/>
          <w:szCs w:val="40"/>
          <w:lang w:val="en-US" w:eastAsia="zh-CN" w:bidi="ar-SA"/>
        </w:rPr>
      </w:pPr>
      <w:r>
        <w:rPr>
          <w:rFonts w:hint="eastAsia" w:ascii="仿宋_GB2312" w:hAnsi="仿宋_GB2312" w:eastAsia="仿宋_GB2312" w:cs="仿宋_GB2312"/>
          <w:sz w:val="32"/>
          <w:szCs w:val="40"/>
          <w:lang w:val="zh-TW" w:eastAsia="zh-TW" w:bidi="zh-TW"/>
        </w:rPr>
        <w:t>③</w:t>
      </w:r>
      <w:r>
        <w:rPr>
          <w:rFonts w:hint="eastAsia" w:ascii="仿宋_GB2312" w:hAnsi="仿宋_GB2312" w:eastAsia="仿宋_GB2312" w:cs="仿宋_GB2312"/>
          <w:sz w:val="32"/>
          <w:szCs w:val="40"/>
          <w:lang w:val="en-US" w:eastAsia="zh-CN" w:bidi="ar-SA"/>
        </w:rPr>
        <w:t>符合条件、资料齐全的自收到申请人资料之日起7个工作日办结，乡人民政府核发《乡村建设规划许可证》</w:t>
      </w:r>
      <w:r>
        <w:rPr>
          <w:rFonts w:hint="eastAsia" w:ascii="仿宋_GB2312" w:hAnsi="仿宋_GB2312" w:eastAsia="仿宋_GB2312" w:cs="仿宋_GB2312"/>
          <w:b/>
          <w:bCs/>
          <w:sz w:val="32"/>
          <w:szCs w:val="40"/>
          <w:lang w:val="en-US" w:eastAsia="zh-CN" w:bidi="ar-SA"/>
        </w:rPr>
        <w:t>（附件4）</w:t>
      </w:r>
      <w:r>
        <w:rPr>
          <w:rFonts w:hint="eastAsia" w:ascii="仿宋_GB2312" w:hAnsi="仿宋_GB2312" w:eastAsia="仿宋_GB2312" w:cs="仿宋_GB2312"/>
          <w:sz w:val="32"/>
          <w:szCs w:val="40"/>
          <w:lang w:val="en-US" w:eastAsia="zh-CN" w:bidi="ar-SA"/>
        </w:rPr>
        <w:t>、《农村宅基地批准书》</w:t>
      </w:r>
      <w:r>
        <w:rPr>
          <w:rFonts w:hint="eastAsia" w:ascii="仿宋_GB2312" w:hAnsi="仿宋_GB2312" w:eastAsia="仿宋_GB2312" w:cs="仿宋_GB2312"/>
          <w:b/>
          <w:bCs/>
          <w:sz w:val="32"/>
          <w:szCs w:val="40"/>
          <w:lang w:val="en-US" w:eastAsia="zh-CN" w:bidi="ar-SA"/>
        </w:rPr>
        <w:t>（附件5），</w:t>
      </w:r>
      <w:r>
        <w:rPr>
          <w:rFonts w:hint="eastAsia" w:ascii="仿宋_GB2312" w:hAnsi="仿宋_GB2312" w:eastAsia="仿宋_GB2312" w:cs="仿宋_GB2312"/>
          <w:sz w:val="32"/>
          <w:szCs w:val="40"/>
          <w:lang w:val="en-US" w:eastAsia="zh-CN" w:bidi="ar-SA"/>
        </w:rPr>
        <w:t>并报县级农业农村部门、自然资源部门备案。审批结果在申请人所在村委会范围内予以公告，公告期不少于7日。材料不齐全的，书面通知申请人，由申请人限期补正，逾期不补正的，视为撤回申请。</w:t>
      </w:r>
    </w:p>
    <w:p>
      <w:pPr>
        <w:pStyle w:val="13"/>
        <w:spacing w:line="540" w:lineRule="exact"/>
        <w:ind w:firstLine="740"/>
        <w:rPr>
          <w:rFonts w:hint="eastAsia" w:ascii="仿宋_GB2312" w:hAnsi="仿宋_GB2312" w:eastAsia="仿宋_GB2312" w:cs="仿宋_GB2312"/>
          <w:sz w:val="32"/>
          <w:szCs w:val="40"/>
          <w:lang w:val="en-US" w:eastAsia="zh-CN" w:bidi="ar-SA"/>
        </w:rPr>
      </w:pPr>
      <w:r>
        <w:rPr>
          <w:rFonts w:hint="eastAsia" w:ascii="仿宋_GB2312" w:hAnsi="仿宋_GB2312" w:eastAsia="仿宋_GB2312" w:cs="仿宋_GB2312"/>
          <w:sz w:val="32"/>
          <w:szCs w:val="40"/>
          <w:lang w:val="zh-TW" w:eastAsia="zh-TW" w:bidi="zh-TW"/>
        </w:rPr>
        <w:t>④</w:t>
      </w:r>
      <w:r>
        <w:rPr>
          <w:rFonts w:hint="eastAsia" w:ascii="仿宋_GB2312" w:hAnsi="仿宋_GB2312" w:eastAsia="仿宋_GB2312" w:cs="仿宋_GB2312"/>
          <w:sz w:val="32"/>
          <w:szCs w:val="40"/>
          <w:lang w:val="en-US" w:eastAsia="zh-CN" w:bidi="ar-SA"/>
        </w:rPr>
        <w:t>申请通过的，在踏勘放样前向村建房理事会缴纳10000元保证金用于履行“一户一宅”“严格按批复用地”“严格按规划建房”“拆旧建新”“杜绝超高超大建筑”等承诺</w:t>
      </w:r>
      <w:r>
        <w:rPr>
          <w:rFonts w:hint="eastAsia" w:ascii="仿宋_GB2312" w:hAnsi="仿宋_GB2312" w:eastAsia="仿宋_GB2312" w:cs="仿宋_GB2312"/>
          <w:b/>
          <w:bCs/>
          <w:sz w:val="32"/>
          <w:szCs w:val="40"/>
          <w:lang w:val="en-US" w:eastAsia="zh-CN" w:bidi="ar-SA"/>
        </w:rPr>
        <w:t>（附件2）</w:t>
      </w:r>
      <w:r>
        <w:rPr>
          <w:rFonts w:hint="eastAsia" w:ascii="仿宋_GB2312" w:hAnsi="仿宋_GB2312" w:eastAsia="仿宋_GB2312" w:cs="仿宋_GB2312"/>
          <w:sz w:val="32"/>
          <w:szCs w:val="40"/>
          <w:lang w:val="en-US" w:eastAsia="zh-CN" w:bidi="ar-SA"/>
        </w:rPr>
        <w:t>。</w:t>
      </w:r>
    </w:p>
    <w:p>
      <w:pPr>
        <w:pStyle w:val="13"/>
        <w:spacing w:line="540" w:lineRule="exact"/>
        <w:ind w:firstLine="740"/>
        <w:rPr>
          <w:rFonts w:hint="default" w:ascii="仿宋_GB2312" w:hAnsi="仿宋_GB2312" w:eastAsia="仿宋_GB2312" w:cs="仿宋_GB2312"/>
          <w:sz w:val="32"/>
          <w:szCs w:val="40"/>
          <w:lang w:val="en-US" w:eastAsia="zh-CN" w:bidi="ar-SA"/>
        </w:rPr>
      </w:pPr>
      <w:r>
        <w:rPr>
          <w:rFonts w:hint="eastAsia" w:ascii="仿宋_GB2312" w:hAnsi="仿宋_GB2312" w:eastAsia="仿宋_GB2312" w:cs="仿宋_GB2312"/>
          <w:sz w:val="32"/>
          <w:szCs w:val="40"/>
          <w:lang w:val="en-US" w:eastAsia="zh-CN" w:bidi="ar-SA"/>
        </w:rPr>
        <w:t>⑤宅基地申请人取得《乡村建设规划许可证》《农村宅基地批准书》后，可向乡人民政府申请免费放样服务。乡农村建房管理工作专班自受理申请之日起7个工作日内，按批准用地和规划许可进行免费实地丈量批放宅基地，确定具体建房位置，对村民建房现场钉桩、放线。</w:t>
      </w:r>
    </w:p>
    <w:p>
      <w:pPr>
        <w:pStyle w:val="13"/>
        <w:tabs>
          <w:tab w:val="left" w:pos="1698"/>
        </w:tabs>
        <w:spacing w:line="540" w:lineRule="exact"/>
        <w:ind w:firstLine="643" w:firstLineChars="200"/>
        <w:rPr>
          <w:rFonts w:hint="eastAsia" w:ascii="仿宋_GB2312" w:hAnsi="仿宋_GB2312" w:eastAsia="仿宋_GB2312" w:cs="仿宋_GB2312"/>
          <w:sz w:val="32"/>
          <w:szCs w:val="40"/>
          <w:lang w:val="en-US" w:eastAsia="zh-CN" w:bidi="ar-SA"/>
        </w:rPr>
      </w:pPr>
      <w:r>
        <w:rPr>
          <w:rFonts w:hint="eastAsia" w:ascii="仿宋_GB2312" w:hAnsi="仿宋_GB2312" w:eastAsia="仿宋_GB2312" w:cs="仿宋_GB2312"/>
          <w:b/>
          <w:bCs/>
          <w:sz w:val="32"/>
          <w:szCs w:val="40"/>
          <w:lang w:val="en-US" w:eastAsia="zh-CN"/>
        </w:rPr>
        <w:t>3.建时下地基到场。</w:t>
      </w:r>
      <w:r>
        <w:rPr>
          <w:rFonts w:hint="eastAsia" w:ascii="仿宋_GB2312" w:hAnsi="仿宋_GB2312" w:eastAsia="仿宋_GB2312" w:cs="仿宋_GB2312"/>
          <w:sz w:val="32"/>
          <w:szCs w:val="40"/>
          <w:lang w:val="en-US" w:eastAsia="zh-CN" w:bidi="ar-SA"/>
        </w:rPr>
        <w:t>经批准用地建房的农户，应当在开工后下地基时向乡农村建房管理工作专班报告，乡农村建房管理工作专班组织人员到现场进行查验，实地丈量批放宅基地，确定建房位置和面积无误方可施工。</w:t>
      </w:r>
    </w:p>
    <w:p>
      <w:pPr>
        <w:pStyle w:val="13"/>
        <w:tabs>
          <w:tab w:val="left" w:pos="1698"/>
        </w:tabs>
        <w:spacing w:line="540" w:lineRule="exact"/>
        <w:ind w:firstLine="643" w:firstLineChars="200"/>
        <w:rPr>
          <w:rFonts w:hint="default" w:ascii="仿宋_GB2312" w:hAnsi="仿宋_GB2312" w:eastAsia="仿宋_GB2312" w:cs="仿宋_GB2312"/>
          <w:sz w:val="32"/>
          <w:szCs w:val="40"/>
          <w:lang w:val="en-US" w:eastAsia="zh-CN" w:bidi="ar-SA"/>
        </w:rPr>
      </w:pPr>
      <w:r>
        <w:rPr>
          <w:rFonts w:hint="eastAsia" w:ascii="仿宋_GB2312" w:hAnsi="仿宋_GB2312" w:eastAsia="仿宋_GB2312" w:cs="仿宋_GB2312"/>
          <w:b/>
          <w:bCs/>
          <w:sz w:val="32"/>
          <w:szCs w:val="40"/>
          <w:lang w:val="en-US" w:eastAsia="zh-CN"/>
        </w:rPr>
        <w:t>4.建中巡查到场。</w:t>
      </w:r>
      <w:r>
        <w:rPr>
          <w:rFonts w:hint="eastAsia" w:ascii="仿宋_GB2312" w:hAnsi="仿宋_GB2312" w:eastAsia="仿宋_GB2312" w:cs="仿宋_GB2312"/>
          <w:sz w:val="32"/>
          <w:szCs w:val="40"/>
          <w:lang w:val="en-US" w:eastAsia="zh-CN" w:bidi="ar-SA"/>
        </w:rPr>
        <w:t>农户建房过程中，乡农村建房管理工作专班组织人员不定时到施工现场进行查验建房是否按照图纸进行施工的情况，发现问题及时制止。</w:t>
      </w:r>
    </w:p>
    <w:p>
      <w:pPr>
        <w:pStyle w:val="13"/>
        <w:tabs>
          <w:tab w:val="left" w:pos="1791"/>
        </w:tabs>
        <w:spacing w:line="540" w:lineRule="exact"/>
        <w:ind w:firstLine="643" w:firstLineChars="200"/>
        <w:rPr>
          <w:rFonts w:hint="default" w:ascii="仿宋_GB2312" w:hAnsi="仿宋_GB2312" w:eastAsia="仿宋_GB2312" w:cs="仿宋_GB2312"/>
          <w:sz w:val="32"/>
          <w:szCs w:val="40"/>
          <w:lang w:val="en-US" w:eastAsia="zh-CN" w:bidi="ar-SA"/>
        </w:rPr>
      </w:pPr>
      <w:r>
        <w:rPr>
          <w:rFonts w:hint="eastAsia" w:ascii="仿宋_GB2312" w:hAnsi="仿宋_GB2312" w:eastAsia="仿宋_GB2312" w:cs="仿宋_GB2312"/>
          <w:b/>
          <w:bCs/>
          <w:sz w:val="32"/>
          <w:szCs w:val="40"/>
          <w:lang w:val="en-US" w:eastAsia="zh-CN"/>
        </w:rPr>
        <w:t>5.建成竣工验收到场。</w:t>
      </w:r>
      <w:r>
        <w:rPr>
          <w:rFonts w:hint="eastAsia" w:ascii="仿宋_GB2312" w:hAnsi="仿宋_GB2312" w:eastAsia="仿宋_GB2312" w:cs="仿宋_GB2312"/>
          <w:sz w:val="32"/>
          <w:szCs w:val="40"/>
          <w:lang w:val="en-US" w:eastAsia="zh-CN" w:bidi="ar-SA"/>
        </w:rPr>
        <w:t>农户建房完工后，应当及时向乡人民政府申请竣工验收，乡人民政府自收到申请之日起7个工作日内，安排乡农村建房管理工作专班组织人员进行验收，实地检查农户是否按照批准面积、四至等要求使用宅基地，是否按照批准面积和规划要求建设住房，在《农村宅基地和建房（规划许可）验收意</w:t>
      </w:r>
      <w:r>
        <w:rPr>
          <w:rFonts w:hint="eastAsia" w:ascii="仿宋_GB2312" w:hAnsi="仿宋_GB2312" w:eastAsia="仿宋_GB2312" w:cs="仿宋_GB2312"/>
          <w:sz w:val="32"/>
          <w:szCs w:val="40"/>
          <w:lang w:val="zh-CN" w:eastAsia="zh-CN" w:bidi="ar-SA"/>
        </w:rPr>
        <w:t>见表》</w:t>
      </w:r>
      <w:r>
        <w:rPr>
          <w:rFonts w:hint="eastAsia" w:ascii="仿宋_GB2312" w:hAnsi="仿宋_GB2312" w:eastAsia="仿宋_GB2312" w:cs="仿宋_GB2312"/>
          <w:b/>
          <w:bCs/>
          <w:sz w:val="32"/>
          <w:szCs w:val="40"/>
          <w:lang w:val="en-US" w:eastAsia="zh-CN" w:bidi="ar-SA"/>
        </w:rPr>
        <w:t>（附件6）</w:t>
      </w:r>
      <w:r>
        <w:rPr>
          <w:rFonts w:hint="eastAsia" w:ascii="仿宋_GB2312" w:hAnsi="仿宋_GB2312" w:eastAsia="仿宋_GB2312" w:cs="仿宋_GB2312"/>
          <w:sz w:val="32"/>
          <w:szCs w:val="40"/>
          <w:lang w:val="en-US" w:eastAsia="zh-CN" w:bidi="ar-SA"/>
        </w:rPr>
        <w:t>提出验收意见，验收合格的，退还保证金。宅基地批准后两年内未建房的，农村宅基地批准书失效。</w:t>
      </w:r>
    </w:p>
    <w:p>
      <w:pPr>
        <w:pStyle w:val="4"/>
        <w:spacing w:line="540" w:lineRule="exact"/>
        <w:ind w:firstLine="643" w:firstLineChars="200"/>
        <w:rPr>
          <w:rFonts w:ascii="仿宋" w:hAnsi="仿宋" w:eastAsia="仿宋" w:cs="仿宋"/>
          <w:sz w:val="32"/>
          <w:szCs w:val="32"/>
        </w:rPr>
      </w:pPr>
      <w:r>
        <w:rPr>
          <w:rFonts w:hint="eastAsia" w:ascii="楷体" w:hAnsi="楷体" w:eastAsia="楷体" w:cs="楷体_GB2312"/>
          <w:b/>
          <w:bCs/>
          <w:sz w:val="32"/>
          <w:szCs w:val="32"/>
          <w:lang w:val="en-US" w:eastAsia="zh-CN"/>
        </w:rPr>
        <w:t>6.建房监督牌公示</w:t>
      </w:r>
      <w:r>
        <w:rPr>
          <w:rFonts w:hint="eastAsia" w:ascii="楷体" w:hAnsi="楷体" w:eastAsia="楷体" w:cs="楷体_GB2312"/>
          <w:b/>
          <w:bCs/>
          <w:sz w:val="32"/>
          <w:szCs w:val="32"/>
        </w:rPr>
        <w:t>。</w:t>
      </w:r>
      <w:r>
        <w:rPr>
          <w:rFonts w:hint="eastAsia" w:ascii="仿宋_GB2312" w:hAnsi="仿宋_GB2312" w:eastAsia="仿宋_GB2312" w:cs="仿宋_GB2312"/>
          <w:sz w:val="32"/>
          <w:szCs w:val="40"/>
          <w:lang w:val="en-US" w:eastAsia="zh-CN"/>
        </w:rPr>
        <w:t>在农户批准建房之日起，乡</w:t>
      </w:r>
      <w:r>
        <w:rPr>
          <w:rFonts w:hint="eastAsia" w:ascii="仿宋_GB2312" w:hAnsi="仿宋_GB2312" w:eastAsia="仿宋_GB2312" w:cs="仿宋_GB2312"/>
          <w:sz w:val="32"/>
          <w:szCs w:val="40"/>
          <w:lang w:val="en-US" w:eastAsia="zh-CN" w:bidi="ar-SA"/>
        </w:rPr>
        <w:t>农村建房管理工作专班</w:t>
      </w:r>
      <w:r>
        <w:rPr>
          <w:rFonts w:hint="eastAsia" w:ascii="仿宋_GB2312" w:hAnsi="仿宋_GB2312" w:eastAsia="仿宋_GB2312" w:cs="仿宋_GB2312"/>
          <w:sz w:val="32"/>
          <w:szCs w:val="40"/>
          <w:lang w:val="en-US" w:eastAsia="zh-CN"/>
        </w:rPr>
        <w:t>即时在建房现场设立建房监督牌进行公示</w:t>
      </w:r>
      <w:r>
        <w:rPr>
          <w:rFonts w:hint="eastAsia" w:ascii="仿宋_GB2312" w:hAnsi="仿宋_GB2312" w:eastAsia="仿宋_GB2312" w:cs="仿宋_GB2312"/>
          <w:sz w:val="32"/>
          <w:szCs w:val="40"/>
        </w:rPr>
        <w:t>。</w:t>
      </w:r>
    </w:p>
    <w:p>
      <w:pPr>
        <w:pStyle w:val="4"/>
        <w:ind w:firstLine="640" w:firstLineChars="200"/>
        <w:rPr>
          <w:rStyle w:val="12"/>
          <w:rFonts w:ascii="黑体" w:hAnsi="黑体" w:eastAsia="黑体" w:cs="黑体"/>
          <w:sz w:val="32"/>
          <w:szCs w:val="32"/>
        </w:rPr>
      </w:pPr>
      <w:r>
        <w:rPr>
          <w:rFonts w:hint="eastAsia" w:ascii="黑体" w:hAnsi="黑体" w:eastAsia="黑体" w:cs="黑体"/>
          <w:sz w:val="32"/>
          <w:szCs w:val="40"/>
        </w:rPr>
        <w:t>四</w:t>
      </w:r>
      <w:r>
        <w:rPr>
          <w:rStyle w:val="12"/>
          <w:rFonts w:hint="eastAsia" w:ascii="黑体" w:hAnsi="黑体" w:eastAsia="黑体" w:cs="黑体"/>
          <w:sz w:val="32"/>
          <w:szCs w:val="32"/>
        </w:rPr>
        <w:t>、进一步强化工作措施</w:t>
      </w:r>
    </w:p>
    <w:p>
      <w:pPr>
        <w:pStyle w:val="4"/>
        <w:spacing w:line="540" w:lineRule="exact"/>
        <w:ind w:firstLine="640"/>
        <w:rPr>
          <w:rFonts w:ascii="楷体" w:hAnsi="楷体" w:eastAsia="楷体" w:cs="仿宋_GB2312"/>
          <w:b/>
          <w:bCs/>
          <w:sz w:val="32"/>
          <w:szCs w:val="40"/>
        </w:rPr>
      </w:pPr>
      <w:r>
        <w:rPr>
          <w:rFonts w:hint="eastAsia" w:ascii="楷体" w:hAnsi="楷体" w:eastAsia="楷体" w:cs="仿宋_GB2312"/>
          <w:b/>
          <w:bCs/>
          <w:sz w:val="32"/>
          <w:szCs w:val="40"/>
        </w:rPr>
        <w:t>（一）</w:t>
      </w:r>
      <w:r>
        <w:rPr>
          <w:rFonts w:hint="eastAsia" w:ascii="楷体" w:hAnsi="楷体" w:eastAsia="楷体" w:cs="仿宋_GB2312"/>
          <w:b/>
          <w:bCs/>
          <w:sz w:val="32"/>
          <w:szCs w:val="40"/>
          <w:lang w:eastAsia="zh-CN"/>
        </w:rPr>
        <w:t>加大</w:t>
      </w:r>
      <w:r>
        <w:rPr>
          <w:rFonts w:hint="eastAsia" w:ascii="楷体" w:hAnsi="楷体" w:eastAsia="楷体" w:cs="仿宋_GB2312"/>
          <w:b/>
          <w:bCs/>
          <w:sz w:val="32"/>
          <w:szCs w:val="40"/>
        </w:rPr>
        <w:t>政策法规宣传力度</w:t>
      </w:r>
    </w:p>
    <w:p>
      <w:pPr>
        <w:pStyle w:val="4"/>
        <w:spacing w:line="540" w:lineRule="exact"/>
        <w:ind w:firstLine="640"/>
        <w:rPr>
          <w:rFonts w:ascii="仿宋_GB2312" w:hAnsi="仿宋_GB2312" w:eastAsia="仿宋_GB2312" w:cs="仿宋_GB2312"/>
          <w:szCs w:val="40"/>
        </w:rPr>
      </w:pPr>
      <w:r>
        <w:rPr>
          <w:rFonts w:hint="eastAsia" w:ascii="仿宋_GB2312" w:hAnsi="仿宋_GB2312" w:eastAsia="仿宋_GB2312" w:cs="仿宋_GB2312"/>
          <w:sz w:val="32"/>
          <w:szCs w:val="40"/>
        </w:rPr>
        <w:t>各村要通过广播、微信群、村民代表会、村党支部会、村小组长会、屋场会等各种形式大力宣传有关农村村民规范建房的法律法规，围绕乡村振兴、美丽乡村建设切实加强和规范各项用地和建设的行为开展宣传。</w:t>
      </w:r>
    </w:p>
    <w:p>
      <w:pPr>
        <w:pStyle w:val="4"/>
        <w:spacing w:line="540" w:lineRule="exact"/>
        <w:ind w:firstLine="643" w:firstLineChars="200"/>
        <w:rPr>
          <w:rFonts w:ascii="楷体" w:hAnsi="楷体" w:eastAsia="楷体" w:cs="楷体"/>
          <w:b/>
          <w:bCs/>
          <w:sz w:val="32"/>
          <w:szCs w:val="40"/>
        </w:rPr>
      </w:pPr>
      <w:r>
        <w:rPr>
          <w:rFonts w:hint="eastAsia" w:ascii="楷体" w:hAnsi="楷体" w:eastAsia="楷体" w:cs="楷体_GB2312"/>
          <w:b/>
          <w:bCs/>
          <w:sz w:val="32"/>
          <w:szCs w:val="40"/>
        </w:rPr>
        <w:t>（二）</w:t>
      </w:r>
      <w:r>
        <w:rPr>
          <w:rFonts w:hint="eastAsia" w:ascii="楷体" w:hAnsi="楷体" w:eastAsia="楷体" w:cs="仿宋_GB2312"/>
          <w:b/>
          <w:bCs/>
          <w:sz w:val="32"/>
          <w:szCs w:val="40"/>
        </w:rPr>
        <w:t>强化农村建房网格化监管</w:t>
      </w:r>
    </w:p>
    <w:p>
      <w:pPr>
        <w:pStyle w:val="4"/>
        <w:spacing w:line="54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按照属地管理原则，对农村建房实行网格化管理。通过划分区域、划分网格，进一步明确驻村领导、驻村干部和村组干部的责任区域、责任网格，确保农村建房管理责任到人</w:t>
      </w:r>
      <w:r>
        <w:rPr>
          <w:rFonts w:hint="eastAsia" w:ascii="仿宋_GB2312" w:hAnsi="仿宋_GB2312" w:eastAsia="仿宋_GB2312" w:cs="仿宋_GB2312"/>
          <w:b/>
          <w:bCs/>
          <w:sz w:val="32"/>
          <w:szCs w:val="40"/>
        </w:rPr>
        <w:t>（详见附件</w:t>
      </w:r>
      <w:r>
        <w:rPr>
          <w:rFonts w:hint="eastAsia" w:ascii="仿宋_GB2312" w:hAnsi="仿宋_GB2312" w:eastAsia="仿宋_GB2312" w:cs="仿宋_GB2312"/>
          <w:b/>
          <w:bCs/>
          <w:sz w:val="32"/>
          <w:szCs w:val="40"/>
          <w:lang w:val="en-US" w:eastAsia="zh-CN"/>
        </w:rPr>
        <w:t>7</w:t>
      </w:r>
      <w:r>
        <w:rPr>
          <w:rFonts w:hint="eastAsia" w:ascii="仿宋_GB2312" w:hAnsi="仿宋_GB2312" w:eastAsia="仿宋_GB2312" w:cs="仿宋_GB2312"/>
          <w:b/>
          <w:bCs/>
          <w:sz w:val="32"/>
          <w:szCs w:val="40"/>
        </w:rPr>
        <w:t>）</w:t>
      </w:r>
      <w:r>
        <w:rPr>
          <w:rFonts w:hint="eastAsia" w:ascii="仿宋_GB2312" w:hAnsi="仿宋_GB2312" w:eastAsia="仿宋_GB2312" w:cs="仿宋_GB2312"/>
          <w:sz w:val="32"/>
          <w:szCs w:val="40"/>
        </w:rPr>
        <w:t>。农村建房网格管理人员负责巡查网格区域内农村建房执行到位情况，对接到举报或日常巡查过程中发现的各类违法违规建房行为及时、坚决予以制止，若无法制止的，应将具体情况立即报送</w:t>
      </w:r>
      <w:r>
        <w:rPr>
          <w:rFonts w:hint="eastAsia" w:ascii="仿宋_GB2312" w:hAnsi="仿宋_GB2312" w:eastAsia="仿宋_GB2312" w:cs="仿宋_GB2312"/>
          <w:sz w:val="32"/>
          <w:szCs w:val="40"/>
          <w:lang w:eastAsia="zh-CN"/>
        </w:rPr>
        <w:t>乡</w:t>
      </w:r>
      <w:r>
        <w:rPr>
          <w:rFonts w:hint="eastAsia" w:ascii="仿宋_GB2312" w:hAnsi="仿宋_GB2312" w:eastAsia="仿宋_GB2312" w:cs="仿宋_GB2312"/>
          <w:sz w:val="32"/>
          <w:szCs w:val="40"/>
        </w:rPr>
        <w:t>人民政府处理。在2</w:t>
      </w:r>
      <w:r>
        <w:rPr>
          <w:rFonts w:ascii="仿宋_GB2312" w:hAnsi="仿宋_GB2312" w:eastAsia="仿宋_GB2312" w:cs="仿宋_GB2312"/>
          <w:sz w:val="32"/>
          <w:szCs w:val="40"/>
        </w:rPr>
        <w:t>02</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年</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月</w:t>
      </w:r>
      <w:r>
        <w:rPr>
          <w:rFonts w:hint="eastAsia" w:ascii="仿宋_GB2312" w:hAnsi="仿宋_GB2312" w:eastAsia="仿宋_GB2312" w:cs="仿宋_GB2312"/>
          <w:sz w:val="32"/>
          <w:szCs w:val="40"/>
          <w:lang w:val="en-US" w:eastAsia="zh-CN"/>
        </w:rPr>
        <w:t>30</w:t>
      </w:r>
      <w:r>
        <w:rPr>
          <w:rFonts w:hint="eastAsia" w:ascii="仿宋_GB2312" w:hAnsi="仿宋_GB2312" w:eastAsia="仿宋_GB2312" w:cs="仿宋_GB2312"/>
          <w:sz w:val="32"/>
          <w:szCs w:val="40"/>
        </w:rPr>
        <w:t>日前，各村要对本辖区内违法用地、未批先建、超高超大建筑等违法现象进行摸底并上报</w:t>
      </w:r>
      <w:r>
        <w:rPr>
          <w:rFonts w:hint="eastAsia" w:ascii="仿宋_GB2312" w:hAnsi="仿宋_GB2312" w:eastAsia="仿宋_GB2312" w:cs="仿宋_GB2312"/>
          <w:sz w:val="32"/>
          <w:szCs w:val="40"/>
          <w:lang w:val="en-US" w:eastAsia="zh-CN"/>
        </w:rPr>
        <w:t>乡</w:t>
      </w:r>
      <w:r>
        <w:rPr>
          <w:rFonts w:hint="eastAsia" w:ascii="仿宋_GB2312" w:hAnsi="仿宋_GB2312" w:eastAsia="仿宋_GB2312" w:cs="仿宋_GB2312"/>
          <w:sz w:val="32"/>
          <w:szCs w:val="32"/>
          <w:lang w:val="en-US" w:eastAsia="zh-CN"/>
        </w:rPr>
        <w:t>农村建房管理工作专班审查</w:t>
      </w:r>
      <w:r>
        <w:rPr>
          <w:rFonts w:hint="eastAsia" w:ascii="仿宋_GB2312" w:hAnsi="仿宋_GB2312" w:eastAsia="仿宋_GB2312" w:cs="仿宋_GB2312"/>
          <w:sz w:val="32"/>
          <w:szCs w:val="40"/>
        </w:rPr>
        <w:t>备案。凡是未按规定上报备案，被</w:t>
      </w:r>
      <w:r>
        <w:rPr>
          <w:rFonts w:hint="eastAsia" w:ascii="仿宋_GB2312" w:hAnsi="仿宋_GB2312" w:eastAsia="仿宋_GB2312" w:cs="仿宋_GB2312"/>
          <w:sz w:val="32"/>
          <w:szCs w:val="40"/>
          <w:lang w:val="en-US" w:eastAsia="zh-CN"/>
        </w:rPr>
        <w:t>乡</w:t>
      </w:r>
      <w:r>
        <w:rPr>
          <w:rFonts w:hint="eastAsia" w:ascii="仿宋_GB2312" w:hAnsi="仿宋_GB2312" w:eastAsia="仿宋_GB2312" w:cs="仿宋_GB2312"/>
          <w:sz w:val="32"/>
          <w:szCs w:val="40"/>
        </w:rPr>
        <w:t>综合</w:t>
      </w:r>
      <w:r>
        <w:rPr>
          <w:rFonts w:hint="eastAsia" w:ascii="仿宋_GB2312" w:hAnsi="仿宋_GB2312" w:eastAsia="仿宋_GB2312" w:cs="仿宋_GB2312"/>
          <w:sz w:val="32"/>
          <w:szCs w:val="40"/>
          <w:lang w:val="en-US" w:eastAsia="zh-CN"/>
        </w:rPr>
        <w:t>行政</w:t>
      </w:r>
      <w:r>
        <w:rPr>
          <w:rFonts w:hint="eastAsia" w:ascii="仿宋_GB2312" w:hAnsi="仿宋_GB2312" w:eastAsia="仿宋_GB2312" w:cs="仿宋_GB2312"/>
          <w:sz w:val="32"/>
          <w:szCs w:val="40"/>
        </w:rPr>
        <w:t>执法</w:t>
      </w:r>
      <w:r>
        <w:rPr>
          <w:rFonts w:hint="eastAsia" w:ascii="仿宋_GB2312" w:hAnsi="仿宋_GB2312" w:eastAsia="仿宋_GB2312" w:cs="仿宋_GB2312"/>
          <w:sz w:val="32"/>
          <w:szCs w:val="40"/>
          <w:lang w:val="en-US" w:eastAsia="zh-CN"/>
        </w:rPr>
        <w:t>大</w:t>
      </w:r>
      <w:r>
        <w:rPr>
          <w:rFonts w:hint="eastAsia" w:ascii="仿宋_GB2312" w:hAnsi="仿宋_GB2312" w:eastAsia="仿宋_GB2312" w:cs="仿宋_GB2312"/>
          <w:sz w:val="32"/>
          <w:szCs w:val="40"/>
        </w:rPr>
        <w:t>队</w:t>
      </w:r>
      <w:r>
        <w:rPr>
          <w:rFonts w:hint="eastAsia" w:ascii="仿宋_GB2312" w:hAnsi="仿宋_GB2312" w:eastAsia="仿宋_GB2312" w:cs="仿宋_GB2312"/>
          <w:sz w:val="32"/>
          <w:szCs w:val="40"/>
          <w:lang w:val="en-US" w:eastAsia="zh-CN"/>
        </w:rPr>
        <w:t>队员</w:t>
      </w:r>
      <w:r>
        <w:rPr>
          <w:rFonts w:hint="eastAsia" w:ascii="仿宋_GB2312" w:hAnsi="仿宋_GB2312" w:eastAsia="仿宋_GB2312" w:cs="仿宋_GB2312"/>
          <w:sz w:val="32"/>
          <w:szCs w:val="40"/>
        </w:rPr>
        <w:t>在执法过程中发现的违法现象，</w:t>
      </w:r>
      <w:r>
        <w:rPr>
          <w:rFonts w:hint="eastAsia" w:ascii="仿宋_GB2312" w:hAnsi="仿宋_GB2312" w:eastAsia="仿宋_GB2312" w:cs="仿宋_GB2312"/>
          <w:sz w:val="32"/>
          <w:szCs w:val="40"/>
          <w:lang w:val="en-US" w:eastAsia="zh-CN"/>
        </w:rPr>
        <w:t>将按照20000元每宗的标准扣所在村村级转移支付，</w:t>
      </w:r>
      <w:r>
        <w:rPr>
          <w:rFonts w:hint="eastAsia" w:ascii="仿宋_GB2312" w:hAnsi="仿宋_GB2312" w:eastAsia="仿宋_GB2312" w:cs="仿宋_GB2312"/>
          <w:sz w:val="32"/>
          <w:szCs w:val="40"/>
        </w:rPr>
        <w:t>并对相关网格的责任人员</w:t>
      </w:r>
      <w:r>
        <w:rPr>
          <w:rFonts w:hint="eastAsia" w:ascii="仿宋_GB2312" w:hAnsi="仿宋_GB2312" w:eastAsia="仿宋_GB2312" w:cs="仿宋_GB2312"/>
          <w:sz w:val="32"/>
          <w:szCs w:val="40"/>
          <w:lang w:val="en-US" w:eastAsia="zh-CN"/>
        </w:rPr>
        <w:t>进行</w:t>
      </w:r>
      <w:r>
        <w:rPr>
          <w:rFonts w:hint="eastAsia" w:ascii="仿宋_GB2312" w:hAnsi="仿宋_GB2312" w:eastAsia="仿宋_GB2312" w:cs="仿宋_GB2312"/>
          <w:sz w:val="32"/>
          <w:szCs w:val="40"/>
        </w:rPr>
        <w:t>追责。</w:t>
      </w:r>
    </w:p>
    <w:p>
      <w:pPr>
        <w:pStyle w:val="4"/>
        <w:spacing w:line="540" w:lineRule="exact"/>
        <w:ind w:firstLine="643" w:firstLineChars="200"/>
        <w:rPr>
          <w:rFonts w:ascii="楷体" w:hAnsi="楷体" w:eastAsia="楷体" w:cs="仿宋_GB2312"/>
          <w:b/>
          <w:bCs/>
          <w:sz w:val="32"/>
          <w:szCs w:val="40"/>
        </w:rPr>
      </w:pPr>
      <w:r>
        <w:rPr>
          <w:rFonts w:hint="eastAsia" w:ascii="楷体" w:hAnsi="楷体" w:eastAsia="楷体" w:cs="仿宋_GB2312"/>
          <w:b/>
          <w:bCs/>
          <w:sz w:val="32"/>
          <w:szCs w:val="40"/>
        </w:rPr>
        <w:t>（三）</w:t>
      </w:r>
      <w:r>
        <w:rPr>
          <w:rFonts w:hint="eastAsia" w:ascii="楷体" w:hAnsi="楷体" w:eastAsia="楷体" w:cs="仿宋_GB2312"/>
          <w:b/>
          <w:bCs/>
          <w:sz w:val="32"/>
          <w:szCs w:val="40"/>
          <w:lang w:eastAsia="zh-CN"/>
        </w:rPr>
        <w:t>加大</w:t>
      </w:r>
      <w:r>
        <w:rPr>
          <w:rFonts w:hint="eastAsia" w:ascii="楷体" w:hAnsi="楷体" w:eastAsia="楷体" w:cs="仿宋_GB2312"/>
          <w:b/>
          <w:bCs/>
          <w:sz w:val="32"/>
          <w:szCs w:val="40"/>
        </w:rPr>
        <w:t>农村建房综合执法力度</w:t>
      </w:r>
    </w:p>
    <w:p>
      <w:pPr>
        <w:pStyle w:val="4"/>
        <w:spacing w:line="54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切实履行农村建房监督执法职责，</w:t>
      </w:r>
      <w:r>
        <w:rPr>
          <w:rFonts w:hint="eastAsia" w:ascii="仿宋_GB2312" w:hAnsi="仿宋_GB2312" w:eastAsia="仿宋_GB2312" w:cs="仿宋_GB2312"/>
          <w:sz w:val="32"/>
          <w:szCs w:val="40"/>
          <w:lang w:val="en-US" w:eastAsia="zh-CN"/>
        </w:rPr>
        <w:t>乡</w:t>
      </w:r>
      <w:r>
        <w:rPr>
          <w:rFonts w:hint="eastAsia" w:ascii="仿宋_GB2312" w:hAnsi="仿宋_GB2312" w:eastAsia="仿宋_GB2312" w:cs="仿宋_GB2312"/>
          <w:sz w:val="32"/>
          <w:szCs w:val="40"/>
        </w:rPr>
        <w:t>综合执法大队成员</w:t>
      </w:r>
      <w:r>
        <w:rPr>
          <w:rFonts w:hint="eastAsia" w:ascii="仿宋_GB2312" w:hAnsi="仿宋_GB2312" w:eastAsia="仿宋_GB2312" w:cs="仿宋_GB2312"/>
          <w:sz w:val="32"/>
          <w:szCs w:val="40"/>
          <w:lang w:val="en-US" w:eastAsia="zh-CN"/>
        </w:rPr>
        <w:t>按照责任分工，每周至少开展2次</w:t>
      </w:r>
      <w:r>
        <w:rPr>
          <w:rFonts w:hint="eastAsia" w:ascii="仿宋_GB2312" w:hAnsi="仿宋_GB2312" w:eastAsia="仿宋_GB2312" w:cs="仿宋_GB2312"/>
          <w:sz w:val="32"/>
          <w:szCs w:val="40"/>
        </w:rPr>
        <w:t>常态化日常巡查，监督和提醒农户按规划建房，及时制止“两违”行为。加强对批准建房户的监管，要求农户及时将建房公示牌张贴在建房工地，在日常巡查中，重点检查农户建房是否与建房公示牌中的户主、位置、面积、层高等信息相一致。建立违规建房投诉和举报奖励制度，充分发挥群众监督作用。严格按照农村建房相关法律法规以及本实施意见，加大“两违”整治力度，严肃处置农村各类违法违规建房行为。</w:t>
      </w:r>
    </w:p>
    <w:p>
      <w:pPr>
        <w:pStyle w:val="4"/>
        <w:spacing w:line="540" w:lineRule="exact"/>
        <w:ind w:firstLine="640" w:firstLineChars="200"/>
        <w:rPr>
          <w:rFonts w:ascii="黑体" w:hAnsi="黑体" w:eastAsia="黑体" w:cs="楷体_GB2312"/>
          <w:sz w:val="32"/>
          <w:szCs w:val="40"/>
        </w:rPr>
      </w:pPr>
      <w:r>
        <w:rPr>
          <w:rFonts w:hint="eastAsia" w:ascii="黑体" w:hAnsi="黑体" w:eastAsia="黑体" w:cs="楷体_GB2312"/>
          <w:sz w:val="32"/>
          <w:szCs w:val="40"/>
          <w:lang w:val="en-US" w:eastAsia="zh-CN"/>
        </w:rPr>
        <w:t>五</w:t>
      </w:r>
      <w:r>
        <w:rPr>
          <w:rFonts w:hint="eastAsia" w:ascii="黑体" w:hAnsi="黑体" w:eastAsia="黑体" w:cs="楷体_GB2312"/>
          <w:sz w:val="32"/>
          <w:szCs w:val="40"/>
        </w:rPr>
        <w:t>、进一步严明工作纪律</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40"/>
        </w:rPr>
        <w:t>将农村建房</w:t>
      </w:r>
      <w:r>
        <w:rPr>
          <w:rFonts w:hint="eastAsia" w:ascii="仿宋_GB2312" w:hAnsi="仿宋_GB2312" w:eastAsia="仿宋_GB2312" w:cs="仿宋_GB2312"/>
          <w:sz w:val="32"/>
          <w:szCs w:val="40"/>
          <w:lang w:eastAsia="zh-CN"/>
        </w:rPr>
        <w:t>管理</w:t>
      </w:r>
      <w:r>
        <w:rPr>
          <w:rFonts w:hint="eastAsia" w:ascii="仿宋_GB2312" w:hAnsi="仿宋_GB2312" w:eastAsia="仿宋_GB2312" w:cs="仿宋_GB2312"/>
          <w:sz w:val="32"/>
          <w:szCs w:val="40"/>
        </w:rPr>
        <w:t>工作纳入村千分制、机关干部百分制考核内容。</w:t>
      </w:r>
      <w:r>
        <w:rPr>
          <w:rFonts w:hint="eastAsia" w:ascii="仿宋_GB2312" w:hAnsi="仿宋_GB2312" w:eastAsia="仿宋_GB2312" w:cs="仿宋_GB2312"/>
          <w:sz w:val="32"/>
          <w:szCs w:val="40"/>
          <w:lang w:val="en-US" w:eastAsia="zh-CN"/>
        </w:rPr>
        <w:t>对各村</w:t>
      </w:r>
      <w:r>
        <w:rPr>
          <w:rFonts w:hint="eastAsia" w:ascii="仿宋_GB2312" w:hAnsi="仿宋_GB2312" w:eastAsia="仿宋_GB2312" w:cs="仿宋_GB2312"/>
          <w:sz w:val="32"/>
          <w:szCs w:val="40"/>
        </w:rPr>
        <w:t>自主发现</w:t>
      </w:r>
      <w:r>
        <w:rPr>
          <w:rFonts w:hint="eastAsia" w:ascii="仿宋_GB2312" w:hAnsi="仿宋_GB2312" w:eastAsia="仿宋_GB2312" w:cs="仿宋_GB2312"/>
          <w:sz w:val="32"/>
          <w:szCs w:val="40"/>
          <w:lang w:val="en-US" w:eastAsia="zh-CN"/>
        </w:rPr>
        <w:t>的</w:t>
      </w:r>
      <w:r>
        <w:rPr>
          <w:rFonts w:hint="eastAsia" w:ascii="仿宋_GB2312" w:hAnsi="仿宋_GB2312" w:eastAsia="仿宋_GB2312" w:cs="仿宋_GB2312"/>
          <w:sz w:val="32"/>
          <w:szCs w:val="40"/>
        </w:rPr>
        <w:t>两违建筑</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及时进行整治的，不予扣分</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被</w:t>
      </w:r>
      <w:r>
        <w:rPr>
          <w:rFonts w:hint="eastAsia" w:ascii="仿宋_GB2312" w:hAnsi="仿宋_GB2312" w:eastAsia="仿宋_GB2312" w:cs="仿宋_GB2312"/>
          <w:sz w:val="32"/>
          <w:szCs w:val="40"/>
        </w:rPr>
        <w:t>乡</w:t>
      </w:r>
      <w:r>
        <w:rPr>
          <w:rFonts w:hint="eastAsia" w:ascii="仿宋_GB2312" w:hAnsi="仿宋_GB2312" w:eastAsia="仿宋_GB2312" w:cs="仿宋_GB2312"/>
          <w:sz w:val="32"/>
          <w:szCs w:val="40"/>
          <w:lang w:val="en-US" w:eastAsia="zh-CN"/>
        </w:rPr>
        <w:t>综合执法大队</w:t>
      </w:r>
      <w:r>
        <w:rPr>
          <w:rFonts w:hint="eastAsia" w:ascii="仿宋_GB2312" w:hAnsi="仿宋_GB2312" w:eastAsia="仿宋_GB2312" w:cs="仿宋_GB2312"/>
          <w:sz w:val="32"/>
          <w:szCs w:val="40"/>
        </w:rPr>
        <w:t>巡查发现</w:t>
      </w:r>
      <w:r>
        <w:rPr>
          <w:rFonts w:hint="eastAsia" w:ascii="仿宋_GB2312" w:hAnsi="仿宋_GB2312" w:eastAsia="仿宋_GB2312" w:cs="仿宋_GB2312"/>
          <w:sz w:val="32"/>
          <w:szCs w:val="40"/>
          <w:lang w:val="en-US" w:eastAsia="zh-CN"/>
        </w:rPr>
        <w:t>的，</w:t>
      </w:r>
      <w:r>
        <w:rPr>
          <w:rFonts w:hint="eastAsia" w:ascii="仿宋_GB2312" w:hAnsi="仿宋_GB2312" w:eastAsia="仿宋_GB2312" w:cs="仿宋_GB2312"/>
          <w:sz w:val="32"/>
          <w:szCs w:val="40"/>
        </w:rPr>
        <w:t>每新增1例两违建筑扣5分，未及时整治到位的再扣5分。明确各村驻村领导、驻村干部为各村包干责任人，各村书记为本村第一责任人，各网格员为直接责任人。各村要对本辖区内的各类建设做到</w:t>
      </w:r>
      <w:r>
        <w:rPr>
          <w:rFonts w:hint="eastAsia" w:ascii="仿宋_GB2312" w:hAnsi="仿宋_GB2312" w:eastAsia="仿宋_GB2312" w:cs="仿宋_GB2312"/>
          <w:sz w:val="32"/>
          <w:szCs w:val="40"/>
          <w:lang w:val="en-US" w:eastAsia="zh-CN"/>
        </w:rPr>
        <w:t>早</w:t>
      </w:r>
      <w:r>
        <w:rPr>
          <w:rFonts w:hint="eastAsia" w:ascii="仿宋_GB2312" w:hAnsi="仿宋_GB2312" w:eastAsia="仿宋_GB2312" w:cs="仿宋_GB2312"/>
          <w:sz w:val="32"/>
          <w:szCs w:val="40"/>
        </w:rPr>
        <w:t>发现、</w:t>
      </w:r>
      <w:r>
        <w:rPr>
          <w:rFonts w:hint="eastAsia" w:ascii="仿宋_GB2312" w:hAnsi="仿宋_GB2312" w:eastAsia="仿宋_GB2312" w:cs="仿宋_GB2312"/>
          <w:sz w:val="32"/>
          <w:szCs w:val="40"/>
          <w:lang w:val="en-US" w:eastAsia="zh-CN"/>
        </w:rPr>
        <w:t>早</w:t>
      </w:r>
      <w:r>
        <w:rPr>
          <w:rFonts w:hint="eastAsia" w:ascii="仿宋_GB2312" w:hAnsi="仿宋_GB2312" w:eastAsia="仿宋_GB2312" w:cs="仿宋_GB2312"/>
          <w:sz w:val="32"/>
          <w:szCs w:val="40"/>
        </w:rPr>
        <w:t>报告、</w:t>
      </w:r>
      <w:r>
        <w:rPr>
          <w:rFonts w:hint="eastAsia" w:ascii="仿宋_GB2312" w:hAnsi="仿宋_GB2312" w:eastAsia="仿宋_GB2312" w:cs="仿宋_GB2312"/>
          <w:sz w:val="32"/>
          <w:szCs w:val="40"/>
          <w:lang w:val="en-US" w:eastAsia="zh-CN"/>
        </w:rPr>
        <w:t>早</w:t>
      </w:r>
      <w:r>
        <w:rPr>
          <w:rFonts w:hint="eastAsia" w:ascii="仿宋_GB2312" w:hAnsi="仿宋_GB2312" w:eastAsia="仿宋_GB2312" w:cs="仿宋_GB2312"/>
          <w:sz w:val="32"/>
          <w:szCs w:val="40"/>
        </w:rPr>
        <w:t>处理，凡是在辖区内发生未批先建、违规建设、超高超大建筑不报告的，或者报告后不及时制止的，由村负主体责任，并追究相关责任人的责任。</w:t>
      </w:r>
      <w:r>
        <w:rPr>
          <w:rFonts w:hint="eastAsia" w:ascii="仿宋_GB2312" w:hAnsi="仿宋_GB2312" w:eastAsia="仿宋_GB2312" w:cs="仿宋_GB2312"/>
          <w:sz w:val="32"/>
          <w:szCs w:val="32"/>
        </w:rPr>
        <w:t>对于</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村党员干部违法违规用地、违规</w:t>
      </w:r>
      <w:r>
        <w:rPr>
          <w:rFonts w:hint="eastAsia" w:ascii="仿宋_GB2312" w:hAnsi="仿宋_GB2312" w:eastAsia="仿宋_GB2312" w:cs="仿宋_GB2312"/>
          <w:sz w:val="32"/>
          <w:szCs w:val="32"/>
          <w:lang w:eastAsia="zh-CN"/>
        </w:rPr>
        <w:t>建房</w:t>
      </w:r>
      <w:r>
        <w:rPr>
          <w:rFonts w:hint="eastAsia" w:ascii="仿宋_GB2312" w:hAnsi="仿宋_GB2312" w:eastAsia="仿宋_GB2312" w:cs="仿宋_GB2312"/>
          <w:sz w:val="32"/>
          <w:szCs w:val="32"/>
        </w:rPr>
        <w:t>的，立即组织队伍进行拆除，并按照相关规定对相关人员进行严肃处理。</w:t>
      </w:r>
      <w:r>
        <w:rPr>
          <w:rFonts w:hint="eastAsia" w:ascii="仿宋_GB2312" w:hAnsi="仿宋_GB2312" w:eastAsia="仿宋_GB2312" w:cs="仿宋_GB2312"/>
          <w:sz w:val="32"/>
          <w:szCs w:val="40"/>
        </w:rPr>
        <w:t>连续发生两起以上的，启动问责程序依法依规从严追究，并取消相关村当年自然资源工作的评先评优</w:t>
      </w:r>
      <w:r>
        <w:rPr>
          <w:rFonts w:hint="eastAsia" w:ascii="仿宋_GB2312" w:hAnsi="仿宋_GB2312" w:eastAsia="仿宋_GB2312" w:cs="仿宋_GB2312"/>
          <w:sz w:val="32"/>
          <w:szCs w:val="32"/>
        </w:rPr>
        <w:t>资格。</w:t>
      </w:r>
      <w:bookmarkStart w:id="29" w:name="_GoBack"/>
      <w:bookmarkEnd w:id="29"/>
    </w:p>
    <w:p>
      <w:pPr>
        <w:pStyle w:val="4"/>
        <w:spacing w:line="540" w:lineRule="exact"/>
        <w:ind w:firstLine="640" w:firstLineChars="200"/>
        <w:rPr>
          <w:rFonts w:hint="eastAsia" w:ascii="仿宋_GB2312" w:hAnsi="仿宋_GB2312" w:eastAsia="仿宋_GB2312" w:cs="仿宋_GB2312"/>
          <w:sz w:val="32"/>
          <w:szCs w:val="40"/>
        </w:rPr>
      </w:pPr>
    </w:p>
    <w:p>
      <w:pPr>
        <w:pStyle w:val="4"/>
        <w:spacing w:line="540" w:lineRule="exact"/>
        <w:ind w:firstLine="643" w:firstLineChars="200"/>
        <w:rPr>
          <w:rFonts w:ascii="仿宋_GB2312" w:hAnsi="仿宋_GB2312" w:eastAsia="仿宋_GB2312" w:cs="仿宋_GB2312"/>
          <w:sz w:val="32"/>
          <w:szCs w:val="40"/>
        </w:rPr>
      </w:pPr>
      <w:r>
        <w:rPr>
          <w:rFonts w:hint="eastAsia" w:ascii="仿宋_GB2312" w:hAnsi="仿宋_GB2312" w:eastAsia="仿宋_GB2312" w:cs="仿宋_GB2312"/>
          <w:b/>
          <w:bCs/>
          <w:sz w:val="32"/>
          <w:szCs w:val="40"/>
        </w:rPr>
        <w:t>附件：</w:t>
      </w:r>
      <w:r>
        <w:rPr>
          <w:rFonts w:hint="eastAsia" w:ascii="仿宋_GB2312" w:hAnsi="仿宋_GB2312" w:eastAsia="仿宋_GB2312" w:cs="仿宋_GB2312"/>
          <w:sz w:val="32"/>
          <w:szCs w:val="40"/>
        </w:rPr>
        <w:t>1、农村宅基地和建房（规划许可）申请表</w:t>
      </w:r>
    </w:p>
    <w:p>
      <w:pPr>
        <w:pStyle w:val="4"/>
        <w:spacing w:line="540" w:lineRule="exact"/>
        <w:ind w:firstLine="1600" w:firstLineChars="500"/>
        <w:rPr>
          <w:rFonts w:ascii="仿宋_GB2312" w:hAnsi="仿宋_GB2312" w:eastAsia="仿宋_GB2312" w:cs="仿宋_GB2312"/>
          <w:sz w:val="32"/>
          <w:szCs w:val="40"/>
        </w:rPr>
      </w:pPr>
      <w:bookmarkStart w:id="6" w:name="bookmark35"/>
      <w:bookmarkEnd w:id="6"/>
      <w:r>
        <w:rPr>
          <w:rFonts w:hint="eastAsia" w:ascii="仿宋_GB2312" w:hAnsi="仿宋_GB2312" w:eastAsia="仿宋_GB2312" w:cs="仿宋_GB2312"/>
          <w:sz w:val="32"/>
          <w:szCs w:val="40"/>
        </w:rPr>
        <w:t>2、农村宅基地使用承诺书</w:t>
      </w:r>
    </w:p>
    <w:p>
      <w:pPr>
        <w:pStyle w:val="4"/>
        <w:spacing w:line="540" w:lineRule="exact"/>
        <w:ind w:firstLine="1600" w:firstLineChars="500"/>
        <w:rPr>
          <w:rFonts w:ascii="仿宋_GB2312" w:hAnsi="仿宋_GB2312" w:eastAsia="仿宋_GB2312" w:cs="仿宋_GB2312"/>
          <w:sz w:val="32"/>
          <w:szCs w:val="40"/>
        </w:rPr>
      </w:pPr>
      <w:bookmarkStart w:id="7" w:name="bookmark36"/>
      <w:bookmarkEnd w:id="7"/>
      <w:r>
        <w:rPr>
          <w:rFonts w:hint="eastAsia" w:ascii="仿宋_GB2312" w:hAnsi="仿宋_GB2312" w:eastAsia="仿宋_GB2312" w:cs="仿宋_GB2312"/>
          <w:sz w:val="32"/>
          <w:szCs w:val="40"/>
        </w:rPr>
        <w:t>3、农村宅基地和建房（规划许可）审批表</w:t>
      </w:r>
    </w:p>
    <w:p>
      <w:pPr>
        <w:pStyle w:val="4"/>
        <w:spacing w:line="540" w:lineRule="exact"/>
        <w:ind w:firstLine="1600" w:firstLineChars="500"/>
        <w:rPr>
          <w:rFonts w:ascii="仿宋_GB2312" w:hAnsi="仿宋_GB2312" w:eastAsia="仿宋_GB2312" w:cs="仿宋_GB2312"/>
          <w:sz w:val="32"/>
          <w:szCs w:val="40"/>
        </w:rPr>
      </w:pPr>
      <w:bookmarkStart w:id="8" w:name="bookmark37"/>
      <w:bookmarkEnd w:id="8"/>
      <w:r>
        <w:rPr>
          <w:rFonts w:hint="eastAsia" w:ascii="仿宋_GB2312" w:hAnsi="仿宋_GB2312" w:eastAsia="仿宋_GB2312" w:cs="仿宋_GB2312"/>
          <w:sz w:val="32"/>
          <w:szCs w:val="40"/>
        </w:rPr>
        <w:t>4、乡村建设规划许可证</w:t>
      </w:r>
    </w:p>
    <w:p>
      <w:pPr>
        <w:pStyle w:val="4"/>
        <w:spacing w:line="540" w:lineRule="exact"/>
        <w:ind w:firstLine="1600" w:firstLineChars="500"/>
        <w:rPr>
          <w:rFonts w:ascii="仿宋_GB2312" w:hAnsi="仿宋_GB2312" w:eastAsia="仿宋_GB2312" w:cs="仿宋_GB2312"/>
          <w:sz w:val="32"/>
          <w:szCs w:val="40"/>
        </w:rPr>
      </w:pPr>
      <w:bookmarkStart w:id="9" w:name="bookmark38"/>
      <w:bookmarkEnd w:id="9"/>
      <w:r>
        <w:rPr>
          <w:rFonts w:hint="eastAsia" w:ascii="仿宋_GB2312" w:hAnsi="仿宋_GB2312" w:eastAsia="仿宋_GB2312" w:cs="仿宋_GB2312"/>
          <w:sz w:val="32"/>
          <w:szCs w:val="40"/>
        </w:rPr>
        <w:t>5、农村宅基地批准书</w:t>
      </w:r>
    </w:p>
    <w:p>
      <w:pPr>
        <w:pStyle w:val="4"/>
        <w:spacing w:line="540" w:lineRule="exact"/>
        <w:ind w:firstLine="1600" w:firstLineChars="500"/>
        <w:rPr>
          <w:rFonts w:ascii="仿宋_GB2312" w:hAnsi="仿宋_GB2312" w:eastAsia="仿宋_GB2312" w:cs="仿宋_GB2312"/>
          <w:sz w:val="32"/>
          <w:szCs w:val="40"/>
        </w:rPr>
      </w:pPr>
      <w:bookmarkStart w:id="10" w:name="bookmark39"/>
      <w:bookmarkEnd w:id="10"/>
      <w:r>
        <w:rPr>
          <w:rFonts w:hint="eastAsia" w:ascii="仿宋_GB2312" w:hAnsi="仿宋_GB2312" w:eastAsia="仿宋_GB2312" w:cs="仿宋_GB2312"/>
          <w:sz w:val="32"/>
          <w:szCs w:val="40"/>
        </w:rPr>
        <w:t>6、农村宅基地和建房（规划许可）验收意见表</w:t>
      </w:r>
      <w:bookmarkStart w:id="11" w:name="bookmark42"/>
      <w:bookmarkStart w:id="12" w:name="bookmark41"/>
      <w:bookmarkStart w:id="13" w:name="bookmark43"/>
    </w:p>
    <w:p>
      <w:pPr>
        <w:pStyle w:val="4"/>
        <w:spacing w:line="540" w:lineRule="exact"/>
        <w:ind w:firstLine="1600" w:firstLineChars="500"/>
        <w:rPr>
          <w:rFonts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7</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val="en-US" w:eastAsia="zh-CN"/>
        </w:rPr>
        <w:t>樟木乡</w:t>
      </w:r>
      <w:r>
        <w:rPr>
          <w:rFonts w:hint="eastAsia" w:ascii="仿宋_GB2312" w:hAnsi="仿宋_GB2312" w:eastAsia="仿宋_GB2312" w:cs="仿宋_GB2312"/>
          <w:sz w:val="32"/>
          <w:szCs w:val="40"/>
        </w:rPr>
        <w:t>2</w:t>
      </w:r>
      <w:r>
        <w:rPr>
          <w:rFonts w:ascii="仿宋_GB2312" w:hAnsi="仿宋_GB2312" w:eastAsia="仿宋_GB2312" w:cs="仿宋_GB2312"/>
          <w:sz w:val="32"/>
          <w:szCs w:val="40"/>
        </w:rPr>
        <w:t>02</w:t>
      </w:r>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年土地管理及“两违治理”网格化</w:t>
      </w:r>
    </w:p>
    <w:p>
      <w:pPr>
        <w:pStyle w:val="4"/>
        <w:spacing w:line="540" w:lineRule="exact"/>
        <w:ind w:firstLine="1600" w:firstLineChars="5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巡查责任表</w:t>
      </w:r>
    </w:p>
    <w:p>
      <w:pPr>
        <w:pStyle w:val="4"/>
        <w:spacing w:line="540" w:lineRule="exact"/>
        <w:ind w:firstLine="1600" w:firstLineChars="500"/>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8、农村宅基地资格权证明</w:t>
      </w: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p>
    <w:p>
      <w:pPr>
        <w:pStyle w:val="4"/>
        <w:rPr>
          <w:color w:val="000000"/>
          <w:sz w:val="30"/>
          <w:szCs w:val="30"/>
        </w:rPr>
      </w:pPr>
      <w:r>
        <w:rPr>
          <w:rFonts w:hint="eastAsia"/>
          <w:color w:val="000000"/>
          <w:sz w:val="30"/>
          <w:szCs w:val="30"/>
        </w:rPr>
        <w:t>附件1</w:t>
      </w:r>
    </w:p>
    <w:p>
      <w:pPr>
        <w:pStyle w:val="4"/>
        <w:spacing w:line="560" w:lineRule="exact"/>
        <w:ind w:firstLine="1700" w:firstLineChars="500"/>
        <w:rPr>
          <w:sz w:val="34"/>
          <w:szCs w:val="34"/>
        </w:rPr>
      </w:pPr>
      <w:r>
        <w:rPr>
          <w:color w:val="000000"/>
          <w:sz w:val="34"/>
          <w:szCs w:val="34"/>
        </w:rPr>
        <w:t>农村宅基地和建房（规划许可）申请表</w:t>
      </w:r>
      <w:bookmarkEnd w:id="11"/>
      <w:bookmarkEnd w:id="12"/>
      <w:bookmarkEnd w:id="13"/>
    </w:p>
    <w:tbl>
      <w:tblPr>
        <w:tblStyle w:val="9"/>
        <w:tblW w:w="8847" w:type="dxa"/>
        <w:jc w:val="center"/>
        <w:tblLayout w:type="fixed"/>
        <w:tblCellMar>
          <w:top w:w="0" w:type="dxa"/>
          <w:left w:w="10" w:type="dxa"/>
          <w:bottom w:w="0" w:type="dxa"/>
          <w:right w:w="10" w:type="dxa"/>
        </w:tblCellMar>
      </w:tblPr>
      <w:tblGrid>
        <w:gridCol w:w="950"/>
        <w:gridCol w:w="814"/>
        <w:gridCol w:w="288"/>
        <w:gridCol w:w="302"/>
        <w:gridCol w:w="439"/>
        <w:gridCol w:w="158"/>
        <w:gridCol w:w="619"/>
        <w:gridCol w:w="209"/>
        <w:gridCol w:w="331"/>
        <w:gridCol w:w="486"/>
        <w:gridCol w:w="179"/>
        <w:gridCol w:w="242"/>
        <w:gridCol w:w="396"/>
        <w:gridCol w:w="667"/>
        <w:gridCol w:w="30"/>
        <w:gridCol w:w="80"/>
        <w:gridCol w:w="1073"/>
        <w:gridCol w:w="122"/>
        <w:gridCol w:w="1462"/>
      </w:tblGrid>
      <w:tr>
        <w:tblPrEx>
          <w:tblCellMar>
            <w:top w:w="0" w:type="dxa"/>
            <w:left w:w="10" w:type="dxa"/>
            <w:bottom w:w="0" w:type="dxa"/>
            <w:right w:w="10" w:type="dxa"/>
          </w:tblCellMar>
        </w:tblPrEx>
        <w:trPr>
          <w:trHeight w:val="554" w:hRule="exact"/>
          <w:jc w:val="center"/>
        </w:trPr>
        <w:tc>
          <w:tcPr>
            <w:tcW w:w="950" w:type="dxa"/>
            <w:vMerge w:val="restart"/>
            <w:tcBorders>
              <w:top w:val="single" w:color="auto" w:sz="4" w:space="0"/>
              <w:left w:val="single" w:color="auto" w:sz="4" w:space="0"/>
            </w:tcBorders>
            <w:shd w:val="clear" w:color="auto" w:fill="FFFFFF"/>
            <w:vAlign w:val="center"/>
          </w:tcPr>
          <w:p>
            <w:pPr>
              <w:pStyle w:val="18"/>
              <w:spacing w:line="310" w:lineRule="exact"/>
              <w:ind w:firstLine="0"/>
              <w:jc w:val="center"/>
              <w:rPr>
                <w:sz w:val="21"/>
                <w:szCs w:val="21"/>
              </w:rPr>
            </w:pPr>
            <w:r>
              <w:rPr>
                <w:color w:val="000000"/>
                <w:sz w:val="21"/>
                <w:szCs w:val="21"/>
              </w:rPr>
              <w:t>申请户主信息</w:t>
            </w:r>
          </w:p>
        </w:tc>
        <w:tc>
          <w:tcPr>
            <w:tcW w:w="814" w:type="dxa"/>
            <w:tcBorders>
              <w:top w:val="single" w:color="auto" w:sz="4" w:space="0"/>
              <w:left w:val="single" w:color="auto" w:sz="4" w:space="0"/>
            </w:tcBorders>
            <w:shd w:val="clear" w:color="auto" w:fill="FFFFFF"/>
            <w:vAlign w:val="bottom"/>
          </w:tcPr>
          <w:p>
            <w:pPr>
              <w:pStyle w:val="18"/>
              <w:spacing w:line="240" w:lineRule="auto"/>
              <w:ind w:firstLine="160"/>
              <w:jc w:val="left"/>
              <w:rPr>
                <w:sz w:val="21"/>
                <w:szCs w:val="21"/>
              </w:rPr>
            </w:pPr>
            <w:r>
              <w:rPr>
                <w:color w:val="000000"/>
                <w:sz w:val="21"/>
                <w:szCs w:val="21"/>
              </w:rPr>
              <w:t>姓名</w:t>
            </w:r>
          </w:p>
        </w:tc>
        <w:tc>
          <w:tcPr>
            <w:tcW w:w="1187" w:type="dxa"/>
            <w:gridSpan w:val="4"/>
            <w:tcBorders>
              <w:top w:val="single" w:color="auto" w:sz="4" w:space="0"/>
              <w:left w:val="single" w:color="auto" w:sz="4" w:space="0"/>
            </w:tcBorders>
            <w:shd w:val="clear" w:color="auto" w:fill="FFFFFF"/>
          </w:tcPr>
          <w:p>
            <w:pPr>
              <w:rPr>
                <w:szCs w:val="21"/>
              </w:rPr>
            </w:pPr>
          </w:p>
        </w:tc>
        <w:tc>
          <w:tcPr>
            <w:tcW w:w="828" w:type="dxa"/>
            <w:gridSpan w:val="2"/>
            <w:tcBorders>
              <w:top w:val="single" w:color="auto" w:sz="4" w:space="0"/>
              <w:left w:val="single" w:color="auto" w:sz="4" w:space="0"/>
            </w:tcBorders>
            <w:shd w:val="clear" w:color="auto" w:fill="FFFFFF"/>
            <w:vAlign w:val="bottom"/>
          </w:tcPr>
          <w:p>
            <w:pPr>
              <w:pStyle w:val="18"/>
              <w:spacing w:line="240" w:lineRule="auto"/>
              <w:ind w:firstLine="0"/>
              <w:jc w:val="left"/>
              <w:rPr>
                <w:sz w:val="21"/>
                <w:szCs w:val="21"/>
              </w:rPr>
            </w:pPr>
            <w:r>
              <w:rPr>
                <w:color w:val="000000"/>
                <w:sz w:val="21"/>
                <w:szCs w:val="21"/>
              </w:rPr>
              <w:t>性别</w:t>
            </w:r>
          </w:p>
        </w:tc>
        <w:tc>
          <w:tcPr>
            <w:tcW w:w="817" w:type="dxa"/>
            <w:gridSpan w:val="2"/>
            <w:tcBorders>
              <w:top w:val="single" w:color="auto" w:sz="4" w:space="0"/>
              <w:left w:val="single" w:color="auto" w:sz="4" w:space="0"/>
            </w:tcBorders>
            <w:shd w:val="clear" w:color="auto" w:fill="FFFFFF"/>
            <w:vAlign w:val="bottom"/>
          </w:tcPr>
          <w:p>
            <w:pPr>
              <w:pStyle w:val="18"/>
              <w:spacing w:line="240" w:lineRule="auto"/>
              <w:ind w:firstLine="0"/>
              <w:jc w:val="center"/>
              <w:rPr>
                <w:sz w:val="21"/>
                <w:szCs w:val="21"/>
              </w:rPr>
            </w:pPr>
          </w:p>
        </w:tc>
        <w:tc>
          <w:tcPr>
            <w:tcW w:w="817" w:type="dxa"/>
            <w:gridSpan w:val="3"/>
            <w:tcBorders>
              <w:top w:val="single" w:color="auto" w:sz="4" w:space="0"/>
              <w:left w:val="single" w:color="auto" w:sz="4" w:space="0"/>
            </w:tcBorders>
            <w:shd w:val="clear" w:color="auto" w:fill="FFFFFF"/>
            <w:vAlign w:val="bottom"/>
          </w:tcPr>
          <w:p>
            <w:pPr>
              <w:pStyle w:val="18"/>
              <w:spacing w:line="240" w:lineRule="auto"/>
              <w:ind w:firstLine="0"/>
              <w:jc w:val="center"/>
              <w:rPr>
                <w:color w:val="000000"/>
                <w:sz w:val="21"/>
                <w:szCs w:val="21"/>
              </w:rPr>
            </w:pPr>
            <w:r>
              <w:rPr>
                <w:color w:val="000000"/>
                <w:sz w:val="21"/>
                <w:szCs w:val="21"/>
              </w:rPr>
              <w:t>年龄</w:t>
            </w:r>
          </w:p>
        </w:tc>
        <w:tc>
          <w:tcPr>
            <w:tcW w:w="777" w:type="dxa"/>
            <w:gridSpan w:val="3"/>
            <w:tcBorders>
              <w:top w:val="single" w:color="auto" w:sz="4" w:space="0"/>
              <w:left w:val="single" w:color="auto" w:sz="4" w:space="0"/>
            </w:tcBorders>
            <w:shd w:val="clear" w:color="auto" w:fill="FFFFFF"/>
            <w:vAlign w:val="bottom"/>
          </w:tcPr>
          <w:p>
            <w:pPr>
              <w:pStyle w:val="18"/>
              <w:spacing w:line="240" w:lineRule="auto"/>
              <w:ind w:firstLine="0"/>
              <w:jc w:val="right"/>
              <w:rPr>
                <w:sz w:val="21"/>
                <w:szCs w:val="21"/>
              </w:rPr>
            </w:pPr>
            <w:r>
              <w:rPr>
                <w:color w:val="000000"/>
                <w:sz w:val="21"/>
                <w:szCs w:val="21"/>
              </w:rPr>
              <w:t>岁</w:t>
            </w:r>
          </w:p>
        </w:tc>
        <w:tc>
          <w:tcPr>
            <w:tcW w:w="1073" w:type="dxa"/>
            <w:tcBorders>
              <w:top w:val="single" w:color="auto" w:sz="4" w:space="0"/>
              <w:left w:val="single" w:color="auto" w:sz="4" w:space="0"/>
            </w:tcBorders>
            <w:shd w:val="clear" w:color="auto" w:fill="FFFFFF"/>
            <w:vAlign w:val="bottom"/>
          </w:tcPr>
          <w:p>
            <w:pPr>
              <w:pStyle w:val="18"/>
              <w:spacing w:line="240" w:lineRule="auto"/>
              <w:ind w:firstLine="0"/>
              <w:jc w:val="center"/>
              <w:rPr>
                <w:sz w:val="21"/>
                <w:szCs w:val="21"/>
              </w:rPr>
            </w:pPr>
            <w:r>
              <w:rPr>
                <w:color w:val="000000"/>
                <w:sz w:val="21"/>
                <w:szCs w:val="21"/>
              </w:rPr>
              <w:t>联系电话</w:t>
            </w:r>
          </w:p>
        </w:tc>
        <w:tc>
          <w:tcPr>
            <w:tcW w:w="1584" w:type="dxa"/>
            <w:gridSpan w:val="2"/>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554" w:hRule="exact"/>
          <w:jc w:val="center"/>
        </w:trPr>
        <w:tc>
          <w:tcPr>
            <w:tcW w:w="950" w:type="dxa"/>
            <w:vMerge w:val="continue"/>
            <w:tcBorders>
              <w:left w:val="single" w:color="auto" w:sz="4" w:space="0"/>
            </w:tcBorders>
            <w:shd w:val="clear" w:color="auto" w:fill="FFFFFF"/>
            <w:vAlign w:val="center"/>
          </w:tcPr>
          <w:p>
            <w:pPr>
              <w:rPr>
                <w:szCs w:val="21"/>
              </w:rPr>
            </w:pPr>
          </w:p>
        </w:tc>
        <w:tc>
          <w:tcPr>
            <w:tcW w:w="1102" w:type="dxa"/>
            <w:gridSpan w:val="2"/>
            <w:tcBorders>
              <w:top w:val="single" w:color="auto" w:sz="4" w:space="0"/>
              <w:left w:val="single" w:color="auto" w:sz="4" w:space="0"/>
            </w:tcBorders>
            <w:shd w:val="clear" w:color="auto" w:fill="FFFFFF"/>
            <w:vAlign w:val="center"/>
          </w:tcPr>
          <w:p>
            <w:pPr>
              <w:pStyle w:val="18"/>
              <w:spacing w:line="240" w:lineRule="auto"/>
              <w:ind w:firstLine="0"/>
              <w:jc w:val="left"/>
              <w:rPr>
                <w:sz w:val="21"/>
                <w:szCs w:val="21"/>
              </w:rPr>
            </w:pPr>
            <w:r>
              <w:rPr>
                <w:color w:val="000000"/>
                <w:sz w:val="21"/>
                <w:szCs w:val="21"/>
              </w:rPr>
              <w:t>身份证号</w:t>
            </w:r>
          </w:p>
        </w:tc>
        <w:tc>
          <w:tcPr>
            <w:tcW w:w="2058" w:type="dxa"/>
            <w:gridSpan w:val="6"/>
            <w:tcBorders>
              <w:top w:val="single" w:color="auto" w:sz="4" w:space="0"/>
              <w:left w:val="single" w:color="auto" w:sz="4" w:space="0"/>
            </w:tcBorders>
            <w:shd w:val="clear" w:color="auto" w:fill="FFFFFF"/>
          </w:tcPr>
          <w:p>
            <w:pPr>
              <w:rPr>
                <w:szCs w:val="21"/>
              </w:rPr>
            </w:pPr>
          </w:p>
        </w:tc>
        <w:tc>
          <w:tcPr>
            <w:tcW w:w="1303" w:type="dxa"/>
            <w:gridSpan w:val="4"/>
            <w:tcBorders>
              <w:top w:val="single" w:color="auto" w:sz="4" w:space="0"/>
              <w:left w:val="single" w:color="auto" w:sz="4" w:space="0"/>
            </w:tcBorders>
            <w:shd w:val="clear" w:color="auto" w:fill="FFFFFF"/>
            <w:vAlign w:val="center"/>
          </w:tcPr>
          <w:p>
            <w:pPr>
              <w:pStyle w:val="18"/>
              <w:spacing w:line="240" w:lineRule="auto"/>
              <w:ind w:firstLine="0"/>
              <w:jc w:val="center"/>
              <w:rPr>
                <w:sz w:val="21"/>
                <w:szCs w:val="21"/>
              </w:rPr>
            </w:pPr>
            <w:r>
              <w:rPr>
                <w:color w:val="000000"/>
                <w:sz w:val="21"/>
                <w:szCs w:val="21"/>
              </w:rPr>
              <w:t>户口所在地</w:t>
            </w:r>
          </w:p>
        </w:tc>
        <w:tc>
          <w:tcPr>
            <w:tcW w:w="3434" w:type="dxa"/>
            <w:gridSpan w:val="6"/>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540" w:hRule="exact"/>
          <w:jc w:val="center"/>
        </w:trPr>
        <w:tc>
          <w:tcPr>
            <w:tcW w:w="950" w:type="dxa"/>
            <w:vMerge w:val="restart"/>
            <w:tcBorders>
              <w:top w:val="single" w:color="auto" w:sz="4" w:space="0"/>
              <w:left w:val="single" w:color="auto" w:sz="4" w:space="0"/>
            </w:tcBorders>
            <w:shd w:val="clear" w:color="auto" w:fill="FFFFFF"/>
            <w:vAlign w:val="center"/>
          </w:tcPr>
          <w:p>
            <w:pPr>
              <w:pStyle w:val="18"/>
              <w:spacing w:line="317" w:lineRule="exact"/>
              <w:ind w:firstLine="0"/>
              <w:jc w:val="center"/>
              <w:rPr>
                <w:color w:val="000000"/>
                <w:sz w:val="21"/>
                <w:szCs w:val="21"/>
              </w:rPr>
            </w:pPr>
            <w:r>
              <w:rPr>
                <w:color w:val="000000"/>
                <w:sz w:val="21"/>
                <w:szCs w:val="21"/>
              </w:rPr>
              <w:t>家庭成</w:t>
            </w:r>
          </w:p>
          <w:p>
            <w:pPr>
              <w:pStyle w:val="18"/>
              <w:spacing w:line="317" w:lineRule="exact"/>
              <w:ind w:firstLine="0"/>
              <w:jc w:val="center"/>
              <w:rPr>
                <w:sz w:val="21"/>
                <w:szCs w:val="21"/>
              </w:rPr>
            </w:pPr>
            <w:r>
              <w:rPr>
                <w:color w:val="000000"/>
                <w:sz w:val="21"/>
                <w:szCs w:val="21"/>
              </w:rPr>
              <w:t>员信息</w:t>
            </w:r>
          </w:p>
        </w:tc>
        <w:tc>
          <w:tcPr>
            <w:tcW w:w="1102" w:type="dxa"/>
            <w:gridSpan w:val="2"/>
            <w:tcBorders>
              <w:top w:val="single" w:color="auto" w:sz="4" w:space="0"/>
              <w:left w:val="single" w:color="auto" w:sz="4" w:space="0"/>
            </w:tcBorders>
            <w:shd w:val="clear" w:color="auto" w:fill="FFFFFF"/>
            <w:vAlign w:val="bottom"/>
          </w:tcPr>
          <w:p>
            <w:pPr>
              <w:pStyle w:val="18"/>
              <w:spacing w:line="240" w:lineRule="auto"/>
              <w:ind w:firstLine="0"/>
              <w:jc w:val="center"/>
              <w:rPr>
                <w:sz w:val="21"/>
                <w:szCs w:val="21"/>
              </w:rPr>
            </w:pPr>
            <w:r>
              <w:rPr>
                <w:color w:val="000000"/>
                <w:sz w:val="21"/>
                <w:szCs w:val="21"/>
              </w:rPr>
              <w:t>姓名</w:t>
            </w:r>
          </w:p>
        </w:tc>
        <w:tc>
          <w:tcPr>
            <w:tcW w:w="741" w:type="dxa"/>
            <w:gridSpan w:val="2"/>
            <w:tcBorders>
              <w:top w:val="single" w:color="auto" w:sz="4" w:space="0"/>
              <w:left w:val="single" w:color="auto" w:sz="4" w:space="0"/>
            </w:tcBorders>
            <w:shd w:val="clear" w:color="auto" w:fill="FFFFFF"/>
            <w:vAlign w:val="bottom"/>
          </w:tcPr>
          <w:p>
            <w:pPr>
              <w:pStyle w:val="18"/>
              <w:spacing w:line="240" w:lineRule="auto"/>
              <w:ind w:firstLine="140"/>
              <w:jc w:val="left"/>
              <w:rPr>
                <w:sz w:val="21"/>
                <w:szCs w:val="21"/>
              </w:rPr>
            </w:pPr>
            <w:r>
              <w:rPr>
                <w:color w:val="000000"/>
                <w:sz w:val="21"/>
                <w:szCs w:val="21"/>
              </w:rPr>
              <w:t>年龄</w:t>
            </w:r>
          </w:p>
        </w:tc>
        <w:tc>
          <w:tcPr>
            <w:tcW w:w="1317" w:type="dxa"/>
            <w:gridSpan w:val="4"/>
            <w:tcBorders>
              <w:top w:val="single" w:color="auto" w:sz="4" w:space="0"/>
              <w:left w:val="single" w:color="auto" w:sz="4" w:space="0"/>
            </w:tcBorders>
            <w:shd w:val="clear" w:color="auto" w:fill="FFFFFF"/>
            <w:vAlign w:val="bottom"/>
          </w:tcPr>
          <w:p>
            <w:pPr>
              <w:pStyle w:val="18"/>
              <w:spacing w:line="240" w:lineRule="auto"/>
              <w:ind w:firstLine="0"/>
              <w:jc w:val="center"/>
              <w:rPr>
                <w:sz w:val="21"/>
                <w:szCs w:val="21"/>
              </w:rPr>
            </w:pPr>
            <w:r>
              <w:rPr>
                <w:color w:val="000000"/>
                <w:sz w:val="21"/>
                <w:szCs w:val="21"/>
              </w:rPr>
              <w:t>与户主关系</w:t>
            </w:r>
          </w:p>
        </w:tc>
        <w:tc>
          <w:tcPr>
            <w:tcW w:w="2000" w:type="dxa"/>
            <w:gridSpan w:val="6"/>
            <w:tcBorders>
              <w:top w:val="single" w:color="auto" w:sz="4" w:space="0"/>
              <w:left w:val="single" w:color="auto" w:sz="4" w:space="0"/>
            </w:tcBorders>
            <w:shd w:val="clear" w:color="auto" w:fill="FFFFFF"/>
            <w:vAlign w:val="bottom"/>
          </w:tcPr>
          <w:p>
            <w:pPr>
              <w:pStyle w:val="18"/>
              <w:spacing w:line="240" w:lineRule="auto"/>
              <w:ind w:firstLine="0"/>
              <w:jc w:val="center"/>
              <w:rPr>
                <w:sz w:val="21"/>
                <w:szCs w:val="21"/>
              </w:rPr>
            </w:pPr>
            <w:r>
              <w:rPr>
                <w:color w:val="000000"/>
                <w:sz w:val="21"/>
                <w:szCs w:val="21"/>
              </w:rPr>
              <w:t>身份证号</w:t>
            </w:r>
          </w:p>
        </w:tc>
        <w:tc>
          <w:tcPr>
            <w:tcW w:w="2737" w:type="dxa"/>
            <w:gridSpan w:val="4"/>
            <w:tcBorders>
              <w:top w:val="single" w:color="auto" w:sz="4" w:space="0"/>
              <w:left w:val="single" w:color="auto" w:sz="4" w:space="0"/>
              <w:right w:val="single" w:color="auto" w:sz="4" w:space="0"/>
            </w:tcBorders>
            <w:shd w:val="clear" w:color="auto" w:fill="FFFFFF"/>
            <w:vAlign w:val="bottom"/>
          </w:tcPr>
          <w:p>
            <w:pPr>
              <w:pStyle w:val="18"/>
              <w:spacing w:line="240" w:lineRule="auto"/>
              <w:ind w:firstLine="0"/>
              <w:jc w:val="center"/>
              <w:rPr>
                <w:sz w:val="21"/>
                <w:szCs w:val="21"/>
              </w:rPr>
            </w:pPr>
            <w:r>
              <w:rPr>
                <w:color w:val="000000"/>
                <w:sz w:val="21"/>
                <w:szCs w:val="21"/>
              </w:rPr>
              <w:t>户口所在地</w:t>
            </w:r>
          </w:p>
        </w:tc>
      </w:tr>
      <w:tr>
        <w:tblPrEx>
          <w:tblCellMar>
            <w:top w:w="0" w:type="dxa"/>
            <w:left w:w="10" w:type="dxa"/>
            <w:bottom w:w="0" w:type="dxa"/>
            <w:right w:w="10" w:type="dxa"/>
          </w:tblCellMar>
        </w:tblPrEx>
        <w:trPr>
          <w:trHeight w:val="540" w:hRule="exact"/>
          <w:jc w:val="center"/>
        </w:trPr>
        <w:tc>
          <w:tcPr>
            <w:tcW w:w="950" w:type="dxa"/>
            <w:vMerge w:val="continue"/>
            <w:tcBorders>
              <w:left w:val="single" w:color="auto" w:sz="4" w:space="0"/>
            </w:tcBorders>
            <w:shd w:val="clear" w:color="auto" w:fill="FFFFFF"/>
            <w:vAlign w:val="center"/>
          </w:tcPr>
          <w:p>
            <w:pPr>
              <w:rPr>
                <w:szCs w:val="21"/>
              </w:rPr>
            </w:pPr>
          </w:p>
        </w:tc>
        <w:tc>
          <w:tcPr>
            <w:tcW w:w="1102" w:type="dxa"/>
            <w:gridSpan w:val="2"/>
            <w:tcBorders>
              <w:top w:val="single" w:color="auto" w:sz="4" w:space="0"/>
              <w:left w:val="single" w:color="auto" w:sz="4" w:space="0"/>
            </w:tcBorders>
            <w:shd w:val="clear" w:color="auto" w:fill="FFFFFF"/>
          </w:tcPr>
          <w:p>
            <w:pPr>
              <w:rPr>
                <w:szCs w:val="21"/>
              </w:rPr>
            </w:pPr>
          </w:p>
        </w:tc>
        <w:tc>
          <w:tcPr>
            <w:tcW w:w="741" w:type="dxa"/>
            <w:gridSpan w:val="2"/>
            <w:tcBorders>
              <w:top w:val="single" w:color="auto" w:sz="4" w:space="0"/>
              <w:left w:val="single" w:color="auto" w:sz="4" w:space="0"/>
            </w:tcBorders>
            <w:shd w:val="clear" w:color="auto" w:fill="FFFFFF"/>
          </w:tcPr>
          <w:p>
            <w:pPr>
              <w:rPr>
                <w:szCs w:val="21"/>
              </w:rPr>
            </w:pPr>
          </w:p>
        </w:tc>
        <w:tc>
          <w:tcPr>
            <w:tcW w:w="1317" w:type="dxa"/>
            <w:gridSpan w:val="4"/>
            <w:tcBorders>
              <w:top w:val="single" w:color="auto" w:sz="4" w:space="0"/>
              <w:left w:val="single" w:color="auto" w:sz="4" w:space="0"/>
            </w:tcBorders>
            <w:shd w:val="clear" w:color="auto" w:fill="FFFFFF"/>
          </w:tcPr>
          <w:p>
            <w:pPr>
              <w:rPr>
                <w:szCs w:val="21"/>
              </w:rPr>
            </w:pPr>
          </w:p>
        </w:tc>
        <w:tc>
          <w:tcPr>
            <w:tcW w:w="2000" w:type="dxa"/>
            <w:gridSpan w:val="6"/>
            <w:tcBorders>
              <w:top w:val="single" w:color="auto" w:sz="4" w:space="0"/>
              <w:left w:val="single" w:color="auto" w:sz="4" w:space="0"/>
            </w:tcBorders>
            <w:shd w:val="clear" w:color="auto" w:fill="FFFFFF"/>
          </w:tcPr>
          <w:p>
            <w:pPr>
              <w:rPr>
                <w:szCs w:val="21"/>
              </w:rPr>
            </w:pPr>
          </w:p>
        </w:tc>
        <w:tc>
          <w:tcPr>
            <w:tcW w:w="2737" w:type="dxa"/>
            <w:gridSpan w:val="4"/>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540" w:hRule="exact"/>
          <w:jc w:val="center"/>
        </w:trPr>
        <w:tc>
          <w:tcPr>
            <w:tcW w:w="950" w:type="dxa"/>
            <w:vMerge w:val="continue"/>
            <w:tcBorders>
              <w:left w:val="single" w:color="auto" w:sz="4" w:space="0"/>
            </w:tcBorders>
            <w:shd w:val="clear" w:color="auto" w:fill="FFFFFF"/>
            <w:vAlign w:val="center"/>
          </w:tcPr>
          <w:p>
            <w:pPr>
              <w:rPr>
                <w:szCs w:val="21"/>
              </w:rPr>
            </w:pPr>
          </w:p>
        </w:tc>
        <w:tc>
          <w:tcPr>
            <w:tcW w:w="1102" w:type="dxa"/>
            <w:gridSpan w:val="2"/>
            <w:tcBorders>
              <w:top w:val="single" w:color="auto" w:sz="4" w:space="0"/>
              <w:left w:val="single" w:color="auto" w:sz="4" w:space="0"/>
            </w:tcBorders>
            <w:shd w:val="clear" w:color="auto" w:fill="FFFFFF"/>
          </w:tcPr>
          <w:p>
            <w:pPr>
              <w:rPr>
                <w:szCs w:val="21"/>
              </w:rPr>
            </w:pPr>
          </w:p>
        </w:tc>
        <w:tc>
          <w:tcPr>
            <w:tcW w:w="741" w:type="dxa"/>
            <w:gridSpan w:val="2"/>
            <w:tcBorders>
              <w:top w:val="single" w:color="auto" w:sz="4" w:space="0"/>
              <w:left w:val="single" w:color="auto" w:sz="4" w:space="0"/>
            </w:tcBorders>
            <w:shd w:val="clear" w:color="auto" w:fill="FFFFFF"/>
          </w:tcPr>
          <w:p>
            <w:pPr>
              <w:rPr>
                <w:szCs w:val="21"/>
              </w:rPr>
            </w:pPr>
          </w:p>
        </w:tc>
        <w:tc>
          <w:tcPr>
            <w:tcW w:w="1317" w:type="dxa"/>
            <w:gridSpan w:val="4"/>
            <w:tcBorders>
              <w:top w:val="single" w:color="auto" w:sz="4" w:space="0"/>
              <w:left w:val="single" w:color="auto" w:sz="4" w:space="0"/>
            </w:tcBorders>
            <w:shd w:val="clear" w:color="auto" w:fill="FFFFFF"/>
          </w:tcPr>
          <w:p>
            <w:pPr>
              <w:rPr>
                <w:szCs w:val="21"/>
              </w:rPr>
            </w:pPr>
          </w:p>
        </w:tc>
        <w:tc>
          <w:tcPr>
            <w:tcW w:w="2000" w:type="dxa"/>
            <w:gridSpan w:val="6"/>
            <w:tcBorders>
              <w:top w:val="single" w:color="auto" w:sz="4" w:space="0"/>
              <w:left w:val="single" w:color="auto" w:sz="4" w:space="0"/>
            </w:tcBorders>
            <w:shd w:val="clear" w:color="auto" w:fill="FFFFFF"/>
          </w:tcPr>
          <w:p>
            <w:pPr>
              <w:rPr>
                <w:szCs w:val="21"/>
              </w:rPr>
            </w:pPr>
          </w:p>
        </w:tc>
        <w:tc>
          <w:tcPr>
            <w:tcW w:w="2737" w:type="dxa"/>
            <w:gridSpan w:val="4"/>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547" w:hRule="exact"/>
          <w:jc w:val="center"/>
        </w:trPr>
        <w:tc>
          <w:tcPr>
            <w:tcW w:w="950" w:type="dxa"/>
            <w:vMerge w:val="continue"/>
            <w:tcBorders>
              <w:left w:val="single" w:color="auto" w:sz="4" w:space="0"/>
            </w:tcBorders>
            <w:shd w:val="clear" w:color="auto" w:fill="FFFFFF"/>
            <w:vAlign w:val="center"/>
          </w:tcPr>
          <w:p>
            <w:pPr>
              <w:rPr>
                <w:szCs w:val="21"/>
              </w:rPr>
            </w:pPr>
          </w:p>
        </w:tc>
        <w:tc>
          <w:tcPr>
            <w:tcW w:w="1102" w:type="dxa"/>
            <w:gridSpan w:val="2"/>
            <w:tcBorders>
              <w:top w:val="single" w:color="auto" w:sz="4" w:space="0"/>
              <w:left w:val="single" w:color="auto" w:sz="4" w:space="0"/>
            </w:tcBorders>
            <w:shd w:val="clear" w:color="auto" w:fill="FFFFFF"/>
          </w:tcPr>
          <w:p>
            <w:pPr>
              <w:rPr>
                <w:szCs w:val="21"/>
              </w:rPr>
            </w:pPr>
          </w:p>
        </w:tc>
        <w:tc>
          <w:tcPr>
            <w:tcW w:w="741" w:type="dxa"/>
            <w:gridSpan w:val="2"/>
            <w:tcBorders>
              <w:top w:val="single" w:color="auto" w:sz="4" w:space="0"/>
              <w:left w:val="single" w:color="auto" w:sz="4" w:space="0"/>
            </w:tcBorders>
            <w:shd w:val="clear" w:color="auto" w:fill="FFFFFF"/>
          </w:tcPr>
          <w:p>
            <w:pPr>
              <w:rPr>
                <w:szCs w:val="21"/>
              </w:rPr>
            </w:pPr>
          </w:p>
        </w:tc>
        <w:tc>
          <w:tcPr>
            <w:tcW w:w="1317" w:type="dxa"/>
            <w:gridSpan w:val="4"/>
            <w:tcBorders>
              <w:top w:val="single" w:color="auto" w:sz="4" w:space="0"/>
              <w:left w:val="single" w:color="auto" w:sz="4" w:space="0"/>
            </w:tcBorders>
            <w:shd w:val="clear" w:color="auto" w:fill="FFFFFF"/>
          </w:tcPr>
          <w:p>
            <w:pPr>
              <w:rPr>
                <w:szCs w:val="21"/>
              </w:rPr>
            </w:pPr>
          </w:p>
        </w:tc>
        <w:tc>
          <w:tcPr>
            <w:tcW w:w="2000" w:type="dxa"/>
            <w:gridSpan w:val="6"/>
            <w:tcBorders>
              <w:top w:val="single" w:color="auto" w:sz="4" w:space="0"/>
              <w:left w:val="single" w:color="auto" w:sz="4" w:space="0"/>
            </w:tcBorders>
            <w:shd w:val="clear" w:color="auto" w:fill="FFFFFF"/>
          </w:tcPr>
          <w:p>
            <w:pPr>
              <w:rPr>
                <w:szCs w:val="21"/>
              </w:rPr>
            </w:pPr>
          </w:p>
        </w:tc>
        <w:tc>
          <w:tcPr>
            <w:tcW w:w="2737" w:type="dxa"/>
            <w:gridSpan w:val="4"/>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547" w:hRule="exact"/>
          <w:jc w:val="center"/>
        </w:trPr>
        <w:tc>
          <w:tcPr>
            <w:tcW w:w="950" w:type="dxa"/>
            <w:vMerge w:val="continue"/>
            <w:tcBorders>
              <w:left w:val="single" w:color="auto" w:sz="4" w:space="0"/>
            </w:tcBorders>
            <w:shd w:val="clear" w:color="auto" w:fill="FFFFFF"/>
            <w:vAlign w:val="center"/>
          </w:tcPr>
          <w:p>
            <w:pPr>
              <w:rPr>
                <w:szCs w:val="21"/>
              </w:rPr>
            </w:pPr>
          </w:p>
        </w:tc>
        <w:tc>
          <w:tcPr>
            <w:tcW w:w="1102" w:type="dxa"/>
            <w:gridSpan w:val="2"/>
            <w:tcBorders>
              <w:top w:val="single" w:color="auto" w:sz="4" w:space="0"/>
              <w:left w:val="single" w:color="auto" w:sz="4" w:space="0"/>
            </w:tcBorders>
            <w:shd w:val="clear" w:color="auto" w:fill="FFFFFF"/>
          </w:tcPr>
          <w:p>
            <w:pPr>
              <w:rPr>
                <w:szCs w:val="21"/>
              </w:rPr>
            </w:pPr>
          </w:p>
        </w:tc>
        <w:tc>
          <w:tcPr>
            <w:tcW w:w="741" w:type="dxa"/>
            <w:gridSpan w:val="2"/>
            <w:tcBorders>
              <w:top w:val="single" w:color="auto" w:sz="4" w:space="0"/>
              <w:left w:val="single" w:color="auto" w:sz="4" w:space="0"/>
            </w:tcBorders>
            <w:shd w:val="clear" w:color="auto" w:fill="FFFFFF"/>
          </w:tcPr>
          <w:p>
            <w:pPr>
              <w:rPr>
                <w:szCs w:val="21"/>
              </w:rPr>
            </w:pPr>
          </w:p>
        </w:tc>
        <w:tc>
          <w:tcPr>
            <w:tcW w:w="1317" w:type="dxa"/>
            <w:gridSpan w:val="4"/>
            <w:tcBorders>
              <w:top w:val="single" w:color="auto" w:sz="4" w:space="0"/>
              <w:left w:val="single" w:color="auto" w:sz="4" w:space="0"/>
            </w:tcBorders>
            <w:shd w:val="clear" w:color="auto" w:fill="FFFFFF"/>
          </w:tcPr>
          <w:p>
            <w:pPr>
              <w:rPr>
                <w:szCs w:val="21"/>
              </w:rPr>
            </w:pPr>
          </w:p>
        </w:tc>
        <w:tc>
          <w:tcPr>
            <w:tcW w:w="2000" w:type="dxa"/>
            <w:gridSpan w:val="6"/>
            <w:tcBorders>
              <w:top w:val="single" w:color="auto" w:sz="4" w:space="0"/>
              <w:left w:val="single" w:color="auto" w:sz="4" w:space="0"/>
            </w:tcBorders>
            <w:shd w:val="clear" w:color="auto" w:fill="FFFFFF"/>
          </w:tcPr>
          <w:p>
            <w:pPr>
              <w:rPr>
                <w:szCs w:val="21"/>
              </w:rPr>
            </w:pPr>
          </w:p>
        </w:tc>
        <w:tc>
          <w:tcPr>
            <w:tcW w:w="2737" w:type="dxa"/>
            <w:gridSpan w:val="4"/>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414" w:hRule="exact"/>
          <w:jc w:val="center"/>
        </w:trPr>
        <w:tc>
          <w:tcPr>
            <w:tcW w:w="950" w:type="dxa"/>
            <w:vMerge w:val="restart"/>
            <w:tcBorders>
              <w:top w:val="single" w:color="auto" w:sz="4" w:space="0"/>
              <w:left w:val="single" w:color="auto" w:sz="4" w:space="0"/>
            </w:tcBorders>
            <w:shd w:val="clear" w:color="auto" w:fill="FFFFFF"/>
            <w:vAlign w:val="bottom"/>
          </w:tcPr>
          <w:p>
            <w:pPr>
              <w:pStyle w:val="18"/>
              <w:spacing w:line="299" w:lineRule="exact"/>
              <w:ind w:firstLine="0"/>
              <w:jc w:val="center"/>
              <w:rPr>
                <w:sz w:val="21"/>
                <w:szCs w:val="21"/>
              </w:rPr>
            </w:pPr>
            <w:r>
              <w:rPr>
                <w:color w:val="000000"/>
                <w:sz w:val="21"/>
                <w:szCs w:val="21"/>
              </w:rPr>
              <w:t>现宅基地及农房情况</w:t>
            </w:r>
          </w:p>
        </w:tc>
        <w:tc>
          <w:tcPr>
            <w:tcW w:w="1404" w:type="dxa"/>
            <w:gridSpan w:val="3"/>
            <w:tcBorders>
              <w:top w:val="single" w:color="auto" w:sz="4" w:space="0"/>
              <w:left w:val="single" w:color="auto" w:sz="4" w:space="0"/>
            </w:tcBorders>
            <w:shd w:val="clear" w:color="auto" w:fill="FFFFFF"/>
            <w:vAlign w:val="bottom"/>
          </w:tcPr>
          <w:p>
            <w:pPr>
              <w:pStyle w:val="18"/>
              <w:spacing w:line="240" w:lineRule="auto"/>
              <w:ind w:firstLine="0"/>
              <w:jc w:val="left"/>
              <w:rPr>
                <w:sz w:val="21"/>
                <w:szCs w:val="21"/>
              </w:rPr>
            </w:pPr>
            <w:r>
              <w:rPr>
                <w:color w:val="000000"/>
                <w:sz w:val="21"/>
                <w:szCs w:val="21"/>
              </w:rPr>
              <w:t>宅基地面积</w:t>
            </w:r>
          </w:p>
        </w:tc>
        <w:tc>
          <w:tcPr>
            <w:tcW w:w="1216" w:type="dxa"/>
            <w:gridSpan w:val="3"/>
            <w:tcBorders>
              <w:top w:val="single" w:color="auto" w:sz="4" w:space="0"/>
              <w:left w:val="single" w:color="auto" w:sz="4" w:space="0"/>
            </w:tcBorders>
            <w:shd w:val="clear" w:color="auto" w:fill="FFFFFF"/>
            <w:vAlign w:val="bottom"/>
          </w:tcPr>
          <w:p>
            <w:pPr>
              <w:pStyle w:val="18"/>
              <w:tabs>
                <w:tab w:val="left" w:pos="2268"/>
              </w:tabs>
              <w:spacing w:line="240" w:lineRule="auto"/>
              <w:ind w:firstLine="0"/>
              <w:jc w:val="center"/>
              <w:rPr>
                <w:rFonts w:ascii="Times New Roman" w:hAnsi="Times New Roman" w:eastAsia="Times New Roman" w:cs="Times New Roman"/>
                <w:color w:val="000000"/>
                <w:sz w:val="21"/>
                <w:szCs w:val="21"/>
                <w:lang w:val="en-US" w:eastAsia="en-US" w:bidi="en-US"/>
              </w:rPr>
            </w:pPr>
            <w:r>
              <w:rPr>
                <w:rFonts w:hint="eastAsia" w:ascii="Times New Roman" w:hAnsi="Times New Roman" w:cs="Times New Roman"/>
                <w:color w:val="000000"/>
                <w:sz w:val="21"/>
                <w:szCs w:val="21"/>
                <w:lang w:val="en-US" w:eastAsia="zh-CN" w:bidi="en-US"/>
              </w:rPr>
              <w:t xml:space="preserve">        </w:t>
            </w:r>
            <w:r>
              <w:rPr>
                <w:rFonts w:ascii="Times New Roman" w:hAnsi="Times New Roman" w:eastAsia="Times New Roman" w:cs="Times New Roman"/>
                <w:color w:val="000000"/>
                <w:sz w:val="21"/>
                <w:szCs w:val="21"/>
                <w:lang w:val="en-US" w:eastAsia="en-US" w:bidi="en-US"/>
              </w:rPr>
              <w:t>m</w:t>
            </w:r>
            <w:r>
              <w:rPr>
                <w:rFonts w:ascii="Times New Roman" w:hAnsi="Times New Roman" w:eastAsia="Times New Roman" w:cs="Times New Roman"/>
                <w:color w:val="000000"/>
                <w:sz w:val="21"/>
                <w:szCs w:val="21"/>
                <w:vertAlign w:val="superscript"/>
                <w:lang w:val="en-US" w:eastAsia="en-US" w:bidi="en-US"/>
              </w:rPr>
              <w:t>2</w:t>
            </w:r>
            <w:r>
              <w:rPr>
                <w:color w:val="000000"/>
                <w:sz w:val="21"/>
                <w:szCs w:val="21"/>
              </w:rPr>
              <w:tab/>
            </w:r>
            <w:r>
              <w:rPr>
                <w:rFonts w:ascii="Times New Roman" w:hAnsi="Times New Roman" w:eastAsia="Times New Roman" w:cs="Times New Roman"/>
                <w:color w:val="000000"/>
                <w:sz w:val="21"/>
                <w:szCs w:val="21"/>
                <w:lang w:val="en-US" w:eastAsia="en-US" w:bidi="en-US"/>
              </w:rPr>
              <w:t>m</w:t>
            </w:r>
            <w:r>
              <w:rPr>
                <w:rFonts w:ascii="Times New Roman" w:hAnsi="Times New Roman" w:eastAsia="Times New Roman" w:cs="Times New Roman"/>
                <w:color w:val="000000"/>
                <w:sz w:val="21"/>
                <w:szCs w:val="21"/>
                <w:vertAlign w:val="superscript"/>
                <w:lang w:val="en-US" w:eastAsia="en-US" w:bidi="en-US"/>
              </w:rPr>
              <w:t>2</w:t>
            </w:r>
          </w:p>
        </w:tc>
        <w:tc>
          <w:tcPr>
            <w:tcW w:w="1205" w:type="dxa"/>
            <w:gridSpan w:val="4"/>
            <w:tcBorders>
              <w:top w:val="single" w:color="auto" w:sz="4" w:space="0"/>
              <w:left w:val="single" w:color="auto" w:sz="4" w:space="0"/>
            </w:tcBorders>
            <w:shd w:val="clear" w:color="auto" w:fill="FFFFFF"/>
            <w:vAlign w:val="bottom"/>
          </w:tcPr>
          <w:p>
            <w:pPr>
              <w:pStyle w:val="18"/>
              <w:tabs>
                <w:tab w:val="left" w:pos="2268"/>
              </w:tabs>
              <w:spacing w:line="240" w:lineRule="auto"/>
              <w:ind w:firstLine="0"/>
              <w:jc w:val="center"/>
              <w:rPr>
                <w:rFonts w:ascii="Times New Roman" w:hAnsi="Times New Roman" w:eastAsia="Times New Roman" w:cs="Times New Roman"/>
                <w:color w:val="000000"/>
                <w:sz w:val="21"/>
                <w:szCs w:val="21"/>
                <w:lang w:val="en-US" w:eastAsia="en-US" w:bidi="en-US"/>
              </w:rPr>
            </w:pPr>
            <w:r>
              <w:rPr>
                <w:color w:val="000000"/>
                <w:sz w:val="21"/>
                <w:szCs w:val="21"/>
              </w:rPr>
              <w:t>建筑面积</w:t>
            </w:r>
          </w:p>
        </w:tc>
        <w:tc>
          <w:tcPr>
            <w:tcW w:w="1305" w:type="dxa"/>
            <w:gridSpan w:val="3"/>
            <w:tcBorders>
              <w:top w:val="single" w:color="auto" w:sz="4" w:space="0"/>
              <w:left w:val="single" w:color="auto" w:sz="4" w:space="0"/>
            </w:tcBorders>
            <w:shd w:val="clear" w:color="auto" w:fill="FFFFFF"/>
            <w:vAlign w:val="bottom"/>
          </w:tcPr>
          <w:p>
            <w:pPr>
              <w:pStyle w:val="18"/>
              <w:spacing w:line="240" w:lineRule="auto"/>
              <w:ind w:firstLine="1029" w:firstLineChars="490"/>
              <w:jc w:val="left"/>
              <w:rPr>
                <w:sz w:val="21"/>
                <w:szCs w:val="21"/>
              </w:rPr>
            </w:pPr>
            <w:r>
              <w:rPr>
                <w:rFonts w:ascii="Times New Roman" w:hAnsi="Times New Roman" w:eastAsia="Times New Roman" w:cs="Times New Roman"/>
                <w:color w:val="000000"/>
                <w:sz w:val="21"/>
                <w:szCs w:val="21"/>
                <w:lang w:val="en-US" w:eastAsia="en-US" w:bidi="en-US"/>
              </w:rPr>
              <w:t>m</w:t>
            </w:r>
            <w:r>
              <w:rPr>
                <w:rFonts w:ascii="Times New Roman" w:hAnsi="Times New Roman" w:eastAsia="Times New Roman" w:cs="Times New Roman"/>
                <w:color w:val="000000"/>
                <w:sz w:val="21"/>
                <w:szCs w:val="21"/>
                <w:vertAlign w:val="superscript"/>
                <w:lang w:val="en-US" w:eastAsia="en-US" w:bidi="en-US"/>
              </w:rPr>
              <w:t>2</w:t>
            </w:r>
          </w:p>
        </w:tc>
        <w:tc>
          <w:tcPr>
            <w:tcW w:w="1305" w:type="dxa"/>
            <w:gridSpan w:val="4"/>
            <w:tcBorders>
              <w:top w:val="single" w:color="auto" w:sz="4" w:space="0"/>
              <w:left w:val="single" w:color="auto" w:sz="4" w:space="0"/>
            </w:tcBorders>
            <w:shd w:val="clear" w:color="auto" w:fill="FFFFFF"/>
            <w:vAlign w:val="bottom"/>
          </w:tcPr>
          <w:p>
            <w:pPr>
              <w:pStyle w:val="18"/>
              <w:spacing w:line="240" w:lineRule="auto"/>
              <w:ind w:firstLine="0"/>
              <w:jc w:val="left"/>
              <w:rPr>
                <w:sz w:val="21"/>
                <w:szCs w:val="21"/>
                <w:lang w:eastAsia="zh-CN"/>
              </w:rPr>
            </w:pPr>
            <w:r>
              <w:rPr>
                <w:rFonts w:hint="eastAsia"/>
                <w:sz w:val="21"/>
                <w:szCs w:val="21"/>
                <w:lang w:eastAsia="zh-CN"/>
              </w:rPr>
              <w:t>权属证书号</w:t>
            </w:r>
          </w:p>
        </w:tc>
        <w:tc>
          <w:tcPr>
            <w:tcW w:w="1462" w:type="dxa"/>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540" w:hRule="exact"/>
          <w:jc w:val="center"/>
        </w:trPr>
        <w:tc>
          <w:tcPr>
            <w:tcW w:w="950" w:type="dxa"/>
            <w:vMerge w:val="continue"/>
            <w:tcBorders>
              <w:left w:val="single" w:color="auto" w:sz="4" w:space="0"/>
            </w:tcBorders>
            <w:shd w:val="clear" w:color="auto" w:fill="FFFFFF"/>
            <w:vAlign w:val="bottom"/>
          </w:tcPr>
          <w:p>
            <w:pPr>
              <w:rPr>
                <w:szCs w:val="21"/>
              </w:rPr>
            </w:pPr>
          </w:p>
        </w:tc>
        <w:tc>
          <w:tcPr>
            <w:tcW w:w="2001" w:type="dxa"/>
            <w:gridSpan w:val="5"/>
            <w:tcBorders>
              <w:top w:val="single" w:color="auto" w:sz="4" w:space="0"/>
              <w:left w:val="single" w:color="auto" w:sz="4" w:space="0"/>
            </w:tcBorders>
            <w:shd w:val="clear" w:color="auto" w:fill="FFFFFF"/>
            <w:vAlign w:val="center"/>
          </w:tcPr>
          <w:p>
            <w:pPr>
              <w:pStyle w:val="18"/>
              <w:spacing w:line="240" w:lineRule="auto"/>
              <w:ind w:firstLine="0"/>
              <w:jc w:val="left"/>
              <w:rPr>
                <w:sz w:val="21"/>
                <w:szCs w:val="21"/>
              </w:rPr>
            </w:pPr>
            <w:r>
              <w:rPr>
                <w:color w:val="000000"/>
                <w:sz w:val="21"/>
                <w:szCs w:val="21"/>
              </w:rPr>
              <w:t>现宅基地处置情况</w:t>
            </w:r>
          </w:p>
        </w:tc>
        <w:tc>
          <w:tcPr>
            <w:tcW w:w="5896" w:type="dxa"/>
            <w:gridSpan w:val="13"/>
            <w:tcBorders>
              <w:top w:val="single" w:color="auto" w:sz="4" w:space="0"/>
              <w:left w:val="single" w:color="auto" w:sz="4" w:space="0"/>
              <w:right w:val="single" w:color="auto" w:sz="4" w:space="0"/>
            </w:tcBorders>
            <w:shd w:val="clear" w:color="auto" w:fill="FFFFFF"/>
            <w:vAlign w:val="center"/>
          </w:tcPr>
          <w:p>
            <w:pPr>
              <w:pStyle w:val="18"/>
              <w:tabs>
                <w:tab w:val="left" w:pos="1325"/>
                <w:tab w:val="left" w:pos="5148"/>
              </w:tabs>
              <w:spacing w:line="240" w:lineRule="auto"/>
              <w:ind w:firstLine="0"/>
              <w:jc w:val="left"/>
              <w:rPr>
                <w:sz w:val="21"/>
                <w:szCs w:val="21"/>
              </w:rPr>
            </w:pPr>
            <w:r>
              <w:rPr>
                <w:rFonts w:ascii="Times New Roman" w:hAnsi="Times New Roman" w:eastAsia="Times New Roman" w:cs="Times New Roman"/>
                <w:color w:val="000000"/>
                <w:sz w:val="21"/>
                <w:szCs w:val="21"/>
              </w:rPr>
              <w:t>1</w:t>
            </w:r>
            <w:r>
              <w:rPr>
                <w:color w:val="000000"/>
                <w:sz w:val="21"/>
                <w:szCs w:val="21"/>
              </w:rPr>
              <w:t>.保留（</w:t>
            </w:r>
            <w:r>
              <w:rPr>
                <w:color w:val="000000"/>
                <w:sz w:val="21"/>
                <w:szCs w:val="21"/>
              </w:rPr>
              <w:tab/>
            </w:r>
            <w:r>
              <w:rPr>
                <w:rFonts w:ascii="Times New Roman" w:hAnsi="Times New Roman" w:eastAsia="Times New Roman" w:cs="Times New Roman"/>
                <w:color w:val="000000"/>
                <w:sz w:val="21"/>
                <w:szCs w:val="21"/>
                <w:lang w:val="en-US" w:eastAsia="zh-CN" w:bidi="en-US"/>
              </w:rPr>
              <w:t>m</w:t>
            </w:r>
            <w:r>
              <w:rPr>
                <w:rFonts w:ascii="Times New Roman" w:hAnsi="Times New Roman" w:eastAsia="Times New Roman" w:cs="Times New Roman"/>
                <w:color w:val="000000"/>
                <w:sz w:val="21"/>
                <w:szCs w:val="21"/>
                <w:vertAlign w:val="superscript"/>
                <w:lang w:val="en-US" w:eastAsia="zh-CN" w:bidi="en-US"/>
              </w:rPr>
              <w:t>2</w:t>
            </w:r>
            <w:r>
              <w:rPr>
                <w:rFonts w:ascii="Times New Roman" w:hAnsi="Times New Roman" w:eastAsia="Times New Roman" w:cs="Times New Roman"/>
                <w:color w:val="000000"/>
                <w:sz w:val="21"/>
                <w:szCs w:val="21"/>
                <w:lang w:val="en-US" w:eastAsia="zh-CN" w:bidi="en-US"/>
              </w:rPr>
              <w:t xml:space="preserve">） </w:t>
            </w:r>
            <w:r>
              <w:rPr>
                <w:rFonts w:ascii="Times New Roman" w:hAnsi="Times New Roman" w:eastAsia="Times New Roman" w:cs="Times New Roman"/>
                <w:color w:val="000000"/>
                <w:sz w:val="21"/>
                <w:szCs w:val="21"/>
              </w:rPr>
              <w:t>; 2</w:t>
            </w:r>
            <w:r>
              <w:rPr>
                <w:color w:val="000000"/>
                <w:sz w:val="21"/>
                <w:szCs w:val="21"/>
              </w:rPr>
              <w:t>.退给村集体；</w:t>
            </w:r>
            <w:r>
              <w:rPr>
                <w:rFonts w:ascii="Times New Roman" w:hAnsi="Times New Roman" w:eastAsia="Times New Roman" w:cs="Times New Roman"/>
                <w:color w:val="000000"/>
                <w:sz w:val="21"/>
                <w:szCs w:val="21"/>
              </w:rPr>
              <w:t>3</w:t>
            </w:r>
            <w:r>
              <w:rPr>
                <w:color w:val="000000"/>
                <w:sz w:val="21"/>
                <w:szCs w:val="21"/>
              </w:rPr>
              <w:t>.其他（</w:t>
            </w:r>
            <w:r>
              <w:rPr>
                <w:color w:val="000000"/>
                <w:sz w:val="21"/>
                <w:szCs w:val="21"/>
              </w:rPr>
              <w:tab/>
            </w:r>
            <w:r>
              <w:rPr>
                <w:color w:val="000000"/>
                <w:sz w:val="21"/>
                <w:szCs w:val="21"/>
              </w:rPr>
              <w:t>）</w:t>
            </w:r>
          </w:p>
        </w:tc>
      </w:tr>
      <w:tr>
        <w:tblPrEx>
          <w:tblCellMar>
            <w:top w:w="0" w:type="dxa"/>
            <w:left w:w="10" w:type="dxa"/>
            <w:bottom w:w="0" w:type="dxa"/>
            <w:right w:w="10" w:type="dxa"/>
          </w:tblCellMar>
        </w:tblPrEx>
        <w:trPr>
          <w:trHeight w:val="418" w:hRule="exact"/>
          <w:jc w:val="center"/>
        </w:trPr>
        <w:tc>
          <w:tcPr>
            <w:tcW w:w="950" w:type="dxa"/>
            <w:vMerge w:val="restart"/>
            <w:tcBorders>
              <w:top w:val="single" w:color="auto" w:sz="4" w:space="0"/>
              <w:left w:val="single" w:color="auto" w:sz="4" w:space="0"/>
            </w:tcBorders>
            <w:shd w:val="clear" w:color="auto" w:fill="FFFFFF"/>
            <w:vAlign w:val="center"/>
          </w:tcPr>
          <w:p>
            <w:pPr>
              <w:pStyle w:val="18"/>
              <w:spacing w:line="403" w:lineRule="exact"/>
              <w:ind w:firstLine="140"/>
              <w:rPr>
                <w:sz w:val="21"/>
                <w:szCs w:val="21"/>
              </w:rPr>
            </w:pPr>
            <w:r>
              <w:rPr>
                <w:color w:val="000000"/>
                <w:sz w:val="21"/>
                <w:szCs w:val="21"/>
              </w:rPr>
              <w:t>拟申请 宅基地 及建房</w:t>
            </w:r>
          </w:p>
          <w:p>
            <w:pPr>
              <w:pStyle w:val="18"/>
              <w:spacing w:line="403" w:lineRule="exact"/>
              <w:ind w:firstLine="260"/>
              <w:rPr>
                <w:sz w:val="21"/>
                <w:szCs w:val="21"/>
              </w:rPr>
            </w:pPr>
            <w:r>
              <w:rPr>
                <w:color w:val="000000"/>
                <w:sz w:val="21"/>
                <w:szCs w:val="21"/>
              </w:rPr>
              <w:t>（规划 许可） 情况</w:t>
            </w:r>
          </w:p>
        </w:tc>
        <w:tc>
          <w:tcPr>
            <w:tcW w:w="1404" w:type="dxa"/>
            <w:gridSpan w:val="3"/>
            <w:tcBorders>
              <w:top w:val="single" w:color="auto" w:sz="4" w:space="0"/>
              <w:left w:val="single" w:color="auto" w:sz="4" w:space="0"/>
            </w:tcBorders>
            <w:shd w:val="clear" w:color="auto" w:fill="FFFFFF"/>
            <w:vAlign w:val="bottom"/>
          </w:tcPr>
          <w:p>
            <w:pPr>
              <w:pStyle w:val="18"/>
              <w:spacing w:line="240" w:lineRule="auto"/>
              <w:ind w:firstLine="0"/>
              <w:jc w:val="left"/>
              <w:rPr>
                <w:sz w:val="21"/>
                <w:szCs w:val="21"/>
              </w:rPr>
            </w:pPr>
            <w:r>
              <w:rPr>
                <w:color w:val="000000"/>
                <w:sz w:val="21"/>
                <w:szCs w:val="21"/>
              </w:rPr>
              <w:t>宅基地面积</w:t>
            </w:r>
          </w:p>
        </w:tc>
        <w:tc>
          <w:tcPr>
            <w:tcW w:w="2663" w:type="dxa"/>
            <w:gridSpan w:val="8"/>
            <w:tcBorders>
              <w:top w:val="single" w:color="auto" w:sz="4" w:space="0"/>
              <w:left w:val="single" w:color="auto" w:sz="4" w:space="0"/>
            </w:tcBorders>
            <w:shd w:val="clear" w:color="auto" w:fill="FFFFFF"/>
            <w:vAlign w:val="bottom"/>
          </w:tcPr>
          <w:p>
            <w:pPr>
              <w:pStyle w:val="18"/>
              <w:spacing w:line="240" w:lineRule="auto"/>
              <w:ind w:firstLine="0"/>
              <w:jc w:val="center"/>
              <w:rPr>
                <w:sz w:val="21"/>
                <w:szCs w:val="21"/>
              </w:rPr>
            </w:pPr>
            <w:r>
              <w:rPr>
                <w:rFonts w:hint="eastAsia" w:ascii="Times New Roman" w:hAnsi="Times New Roman" w:cs="Times New Roman"/>
                <w:color w:val="000000"/>
                <w:sz w:val="21"/>
                <w:szCs w:val="21"/>
                <w:lang w:val="en-US" w:eastAsia="zh-CN" w:bidi="en-US"/>
              </w:rPr>
              <w:t xml:space="preserve">          </w:t>
            </w:r>
            <w:r>
              <w:rPr>
                <w:rFonts w:ascii="Times New Roman" w:hAnsi="Times New Roman" w:eastAsia="Times New Roman" w:cs="Times New Roman"/>
                <w:color w:val="000000"/>
                <w:sz w:val="21"/>
                <w:szCs w:val="21"/>
                <w:lang w:val="en-US" w:eastAsia="en-US" w:bidi="en-US"/>
              </w:rPr>
              <w:t>m</w:t>
            </w:r>
            <w:r>
              <w:rPr>
                <w:rFonts w:ascii="Times New Roman" w:hAnsi="Times New Roman" w:eastAsia="Times New Roman" w:cs="Times New Roman"/>
                <w:color w:val="000000"/>
                <w:sz w:val="21"/>
                <w:szCs w:val="21"/>
                <w:vertAlign w:val="superscript"/>
                <w:lang w:val="en-US" w:eastAsia="en-US" w:bidi="en-US"/>
              </w:rPr>
              <w:t>2</w:t>
            </w:r>
          </w:p>
        </w:tc>
        <w:tc>
          <w:tcPr>
            <w:tcW w:w="3830" w:type="dxa"/>
            <w:gridSpan w:val="7"/>
            <w:tcBorders>
              <w:top w:val="single" w:color="auto" w:sz="4" w:space="0"/>
              <w:left w:val="single" w:color="auto" w:sz="4" w:space="0"/>
              <w:right w:val="single" w:color="auto" w:sz="4" w:space="0"/>
            </w:tcBorders>
            <w:shd w:val="clear" w:color="auto" w:fill="FFFFFF"/>
            <w:vAlign w:val="bottom"/>
          </w:tcPr>
          <w:p>
            <w:pPr>
              <w:pStyle w:val="18"/>
              <w:tabs>
                <w:tab w:val="left" w:pos="3233"/>
              </w:tabs>
              <w:spacing w:line="240" w:lineRule="auto"/>
              <w:ind w:firstLine="0"/>
              <w:jc w:val="left"/>
              <w:rPr>
                <w:sz w:val="21"/>
                <w:szCs w:val="21"/>
              </w:rPr>
            </w:pPr>
            <w:r>
              <w:rPr>
                <w:color w:val="000000"/>
                <w:sz w:val="21"/>
                <w:szCs w:val="21"/>
              </w:rPr>
              <w:t>房基占地面积</w:t>
            </w:r>
            <w:r>
              <w:rPr>
                <w:color w:val="000000"/>
                <w:sz w:val="21"/>
                <w:szCs w:val="21"/>
              </w:rPr>
              <w:tab/>
            </w:r>
            <w:r>
              <w:rPr>
                <w:rFonts w:ascii="Times New Roman" w:hAnsi="Times New Roman" w:eastAsia="Times New Roman" w:cs="Times New Roman"/>
                <w:color w:val="000000"/>
                <w:sz w:val="21"/>
                <w:szCs w:val="21"/>
                <w:lang w:val="en-US" w:eastAsia="en-US" w:bidi="en-US"/>
              </w:rPr>
              <w:t>m</w:t>
            </w:r>
            <w:r>
              <w:rPr>
                <w:rFonts w:ascii="Times New Roman" w:hAnsi="Times New Roman" w:eastAsia="Times New Roman" w:cs="Times New Roman"/>
                <w:color w:val="000000"/>
                <w:sz w:val="21"/>
                <w:szCs w:val="21"/>
                <w:vertAlign w:val="superscript"/>
                <w:lang w:val="en-US" w:eastAsia="en-US" w:bidi="en-US"/>
              </w:rPr>
              <w:t>2</w:t>
            </w:r>
          </w:p>
        </w:tc>
      </w:tr>
      <w:tr>
        <w:tblPrEx>
          <w:tblCellMar>
            <w:top w:w="0" w:type="dxa"/>
            <w:left w:w="10" w:type="dxa"/>
            <w:bottom w:w="0" w:type="dxa"/>
            <w:right w:w="10" w:type="dxa"/>
          </w:tblCellMar>
        </w:tblPrEx>
        <w:trPr>
          <w:trHeight w:val="425" w:hRule="exact"/>
          <w:jc w:val="center"/>
        </w:trPr>
        <w:tc>
          <w:tcPr>
            <w:tcW w:w="950" w:type="dxa"/>
            <w:vMerge w:val="continue"/>
            <w:tcBorders>
              <w:left w:val="single" w:color="auto" w:sz="4" w:space="0"/>
            </w:tcBorders>
            <w:shd w:val="clear" w:color="auto" w:fill="FFFFFF"/>
            <w:vAlign w:val="center"/>
          </w:tcPr>
          <w:p>
            <w:pPr>
              <w:rPr>
                <w:szCs w:val="21"/>
              </w:rPr>
            </w:pPr>
          </w:p>
        </w:tc>
        <w:tc>
          <w:tcPr>
            <w:tcW w:w="814" w:type="dxa"/>
            <w:tcBorders>
              <w:top w:val="single" w:color="auto" w:sz="4" w:space="0"/>
              <w:left w:val="single" w:color="auto" w:sz="4" w:space="0"/>
            </w:tcBorders>
            <w:shd w:val="clear" w:color="auto" w:fill="FFFFFF"/>
            <w:vAlign w:val="bottom"/>
          </w:tcPr>
          <w:p>
            <w:pPr>
              <w:pStyle w:val="18"/>
              <w:spacing w:line="240" w:lineRule="auto"/>
              <w:ind w:firstLine="160"/>
              <w:jc w:val="left"/>
              <w:rPr>
                <w:sz w:val="21"/>
                <w:szCs w:val="21"/>
              </w:rPr>
            </w:pPr>
            <w:r>
              <w:rPr>
                <w:color w:val="000000"/>
                <w:sz w:val="21"/>
                <w:szCs w:val="21"/>
              </w:rPr>
              <w:t>地址</w:t>
            </w:r>
          </w:p>
        </w:tc>
        <w:tc>
          <w:tcPr>
            <w:tcW w:w="7083" w:type="dxa"/>
            <w:gridSpan w:val="17"/>
            <w:tcBorders>
              <w:top w:val="single" w:color="auto" w:sz="4" w:space="0"/>
              <w:left w:val="single" w:color="auto" w:sz="4" w:space="0"/>
              <w:right w:val="single" w:color="auto" w:sz="4" w:space="0"/>
            </w:tcBorders>
            <w:shd w:val="clear" w:color="auto" w:fill="FFFFFF"/>
          </w:tcPr>
          <w:p>
            <w:pPr>
              <w:rPr>
                <w:szCs w:val="21"/>
              </w:rPr>
            </w:pPr>
          </w:p>
        </w:tc>
      </w:tr>
      <w:tr>
        <w:tblPrEx>
          <w:tblCellMar>
            <w:top w:w="0" w:type="dxa"/>
            <w:left w:w="10" w:type="dxa"/>
            <w:bottom w:w="0" w:type="dxa"/>
            <w:right w:w="10" w:type="dxa"/>
          </w:tblCellMar>
        </w:tblPrEx>
        <w:trPr>
          <w:trHeight w:val="418" w:hRule="exact"/>
          <w:jc w:val="center"/>
        </w:trPr>
        <w:tc>
          <w:tcPr>
            <w:tcW w:w="950" w:type="dxa"/>
            <w:vMerge w:val="continue"/>
            <w:tcBorders>
              <w:left w:val="single" w:color="auto" w:sz="4" w:space="0"/>
            </w:tcBorders>
            <w:shd w:val="clear" w:color="auto" w:fill="FFFFFF"/>
            <w:vAlign w:val="center"/>
          </w:tcPr>
          <w:p>
            <w:pPr>
              <w:rPr>
                <w:szCs w:val="21"/>
              </w:rPr>
            </w:pPr>
          </w:p>
        </w:tc>
        <w:tc>
          <w:tcPr>
            <w:tcW w:w="814" w:type="dxa"/>
            <w:vMerge w:val="restart"/>
            <w:tcBorders>
              <w:top w:val="single" w:color="auto" w:sz="4" w:space="0"/>
              <w:left w:val="single" w:color="auto" w:sz="4" w:space="0"/>
            </w:tcBorders>
            <w:shd w:val="clear" w:color="auto" w:fill="FFFFFF"/>
            <w:vAlign w:val="center"/>
          </w:tcPr>
          <w:p>
            <w:pPr>
              <w:pStyle w:val="18"/>
              <w:spacing w:line="240" w:lineRule="auto"/>
              <w:ind w:firstLine="160"/>
              <w:jc w:val="left"/>
              <w:rPr>
                <w:sz w:val="21"/>
                <w:szCs w:val="21"/>
              </w:rPr>
            </w:pPr>
            <w:r>
              <w:rPr>
                <w:color w:val="000000"/>
                <w:sz w:val="21"/>
                <w:szCs w:val="21"/>
              </w:rPr>
              <w:t>四至</w:t>
            </w:r>
          </w:p>
        </w:tc>
        <w:tc>
          <w:tcPr>
            <w:tcW w:w="4426" w:type="dxa"/>
            <w:gridSpan w:val="14"/>
            <w:tcBorders>
              <w:top w:val="single" w:color="auto" w:sz="4" w:space="0"/>
              <w:left w:val="single" w:color="auto" w:sz="4" w:space="0"/>
            </w:tcBorders>
            <w:shd w:val="clear" w:color="auto" w:fill="FFFFFF"/>
            <w:vAlign w:val="bottom"/>
          </w:tcPr>
          <w:p>
            <w:pPr>
              <w:pStyle w:val="18"/>
              <w:tabs>
                <w:tab w:val="left" w:pos="1980"/>
              </w:tabs>
              <w:spacing w:line="240" w:lineRule="auto"/>
              <w:ind w:firstLine="0"/>
              <w:jc w:val="left"/>
              <w:rPr>
                <w:sz w:val="21"/>
                <w:szCs w:val="21"/>
              </w:rPr>
            </w:pPr>
            <w:r>
              <w:rPr>
                <w:color w:val="000000"/>
                <w:sz w:val="21"/>
                <w:szCs w:val="21"/>
              </w:rPr>
              <w:t>东至：</w:t>
            </w:r>
            <w:r>
              <w:rPr>
                <w:color w:val="000000"/>
                <w:sz w:val="21"/>
                <w:szCs w:val="21"/>
              </w:rPr>
              <w:tab/>
            </w:r>
            <w:r>
              <w:rPr>
                <w:color w:val="000000"/>
                <w:sz w:val="21"/>
                <w:szCs w:val="21"/>
              </w:rPr>
              <w:t>南至：</w:t>
            </w:r>
          </w:p>
        </w:tc>
        <w:tc>
          <w:tcPr>
            <w:tcW w:w="2657" w:type="dxa"/>
            <w:gridSpan w:val="3"/>
            <w:vMerge w:val="restart"/>
            <w:tcBorders>
              <w:top w:val="single" w:color="auto" w:sz="4" w:space="0"/>
              <w:left w:val="single" w:color="auto" w:sz="4" w:space="0"/>
              <w:right w:val="single" w:color="auto" w:sz="4" w:space="0"/>
            </w:tcBorders>
            <w:shd w:val="clear" w:color="auto" w:fill="FFFFFF"/>
            <w:vAlign w:val="center"/>
          </w:tcPr>
          <w:p>
            <w:pPr>
              <w:pStyle w:val="18"/>
              <w:spacing w:after="120" w:line="240" w:lineRule="auto"/>
              <w:ind w:firstLine="0"/>
              <w:jc w:val="left"/>
              <w:rPr>
                <w:sz w:val="21"/>
                <w:szCs w:val="21"/>
              </w:rPr>
            </w:pPr>
            <w:r>
              <w:rPr>
                <w:color w:val="000000"/>
                <w:sz w:val="21"/>
                <w:szCs w:val="21"/>
              </w:rPr>
              <w:t>建房类型：</w:t>
            </w:r>
            <w:r>
              <w:rPr>
                <w:rFonts w:ascii="Times New Roman" w:hAnsi="Times New Roman" w:eastAsia="Times New Roman" w:cs="Times New Roman"/>
                <w:color w:val="000000"/>
                <w:sz w:val="21"/>
                <w:szCs w:val="21"/>
              </w:rPr>
              <w:t>1</w:t>
            </w:r>
            <w:r>
              <w:rPr>
                <w:color w:val="000000"/>
                <w:sz w:val="21"/>
                <w:szCs w:val="21"/>
              </w:rPr>
              <w:t>.原址翻建</w:t>
            </w:r>
          </w:p>
          <w:p>
            <w:pPr>
              <w:pStyle w:val="18"/>
              <w:numPr>
                <w:ilvl w:val="0"/>
                <w:numId w:val="2"/>
              </w:numPr>
              <w:tabs>
                <w:tab w:val="left" w:pos="1330"/>
              </w:tabs>
              <w:spacing w:after="120" w:line="240" w:lineRule="auto"/>
              <w:ind w:left="1100" w:firstLine="0"/>
              <w:jc w:val="left"/>
              <w:rPr>
                <w:sz w:val="21"/>
                <w:szCs w:val="21"/>
              </w:rPr>
            </w:pPr>
            <w:r>
              <w:rPr>
                <w:color w:val="000000"/>
                <w:sz w:val="21"/>
                <w:szCs w:val="21"/>
              </w:rPr>
              <w:t>改扩建</w:t>
            </w:r>
          </w:p>
          <w:p>
            <w:pPr>
              <w:pStyle w:val="18"/>
              <w:numPr>
                <w:ilvl w:val="0"/>
                <w:numId w:val="2"/>
              </w:numPr>
              <w:tabs>
                <w:tab w:val="left" w:pos="1316"/>
              </w:tabs>
              <w:spacing w:after="120" w:line="240" w:lineRule="auto"/>
              <w:ind w:left="1100" w:firstLine="0"/>
              <w:jc w:val="left"/>
              <w:rPr>
                <w:sz w:val="21"/>
                <w:szCs w:val="21"/>
              </w:rPr>
            </w:pPr>
            <w:r>
              <w:rPr>
                <w:color w:val="000000"/>
                <w:sz w:val="21"/>
                <w:szCs w:val="21"/>
              </w:rPr>
              <w:t>异址新建</w:t>
            </w:r>
          </w:p>
        </w:tc>
      </w:tr>
      <w:tr>
        <w:tblPrEx>
          <w:tblCellMar>
            <w:top w:w="0" w:type="dxa"/>
            <w:left w:w="10" w:type="dxa"/>
            <w:bottom w:w="0" w:type="dxa"/>
            <w:right w:w="10" w:type="dxa"/>
          </w:tblCellMar>
        </w:tblPrEx>
        <w:trPr>
          <w:trHeight w:val="425" w:hRule="exact"/>
          <w:jc w:val="center"/>
        </w:trPr>
        <w:tc>
          <w:tcPr>
            <w:tcW w:w="950" w:type="dxa"/>
            <w:vMerge w:val="continue"/>
            <w:tcBorders>
              <w:left w:val="single" w:color="auto" w:sz="4" w:space="0"/>
            </w:tcBorders>
            <w:shd w:val="clear" w:color="auto" w:fill="FFFFFF"/>
            <w:vAlign w:val="center"/>
          </w:tcPr>
          <w:p>
            <w:pPr>
              <w:rPr>
                <w:szCs w:val="21"/>
              </w:rPr>
            </w:pPr>
          </w:p>
        </w:tc>
        <w:tc>
          <w:tcPr>
            <w:tcW w:w="814" w:type="dxa"/>
            <w:vMerge w:val="continue"/>
            <w:tcBorders>
              <w:left w:val="single" w:color="auto" w:sz="4" w:space="0"/>
            </w:tcBorders>
            <w:shd w:val="clear" w:color="auto" w:fill="FFFFFF"/>
            <w:vAlign w:val="center"/>
          </w:tcPr>
          <w:p>
            <w:pPr>
              <w:rPr>
                <w:szCs w:val="21"/>
              </w:rPr>
            </w:pPr>
          </w:p>
        </w:tc>
        <w:tc>
          <w:tcPr>
            <w:tcW w:w="4426" w:type="dxa"/>
            <w:gridSpan w:val="14"/>
            <w:tcBorders>
              <w:top w:val="single" w:color="auto" w:sz="4" w:space="0"/>
              <w:left w:val="single" w:color="auto" w:sz="4" w:space="0"/>
            </w:tcBorders>
            <w:shd w:val="clear" w:color="auto" w:fill="FFFFFF"/>
            <w:vAlign w:val="bottom"/>
          </w:tcPr>
          <w:p>
            <w:pPr>
              <w:pStyle w:val="18"/>
              <w:tabs>
                <w:tab w:val="left" w:pos="1973"/>
              </w:tabs>
              <w:spacing w:line="240" w:lineRule="auto"/>
              <w:ind w:firstLine="0"/>
              <w:jc w:val="left"/>
              <w:rPr>
                <w:sz w:val="21"/>
                <w:szCs w:val="21"/>
              </w:rPr>
            </w:pPr>
            <w:r>
              <w:rPr>
                <w:color w:val="000000"/>
                <w:sz w:val="21"/>
                <w:szCs w:val="21"/>
              </w:rPr>
              <w:t>西至：</w:t>
            </w:r>
            <w:r>
              <w:rPr>
                <w:color w:val="000000"/>
                <w:sz w:val="21"/>
                <w:szCs w:val="21"/>
              </w:rPr>
              <w:tab/>
            </w:r>
            <w:r>
              <w:rPr>
                <w:color w:val="000000"/>
                <w:sz w:val="21"/>
                <w:szCs w:val="21"/>
              </w:rPr>
              <w:t>北至：</w:t>
            </w:r>
          </w:p>
        </w:tc>
        <w:tc>
          <w:tcPr>
            <w:tcW w:w="2657" w:type="dxa"/>
            <w:gridSpan w:val="3"/>
            <w:vMerge w:val="continue"/>
            <w:tcBorders>
              <w:left w:val="single" w:color="auto" w:sz="4" w:space="0"/>
              <w:right w:val="single" w:color="auto" w:sz="4" w:space="0"/>
            </w:tcBorders>
            <w:shd w:val="clear" w:color="auto" w:fill="FFFFFF"/>
            <w:vAlign w:val="center"/>
          </w:tcPr>
          <w:p>
            <w:pPr>
              <w:rPr>
                <w:szCs w:val="21"/>
              </w:rPr>
            </w:pPr>
          </w:p>
        </w:tc>
      </w:tr>
      <w:tr>
        <w:tblPrEx>
          <w:tblCellMar>
            <w:top w:w="0" w:type="dxa"/>
            <w:left w:w="10" w:type="dxa"/>
            <w:bottom w:w="0" w:type="dxa"/>
            <w:right w:w="10" w:type="dxa"/>
          </w:tblCellMar>
        </w:tblPrEx>
        <w:trPr>
          <w:trHeight w:val="806" w:hRule="exact"/>
          <w:jc w:val="center"/>
        </w:trPr>
        <w:tc>
          <w:tcPr>
            <w:tcW w:w="950" w:type="dxa"/>
            <w:vMerge w:val="continue"/>
            <w:tcBorders>
              <w:left w:val="single" w:color="auto" w:sz="4" w:space="0"/>
            </w:tcBorders>
            <w:shd w:val="clear" w:color="auto" w:fill="FFFFFF"/>
            <w:vAlign w:val="center"/>
          </w:tcPr>
          <w:p>
            <w:pPr>
              <w:rPr>
                <w:szCs w:val="21"/>
              </w:rPr>
            </w:pPr>
          </w:p>
        </w:tc>
        <w:tc>
          <w:tcPr>
            <w:tcW w:w="814" w:type="dxa"/>
            <w:tcBorders>
              <w:top w:val="single" w:color="auto" w:sz="4" w:space="0"/>
              <w:left w:val="single" w:color="auto" w:sz="4" w:space="0"/>
            </w:tcBorders>
            <w:shd w:val="clear" w:color="auto" w:fill="FFFFFF"/>
            <w:vAlign w:val="center"/>
          </w:tcPr>
          <w:p>
            <w:pPr>
              <w:pStyle w:val="18"/>
              <w:spacing w:line="240" w:lineRule="auto"/>
              <w:ind w:firstLine="160"/>
              <w:jc w:val="left"/>
              <w:rPr>
                <w:sz w:val="21"/>
                <w:szCs w:val="21"/>
              </w:rPr>
            </w:pPr>
            <w:r>
              <w:rPr>
                <w:color w:val="000000"/>
                <w:sz w:val="21"/>
                <w:szCs w:val="21"/>
              </w:rPr>
              <w:t>地类</w:t>
            </w:r>
          </w:p>
        </w:tc>
        <w:tc>
          <w:tcPr>
            <w:tcW w:w="4426" w:type="dxa"/>
            <w:gridSpan w:val="14"/>
            <w:tcBorders>
              <w:top w:val="single" w:color="auto" w:sz="4" w:space="0"/>
              <w:left w:val="single" w:color="auto" w:sz="4" w:space="0"/>
            </w:tcBorders>
            <w:shd w:val="clear" w:color="auto" w:fill="FFFFFF"/>
            <w:vAlign w:val="bottom"/>
          </w:tcPr>
          <w:p>
            <w:pPr>
              <w:pStyle w:val="18"/>
              <w:spacing w:after="120" w:line="240" w:lineRule="auto"/>
              <w:ind w:firstLine="0"/>
              <w:jc w:val="left"/>
              <w:rPr>
                <w:sz w:val="21"/>
                <w:szCs w:val="21"/>
              </w:rPr>
            </w:pPr>
            <w:r>
              <w:rPr>
                <w:rFonts w:ascii="Times New Roman" w:hAnsi="Times New Roman" w:eastAsia="Times New Roman" w:cs="Times New Roman"/>
                <w:color w:val="000000"/>
                <w:sz w:val="21"/>
                <w:szCs w:val="21"/>
              </w:rPr>
              <w:t>1</w:t>
            </w:r>
            <w:r>
              <w:rPr>
                <w:color w:val="000000"/>
                <w:sz w:val="21"/>
                <w:szCs w:val="21"/>
              </w:rPr>
              <w:t xml:space="preserve">.建设用地 </w:t>
            </w:r>
            <w:r>
              <w:rPr>
                <w:rFonts w:ascii="Times New Roman" w:hAnsi="Times New Roman" w:eastAsia="Times New Roman" w:cs="Times New Roman"/>
                <w:color w:val="000000"/>
                <w:sz w:val="21"/>
                <w:szCs w:val="21"/>
              </w:rPr>
              <w:t>2</w:t>
            </w:r>
            <w:r>
              <w:rPr>
                <w:color w:val="000000"/>
                <w:sz w:val="21"/>
                <w:szCs w:val="21"/>
              </w:rPr>
              <w:t>.未利用地</w:t>
            </w:r>
          </w:p>
          <w:p>
            <w:pPr>
              <w:pStyle w:val="18"/>
              <w:tabs>
                <w:tab w:val="left" w:leader="underscore" w:pos="3852"/>
              </w:tabs>
              <w:spacing w:line="240" w:lineRule="auto"/>
              <w:ind w:firstLine="0"/>
              <w:jc w:val="left"/>
              <w:rPr>
                <w:sz w:val="21"/>
                <w:szCs w:val="21"/>
              </w:rPr>
            </w:pPr>
            <w:r>
              <w:rPr>
                <w:rFonts w:ascii="Times New Roman" w:hAnsi="Times New Roman" w:eastAsia="Times New Roman" w:cs="Times New Roman"/>
                <w:color w:val="000000"/>
                <w:sz w:val="21"/>
                <w:szCs w:val="21"/>
              </w:rPr>
              <w:t>3</w:t>
            </w:r>
            <w:r>
              <w:rPr>
                <w:color w:val="000000"/>
                <w:sz w:val="21"/>
                <w:szCs w:val="21"/>
              </w:rPr>
              <w:t>.农用地（耕地、林地、草地、</w:t>
            </w:r>
            <w:r>
              <w:rPr>
                <w:rFonts w:hint="eastAsia"/>
                <w:color w:val="000000"/>
                <w:sz w:val="21"/>
                <w:szCs w:val="21"/>
                <w:lang w:eastAsia="zh-CN"/>
              </w:rPr>
              <w:t>其他</w:t>
            </w:r>
            <w:r>
              <w:rPr>
                <w:color w:val="000000"/>
                <w:sz w:val="21"/>
                <w:szCs w:val="21"/>
              </w:rPr>
              <w:tab/>
            </w:r>
            <w:r>
              <w:rPr>
                <w:rFonts w:ascii="Times New Roman" w:hAnsi="Times New Roman" w:eastAsia="Times New Roman" w:cs="Times New Roman"/>
                <w:color w:val="000000"/>
                <w:sz w:val="21"/>
                <w:szCs w:val="21"/>
              </w:rPr>
              <w:t>）</w:t>
            </w:r>
          </w:p>
        </w:tc>
        <w:tc>
          <w:tcPr>
            <w:tcW w:w="2657" w:type="dxa"/>
            <w:gridSpan w:val="3"/>
            <w:vMerge w:val="continue"/>
            <w:tcBorders>
              <w:left w:val="single" w:color="auto" w:sz="4" w:space="0"/>
              <w:right w:val="single" w:color="auto" w:sz="4" w:space="0"/>
            </w:tcBorders>
            <w:shd w:val="clear" w:color="auto" w:fill="FFFFFF"/>
            <w:vAlign w:val="center"/>
          </w:tcPr>
          <w:p>
            <w:pPr>
              <w:rPr>
                <w:szCs w:val="21"/>
              </w:rPr>
            </w:pPr>
          </w:p>
        </w:tc>
      </w:tr>
      <w:tr>
        <w:tblPrEx>
          <w:tblCellMar>
            <w:top w:w="0" w:type="dxa"/>
            <w:left w:w="10" w:type="dxa"/>
            <w:bottom w:w="0" w:type="dxa"/>
            <w:right w:w="10" w:type="dxa"/>
          </w:tblCellMar>
        </w:tblPrEx>
        <w:trPr>
          <w:trHeight w:val="425" w:hRule="exact"/>
          <w:jc w:val="center"/>
        </w:trPr>
        <w:tc>
          <w:tcPr>
            <w:tcW w:w="950" w:type="dxa"/>
            <w:vMerge w:val="continue"/>
            <w:tcBorders>
              <w:left w:val="single" w:color="auto" w:sz="4" w:space="0"/>
            </w:tcBorders>
            <w:shd w:val="clear" w:color="auto" w:fill="FFFFFF"/>
            <w:vAlign w:val="center"/>
          </w:tcPr>
          <w:p>
            <w:pPr>
              <w:rPr>
                <w:szCs w:val="21"/>
              </w:rPr>
            </w:pPr>
          </w:p>
        </w:tc>
        <w:tc>
          <w:tcPr>
            <w:tcW w:w="2829" w:type="dxa"/>
            <w:gridSpan w:val="7"/>
            <w:tcBorders>
              <w:top w:val="single" w:color="auto" w:sz="4" w:space="0"/>
              <w:left w:val="single" w:color="auto" w:sz="4" w:space="0"/>
            </w:tcBorders>
            <w:shd w:val="clear" w:color="auto" w:fill="FFFFFF"/>
            <w:vAlign w:val="bottom"/>
          </w:tcPr>
          <w:p>
            <w:pPr>
              <w:pStyle w:val="18"/>
              <w:tabs>
                <w:tab w:val="left" w:pos="2239"/>
              </w:tabs>
              <w:spacing w:line="240" w:lineRule="auto"/>
              <w:ind w:firstLine="0"/>
              <w:jc w:val="left"/>
              <w:rPr>
                <w:sz w:val="21"/>
                <w:szCs w:val="21"/>
              </w:rPr>
            </w:pPr>
            <w:r>
              <w:rPr>
                <w:color w:val="000000"/>
                <w:sz w:val="21"/>
                <w:szCs w:val="21"/>
              </w:rPr>
              <w:t>住房建筑面积</w:t>
            </w:r>
            <w:r>
              <w:rPr>
                <w:color w:val="000000"/>
                <w:sz w:val="21"/>
                <w:szCs w:val="21"/>
              </w:rPr>
              <w:tab/>
            </w:r>
            <w:r>
              <w:rPr>
                <w:rFonts w:ascii="Times New Roman" w:hAnsi="Times New Roman" w:eastAsia="Times New Roman" w:cs="Times New Roman"/>
                <w:color w:val="000000"/>
                <w:sz w:val="21"/>
                <w:szCs w:val="21"/>
                <w:lang w:val="en-US" w:eastAsia="en-US" w:bidi="en-US"/>
              </w:rPr>
              <w:t>m</w:t>
            </w:r>
            <w:r>
              <w:rPr>
                <w:rFonts w:ascii="Times New Roman" w:hAnsi="Times New Roman" w:eastAsia="Times New Roman" w:cs="Times New Roman"/>
                <w:color w:val="000000"/>
                <w:sz w:val="21"/>
                <w:szCs w:val="21"/>
                <w:vertAlign w:val="superscript"/>
                <w:lang w:val="en-US" w:eastAsia="en-US" w:bidi="en-US"/>
              </w:rPr>
              <w:t>2</w:t>
            </w:r>
          </w:p>
        </w:tc>
        <w:tc>
          <w:tcPr>
            <w:tcW w:w="1238" w:type="dxa"/>
            <w:gridSpan w:val="4"/>
            <w:tcBorders>
              <w:top w:val="single" w:color="auto" w:sz="4" w:space="0"/>
              <w:left w:val="single" w:color="auto" w:sz="4" w:space="0"/>
            </w:tcBorders>
            <w:shd w:val="clear" w:color="auto" w:fill="FFFFFF"/>
            <w:vAlign w:val="bottom"/>
          </w:tcPr>
          <w:p>
            <w:pPr>
              <w:pStyle w:val="18"/>
              <w:spacing w:line="240" w:lineRule="auto"/>
              <w:ind w:firstLine="140"/>
              <w:jc w:val="left"/>
              <w:rPr>
                <w:sz w:val="21"/>
                <w:szCs w:val="21"/>
              </w:rPr>
            </w:pPr>
            <w:r>
              <w:rPr>
                <w:color w:val="000000"/>
                <w:sz w:val="21"/>
                <w:szCs w:val="21"/>
              </w:rPr>
              <w:t>建筑层数</w:t>
            </w:r>
          </w:p>
        </w:tc>
        <w:tc>
          <w:tcPr>
            <w:tcW w:w="1173" w:type="dxa"/>
            <w:gridSpan w:val="4"/>
            <w:tcBorders>
              <w:top w:val="single" w:color="auto" w:sz="4" w:space="0"/>
              <w:left w:val="single" w:color="auto" w:sz="4" w:space="0"/>
            </w:tcBorders>
            <w:shd w:val="clear" w:color="auto" w:fill="FFFFFF"/>
            <w:vAlign w:val="bottom"/>
          </w:tcPr>
          <w:p>
            <w:pPr>
              <w:pStyle w:val="18"/>
              <w:spacing w:line="240" w:lineRule="auto"/>
              <w:ind w:firstLine="620"/>
              <w:jc w:val="left"/>
              <w:rPr>
                <w:sz w:val="21"/>
                <w:szCs w:val="21"/>
              </w:rPr>
            </w:pPr>
            <w:r>
              <w:rPr>
                <w:color w:val="000000"/>
                <w:sz w:val="21"/>
                <w:szCs w:val="21"/>
              </w:rPr>
              <w:t>层</w:t>
            </w:r>
          </w:p>
        </w:tc>
        <w:tc>
          <w:tcPr>
            <w:tcW w:w="2657" w:type="dxa"/>
            <w:gridSpan w:val="3"/>
            <w:tcBorders>
              <w:top w:val="single" w:color="auto" w:sz="4" w:space="0"/>
              <w:left w:val="single" w:color="auto" w:sz="4" w:space="0"/>
              <w:right w:val="single" w:color="auto" w:sz="4" w:space="0"/>
            </w:tcBorders>
            <w:shd w:val="clear" w:color="auto" w:fill="FFFFFF"/>
            <w:vAlign w:val="bottom"/>
          </w:tcPr>
          <w:p>
            <w:pPr>
              <w:pStyle w:val="18"/>
              <w:tabs>
                <w:tab w:val="left" w:pos="2196"/>
              </w:tabs>
              <w:spacing w:line="240" w:lineRule="auto"/>
              <w:ind w:firstLine="180"/>
              <w:jc w:val="left"/>
              <w:rPr>
                <w:sz w:val="21"/>
                <w:szCs w:val="21"/>
              </w:rPr>
            </w:pPr>
            <w:r>
              <w:rPr>
                <w:color w:val="000000"/>
                <w:sz w:val="21"/>
                <w:szCs w:val="21"/>
              </w:rPr>
              <w:t>建筑高度</w:t>
            </w:r>
            <w:r>
              <w:rPr>
                <w:color w:val="000000"/>
                <w:sz w:val="21"/>
                <w:szCs w:val="21"/>
              </w:rPr>
              <w:tab/>
            </w:r>
            <w:r>
              <w:rPr>
                <w:rFonts w:ascii="Times New Roman" w:hAnsi="Times New Roman" w:eastAsia="Times New Roman" w:cs="Times New Roman"/>
                <w:color w:val="000000"/>
                <w:sz w:val="21"/>
                <w:szCs w:val="21"/>
                <w:lang w:val="en-US" w:eastAsia="en-US" w:bidi="en-US"/>
              </w:rPr>
              <w:t>m</w:t>
            </w:r>
          </w:p>
        </w:tc>
      </w:tr>
      <w:tr>
        <w:tblPrEx>
          <w:tblCellMar>
            <w:top w:w="0" w:type="dxa"/>
            <w:left w:w="10" w:type="dxa"/>
            <w:bottom w:w="0" w:type="dxa"/>
            <w:right w:w="10" w:type="dxa"/>
          </w:tblCellMar>
        </w:tblPrEx>
        <w:trPr>
          <w:trHeight w:val="425" w:hRule="exact"/>
          <w:jc w:val="center"/>
        </w:trPr>
        <w:tc>
          <w:tcPr>
            <w:tcW w:w="950" w:type="dxa"/>
            <w:vMerge w:val="continue"/>
            <w:tcBorders>
              <w:left w:val="single" w:color="auto" w:sz="4" w:space="0"/>
            </w:tcBorders>
            <w:shd w:val="clear" w:color="auto" w:fill="FFFFFF"/>
            <w:vAlign w:val="center"/>
          </w:tcPr>
          <w:p>
            <w:pPr>
              <w:rPr>
                <w:szCs w:val="21"/>
              </w:rPr>
            </w:pPr>
          </w:p>
        </w:tc>
        <w:tc>
          <w:tcPr>
            <w:tcW w:w="7897" w:type="dxa"/>
            <w:gridSpan w:val="18"/>
            <w:tcBorders>
              <w:top w:val="single" w:color="auto" w:sz="4" w:space="0"/>
              <w:left w:val="single" w:color="auto" w:sz="4" w:space="0"/>
              <w:right w:val="single" w:color="auto" w:sz="4" w:space="0"/>
            </w:tcBorders>
            <w:shd w:val="clear" w:color="auto" w:fill="FFFFFF"/>
            <w:vAlign w:val="bottom"/>
          </w:tcPr>
          <w:p>
            <w:pPr>
              <w:pStyle w:val="18"/>
              <w:tabs>
                <w:tab w:val="left" w:pos="3463"/>
              </w:tabs>
              <w:spacing w:line="240" w:lineRule="auto"/>
              <w:ind w:firstLine="0"/>
              <w:jc w:val="left"/>
              <w:rPr>
                <w:sz w:val="21"/>
                <w:szCs w:val="21"/>
              </w:rPr>
            </w:pPr>
            <w:r>
              <w:rPr>
                <w:color w:val="000000"/>
                <w:sz w:val="21"/>
                <w:szCs w:val="21"/>
              </w:rPr>
              <w:t>是否征求相邻权利人意见：</w:t>
            </w:r>
            <w:r>
              <w:rPr>
                <w:rFonts w:ascii="Times New Roman" w:hAnsi="Times New Roman" w:eastAsia="Times New Roman" w:cs="Times New Roman"/>
                <w:color w:val="000000"/>
                <w:sz w:val="21"/>
                <w:szCs w:val="21"/>
              </w:rPr>
              <w:t>1</w:t>
            </w:r>
            <w:r>
              <w:rPr>
                <w:color w:val="000000"/>
                <w:sz w:val="21"/>
                <w:szCs w:val="21"/>
              </w:rPr>
              <w:t>.是</w:t>
            </w:r>
            <w:r>
              <w:rPr>
                <w:color w:val="000000"/>
                <w:sz w:val="21"/>
                <w:szCs w:val="21"/>
              </w:rPr>
              <w:tab/>
            </w:r>
            <w:r>
              <w:rPr>
                <w:rFonts w:ascii="Times New Roman" w:hAnsi="Times New Roman" w:eastAsia="Times New Roman" w:cs="Times New Roman"/>
                <w:color w:val="000000"/>
                <w:sz w:val="21"/>
                <w:szCs w:val="21"/>
              </w:rPr>
              <w:t>2</w:t>
            </w:r>
            <w:r>
              <w:rPr>
                <w:color w:val="000000"/>
                <w:sz w:val="21"/>
                <w:szCs w:val="21"/>
              </w:rPr>
              <w:t>.否</w:t>
            </w:r>
          </w:p>
        </w:tc>
      </w:tr>
      <w:tr>
        <w:tblPrEx>
          <w:tblCellMar>
            <w:top w:w="0" w:type="dxa"/>
            <w:left w:w="10" w:type="dxa"/>
            <w:bottom w:w="0" w:type="dxa"/>
            <w:right w:w="10" w:type="dxa"/>
          </w:tblCellMar>
        </w:tblPrEx>
        <w:trPr>
          <w:trHeight w:val="1296" w:hRule="exact"/>
          <w:jc w:val="center"/>
        </w:trPr>
        <w:tc>
          <w:tcPr>
            <w:tcW w:w="950" w:type="dxa"/>
            <w:tcBorders>
              <w:top w:val="single" w:color="auto" w:sz="4" w:space="0"/>
              <w:left w:val="single" w:color="auto" w:sz="4" w:space="0"/>
            </w:tcBorders>
            <w:shd w:val="clear" w:color="auto" w:fill="FFFFFF"/>
            <w:vAlign w:val="center"/>
          </w:tcPr>
          <w:p>
            <w:pPr>
              <w:pStyle w:val="18"/>
              <w:spacing w:after="140" w:line="240" w:lineRule="auto"/>
              <w:ind w:firstLine="0"/>
              <w:jc w:val="center"/>
              <w:rPr>
                <w:sz w:val="21"/>
                <w:szCs w:val="21"/>
              </w:rPr>
            </w:pPr>
            <w:r>
              <w:rPr>
                <w:color w:val="000000"/>
                <w:sz w:val="21"/>
                <w:szCs w:val="21"/>
              </w:rPr>
              <w:t>申请</w:t>
            </w:r>
          </w:p>
          <w:p>
            <w:pPr>
              <w:pStyle w:val="18"/>
              <w:spacing w:line="240" w:lineRule="auto"/>
              <w:ind w:firstLine="0"/>
              <w:jc w:val="center"/>
              <w:rPr>
                <w:sz w:val="21"/>
                <w:szCs w:val="21"/>
              </w:rPr>
            </w:pPr>
            <w:r>
              <w:rPr>
                <w:color w:val="000000"/>
                <w:sz w:val="21"/>
                <w:szCs w:val="21"/>
              </w:rPr>
              <w:t>理由</w:t>
            </w:r>
          </w:p>
        </w:tc>
        <w:tc>
          <w:tcPr>
            <w:tcW w:w="7897" w:type="dxa"/>
            <w:gridSpan w:val="18"/>
            <w:tcBorders>
              <w:top w:val="single" w:color="auto" w:sz="4" w:space="0"/>
              <w:left w:val="single" w:color="auto" w:sz="4" w:space="0"/>
              <w:right w:val="single" w:color="auto" w:sz="4" w:space="0"/>
            </w:tcBorders>
            <w:shd w:val="clear" w:color="auto" w:fill="FFFFFF"/>
            <w:vAlign w:val="bottom"/>
          </w:tcPr>
          <w:p>
            <w:pPr>
              <w:pStyle w:val="18"/>
              <w:tabs>
                <w:tab w:val="left" w:pos="5700"/>
              </w:tabs>
              <w:spacing w:line="240" w:lineRule="auto"/>
              <w:ind w:left="2820" w:firstLine="630" w:firstLineChars="300"/>
              <w:jc w:val="left"/>
              <w:rPr>
                <w:sz w:val="21"/>
                <w:szCs w:val="21"/>
              </w:rPr>
            </w:pPr>
            <w:r>
              <w:rPr>
                <w:color w:val="000000"/>
                <w:sz w:val="21"/>
                <w:szCs w:val="21"/>
              </w:rPr>
              <w:t>申请人：</w:t>
            </w:r>
            <w:r>
              <w:rPr>
                <w:color w:val="000000"/>
                <w:sz w:val="21"/>
                <w:szCs w:val="21"/>
              </w:rPr>
              <w:tab/>
            </w:r>
            <w:r>
              <w:rPr>
                <w:color w:val="000000"/>
                <w:sz w:val="21"/>
                <w:szCs w:val="21"/>
              </w:rPr>
              <w:t>年 月 日</w:t>
            </w:r>
          </w:p>
        </w:tc>
      </w:tr>
      <w:tr>
        <w:tblPrEx>
          <w:tblCellMar>
            <w:top w:w="0" w:type="dxa"/>
            <w:left w:w="10" w:type="dxa"/>
            <w:bottom w:w="0" w:type="dxa"/>
            <w:right w:w="10" w:type="dxa"/>
          </w:tblCellMar>
        </w:tblPrEx>
        <w:trPr>
          <w:trHeight w:val="1109" w:hRule="exact"/>
          <w:jc w:val="center"/>
        </w:trPr>
        <w:tc>
          <w:tcPr>
            <w:tcW w:w="950" w:type="dxa"/>
            <w:tcBorders>
              <w:top w:val="single" w:color="auto" w:sz="4" w:space="0"/>
              <w:left w:val="single" w:color="auto" w:sz="4" w:space="0"/>
            </w:tcBorders>
            <w:shd w:val="clear" w:color="auto" w:fill="FFFFFF"/>
            <w:vAlign w:val="center"/>
          </w:tcPr>
          <w:p>
            <w:pPr>
              <w:pStyle w:val="18"/>
              <w:spacing w:line="389" w:lineRule="exact"/>
              <w:ind w:firstLine="140"/>
              <w:jc w:val="center"/>
              <w:rPr>
                <w:sz w:val="21"/>
                <w:szCs w:val="21"/>
              </w:rPr>
            </w:pPr>
            <w:r>
              <w:rPr>
                <w:color w:val="000000"/>
                <w:sz w:val="21"/>
                <w:szCs w:val="21"/>
              </w:rPr>
              <w:t>村民小 组意见</w:t>
            </w:r>
          </w:p>
        </w:tc>
        <w:tc>
          <w:tcPr>
            <w:tcW w:w="7897" w:type="dxa"/>
            <w:gridSpan w:val="18"/>
            <w:tcBorders>
              <w:top w:val="single" w:color="auto" w:sz="4" w:space="0"/>
              <w:left w:val="single" w:color="auto" w:sz="4" w:space="0"/>
              <w:right w:val="single" w:color="auto" w:sz="4" w:space="0"/>
            </w:tcBorders>
            <w:shd w:val="clear" w:color="auto" w:fill="FFFFFF"/>
            <w:vAlign w:val="bottom"/>
          </w:tcPr>
          <w:p>
            <w:pPr>
              <w:pStyle w:val="18"/>
              <w:tabs>
                <w:tab w:val="left" w:pos="5722"/>
              </w:tabs>
              <w:spacing w:line="240" w:lineRule="auto"/>
              <w:ind w:firstLine="3544" w:firstLineChars="1688"/>
              <w:jc w:val="left"/>
              <w:rPr>
                <w:sz w:val="21"/>
                <w:szCs w:val="21"/>
              </w:rPr>
            </w:pPr>
            <w:r>
              <w:rPr>
                <w:color w:val="000000"/>
                <w:sz w:val="21"/>
                <w:szCs w:val="21"/>
              </w:rPr>
              <w:t>负责人：</w:t>
            </w:r>
            <w:r>
              <w:rPr>
                <w:color w:val="000000"/>
                <w:sz w:val="21"/>
                <w:szCs w:val="21"/>
              </w:rPr>
              <w:tab/>
            </w:r>
            <w:r>
              <w:rPr>
                <w:color w:val="000000"/>
                <w:sz w:val="21"/>
                <w:szCs w:val="21"/>
              </w:rPr>
              <w:t>年 月 日</w:t>
            </w:r>
          </w:p>
        </w:tc>
      </w:tr>
      <w:tr>
        <w:tblPrEx>
          <w:tblCellMar>
            <w:top w:w="0" w:type="dxa"/>
            <w:left w:w="10" w:type="dxa"/>
            <w:bottom w:w="0" w:type="dxa"/>
            <w:right w:w="10" w:type="dxa"/>
          </w:tblCellMar>
        </w:tblPrEx>
        <w:trPr>
          <w:trHeight w:val="1483" w:hRule="exact"/>
          <w:jc w:val="center"/>
        </w:trPr>
        <w:tc>
          <w:tcPr>
            <w:tcW w:w="950" w:type="dxa"/>
            <w:tcBorders>
              <w:top w:val="single" w:color="auto" w:sz="4" w:space="0"/>
              <w:left w:val="single" w:color="auto" w:sz="4" w:space="0"/>
              <w:bottom w:val="single" w:color="auto" w:sz="4" w:space="0"/>
            </w:tcBorders>
            <w:shd w:val="clear" w:color="auto" w:fill="FFFFFF"/>
            <w:vAlign w:val="bottom"/>
          </w:tcPr>
          <w:p>
            <w:pPr>
              <w:pStyle w:val="18"/>
              <w:spacing w:line="360" w:lineRule="exact"/>
              <w:ind w:firstLine="0"/>
              <w:jc w:val="center"/>
              <w:rPr>
                <w:sz w:val="21"/>
                <w:szCs w:val="21"/>
              </w:rPr>
            </w:pPr>
            <w:r>
              <w:rPr>
                <w:color w:val="000000"/>
                <w:sz w:val="21"/>
                <w:szCs w:val="21"/>
              </w:rPr>
              <w:t>村民委员会意见</w:t>
            </w:r>
          </w:p>
        </w:tc>
        <w:tc>
          <w:tcPr>
            <w:tcW w:w="7897" w:type="dxa"/>
            <w:gridSpan w:val="18"/>
            <w:tcBorders>
              <w:top w:val="single" w:color="auto" w:sz="4" w:space="0"/>
              <w:left w:val="single" w:color="auto" w:sz="4" w:space="0"/>
              <w:bottom w:val="single" w:color="auto" w:sz="4" w:space="0"/>
              <w:right w:val="single" w:color="auto" w:sz="4" w:space="0"/>
            </w:tcBorders>
            <w:shd w:val="clear" w:color="auto" w:fill="FFFFFF"/>
            <w:vAlign w:val="bottom"/>
          </w:tcPr>
          <w:p>
            <w:pPr>
              <w:pStyle w:val="18"/>
              <w:spacing w:after="140" w:line="240" w:lineRule="auto"/>
              <w:ind w:right="1280" w:firstLine="0"/>
              <w:jc w:val="right"/>
              <w:rPr>
                <w:sz w:val="21"/>
                <w:szCs w:val="21"/>
              </w:rPr>
            </w:pPr>
            <w:r>
              <w:rPr>
                <w:color w:val="000000"/>
                <w:sz w:val="21"/>
                <w:szCs w:val="21"/>
              </w:rPr>
              <w:t>（盖章）</w:t>
            </w:r>
          </w:p>
          <w:p>
            <w:pPr>
              <w:pStyle w:val="18"/>
              <w:tabs>
                <w:tab w:val="left" w:pos="5830"/>
              </w:tabs>
              <w:spacing w:line="240" w:lineRule="auto"/>
              <w:ind w:left="2820" w:firstLine="630" w:firstLineChars="300"/>
              <w:jc w:val="left"/>
              <w:rPr>
                <w:sz w:val="21"/>
                <w:szCs w:val="21"/>
              </w:rPr>
            </w:pPr>
            <w:r>
              <w:rPr>
                <w:color w:val="000000"/>
                <w:sz w:val="21"/>
                <w:szCs w:val="21"/>
              </w:rPr>
              <w:t>负责人：</w:t>
            </w:r>
            <w:r>
              <w:rPr>
                <w:color w:val="000000"/>
                <w:sz w:val="21"/>
                <w:szCs w:val="21"/>
              </w:rPr>
              <w:tab/>
            </w:r>
            <w:r>
              <w:rPr>
                <w:color w:val="000000"/>
                <w:sz w:val="21"/>
                <w:szCs w:val="21"/>
              </w:rPr>
              <w:t>年 月 日</w:t>
            </w:r>
          </w:p>
        </w:tc>
      </w:tr>
    </w:tbl>
    <w:p>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000000"/>
          <w:sz w:val="30"/>
          <w:szCs w:val="30"/>
        </w:rPr>
      </w:pPr>
    </w:p>
    <w:p>
      <w:pPr>
        <w:pStyle w:val="4"/>
        <w:keepNext w:val="0"/>
        <w:keepLines w:val="0"/>
        <w:pageBreakBefore w:val="0"/>
        <w:widowControl w:val="0"/>
        <w:kinsoku/>
        <w:wordWrap/>
        <w:overflowPunct/>
        <w:topLinePunct w:val="0"/>
        <w:autoSpaceDE/>
        <w:autoSpaceDN/>
        <w:bidi w:val="0"/>
        <w:adjustRightInd/>
        <w:snapToGrid/>
        <w:spacing w:line="500" w:lineRule="exact"/>
        <w:textAlignment w:val="auto"/>
        <w:rPr>
          <w:color w:val="000000"/>
          <w:sz w:val="30"/>
          <w:szCs w:val="30"/>
        </w:rPr>
      </w:pPr>
      <w:r>
        <w:rPr>
          <w:rFonts w:hint="eastAsia"/>
          <w:color w:val="000000"/>
          <w:sz w:val="30"/>
          <w:szCs w:val="30"/>
        </w:rPr>
        <w:t>附件2</w:t>
      </w:r>
    </w:p>
    <w:p>
      <w:pPr>
        <w:pStyle w:val="19"/>
        <w:keepNext w:val="0"/>
        <w:keepLines w:val="0"/>
        <w:pageBreakBefore w:val="0"/>
        <w:widowControl w:val="0"/>
        <w:kinsoku/>
        <w:wordWrap/>
        <w:overflowPunct/>
        <w:topLinePunct w:val="0"/>
        <w:autoSpaceDE/>
        <w:autoSpaceDN/>
        <w:bidi w:val="0"/>
        <w:adjustRightInd/>
        <w:snapToGrid/>
        <w:spacing w:line="500" w:lineRule="exact"/>
        <w:textAlignment w:val="auto"/>
      </w:pPr>
      <w:r>
        <w:rPr>
          <w:color w:val="000000"/>
        </w:rPr>
        <w:t>农村宅基地使用承诺书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因（1.分户新建住房2</w:t>
      </w:r>
      <w:r>
        <w:rPr>
          <w:rFonts w:hint="eastAsia" w:ascii="仿宋_GB2312" w:hAnsi="仿宋_GB2312" w:eastAsia="仿宋_GB2312" w:cs="仿宋_GB2312"/>
          <w:sz w:val="32"/>
          <w:szCs w:val="32"/>
          <w:lang w:val="zh-CN"/>
        </w:rPr>
        <w:t>.按</w:t>
      </w:r>
      <w:r>
        <w:rPr>
          <w:rFonts w:hint="eastAsia" w:ascii="仿宋_GB2312" w:hAnsi="仿宋_GB2312" w:eastAsia="仿宋_GB2312" w:cs="仿宋_GB2312"/>
          <w:sz w:val="32"/>
          <w:szCs w:val="32"/>
        </w:rPr>
        <w:t>照规划迁址新建住房3.原址改、扩、翻建住房4.其他）需要，本人申请在</w:t>
      </w:r>
      <w:r>
        <w:rPr>
          <w:rFonts w:hint="eastAsia" w:ascii="仿宋_GB2312" w:hAnsi="仿宋_GB2312" w:eastAsia="仿宋_GB2312" w:cs="仿宋_GB2312"/>
          <w:sz w:val="32"/>
          <w:szCs w:val="32"/>
          <w:lang w:val="en-US" w:eastAsia="zh-CN"/>
        </w:rPr>
        <w:t>樟木乡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组使用宅基地建房，现郑重承诺：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bookmarkStart w:id="14" w:name="bookmark44"/>
      <w:bookmarkEnd w:id="14"/>
      <w:r>
        <w:rPr>
          <w:rFonts w:hint="eastAsia" w:ascii="仿宋_GB2312" w:hAnsi="仿宋_GB2312" w:eastAsia="仿宋_GB2312" w:cs="仿宋_GB2312"/>
          <w:sz w:val="32"/>
          <w:szCs w:val="32"/>
        </w:rPr>
        <w:t>1.本人及家庭成员符合</w:t>
      </w:r>
      <w:r>
        <w:rPr>
          <w:rFonts w:hint="eastAsia" w:ascii="仿宋_GB2312" w:hAnsi="仿宋_GB2312" w:eastAsia="仿宋_GB2312" w:cs="仿宋_GB2312"/>
          <w:sz w:val="32"/>
          <w:szCs w:val="32"/>
          <w:lang w:val="zh-CN"/>
        </w:rPr>
        <w:t>“一户</w:t>
      </w:r>
      <w:r>
        <w:rPr>
          <w:rFonts w:hint="eastAsia" w:ascii="仿宋_GB2312" w:hAnsi="仿宋_GB2312" w:eastAsia="仿宋_GB2312" w:cs="仿宋_GB2312"/>
          <w:sz w:val="32"/>
          <w:szCs w:val="32"/>
        </w:rPr>
        <w:t>一宅”申请条件，申请材料真实有效；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bookmarkStart w:id="15" w:name="bookmark45"/>
      <w:bookmarkEnd w:id="15"/>
      <w:r>
        <w:rPr>
          <w:rFonts w:hint="eastAsia" w:ascii="仿宋_GB2312" w:hAnsi="仿宋_GB2312" w:eastAsia="仿宋_GB2312" w:cs="仿宋_GB2312"/>
          <w:sz w:val="32"/>
          <w:szCs w:val="32"/>
        </w:rPr>
        <w:t>2.宅基地和建房申请经批准后，我将严格按照批复位置和 面积动工建设，在批准后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月内建成并使用；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bookmarkStart w:id="16" w:name="bookmark46"/>
      <w:bookmarkEnd w:id="16"/>
      <w:r>
        <w:rPr>
          <w:rFonts w:hint="eastAsia" w:ascii="仿宋_GB2312" w:hAnsi="仿宋_GB2312" w:eastAsia="仿宋_GB2312" w:cs="仿宋_GB2312"/>
          <w:sz w:val="32"/>
          <w:szCs w:val="32"/>
        </w:rPr>
        <w:t>3.新住房建设完成后，按照规定</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日内拆除旧房，并无偿退出原有宅基地；</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bookmarkStart w:id="17" w:name="bookmark47"/>
      <w:bookmarkEnd w:id="17"/>
      <w:r>
        <w:rPr>
          <w:rFonts w:hint="eastAsia" w:ascii="仿宋_GB2312" w:hAnsi="仿宋_GB2312" w:eastAsia="仿宋_GB2312" w:cs="仿宋_GB2312"/>
          <w:sz w:val="32"/>
          <w:szCs w:val="32"/>
        </w:rPr>
        <w:t>4.严格按照规定的建房标准建房，不会建设超高超大建筑；</w:t>
      </w:r>
    </w:p>
    <w:p>
      <w:pPr>
        <w:pStyle w:val="4"/>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5.承诺房屋建成后1年之内，按</w:t>
      </w:r>
      <w:r>
        <w:rPr>
          <w:rFonts w:hint="eastAsia" w:ascii="仿宋_GB2312" w:hAnsi="仿宋_GB2312" w:eastAsia="仿宋_GB2312" w:cs="仿宋_GB2312"/>
          <w:sz w:val="32"/>
          <w:szCs w:val="32"/>
          <w:lang w:val="en-US" w:eastAsia="zh-CN"/>
        </w:rPr>
        <w:t>樟木乡</w:t>
      </w:r>
      <w:r>
        <w:rPr>
          <w:rFonts w:hint="eastAsia" w:ascii="仿宋_GB2312" w:hAnsi="仿宋_GB2312" w:eastAsia="仿宋_GB2312" w:cs="仿宋_GB2312"/>
          <w:sz w:val="32"/>
          <w:szCs w:val="32"/>
        </w:rPr>
        <w:t>规划建设的标准完善好建筑外立面的装修或粉刷，做到外墙不裸露，门窗设施完备；</w:t>
      </w:r>
    </w:p>
    <w:p>
      <w:pPr>
        <w:pStyle w:val="4"/>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不宜切坡建房，确要依山切坡建房的应注意把握屋后花园坎高度不得超过6米，屋前花园坎高度不得超过4米，前后墙体应建在离花园坎3米以外的地方，并及时做好排水设施和抗滑挡墙；斜坡开挖应采取1:1或1:1.5的比例修建梯形坡，梯形坡度角应小于45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.自愿缴纳1万元</w:t>
      </w:r>
      <w:r>
        <w:rPr>
          <w:rFonts w:hint="eastAsia" w:ascii="仿宋_GB2312" w:hAnsi="仿宋_GB2312" w:eastAsia="仿宋_GB2312" w:cs="仿宋_GB2312"/>
          <w:sz w:val="32"/>
          <w:szCs w:val="32"/>
          <w:lang w:val="en-US" w:eastAsia="zh-CN"/>
        </w:rPr>
        <w:t>建房</w:t>
      </w:r>
      <w:r>
        <w:rPr>
          <w:rFonts w:hint="eastAsia" w:ascii="仿宋_GB2312" w:hAnsi="仿宋_GB2312" w:eastAsia="仿宋_GB2312" w:cs="仿宋_GB2312"/>
          <w:sz w:val="32"/>
          <w:szCs w:val="32"/>
        </w:rPr>
        <w:t>保证金，用于履行以上几条承诺，未履行承诺的，保证金用于缴纳相关罚款，多退少补。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如有隐瞒或未履行承诺，本人愿承担一切经济和法律责任。</w:t>
      </w: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sz w:val="32"/>
          <w:szCs w:val="32"/>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sz w:val="32"/>
          <w:szCs w:val="32"/>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承诺人：</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sectPr>
          <w:headerReference r:id="rId5" w:type="first"/>
          <w:footerReference r:id="rId8" w:type="first"/>
          <w:headerReference r:id="rId3" w:type="default"/>
          <w:footerReference r:id="rId6" w:type="default"/>
          <w:headerReference r:id="rId4" w:type="even"/>
          <w:footerReference r:id="rId7" w:type="even"/>
          <w:pgSz w:w="11900" w:h="16840"/>
          <w:pgMar w:top="1440" w:right="1336" w:bottom="1440" w:left="1370" w:header="0" w:footer="3" w:gutter="0"/>
          <w:pgNumType w:fmt="decimal" w:start="1"/>
          <w:cols w:space="720" w:num="1"/>
          <w:titlePg/>
          <w:docGrid w:linePitch="360" w:charSpace="0"/>
        </w:sectPr>
      </w:pPr>
      <w:r>
        <w:rPr>
          <w:rFonts w:hint="eastAsia" w:ascii="仿宋_GB2312" w:hAnsi="仿宋_GB2312" w:eastAsia="仿宋_GB2312" w:cs="仿宋_GB2312"/>
          <w:sz w:val="32"/>
          <w:szCs w:val="32"/>
        </w:rPr>
        <w:t xml:space="preserve">                                     年    月    日</w:t>
      </w:r>
    </w:p>
    <w:p>
      <w:pPr>
        <w:spacing w:line="400" w:lineRule="exact"/>
        <w:rPr>
          <w:rFonts w:ascii="黑体" w:eastAsia="黑体"/>
          <w:sz w:val="24"/>
        </w:rPr>
      </w:pPr>
      <w:r>
        <w:rPr>
          <w:rFonts w:hint="eastAsia" w:ascii="黑体" w:eastAsia="黑体"/>
          <w:sz w:val="24"/>
        </w:rPr>
        <w:t>附件3</w:t>
      </w:r>
    </w:p>
    <w:p>
      <w:pPr>
        <w:spacing w:line="440" w:lineRule="exact"/>
        <w:jc w:val="center"/>
        <w:rPr>
          <w:b/>
          <w:sz w:val="44"/>
          <w:szCs w:val="44"/>
        </w:rPr>
      </w:pPr>
      <w:r>
        <w:rPr>
          <w:rFonts w:hint="eastAsia"/>
          <w:b/>
          <w:sz w:val="44"/>
          <w:szCs w:val="44"/>
        </w:rPr>
        <w:t>农村宅基地和建房（规划许可）审批表</w:t>
      </w:r>
    </w:p>
    <w:tbl>
      <w:tblPr>
        <w:tblStyle w:val="9"/>
        <w:tblpPr w:leftFromText="180" w:rightFromText="180" w:vertAnchor="page" w:horzAnchor="margin" w:tblpXSpec="center" w:tblpY="3191"/>
        <w:tblW w:w="9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311"/>
        <w:gridCol w:w="578"/>
        <w:gridCol w:w="276"/>
        <w:gridCol w:w="425"/>
        <w:gridCol w:w="712"/>
        <w:gridCol w:w="284"/>
        <w:gridCol w:w="1416"/>
        <w:gridCol w:w="851"/>
        <w:gridCol w:w="709"/>
        <w:gridCol w:w="708"/>
        <w:gridCol w:w="2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50" w:type="dxa"/>
            <w:gridSpan w:val="2"/>
            <w:vMerge w:val="restart"/>
            <w:vAlign w:val="center"/>
          </w:tcPr>
          <w:p>
            <w:pPr>
              <w:jc w:val="center"/>
              <w:rPr>
                <w:rFonts w:ascii="仿宋_GB2312" w:eastAsia="仿宋_GB2312" w:cs="仿宋_GB2312"/>
                <w:sz w:val="28"/>
                <w:szCs w:val="28"/>
              </w:rPr>
            </w:pPr>
            <w:r>
              <w:rPr>
                <w:rFonts w:hint="eastAsia" w:ascii="仿宋_GB2312" w:eastAsia="仿宋_GB2312" w:cs="仿宋_GB2312"/>
              </w:rPr>
              <w:t>申请户主信息</w:t>
            </w:r>
          </w:p>
        </w:tc>
        <w:tc>
          <w:tcPr>
            <w:tcW w:w="1279" w:type="dxa"/>
            <w:gridSpan w:val="3"/>
            <w:vAlign w:val="center"/>
          </w:tcPr>
          <w:p>
            <w:pPr>
              <w:spacing w:line="360" w:lineRule="auto"/>
              <w:jc w:val="center"/>
              <w:rPr>
                <w:rFonts w:ascii="仿宋_GB2312" w:eastAsia="仿宋_GB2312" w:cs="仿宋_GB2312"/>
              </w:rPr>
            </w:pPr>
            <w:r>
              <w:rPr>
                <w:rFonts w:hint="eastAsia" w:ascii="仿宋_GB2312" w:eastAsia="仿宋_GB2312" w:cs="仿宋_GB2312"/>
              </w:rPr>
              <w:t>姓名</w:t>
            </w:r>
          </w:p>
        </w:tc>
        <w:tc>
          <w:tcPr>
            <w:tcW w:w="712" w:type="dxa"/>
            <w:vAlign w:val="center"/>
          </w:tcPr>
          <w:p>
            <w:pPr>
              <w:spacing w:line="360" w:lineRule="auto"/>
              <w:jc w:val="center"/>
              <w:rPr>
                <w:rFonts w:ascii="仿宋_GB2312" w:eastAsia="仿宋_GB2312" w:cs="仿宋_GB2312"/>
              </w:rPr>
            </w:pPr>
            <w:r>
              <w:rPr>
                <w:rFonts w:hint="eastAsia" w:ascii="仿宋_GB2312" w:eastAsia="仿宋_GB2312" w:cs="仿宋_GB2312"/>
              </w:rPr>
              <w:t>性别</w:t>
            </w:r>
          </w:p>
        </w:tc>
        <w:tc>
          <w:tcPr>
            <w:tcW w:w="1700" w:type="dxa"/>
            <w:gridSpan w:val="2"/>
            <w:vAlign w:val="center"/>
          </w:tcPr>
          <w:p>
            <w:pPr>
              <w:spacing w:line="360" w:lineRule="auto"/>
              <w:jc w:val="center"/>
              <w:rPr>
                <w:rFonts w:ascii="仿宋_GB2312" w:eastAsia="仿宋_GB2312" w:cs="仿宋_GB2312"/>
              </w:rPr>
            </w:pPr>
            <w:r>
              <w:rPr>
                <w:rFonts w:hint="eastAsia" w:ascii="仿宋_GB2312" w:eastAsia="仿宋_GB2312" w:cs="仿宋_GB2312"/>
              </w:rPr>
              <w:t>身份证号</w:t>
            </w:r>
          </w:p>
        </w:tc>
        <w:tc>
          <w:tcPr>
            <w:tcW w:w="2268" w:type="dxa"/>
            <w:gridSpan w:val="3"/>
            <w:vAlign w:val="center"/>
          </w:tcPr>
          <w:p>
            <w:pPr>
              <w:spacing w:line="360" w:lineRule="auto"/>
              <w:jc w:val="center"/>
              <w:rPr>
                <w:rFonts w:ascii="仿宋_GB2312" w:eastAsia="仿宋_GB2312" w:cs="仿宋_GB2312"/>
              </w:rPr>
            </w:pPr>
            <w:r>
              <w:rPr>
                <w:rFonts w:hint="eastAsia" w:ascii="仿宋_GB2312" w:eastAsia="仿宋_GB2312" w:cs="仿宋_GB2312"/>
              </w:rPr>
              <w:t>家庭住址</w:t>
            </w:r>
          </w:p>
        </w:tc>
        <w:tc>
          <w:tcPr>
            <w:tcW w:w="2224" w:type="dxa"/>
            <w:vAlign w:val="center"/>
          </w:tcPr>
          <w:p>
            <w:pPr>
              <w:spacing w:line="360" w:lineRule="auto"/>
              <w:jc w:val="center"/>
              <w:rPr>
                <w:rFonts w:ascii="仿宋_GB2312" w:eastAsia="仿宋_GB2312" w:cs="仿宋_GB2312"/>
              </w:rPr>
            </w:pPr>
            <w:r>
              <w:rPr>
                <w:rFonts w:hint="eastAsia" w:ascii="仿宋_GB2312" w:eastAsia="仿宋_GB2312" w:cs="仿宋_GB2312"/>
              </w:rPr>
              <w:t>申请理由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trPr>
        <w:tc>
          <w:tcPr>
            <w:tcW w:w="950" w:type="dxa"/>
            <w:gridSpan w:val="2"/>
            <w:vMerge w:val="continue"/>
            <w:vAlign w:val="center"/>
          </w:tcPr>
          <w:p>
            <w:pPr>
              <w:spacing w:line="360" w:lineRule="auto"/>
              <w:rPr>
                <w:rFonts w:eastAsia="Times New Roman"/>
                <w:sz w:val="20"/>
              </w:rPr>
            </w:pPr>
          </w:p>
        </w:tc>
        <w:tc>
          <w:tcPr>
            <w:tcW w:w="1279" w:type="dxa"/>
            <w:gridSpan w:val="3"/>
          </w:tcPr>
          <w:p>
            <w:pPr>
              <w:spacing w:line="360" w:lineRule="auto"/>
              <w:rPr>
                <w:rFonts w:ascii="仿宋_GB2312" w:eastAsia="仿宋_GB2312" w:cs="仿宋_GB2312"/>
                <w:sz w:val="32"/>
                <w:szCs w:val="32"/>
              </w:rPr>
            </w:pPr>
          </w:p>
        </w:tc>
        <w:tc>
          <w:tcPr>
            <w:tcW w:w="712" w:type="dxa"/>
          </w:tcPr>
          <w:p>
            <w:pPr>
              <w:spacing w:line="360" w:lineRule="auto"/>
              <w:rPr>
                <w:rFonts w:ascii="仿宋_GB2312" w:eastAsia="仿宋_GB2312" w:cs="仿宋_GB2312"/>
                <w:sz w:val="32"/>
                <w:szCs w:val="32"/>
              </w:rPr>
            </w:pPr>
          </w:p>
        </w:tc>
        <w:tc>
          <w:tcPr>
            <w:tcW w:w="1700" w:type="dxa"/>
            <w:gridSpan w:val="2"/>
          </w:tcPr>
          <w:p>
            <w:pPr>
              <w:spacing w:line="360" w:lineRule="auto"/>
              <w:rPr>
                <w:rFonts w:ascii="仿宋_GB2312" w:eastAsia="仿宋_GB2312" w:cs="仿宋_GB2312"/>
                <w:sz w:val="32"/>
                <w:szCs w:val="32"/>
              </w:rPr>
            </w:pPr>
          </w:p>
        </w:tc>
        <w:tc>
          <w:tcPr>
            <w:tcW w:w="2268" w:type="dxa"/>
            <w:gridSpan w:val="3"/>
          </w:tcPr>
          <w:p>
            <w:pPr>
              <w:spacing w:line="360" w:lineRule="auto"/>
              <w:rPr>
                <w:rFonts w:ascii="仿宋_GB2312" w:eastAsia="仿宋_GB2312" w:cs="仿宋_GB2312"/>
                <w:sz w:val="32"/>
                <w:szCs w:val="32"/>
              </w:rPr>
            </w:pPr>
          </w:p>
        </w:tc>
        <w:tc>
          <w:tcPr>
            <w:tcW w:w="2224" w:type="dxa"/>
          </w:tcPr>
          <w:p>
            <w:pPr>
              <w:spacing w:line="360" w:lineRule="auto"/>
              <w:rPr>
                <w:rFonts w:asci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950" w:type="dxa"/>
            <w:gridSpan w:val="2"/>
            <w:vMerge w:val="restart"/>
            <w:vAlign w:val="center"/>
          </w:tcPr>
          <w:p>
            <w:pPr>
              <w:spacing w:line="360" w:lineRule="auto"/>
              <w:jc w:val="center"/>
              <w:rPr>
                <w:rFonts w:ascii="仿宋_GB2312" w:eastAsia="仿宋_GB2312" w:cs="仿宋_GB2312"/>
                <w:sz w:val="28"/>
                <w:szCs w:val="28"/>
              </w:rPr>
            </w:pPr>
            <w:r>
              <w:rPr>
                <w:rFonts w:hint="eastAsia" w:ascii="仿宋_GB2312" w:eastAsia="仿宋_GB2312" w:cs="仿宋_GB2312"/>
              </w:rPr>
              <w:t>拟批准宅基地及建房情况</w:t>
            </w:r>
          </w:p>
        </w:tc>
        <w:tc>
          <w:tcPr>
            <w:tcW w:w="1279" w:type="dxa"/>
            <w:gridSpan w:val="3"/>
            <w:vAlign w:val="center"/>
          </w:tcPr>
          <w:p>
            <w:pPr>
              <w:spacing w:line="360" w:lineRule="auto"/>
              <w:rPr>
                <w:rFonts w:ascii="仿宋_GB2312" w:eastAsia="仿宋_GB2312" w:cs="仿宋_GB2312"/>
                <w:sz w:val="20"/>
                <w:szCs w:val="20"/>
              </w:rPr>
            </w:pPr>
            <w:r>
              <w:rPr>
                <w:rFonts w:hint="eastAsia" w:ascii="仿宋_GB2312" w:eastAsia="仿宋_GB2312" w:cs="仿宋_GB2312"/>
                <w:sz w:val="20"/>
                <w:szCs w:val="20"/>
              </w:rPr>
              <w:t>宅基地面积</w:t>
            </w:r>
          </w:p>
        </w:tc>
        <w:tc>
          <w:tcPr>
            <w:tcW w:w="996" w:type="dxa"/>
            <w:gridSpan w:val="2"/>
            <w:vAlign w:val="center"/>
          </w:tcPr>
          <w:p>
            <w:pPr>
              <w:spacing w:line="360" w:lineRule="auto"/>
              <w:rPr>
                <w:rFonts w:ascii="仿宋_GB2312" w:eastAsia="仿宋_GB2312" w:cs="仿宋_GB2312"/>
                <w:sz w:val="20"/>
                <w:szCs w:val="20"/>
              </w:rPr>
            </w:pPr>
            <w:r>
              <w:rPr>
                <w:rFonts w:hint="eastAsia" w:ascii="仿宋_GB2312" w:eastAsia="仿宋_GB2312" w:cs="仿宋_GB2312"/>
                <w:sz w:val="20"/>
                <w:szCs w:val="20"/>
              </w:rPr>
              <w:t xml:space="preserve">     </w:t>
            </w:r>
            <w:r>
              <w:rPr>
                <w:rFonts w:ascii="仿宋_GB2312" w:eastAsia="仿宋_GB2312" w:cs="仿宋_GB2312"/>
                <w:sz w:val="20"/>
                <w:szCs w:val="20"/>
              </w:rPr>
              <w:t xml:space="preserve"> m</w:t>
            </w:r>
            <w:r>
              <w:rPr>
                <w:rFonts w:ascii="仿宋_GB2312" w:eastAsia="仿宋_GB2312" w:cs="仿宋_GB2312"/>
                <w:sz w:val="20"/>
                <w:szCs w:val="20"/>
                <w:vertAlign w:val="superscript"/>
              </w:rPr>
              <w:t>2</w:t>
            </w:r>
          </w:p>
        </w:tc>
        <w:tc>
          <w:tcPr>
            <w:tcW w:w="1416" w:type="dxa"/>
            <w:vAlign w:val="center"/>
          </w:tcPr>
          <w:p>
            <w:pPr>
              <w:spacing w:line="360" w:lineRule="auto"/>
              <w:rPr>
                <w:rFonts w:ascii="仿宋_GB2312" w:eastAsia="仿宋_GB2312" w:cs="仿宋_GB2312"/>
                <w:sz w:val="20"/>
                <w:szCs w:val="20"/>
              </w:rPr>
            </w:pPr>
            <w:r>
              <w:rPr>
                <w:rFonts w:hint="eastAsia" w:ascii="仿宋_GB2312" w:eastAsia="仿宋_GB2312" w:cs="仿宋_GB2312"/>
                <w:sz w:val="20"/>
                <w:szCs w:val="20"/>
              </w:rPr>
              <w:t>房基占地面积</w:t>
            </w:r>
          </w:p>
        </w:tc>
        <w:tc>
          <w:tcPr>
            <w:tcW w:w="851" w:type="dxa"/>
            <w:vAlign w:val="center"/>
          </w:tcPr>
          <w:p>
            <w:pPr>
              <w:spacing w:line="360" w:lineRule="auto"/>
              <w:ind w:firstLine="400" w:firstLineChars="200"/>
              <w:rPr>
                <w:rFonts w:ascii="仿宋_GB2312" w:eastAsia="仿宋_GB2312" w:cs="仿宋_GB2312"/>
                <w:sz w:val="20"/>
                <w:szCs w:val="20"/>
              </w:rPr>
            </w:pPr>
            <w:r>
              <w:rPr>
                <w:rFonts w:ascii="仿宋_GB2312" w:eastAsia="仿宋_GB2312" w:cs="仿宋_GB2312"/>
                <w:sz w:val="20"/>
                <w:szCs w:val="20"/>
              </w:rPr>
              <w:t>m</w:t>
            </w:r>
            <w:r>
              <w:rPr>
                <w:rFonts w:ascii="仿宋_GB2312" w:eastAsia="仿宋_GB2312" w:cs="仿宋_GB2312"/>
                <w:sz w:val="20"/>
                <w:szCs w:val="20"/>
                <w:vertAlign w:val="superscript"/>
              </w:rPr>
              <w:t>2</w:t>
            </w:r>
          </w:p>
        </w:tc>
        <w:tc>
          <w:tcPr>
            <w:tcW w:w="709" w:type="dxa"/>
            <w:vAlign w:val="center"/>
          </w:tcPr>
          <w:p>
            <w:pPr>
              <w:spacing w:line="360" w:lineRule="auto"/>
              <w:rPr>
                <w:rFonts w:ascii="仿宋_GB2312" w:eastAsia="仿宋_GB2312" w:cs="仿宋_GB2312"/>
                <w:sz w:val="20"/>
                <w:szCs w:val="20"/>
              </w:rPr>
            </w:pPr>
            <w:r>
              <w:rPr>
                <w:rFonts w:hint="eastAsia" w:ascii="仿宋_GB2312" w:eastAsia="仿宋_GB2312" w:cs="仿宋_GB2312"/>
                <w:sz w:val="20"/>
                <w:szCs w:val="20"/>
              </w:rPr>
              <w:t>地址</w:t>
            </w:r>
          </w:p>
        </w:tc>
        <w:tc>
          <w:tcPr>
            <w:tcW w:w="2932" w:type="dxa"/>
            <w:gridSpan w:val="2"/>
            <w:vAlign w:val="center"/>
          </w:tcPr>
          <w:p>
            <w:pPr>
              <w:spacing w:line="360" w:lineRule="auto"/>
              <w:jc w:val="center"/>
              <w:rPr>
                <w:rFonts w:ascii="仿宋_GB2312" w:eastAsia="仿宋_GB2312" w:cs="仿宋_GB2312"/>
              </w:rPr>
            </w:pPr>
            <w:r>
              <w:rPr>
                <w:rFonts w:hint="eastAsia" w:ascii="仿宋_GB2312" w:eastAsia="仿宋_GB2312" w:cs="仿宋_GB2312"/>
              </w:rPr>
              <w:t xml:space="preserve">    </w:t>
            </w:r>
            <w:r>
              <w:rPr>
                <w:rFonts w:ascii="仿宋_GB2312" w:eastAsia="仿宋_GB2312" w:cs="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50" w:type="dxa"/>
            <w:gridSpan w:val="2"/>
            <w:vMerge w:val="continue"/>
            <w:vAlign w:val="center"/>
          </w:tcPr>
          <w:p>
            <w:pPr>
              <w:spacing w:line="360" w:lineRule="auto"/>
              <w:jc w:val="center"/>
              <w:rPr>
                <w:rFonts w:ascii="仿宋_GB2312" w:eastAsia="仿宋_GB2312" w:cs="仿宋_GB2312"/>
              </w:rPr>
            </w:pPr>
          </w:p>
        </w:tc>
        <w:tc>
          <w:tcPr>
            <w:tcW w:w="854" w:type="dxa"/>
            <w:gridSpan w:val="2"/>
            <w:vMerge w:val="restart"/>
            <w:vAlign w:val="center"/>
          </w:tcPr>
          <w:p>
            <w:pPr>
              <w:spacing w:line="360" w:lineRule="auto"/>
              <w:jc w:val="center"/>
              <w:rPr>
                <w:rFonts w:ascii="仿宋_GB2312" w:eastAsia="仿宋_GB2312" w:cs="仿宋_GB2312"/>
              </w:rPr>
            </w:pPr>
            <w:r>
              <w:rPr>
                <w:rFonts w:hint="eastAsia" w:ascii="仿宋_GB2312" w:eastAsia="仿宋_GB2312" w:cs="仿宋_GB2312"/>
              </w:rPr>
              <w:t>四至</w:t>
            </w:r>
          </w:p>
        </w:tc>
        <w:tc>
          <w:tcPr>
            <w:tcW w:w="5105" w:type="dxa"/>
            <w:gridSpan w:val="7"/>
            <w:vAlign w:val="center"/>
          </w:tcPr>
          <w:p>
            <w:pPr>
              <w:spacing w:line="360" w:lineRule="auto"/>
              <w:rPr>
                <w:rFonts w:ascii="仿宋_GB2312" w:eastAsia="仿宋_GB2312" w:cs="仿宋_GB2312"/>
              </w:rPr>
            </w:pPr>
            <w:r>
              <w:rPr>
                <w:rFonts w:hint="eastAsia" w:ascii="仿宋_GB2312" w:eastAsia="仿宋_GB2312" w:cs="仿宋_GB2312"/>
              </w:rPr>
              <w:t>东至</w:t>
            </w:r>
            <w:r>
              <w:rPr>
                <w:rFonts w:hint="eastAsia" w:ascii="仿宋_GB2312" w:eastAsia="仿宋_GB2312" w:cs="仿宋_GB2312"/>
                <w:lang w:eastAsia="zh-CN"/>
              </w:rPr>
              <w:t>：</w:t>
            </w:r>
            <w:r>
              <w:rPr>
                <w:rFonts w:hint="eastAsia" w:ascii="仿宋_GB2312" w:eastAsia="仿宋_GB2312" w:cs="仿宋_GB2312"/>
              </w:rPr>
              <w:t xml:space="preserve">                   南至</w:t>
            </w:r>
            <w:r>
              <w:rPr>
                <w:rFonts w:hint="eastAsia" w:ascii="仿宋_GB2312" w:eastAsia="仿宋_GB2312" w:cs="仿宋_GB2312"/>
                <w:lang w:eastAsia="zh-CN"/>
              </w:rPr>
              <w:t>：</w:t>
            </w:r>
          </w:p>
        </w:tc>
        <w:tc>
          <w:tcPr>
            <w:tcW w:w="2224" w:type="dxa"/>
            <w:vMerge w:val="restart"/>
            <w:vAlign w:val="center"/>
          </w:tcPr>
          <w:p>
            <w:pPr>
              <w:spacing w:line="400" w:lineRule="exact"/>
              <w:rPr>
                <w:rFonts w:ascii="仿宋_GB2312" w:eastAsia="仿宋_GB2312" w:cs="仿宋_GB2312"/>
              </w:rPr>
            </w:pPr>
            <w:r>
              <w:rPr>
                <w:rFonts w:hint="eastAsia" w:ascii="仿宋_GB2312" w:eastAsia="仿宋_GB2312" w:cs="仿宋_GB2312"/>
              </w:rPr>
              <w:t xml:space="preserve">性质：1.原址翻建 </w:t>
            </w:r>
          </w:p>
          <w:p>
            <w:pPr>
              <w:spacing w:line="400" w:lineRule="exact"/>
              <w:ind w:firstLine="630" w:firstLineChars="300"/>
              <w:rPr>
                <w:rFonts w:ascii="仿宋_GB2312" w:eastAsia="仿宋_GB2312" w:cs="仿宋_GB2312"/>
              </w:rPr>
            </w:pPr>
            <w:r>
              <w:rPr>
                <w:rFonts w:hint="eastAsia" w:ascii="仿宋_GB2312" w:eastAsia="仿宋_GB2312" w:cs="仿宋_GB2312"/>
              </w:rPr>
              <w:t>2.改扩建</w:t>
            </w:r>
          </w:p>
          <w:p>
            <w:pPr>
              <w:spacing w:line="400" w:lineRule="exact"/>
              <w:ind w:firstLine="630" w:firstLineChars="300"/>
              <w:rPr>
                <w:rFonts w:ascii="仿宋_GB2312" w:eastAsia="仿宋_GB2312" w:cs="仿宋_GB2312"/>
              </w:rPr>
            </w:pPr>
            <w:r>
              <w:rPr>
                <w:rFonts w:hint="eastAsia" w:ascii="仿宋_GB2312" w:eastAsia="仿宋_GB2312" w:cs="仿宋_GB2312"/>
              </w:rPr>
              <w:t>3.异址新建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50" w:type="dxa"/>
            <w:gridSpan w:val="2"/>
            <w:vMerge w:val="continue"/>
            <w:vAlign w:val="center"/>
          </w:tcPr>
          <w:p>
            <w:pPr>
              <w:spacing w:line="360" w:lineRule="auto"/>
              <w:jc w:val="center"/>
              <w:rPr>
                <w:rFonts w:ascii="仿宋_GB2312" w:eastAsia="仿宋_GB2312" w:cs="仿宋_GB2312"/>
              </w:rPr>
            </w:pPr>
          </w:p>
        </w:tc>
        <w:tc>
          <w:tcPr>
            <w:tcW w:w="854" w:type="dxa"/>
            <w:gridSpan w:val="2"/>
            <w:vMerge w:val="continue"/>
            <w:vAlign w:val="center"/>
          </w:tcPr>
          <w:p>
            <w:pPr>
              <w:spacing w:line="360" w:lineRule="auto"/>
              <w:jc w:val="center"/>
              <w:rPr>
                <w:rFonts w:ascii="仿宋_GB2312" w:eastAsia="仿宋_GB2312" w:cs="仿宋_GB2312"/>
              </w:rPr>
            </w:pPr>
          </w:p>
        </w:tc>
        <w:tc>
          <w:tcPr>
            <w:tcW w:w="5105" w:type="dxa"/>
            <w:gridSpan w:val="7"/>
            <w:vAlign w:val="center"/>
          </w:tcPr>
          <w:p>
            <w:pPr>
              <w:spacing w:line="360" w:lineRule="auto"/>
              <w:rPr>
                <w:rFonts w:ascii="仿宋_GB2312" w:eastAsia="仿宋_GB2312" w:cs="仿宋_GB2312"/>
              </w:rPr>
            </w:pPr>
            <w:r>
              <w:rPr>
                <w:rFonts w:hint="eastAsia" w:ascii="仿宋_GB2312" w:eastAsia="仿宋_GB2312" w:cs="仿宋_GB2312"/>
              </w:rPr>
              <w:t>西至</w:t>
            </w:r>
            <w:r>
              <w:rPr>
                <w:rFonts w:hint="eastAsia" w:ascii="仿宋_GB2312" w:eastAsia="仿宋_GB2312" w:cs="仿宋_GB2312"/>
                <w:lang w:eastAsia="zh-CN"/>
              </w:rPr>
              <w:t>：</w:t>
            </w:r>
            <w:r>
              <w:rPr>
                <w:rFonts w:hint="eastAsia" w:ascii="仿宋_GB2312" w:eastAsia="仿宋_GB2312" w:cs="仿宋_GB2312"/>
              </w:rPr>
              <w:t xml:space="preserve">                   北至</w:t>
            </w:r>
            <w:r>
              <w:rPr>
                <w:rFonts w:hint="eastAsia" w:ascii="仿宋_GB2312" w:eastAsia="仿宋_GB2312" w:cs="仿宋_GB2312"/>
                <w:lang w:eastAsia="zh-CN"/>
              </w:rPr>
              <w:t>：</w:t>
            </w:r>
          </w:p>
        </w:tc>
        <w:tc>
          <w:tcPr>
            <w:tcW w:w="2224" w:type="dxa"/>
            <w:vMerge w:val="continue"/>
            <w:vAlign w:val="center"/>
          </w:tcPr>
          <w:p>
            <w:pPr>
              <w:spacing w:line="400" w:lineRule="exact"/>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50" w:type="dxa"/>
            <w:gridSpan w:val="2"/>
            <w:vMerge w:val="continue"/>
            <w:vAlign w:val="center"/>
          </w:tcPr>
          <w:p>
            <w:pPr>
              <w:spacing w:line="360" w:lineRule="auto"/>
              <w:jc w:val="center"/>
              <w:rPr>
                <w:rFonts w:ascii="仿宋_GB2312" w:eastAsia="仿宋_GB2312" w:cs="仿宋_GB2312"/>
              </w:rPr>
            </w:pPr>
          </w:p>
        </w:tc>
        <w:tc>
          <w:tcPr>
            <w:tcW w:w="854" w:type="dxa"/>
            <w:gridSpan w:val="2"/>
            <w:vAlign w:val="center"/>
          </w:tcPr>
          <w:p>
            <w:pPr>
              <w:spacing w:line="360" w:lineRule="auto"/>
              <w:jc w:val="center"/>
              <w:rPr>
                <w:rFonts w:ascii="仿宋_GB2312" w:eastAsia="仿宋_GB2312" w:cs="仿宋_GB2312"/>
              </w:rPr>
            </w:pPr>
            <w:r>
              <w:rPr>
                <w:rFonts w:hint="eastAsia" w:ascii="仿宋_GB2312" w:eastAsia="仿宋_GB2312" w:cs="仿宋_GB2312"/>
              </w:rPr>
              <w:t>地类</w:t>
            </w:r>
          </w:p>
        </w:tc>
        <w:tc>
          <w:tcPr>
            <w:tcW w:w="5105" w:type="dxa"/>
            <w:gridSpan w:val="7"/>
            <w:vAlign w:val="center"/>
          </w:tcPr>
          <w:p>
            <w:pPr>
              <w:spacing w:line="360" w:lineRule="auto"/>
              <w:rPr>
                <w:rFonts w:ascii="仿宋_GB2312" w:eastAsia="仿宋_GB2312" w:cs="仿宋_GB2312"/>
              </w:rPr>
            </w:pPr>
            <w:r>
              <w:rPr>
                <w:rFonts w:hint="eastAsia" w:ascii="仿宋_GB2312" w:eastAsia="仿宋_GB2312" w:cs="仿宋_GB2312"/>
              </w:rPr>
              <w:t xml:space="preserve">1.建设用地      2.未利用地      </w:t>
            </w:r>
          </w:p>
          <w:p>
            <w:pPr>
              <w:spacing w:line="360" w:lineRule="auto"/>
              <w:rPr>
                <w:rFonts w:ascii="仿宋_GB2312" w:eastAsia="仿宋_GB2312" w:cs="仿宋_GB2312"/>
              </w:rPr>
            </w:pPr>
            <w:r>
              <w:rPr>
                <w:rFonts w:hint="eastAsia" w:ascii="仿宋_GB2312" w:eastAsia="仿宋_GB2312" w:cs="仿宋_GB2312"/>
              </w:rPr>
              <w:t>3.农用地（耕地、林地、草地、</w:t>
            </w:r>
            <w:r>
              <w:rPr>
                <w:rFonts w:hint="eastAsia" w:ascii="仿宋_GB2312" w:eastAsia="仿宋_GB2312" w:cs="仿宋_GB2312"/>
                <w:lang w:eastAsia="zh-CN"/>
              </w:rPr>
              <w:t>其他</w:t>
            </w:r>
            <w:r>
              <w:rPr>
                <w:rFonts w:hint="eastAsia" w:ascii="仿宋_GB2312" w:eastAsia="仿宋_GB2312" w:cs="仿宋_GB2312"/>
                <w:u w:val="single"/>
              </w:rPr>
              <w:t xml:space="preserve">       </w:t>
            </w:r>
            <w:r>
              <w:rPr>
                <w:rFonts w:hint="eastAsia" w:ascii="仿宋_GB2312" w:eastAsia="仿宋_GB2312" w:cs="仿宋_GB2312"/>
              </w:rPr>
              <w:t>）</w:t>
            </w:r>
          </w:p>
          <w:p>
            <w:pPr>
              <w:spacing w:line="360" w:lineRule="auto"/>
              <w:rPr>
                <w:rFonts w:ascii="仿宋_GB2312" w:eastAsia="仿宋_GB2312" w:cs="仿宋_GB2312"/>
              </w:rPr>
            </w:pPr>
            <w:r>
              <w:rPr>
                <w:rFonts w:hint="eastAsia" w:ascii="仿宋_GB2312" w:eastAsia="仿宋_GB2312" w:cs="仿宋_GB2312"/>
              </w:rPr>
              <w:t>4.是（否）在河湖圩堤管理范围内建房</w:t>
            </w:r>
          </w:p>
        </w:tc>
        <w:tc>
          <w:tcPr>
            <w:tcW w:w="2224" w:type="dxa"/>
            <w:vMerge w:val="continue"/>
            <w:vAlign w:val="center"/>
          </w:tcPr>
          <w:p>
            <w:pPr>
              <w:spacing w:line="400" w:lineRule="exact"/>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950" w:type="dxa"/>
            <w:gridSpan w:val="2"/>
            <w:vMerge w:val="continue"/>
            <w:vAlign w:val="center"/>
          </w:tcPr>
          <w:p>
            <w:pPr>
              <w:spacing w:line="360" w:lineRule="auto"/>
              <w:jc w:val="center"/>
              <w:rPr>
                <w:rFonts w:ascii="仿宋_GB2312" w:eastAsia="仿宋_GB2312" w:cs="仿宋_GB2312"/>
              </w:rPr>
            </w:pPr>
          </w:p>
        </w:tc>
        <w:tc>
          <w:tcPr>
            <w:tcW w:w="8183" w:type="dxa"/>
            <w:gridSpan w:val="10"/>
            <w:tcBorders>
              <w:bottom w:val="single" w:color="auto" w:sz="4" w:space="0"/>
            </w:tcBorders>
            <w:vAlign w:val="center"/>
          </w:tcPr>
          <w:tbl>
            <w:tblPr>
              <w:tblStyle w:val="9"/>
              <w:tblpPr w:leftFromText="180" w:rightFromText="180" w:vertAnchor="page" w:horzAnchor="margin" w:tblpY="1"/>
              <w:tblOverlap w:val="never"/>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1559"/>
              <w:gridCol w:w="1132"/>
              <w:gridCol w:w="1416"/>
              <w:gridCol w:w="1211"/>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77" w:type="pct"/>
                  <w:tcBorders>
                    <w:top w:val="nil"/>
                    <w:left w:val="nil"/>
                    <w:bottom w:val="nil"/>
                  </w:tcBorders>
                  <w:vAlign w:val="center"/>
                </w:tcPr>
                <w:p>
                  <w:pPr>
                    <w:spacing w:line="380" w:lineRule="exact"/>
                    <w:jc w:val="left"/>
                    <w:rPr>
                      <w:rFonts w:ascii="仿宋_GB2312" w:eastAsia="仿宋_GB2312" w:cs="仿宋_GB2312"/>
                    </w:rPr>
                  </w:pPr>
                  <w:r>
                    <w:rPr>
                      <w:rFonts w:hint="eastAsia" w:ascii="仿宋_GB2312" w:eastAsia="仿宋_GB2312" w:cs="仿宋_GB2312"/>
                    </w:rPr>
                    <w:t>住房建筑面积</w:t>
                  </w:r>
                </w:p>
              </w:tc>
              <w:tc>
                <w:tcPr>
                  <w:tcW w:w="981" w:type="pct"/>
                  <w:tcBorders>
                    <w:top w:val="nil"/>
                    <w:left w:val="nil"/>
                    <w:bottom w:val="nil"/>
                  </w:tcBorders>
                  <w:vAlign w:val="center"/>
                </w:tcPr>
                <w:p>
                  <w:pPr>
                    <w:spacing w:line="380" w:lineRule="exact"/>
                    <w:ind w:firstLine="1050" w:firstLineChars="500"/>
                    <w:jc w:val="left"/>
                    <w:rPr>
                      <w:rFonts w:ascii="仿宋_GB2312" w:eastAsia="仿宋_GB2312" w:cs="仿宋_GB2312"/>
                    </w:rPr>
                  </w:pPr>
                  <w:r>
                    <w:rPr>
                      <w:rFonts w:ascii="仿宋_GB2312" w:eastAsia="仿宋_GB2312" w:cs="仿宋_GB2312"/>
                      <w:szCs w:val="21"/>
                    </w:rPr>
                    <w:t>m</w:t>
                  </w:r>
                  <w:r>
                    <w:rPr>
                      <w:rFonts w:ascii="仿宋_GB2312" w:eastAsia="仿宋_GB2312" w:cs="仿宋_GB2312"/>
                      <w:szCs w:val="21"/>
                      <w:vertAlign w:val="superscript"/>
                    </w:rPr>
                    <w:t>2</w:t>
                  </w:r>
                </w:p>
              </w:tc>
              <w:tc>
                <w:tcPr>
                  <w:tcW w:w="712" w:type="pct"/>
                  <w:tcBorders>
                    <w:top w:val="nil"/>
                    <w:bottom w:val="nil"/>
                  </w:tcBorders>
                  <w:vAlign w:val="center"/>
                </w:tcPr>
                <w:p>
                  <w:pPr>
                    <w:spacing w:line="380" w:lineRule="exact"/>
                    <w:jc w:val="left"/>
                    <w:rPr>
                      <w:rFonts w:ascii="仿宋_GB2312" w:eastAsia="仿宋_GB2312" w:cs="仿宋_GB2312"/>
                    </w:rPr>
                  </w:pPr>
                  <w:r>
                    <w:rPr>
                      <w:rFonts w:hint="eastAsia" w:ascii="仿宋_GB2312" w:eastAsia="仿宋_GB2312" w:cs="仿宋_GB2312"/>
                    </w:rPr>
                    <w:t>建筑层数</w:t>
                  </w:r>
                </w:p>
              </w:tc>
              <w:tc>
                <w:tcPr>
                  <w:tcW w:w="891" w:type="pct"/>
                  <w:tcBorders>
                    <w:top w:val="nil"/>
                    <w:bottom w:val="nil"/>
                  </w:tcBorders>
                  <w:vAlign w:val="center"/>
                </w:tcPr>
                <w:p>
                  <w:pPr>
                    <w:spacing w:line="380" w:lineRule="exact"/>
                    <w:jc w:val="left"/>
                    <w:rPr>
                      <w:rFonts w:ascii="仿宋_GB2312" w:eastAsia="仿宋_GB2312" w:cs="仿宋_GB2312"/>
                    </w:rPr>
                  </w:pPr>
                  <w:r>
                    <w:rPr>
                      <w:rFonts w:hint="eastAsia" w:ascii="仿宋_GB2312" w:eastAsia="仿宋_GB2312" w:cs="仿宋_GB2312"/>
                    </w:rPr>
                    <w:t xml:space="preserve">        层</w:t>
                  </w:r>
                </w:p>
              </w:tc>
              <w:tc>
                <w:tcPr>
                  <w:tcW w:w="762" w:type="pct"/>
                  <w:tcBorders>
                    <w:top w:val="nil"/>
                    <w:bottom w:val="nil"/>
                  </w:tcBorders>
                  <w:vAlign w:val="center"/>
                </w:tcPr>
                <w:p>
                  <w:pPr>
                    <w:spacing w:line="380" w:lineRule="exact"/>
                    <w:jc w:val="left"/>
                    <w:rPr>
                      <w:rFonts w:ascii="仿宋_GB2312" w:eastAsia="仿宋_GB2312" w:cs="仿宋_GB2312"/>
                    </w:rPr>
                  </w:pPr>
                  <w:r>
                    <w:rPr>
                      <w:rFonts w:hint="eastAsia" w:ascii="仿宋_GB2312" w:eastAsia="仿宋_GB2312" w:cs="仿宋_GB2312"/>
                    </w:rPr>
                    <w:t>建筑高度</w:t>
                  </w:r>
                </w:p>
              </w:tc>
              <w:tc>
                <w:tcPr>
                  <w:tcW w:w="677" w:type="pct"/>
                  <w:tcBorders>
                    <w:top w:val="nil"/>
                    <w:bottom w:val="nil"/>
                    <w:right w:val="nil"/>
                  </w:tcBorders>
                  <w:vAlign w:val="center"/>
                </w:tcPr>
                <w:p>
                  <w:pPr>
                    <w:spacing w:line="380" w:lineRule="exact"/>
                    <w:jc w:val="left"/>
                    <w:rPr>
                      <w:rFonts w:ascii="仿宋_GB2312" w:eastAsia="仿宋_GB2312" w:cs="仿宋_GB2312"/>
                    </w:rPr>
                  </w:pPr>
                  <w:r>
                    <w:rPr>
                      <w:rFonts w:hint="eastAsia" w:ascii="仿宋_GB2312" w:eastAsia="仿宋_GB2312" w:cs="仿宋_GB2312"/>
                    </w:rPr>
                    <w:t xml:space="preserve">    </w:t>
                  </w:r>
                  <w:r>
                    <w:rPr>
                      <w:rFonts w:ascii="仿宋_GB2312" w:eastAsia="仿宋_GB2312" w:cs="仿宋_GB2312"/>
                      <w:szCs w:val="21"/>
                    </w:rPr>
                    <w:t xml:space="preserve"> </w:t>
                  </w:r>
                  <w:r>
                    <w:rPr>
                      <w:rFonts w:hint="eastAsia" w:ascii="仿宋_GB2312" w:eastAsia="仿宋_GB2312" w:cs="仿宋_GB2312"/>
                      <w:szCs w:val="21"/>
                    </w:rPr>
                    <w:t xml:space="preserve"> </w:t>
                  </w:r>
                  <w:r>
                    <w:rPr>
                      <w:rFonts w:ascii="仿宋_GB2312" w:eastAsia="仿宋_GB2312" w:cs="仿宋_GB2312"/>
                      <w:szCs w:val="21"/>
                    </w:rPr>
                    <w:t>m</w:t>
                  </w:r>
                  <w:r>
                    <w:rPr>
                      <w:rFonts w:ascii="仿宋_GB2312" w:eastAsia="仿宋_GB2312" w:cs="仿宋_GB2312"/>
                      <w:szCs w:val="21"/>
                      <w:vertAlign w:val="superscript"/>
                    </w:rPr>
                    <w:t>2</w:t>
                  </w:r>
                </w:p>
              </w:tc>
            </w:tr>
          </w:tbl>
          <w:p>
            <w:pPr>
              <w:spacing w:line="400" w:lineRule="exact"/>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1" w:hRule="atLeast"/>
        </w:trPr>
        <w:tc>
          <w:tcPr>
            <w:tcW w:w="1528" w:type="dxa"/>
            <w:gridSpan w:val="3"/>
            <w:tcBorders>
              <w:top w:val="nil"/>
            </w:tcBorders>
            <w:vAlign w:val="center"/>
          </w:tcPr>
          <w:p>
            <w:pPr>
              <w:spacing w:line="360" w:lineRule="auto"/>
              <w:jc w:val="center"/>
              <w:rPr>
                <w:rFonts w:ascii="仿宋_GB2312" w:eastAsia="仿宋_GB2312" w:cs="仿宋_GB2312"/>
              </w:rPr>
            </w:pPr>
            <w:r>
              <w:rPr>
                <w:rFonts w:hint="eastAsia" w:ascii="仿宋_GB2312" w:eastAsia="仿宋_GB2312" w:cs="仿宋_GB2312"/>
              </w:rPr>
              <w:t>乡农村建房管理工作专班审查意见</w:t>
            </w:r>
          </w:p>
          <w:p>
            <w:pPr>
              <w:spacing w:line="360" w:lineRule="auto"/>
              <w:ind w:firstLine="2310" w:firstLineChars="1100"/>
              <w:rPr>
                <w:rFonts w:ascii="仿宋_GB2312" w:eastAsia="仿宋_GB2312" w:cs="仿宋_GB2312"/>
              </w:rPr>
            </w:pPr>
          </w:p>
        </w:tc>
        <w:tc>
          <w:tcPr>
            <w:tcW w:w="7605" w:type="dxa"/>
            <w:gridSpan w:val="9"/>
            <w:tcBorders>
              <w:top w:val="nil"/>
            </w:tcBorders>
            <w:vAlign w:val="center"/>
          </w:tcPr>
          <w:p>
            <w:pPr>
              <w:spacing w:line="460" w:lineRule="exact"/>
              <w:rPr>
                <w:rFonts w:ascii="仿宋_GB2312" w:eastAsia="仿宋_GB2312" w:cs="仿宋_GB2312"/>
              </w:rPr>
            </w:pPr>
          </w:p>
          <w:p>
            <w:pPr>
              <w:spacing w:line="460" w:lineRule="exact"/>
              <w:rPr>
                <w:rFonts w:ascii="仿宋_GB2312" w:eastAsia="仿宋_GB2312" w:cs="仿宋_GB2312"/>
              </w:rPr>
            </w:pPr>
          </w:p>
          <w:p>
            <w:pPr>
              <w:spacing w:line="460" w:lineRule="exact"/>
              <w:ind w:firstLine="2310" w:firstLineChars="1100"/>
              <w:rPr>
                <w:rFonts w:ascii="仿宋_GB2312" w:eastAsia="仿宋_GB2312" w:cs="仿宋_GB2312"/>
              </w:rPr>
            </w:pPr>
            <w:r>
              <w:rPr>
                <w:rFonts w:hint="eastAsia" w:ascii="仿宋_GB2312" w:eastAsia="仿宋_GB2312" w:cs="仿宋_GB2312"/>
              </w:rPr>
              <w:t xml:space="preserve">                          </w:t>
            </w:r>
          </w:p>
          <w:p>
            <w:pPr>
              <w:spacing w:line="460" w:lineRule="exact"/>
              <w:ind w:firstLine="2310" w:firstLineChars="1100"/>
              <w:rPr>
                <w:rFonts w:ascii="仿宋_GB2312" w:eastAsia="仿宋_GB2312" w:cs="仿宋_GB2312"/>
              </w:rPr>
            </w:pPr>
          </w:p>
          <w:p>
            <w:pPr>
              <w:spacing w:line="460" w:lineRule="exact"/>
              <w:ind w:firstLine="2310" w:firstLineChars="1100"/>
              <w:rPr>
                <w:rFonts w:ascii="仿宋_GB2312" w:eastAsia="仿宋_GB2312" w:cs="仿宋_GB2312"/>
              </w:rPr>
            </w:pPr>
          </w:p>
          <w:p>
            <w:pPr>
              <w:spacing w:line="460" w:lineRule="exact"/>
              <w:ind w:firstLine="2310" w:firstLineChars="1100"/>
              <w:rPr>
                <w:rFonts w:ascii="仿宋_GB2312" w:eastAsia="仿宋_GB2312" w:cs="仿宋_GB2312"/>
              </w:rPr>
            </w:pPr>
            <w:r>
              <w:rPr>
                <w:rFonts w:hint="eastAsia" w:ascii="仿宋_GB2312" w:eastAsia="仿宋_GB2312" w:cs="仿宋_GB2312"/>
              </w:rPr>
              <w:t xml:space="preserve">                             </w:t>
            </w:r>
            <w:r>
              <w:rPr>
                <w:rFonts w:hint="eastAsia" w:ascii="仿宋_GB2312" w:eastAsia="仿宋_GB2312" w:cs="仿宋_GB2312"/>
                <w:lang w:eastAsia="zh-CN"/>
              </w:rPr>
              <w:t>（</w:t>
            </w:r>
            <w:r>
              <w:rPr>
                <w:rFonts w:hint="eastAsia" w:ascii="仿宋_GB2312" w:eastAsia="仿宋_GB2312" w:cs="仿宋_GB2312"/>
              </w:rPr>
              <w:t>盖章</w:t>
            </w:r>
            <w:r>
              <w:rPr>
                <w:rFonts w:hint="eastAsia" w:ascii="仿宋_GB2312" w:eastAsia="仿宋_GB2312" w:cs="仿宋_GB2312"/>
                <w:lang w:eastAsia="zh-CN"/>
              </w:rPr>
              <w:t>）</w:t>
            </w:r>
          </w:p>
          <w:p>
            <w:pPr>
              <w:spacing w:line="460" w:lineRule="exact"/>
              <w:ind w:firstLine="1050" w:firstLineChars="500"/>
              <w:rPr>
                <w:rFonts w:ascii="仿宋_GB2312" w:eastAsia="仿宋_GB2312" w:cs="仿宋_GB2312"/>
              </w:rPr>
            </w:pPr>
            <w:r>
              <w:rPr>
                <w:rFonts w:hint="eastAsia" w:ascii="仿宋_GB2312" w:eastAsia="仿宋_GB2312" w:cs="仿宋_GB2312"/>
              </w:rPr>
              <w:t>负责人</w:t>
            </w:r>
            <w:r>
              <w:rPr>
                <w:rFonts w:hint="eastAsia" w:ascii="仿宋_GB2312" w:eastAsia="仿宋_GB2312" w:cs="仿宋_GB2312"/>
                <w:lang w:eastAsia="zh-CN"/>
              </w:rPr>
              <w:t>：</w:t>
            </w:r>
            <w:r>
              <w:rPr>
                <w:rFonts w:hint="eastAsia" w:ascii="仿宋_GB2312" w:eastAsia="仿宋_GB2312" w:cs="仿宋_GB2312"/>
              </w:rPr>
              <w:t xml:space="preserve">                               年   月   日</w:t>
            </w:r>
          </w:p>
          <w:p>
            <w:pPr>
              <w:spacing w:line="360" w:lineRule="auto"/>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7" w:hRule="atLeast"/>
        </w:trPr>
        <w:tc>
          <w:tcPr>
            <w:tcW w:w="1528" w:type="dxa"/>
            <w:gridSpan w:val="3"/>
            <w:vAlign w:val="center"/>
          </w:tcPr>
          <w:p>
            <w:pPr>
              <w:spacing w:line="360" w:lineRule="auto"/>
              <w:jc w:val="center"/>
              <w:rPr>
                <w:rFonts w:ascii="仿宋_GB2312" w:eastAsia="仿宋_GB2312" w:cs="仿宋_GB2312"/>
              </w:rPr>
            </w:pPr>
            <w:r>
              <w:rPr>
                <w:rFonts w:hint="eastAsia" w:ascii="仿宋_GB2312" w:eastAsia="仿宋_GB2312" w:cs="仿宋_GB2312"/>
              </w:rPr>
              <w:t>乡政府审</w:t>
            </w:r>
          </w:p>
          <w:p>
            <w:pPr>
              <w:spacing w:line="360" w:lineRule="auto"/>
              <w:jc w:val="center"/>
              <w:rPr>
                <w:rFonts w:ascii="仿宋_GB2312" w:eastAsia="仿宋_GB2312" w:cs="仿宋_GB2312"/>
              </w:rPr>
            </w:pPr>
            <w:r>
              <w:rPr>
                <w:rFonts w:hint="eastAsia" w:ascii="仿宋_GB2312" w:eastAsia="仿宋_GB2312" w:cs="仿宋_GB2312"/>
              </w:rPr>
              <w:t>核批准意见</w:t>
            </w:r>
          </w:p>
        </w:tc>
        <w:tc>
          <w:tcPr>
            <w:tcW w:w="7605" w:type="dxa"/>
            <w:gridSpan w:val="9"/>
            <w:vAlign w:val="center"/>
          </w:tcPr>
          <w:p>
            <w:pPr>
              <w:rPr>
                <w:rFonts w:ascii="仿宋_GB2312" w:eastAsia="仿宋_GB2312" w:cs="仿宋_GB2312"/>
              </w:rPr>
            </w:pPr>
          </w:p>
          <w:p>
            <w:pPr>
              <w:rPr>
                <w:rFonts w:ascii="仿宋_GB2312" w:eastAsia="仿宋_GB2312" w:cs="仿宋_GB2312"/>
              </w:rPr>
            </w:pPr>
          </w:p>
          <w:p>
            <w:pPr>
              <w:rPr>
                <w:rFonts w:ascii="仿宋_GB2312" w:eastAsia="仿宋_GB2312" w:cs="仿宋_GB2312"/>
              </w:rPr>
            </w:pPr>
          </w:p>
          <w:p>
            <w:pPr>
              <w:ind w:firstLine="525" w:firstLineChars="250"/>
              <w:rPr>
                <w:rFonts w:ascii="仿宋_GB2312" w:eastAsia="仿宋_GB2312" w:cs="仿宋_GB2312"/>
              </w:rPr>
            </w:pPr>
          </w:p>
          <w:p>
            <w:pPr>
              <w:ind w:firstLine="525" w:firstLineChars="250"/>
              <w:rPr>
                <w:rFonts w:ascii="仿宋_GB2312" w:eastAsia="仿宋_GB2312" w:cs="仿宋_GB2312"/>
              </w:rPr>
            </w:pPr>
            <w:r>
              <w:rPr>
                <w:rFonts w:hint="eastAsia" w:ascii="仿宋_GB2312" w:eastAsia="仿宋_GB2312" w:cs="仿宋_GB2312"/>
              </w:rPr>
              <w:t xml:space="preserve">                                                 </w:t>
            </w:r>
          </w:p>
          <w:p>
            <w:pPr>
              <w:ind w:firstLine="2205" w:firstLineChars="1050"/>
              <w:rPr>
                <w:rFonts w:ascii="仿宋_GB2312" w:eastAsia="仿宋_GB2312" w:cs="仿宋_GB2312"/>
              </w:rPr>
            </w:pPr>
            <w:r>
              <w:rPr>
                <w:rFonts w:hint="eastAsia" w:ascii="仿宋_GB2312" w:eastAsia="仿宋_GB2312" w:cs="仿宋_GB2312"/>
              </w:rPr>
              <w:t xml:space="preserve"> </w:t>
            </w:r>
          </w:p>
          <w:p>
            <w:pPr>
              <w:ind w:firstLine="3360" w:firstLineChars="1600"/>
              <w:rPr>
                <w:rFonts w:ascii="仿宋_GB2312" w:eastAsia="仿宋_GB2312" w:cs="仿宋_GB2312"/>
              </w:rPr>
            </w:pPr>
          </w:p>
          <w:p>
            <w:pPr>
              <w:spacing w:line="460" w:lineRule="exact"/>
              <w:ind w:firstLine="2310" w:firstLineChars="1100"/>
              <w:rPr>
                <w:rFonts w:ascii="仿宋_GB2312" w:eastAsia="仿宋_GB2312" w:cs="仿宋_GB2312"/>
              </w:rPr>
            </w:pPr>
            <w:r>
              <w:rPr>
                <w:rFonts w:hint="eastAsia" w:ascii="仿宋_GB2312" w:eastAsia="仿宋_GB2312" w:cs="仿宋_GB2312"/>
              </w:rPr>
              <w:t xml:space="preserve">                              </w:t>
            </w:r>
            <w:r>
              <w:rPr>
                <w:rFonts w:hint="eastAsia" w:ascii="仿宋_GB2312" w:eastAsia="仿宋_GB2312" w:cs="仿宋_GB2312"/>
                <w:lang w:eastAsia="zh-CN"/>
              </w:rPr>
              <w:t>（</w:t>
            </w:r>
            <w:r>
              <w:rPr>
                <w:rFonts w:hint="eastAsia" w:ascii="仿宋_GB2312" w:eastAsia="仿宋_GB2312" w:cs="仿宋_GB2312"/>
              </w:rPr>
              <w:t>盖章</w:t>
            </w:r>
            <w:r>
              <w:rPr>
                <w:rFonts w:hint="eastAsia" w:ascii="仿宋_GB2312" w:eastAsia="仿宋_GB2312" w:cs="仿宋_GB2312"/>
                <w:lang w:eastAsia="zh-CN"/>
              </w:rPr>
              <w:t>）</w:t>
            </w:r>
          </w:p>
          <w:p>
            <w:pPr>
              <w:spacing w:line="460" w:lineRule="exact"/>
              <w:ind w:firstLine="1050" w:firstLineChars="500"/>
              <w:rPr>
                <w:rFonts w:ascii="仿宋_GB2312" w:eastAsia="仿宋_GB2312" w:cs="仿宋_GB2312"/>
              </w:rPr>
            </w:pPr>
            <w:r>
              <w:rPr>
                <w:rFonts w:hint="eastAsia" w:ascii="仿宋_GB2312" w:eastAsia="仿宋_GB2312" w:cs="仿宋_GB2312"/>
              </w:rPr>
              <w:t>负责人</w:t>
            </w:r>
            <w:r>
              <w:rPr>
                <w:rFonts w:hint="eastAsia" w:ascii="仿宋_GB2312" w:eastAsia="仿宋_GB2312" w:cs="仿宋_GB2312"/>
                <w:lang w:eastAsia="zh-CN"/>
              </w:rPr>
              <w:t>：</w:t>
            </w:r>
            <w:r>
              <w:rPr>
                <w:rFonts w:hint="eastAsia" w:ascii="仿宋_GB2312" w:eastAsia="仿宋_GB2312" w:cs="仿宋_GB2312"/>
              </w:rPr>
              <w:t xml:space="preserve">                               年    月     日</w:t>
            </w:r>
          </w:p>
          <w:p>
            <w:pPr>
              <w:spacing w:line="460" w:lineRule="exact"/>
              <w:ind w:firstLine="1050" w:firstLineChars="500"/>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0" w:hRule="atLeast"/>
        </w:trPr>
        <w:tc>
          <w:tcPr>
            <w:tcW w:w="639" w:type="dxa"/>
            <w:vMerge w:val="restart"/>
            <w:vAlign w:val="center"/>
          </w:tcPr>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p>
          <w:p>
            <w:pPr>
              <w:widowControl/>
              <w:rPr>
                <w:rFonts w:ascii="仿宋_GB2312" w:eastAsia="仿宋_GB2312" w:cs="仿宋_GB2312"/>
                <w:sz w:val="24"/>
              </w:rPr>
            </w:pPr>
            <w:r>
              <w:rPr>
                <w:rFonts w:hint="eastAsia" w:ascii="仿宋_GB2312" w:eastAsia="仿宋_GB2312" w:cs="仿宋_GB2312"/>
                <w:sz w:val="24"/>
              </w:rPr>
              <w:t>宅基地坐落平面位置图</w:t>
            </w:r>
          </w:p>
          <w:p>
            <w:pPr>
              <w:spacing w:line="360" w:lineRule="auto"/>
              <w:jc w:val="center"/>
              <w:rPr>
                <w:rFonts w:ascii="仿宋_GB2312" w:eastAsia="仿宋_GB2312" w:cs="仿宋_GB2312"/>
              </w:rPr>
            </w:pPr>
          </w:p>
          <w:p>
            <w:pPr>
              <w:spacing w:line="360" w:lineRule="auto"/>
              <w:jc w:val="center"/>
              <w:rPr>
                <w:rFonts w:ascii="仿宋_GB2312" w:eastAsia="仿宋_GB2312" w:cs="仿宋_GB2312"/>
              </w:rPr>
            </w:pPr>
          </w:p>
          <w:p>
            <w:pPr>
              <w:spacing w:line="360" w:lineRule="auto"/>
              <w:rPr>
                <w:rFonts w:ascii="仿宋_GB2312" w:eastAsia="仿宋_GB2312" w:cs="仿宋_GB2312"/>
              </w:rPr>
            </w:pPr>
          </w:p>
        </w:tc>
        <w:tc>
          <w:tcPr>
            <w:tcW w:w="8494" w:type="dxa"/>
            <w:gridSpan w:val="11"/>
            <w:vAlign w:val="center"/>
          </w:tcPr>
          <w:p>
            <w:pPr>
              <w:spacing w:line="360" w:lineRule="auto"/>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39" w:type="dxa"/>
            <w:vMerge w:val="continue"/>
            <w:vAlign w:val="center"/>
          </w:tcPr>
          <w:p>
            <w:pPr>
              <w:widowControl/>
              <w:rPr>
                <w:rFonts w:ascii="仿宋_GB2312" w:eastAsia="仿宋_GB2312" w:cs="仿宋_GB2312"/>
                <w:sz w:val="24"/>
              </w:rPr>
            </w:pPr>
          </w:p>
        </w:tc>
        <w:tc>
          <w:tcPr>
            <w:tcW w:w="8494" w:type="dxa"/>
            <w:gridSpan w:val="11"/>
            <w:vAlign w:val="center"/>
          </w:tcPr>
          <w:p>
            <w:pPr>
              <w:spacing w:line="360" w:lineRule="auto"/>
              <w:rPr>
                <w:rFonts w:ascii="仿宋_GB2312" w:eastAsia="仿宋_GB2312" w:cs="仿宋_GB2312"/>
              </w:rPr>
            </w:pPr>
            <w:r>
              <w:rPr>
                <w:rFonts w:hint="eastAsia" w:ascii="仿宋_GB2312" w:eastAsia="仿宋_GB2312" w:cs="仿宋_GB2312"/>
              </w:rPr>
              <w:t>现场踏勘人员：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639" w:type="dxa"/>
            <w:vMerge w:val="continue"/>
            <w:vAlign w:val="center"/>
          </w:tcPr>
          <w:p>
            <w:pPr>
              <w:widowControl/>
              <w:rPr>
                <w:rFonts w:ascii="仿宋_GB2312" w:eastAsia="仿宋_GB2312" w:cs="仿宋_GB2312"/>
                <w:sz w:val="24"/>
              </w:rPr>
            </w:pPr>
          </w:p>
        </w:tc>
        <w:tc>
          <w:tcPr>
            <w:tcW w:w="8494" w:type="dxa"/>
            <w:gridSpan w:val="11"/>
            <w:vAlign w:val="center"/>
          </w:tcPr>
          <w:p>
            <w:pPr>
              <w:spacing w:line="360" w:lineRule="auto"/>
              <w:rPr>
                <w:rFonts w:ascii="仿宋_GB2312" w:eastAsia="仿宋_GB2312" w:cs="仿宋_GB2312"/>
              </w:rPr>
            </w:pPr>
            <w:r>
              <w:rPr>
                <w:rFonts w:hint="eastAsia" w:ascii="仿宋_GB2312" w:eastAsia="仿宋_GB2312" w:cs="仿宋_GB2312"/>
              </w:rPr>
              <w:t>制图人：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639" w:type="dxa"/>
            <w:vAlign w:val="center"/>
          </w:tcPr>
          <w:p>
            <w:pPr>
              <w:spacing w:line="360" w:lineRule="auto"/>
              <w:rPr>
                <w:rFonts w:ascii="仿宋_GB2312" w:eastAsia="仿宋_GB2312" w:cs="仿宋_GB2312"/>
                <w:sz w:val="24"/>
              </w:rPr>
            </w:pPr>
            <w:r>
              <w:rPr>
                <w:rFonts w:hint="eastAsia" w:ascii="仿宋_GB2312" w:eastAsia="仿宋_GB2312" w:cs="仿宋_GB2312"/>
              </w:rPr>
              <w:t>备注</w:t>
            </w:r>
          </w:p>
        </w:tc>
        <w:tc>
          <w:tcPr>
            <w:tcW w:w="8494" w:type="dxa"/>
            <w:gridSpan w:val="11"/>
            <w:vAlign w:val="center"/>
          </w:tcPr>
          <w:p>
            <w:pPr>
              <w:spacing w:line="360" w:lineRule="auto"/>
              <w:rPr>
                <w:rFonts w:ascii="仿宋_GB2312" w:eastAsia="仿宋_GB2312" w:cs="仿宋_GB2312"/>
              </w:rPr>
            </w:pPr>
            <w:r>
              <w:rPr>
                <w:rFonts w:hint="eastAsia" w:ascii="仿宋_GB2312" w:eastAsia="仿宋_GB2312" w:cs="仿宋_GB2312"/>
              </w:rPr>
              <w:t>图中需载明宅基地的具体位置、长宽、四至，并标明与永久性参照物的具体距离。</w:t>
            </w:r>
          </w:p>
        </w:tc>
      </w:tr>
    </w:tbl>
    <w:p>
      <w:pPr>
        <w:pStyle w:val="4"/>
        <w:sectPr>
          <w:headerReference r:id="rId9" w:type="default"/>
          <w:footerReference r:id="rId11" w:type="default"/>
          <w:headerReference r:id="rId10" w:type="even"/>
          <w:footerReference r:id="rId12" w:type="even"/>
          <w:pgSz w:w="11900" w:h="16840"/>
          <w:pgMar w:top="1970" w:right="1336" w:bottom="1837" w:left="1370" w:header="0" w:footer="3" w:gutter="0"/>
          <w:pgNumType w:fmt="decimal"/>
          <w:cols w:space="720" w:num="1"/>
          <w:docGrid w:linePitch="360" w:charSpace="0"/>
        </w:sectPr>
      </w:pPr>
    </w:p>
    <w:p>
      <w:pPr>
        <w:pStyle w:val="4"/>
        <w:tabs>
          <w:tab w:val="center" w:pos="6789"/>
        </w:tabs>
        <w:rPr>
          <w:color w:val="000000"/>
          <w:sz w:val="30"/>
          <w:szCs w:val="30"/>
        </w:rPr>
      </w:pPr>
      <w:r>
        <w:rPr>
          <w:rFonts w:hint="eastAsia"/>
          <w:color w:val="000000"/>
          <w:sz w:val="30"/>
          <w:szCs w:val="30"/>
        </w:rPr>
        <w:t>附件4</w:t>
      </w:r>
    </w:p>
    <w:tbl>
      <w:tblPr>
        <w:tblStyle w:val="10"/>
        <w:tblpPr w:leftFromText="180" w:rightFromText="180" w:vertAnchor="text" w:horzAnchor="page" w:tblpX="8497" w:tblpY="163"/>
        <w:tblOverlap w:val="never"/>
        <w:tblW w:w="6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0" w:hRule="atLeast"/>
        </w:trPr>
        <w:tc>
          <w:tcPr>
            <w:tcW w:w="6792" w:type="dxa"/>
          </w:tcPr>
          <w:p>
            <w:pPr>
              <w:pStyle w:val="4"/>
              <w:tabs>
                <w:tab w:val="center" w:pos="6789"/>
              </w:tabs>
              <w:rPr>
                <w:rFonts w:ascii="宋体" w:hAnsi="宋体" w:eastAsia="宋体" w:cs="宋体"/>
                <w:color w:val="000000"/>
                <w:sz w:val="20"/>
                <w:szCs w:val="20"/>
                <w:lang w:bidi="zh-TW"/>
              </w:rPr>
            </w:pPr>
          </w:p>
          <w:tbl>
            <w:tblPr>
              <w:tblStyle w:val="10"/>
              <w:tblW w:w="65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2"/>
              <w:gridCol w:w="3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2792" w:type="dxa"/>
                </w:tcPr>
                <w:p>
                  <w:pPr>
                    <w:pStyle w:val="22"/>
                    <w:spacing w:before="0" w:after="80" w:line="240" w:lineRule="auto"/>
                    <w:ind w:left="0" w:firstLine="560"/>
                    <w:jc w:val="left"/>
                    <w:rPr>
                      <w:color w:val="000000"/>
                      <w:lang w:val="en-US" w:eastAsia="zh-CN"/>
                    </w:rPr>
                  </w:pPr>
                  <w:r>
                    <w:rPr>
                      <w:rFonts w:hint="eastAsia"/>
                      <w:color w:val="000000"/>
                      <w:lang w:val="en-US" w:eastAsia="zh-CN"/>
                    </w:rPr>
                    <w:t>建设单位（个人）</w:t>
                  </w:r>
                </w:p>
              </w:tc>
              <w:tc>
                <w:tcPr>
                  <w:tcW w:w="3784" w:type="dxa"/>
                </w:tcPr>
                <w:p>
                  <w:pPr>
                    <w:pStyle w:val="4"/>
                    <w:tabs>
                      <w:tab w:val="center" w:pos="6789"/>
                    </w:tabs>
                    <w:jc w:val="center"/>
                    <w:rPr>
                      <w:rFonts w:ascii="宋体" w:hAnsi="宋体" w:eastAsia="宋体" w:cs="宋体"/>
                      <w:color w:val="000000"/>
                      <w:sz w:val="20"/>
                      <w:szCs w:val="20"/>
                      <w:lang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2" w:type="dxa"/>
                </w:tcPr>
                <w:p>
                  <w:pPr>
                    <w:pStyle w:val="22"/>
                    <w:spacing w:before="0" w:after="80" w:line="240" w:lineRule="auto"/>
                    <w:ind w:left="0" w:firstLine="560"/>
                    <w:jc w:val="left"/>
                    <w:rPr>
                      <w:color w:val="000000"/>
                      <w:lang w:val="en-US" w:eastAsia="zh-CN"/>
                    </w:rPr>
                  </w:pPr>
                  <w:r>
                    <w:rPr>
                      <w:rFonts w:hint="eastAsia"/>
                      <w:color w:val="000000"/>
                      <w:lang w:val="en-US" w:eastAsia="zh-CN"/>
                    </w:rPr>
                    <w:t>建设项目名称</w:t>
                  </w:r>
                </w:p>
              </w:tc>
              <w:tc>
                <w:tcPr>
                  <w:tcW w:w="3784" w:type="dxa"/>
                </w:tcPr>
                <w:p>
                  <w:pPr>
                    <w:pStyle w:val="4"/>
                    <w:tabs>
                      <w:tab w:val="center" w:pos="6789"/>
                    </w:tabs>
                    <w:jc w:val="center"/>
                    <w:rPr>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2" w:type="dxa"/>
                </w:tcPr>
                <w:p>
                  <w:pPr>
                    <w:pStyle w:val="22"/>
                    <w:spacing w:before="0" w:after="80" w:line="240" w:lineRule="auto"/>
                    <w:ind w:left="0" w:firstLine="560"/>
                    <w:jc w:val="left"/>
                    <w:rPr>
                      <w:color w:val="000000"/>
                      <w:lang w:val="en-US" w:eastAsia="zh-CN"/>
                    </w:rPr>
                  </w:pPr>
                  <w:r>
                    <w:rPr>
                      <w:rFonts w:hint="eastAsia"/>
                      <w:color w:val="000000"/>
                      <w:lang w:val="en-US" w:eastAsia="zh-CN"/>
                    </w:rPr>
                    <w:t>建设位置</w:t>
                  </w:r>
                </w:p>
              </w:tc>
              <w:tc>
                <w:tcPr>
                  <w:tcW w:w="3784" w:type="dxa"/>
                </w:tcPr>
                <w:p>
                  <w:pPr>
                    <w:pStyle w:val="4"/>
                    <w:tabs>
                      <w:tab w:val="center" w:pos="6789"/>
                    </w:tabs>
                    <w:jc w:val="center"/>
                    <w:rPr>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2" w:type="dxa"/>
                </w:tcPr>
                <w:p>
                  <w:pPr>
                    <w:pStyle w:val="22"/>
                    <w:spacing w:before="0" w:after="80" w:line="240" w:lineRule="auto"/>
                    <w:ind w:left="0" w:firstLine="560"/>
                    <w:jc w:val="left"/>
                    <w:rPr>
                      <w:color w:val="000000"/>
                      <w:lang w:val="en-US" w:eastAsia="zh-CN"/>
                    </w:rPr>
                  </w:pPr>
                  <w:r>
                    <w:rPr>
                      <w:rFonts w:hint="eastAsia"/>
                      <w:color w:val="000000"/>
                      <w:lang w:val="en-US" w:eastAsia="zh-CN"/>
                    </w:rPr>
                    <w:t>建设规模</w:t>
                  </w:r>
                </w:p>
              </w:tc>
              <w:tc>
                <w:tcPr>
                  <w:tcW w:w="3784" w:type="dxa"/>
                </w:tcPr>
                <w:p>
                  <w:pPr>
                    <w:pStyle w:val="4"/>
                    <w:tabs>
                      <w:tab w:val="center" w:pos="6789"/>
                    </w:tabs>
                    <w:jc w:val="center"/>
                    <w:rPr>
                      <w:color w:val="00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trPr>
              <w:tc>
                <w:tcPr>
                  <w:tcW w:w="6576" w:type="dxa"/>
                  <w:gridSpan w:val="2"/>
                </w:tcPr>
                <w:p>
                  <w:pPr>
                    <w:pStyle w:val="4"/>
                    <w:tabs>
                      <w:tab w:val="center" w:pos="6789"/>
                    </w:tabs>
                    <w:ind w:firstLine="630" w:firstLineChars="300"/>
                    <w:jc w:val="left"/>
                    <w:rPr>
                      <w:color w:val="000000"/>
                      <w:sz w:val="30"/>
                      <w:szCs w:val="30"/>
                    </w:rPr>
                  </w:pPr>
                  <w:r>
                    <w:rPr>
                      <w:rFonts w:hint="eastAsia"/>
                      <w:color w:val="000000"/>
                    </w:rPr>
                    <w:t>附图及附件名称</w:t>
                  </w:r>
                </w:p>
              </w:tc>
            </w:tr>
          </w:tbl>
          <w:p>
            <w:pPr>
              <w:pStyle w:val="22"/>
              <w:spacing w:before="0" w:after="80" w:line="240" w:lineRule="auto"/>
              <w:ind w:left="0" w:firstLine="560"/>
              <w:jc w:val="left"/>
              <w:rPr>
                <w:b/>
                <w:bCs/>
              </w:rPr>
            </w:pPr>
            <w:r>
              <w:rPr>
                <w:b/>
                <w:bCs/>
                <w:color w:val="000000"/>
              </w:rPr>
              <w:t>遵守事项</w:t>
            </w:r>
          </w:p>
          <w:p>
            <w:pPr>
              <w:pStyle w:val="21"/>
              <w:tabs>
                <w:tab w:val="left" w:pos="821"/>
              </w:tabs>
              <w:spacing w:after="0"/>
              <w:ind w:firstLine="420"/>
            </w:pPr>
            <w:bookmarkStart w:id="18" w:name="bookmark54"/>
            <w:r>
              <w:rPr>
                <w:color w:val="000000"/>
              </w:rPr>
              <w:t>一</w:t>
            </w:r>
            <w:bookmarkEnd w:id="18"/>
            <w:r>
              <w:rPr>
                <w:color w:val="000000"/>
              </w:rPr>
              <w:t>、</w:t>
            </w:r>
            <w:r>
              <w:rPr>
                <w:color w:val="000000"/>
              </w:rPr>
              <w:tab/>
            </w:r>
            <w:r>
              <w:rPr>
                <w:color w:val="000000"/>
              </w:rPr>
              <w:t>本证是经自然资源主管部门依法审核，在乡、村庄规划区内有关建设工程符合国土空间规划和用途管制要求的法律凭证。</w:t>
            </w:r>
          </w:p>
          <w:p>
            <w:pPr>
              <w:pStyle w:val="21"/>
              <w:tabs>
                <w:tab w:val="left" w:pos="842"/>
              </w:tabs>
              <w:spacing w:after="0" w:line="300" w:lineRule="exact"/>
              <w:ind w:firstLine="420"/>
            </w:pPr>
            <w:bookmarkStart w:id="19" w:name="bookmark55"/>
            <w:r>
              <w:rPr>
                <w:color w:val="000000"/>
              </w:rPr>
              <w:t>二</w:t>
            </w:r>
            <w:bookmarkEnd w:id="19"/>
            <w:r>
              <w:rPr>
                <w:color w:val="000000"/>
              </w:rPr>
              <w:t>、</w:t>
            </w:r>
            <w:r>
              <w:rPr>
                <w:color w:val="000000"/>
              </w:rPr>
              <w:tab/>
            </w:r>
            <w:r>
              <w:rPr>
                <w:color w:val="000000"/>
              </w:rPr>
              <w:t>依法应当取得本证，但未取得本证或违反本证规定的，均属违法行为。</w:t>
            </w:r>
          </w:p>
          <w:p>
            <w:pPr>
              <w:pStyle w:val="21"/>
              <w:tabs>
                <w:tab w:val="left" w:pos="852"/>
              </w:tabs>
              <w:spacing w:after="0" w:line="300" w:lineRule="exact"/>
              <w:ind w:firstLine="420"/>
            </w:pPr>
            <w:bookmarkStart w:id="20" w:name="bookmark56"/>
            <w:r>
              <w:rPr>
                <w:color w:val="000000"/>
              </w:rPr>
              <w:t>三</w:t>
            </w:r>
            <w:bookmarkEnd w:id="20"/>
            <w:r>
              <w:rPr>
                <w:color w:val="000000"/>
              </w:rPr>
              <w:t>、</w:t>
            </w:r>
            <w:r>
              <w:rPr>
                <w:color w:val="000000"/>
              </w:rPr>
              <w:tab/>
            </w:r>
            <w:r>
              <w:rPr>
                <w:color w:val="000000"/>
              </w:rPr>
              <w:t>未经发证机关审核同意</w:t>
            </w:r>
            <w:r>
              <w:rPr>
                <w:rFonts w:hint="eastAsia"/>
                <w:color w:val="000000"/>
                <w:lang w:eastAsia="zh-CN"/>
              </w:rPr>
              <w:t>，</w:t>
            </w:r>
            <w:r>
              <w:rPr>
                <w:color w:val="000000"/>
              </w:rPr>
              <w:t>本证的各项规定不得随意变更。</w:t>
            </w:r>
          </w:p>
          <w:p>
            <w:pPr>
              <w:pStyle w:val="21"/>
              <w:tabs>
                <w:tab w:val="left" w:pos="878"/>
              </w:tabs>
              <w:spacing w:after="0" w:line="300" w:lineRule="exact"/>
              <w:ind w:firstLine="420"/>
            </w:pPr>
            <w:bookmarkStart w:id="21" w:name="bookmark57"/>
            <w:r>
              <w:rPr>
                <w:color w:val="000000"/>
              </w:rPr>
              <w:t>四</w:t>
            </w:r>
            <w:bookmarkEnd w:id="21"/>
            <w:r>
              <w:rPr>
                <w:color w:val="000000"/>
              </w:rPr>
              <w:t>、</w:t>
            </w:r>
            <w:r>
              <w:rPr>
                <w:color w:val="000000"/>
              </w:rPr>
              <w:tab/>
            </w:r>
            <w:r>
              <w:rPr>
                <w:color w:val="000000"/>
              </w:rPr>
              <w:t>自然资源主管部门依法有权查验本证，建设单位（个人）有责任提交查验。</w:t>
            </w:r>
          </w:p>
          <w:p>
            <w:pPr>
              <w:pStyle w:val="21"/>
              <w:tabs>
                <w:tab w:val="left" w:pos="842"/>
              </w:tabs>
              <w:spacing w:after="40" w:line="300" w:lineRule="exact"/>
              <w:ind w:firstLine="420"/>
              <w:rPr>
                <w:color w:val="000000"/>
                <w:sz w:val="30"/>
                <w:szCs w:val="30"/>
                <w:lang w:val="en-US" w:eastAsia="zh-CN"/>
              </w:rPr>
            </w:pPr>
            <w:bookmarkStart w:id="22" w:name="bookmark58"/>
            <w:r>
              <w:rPr>
                <w:color w:val="000000"/>
              </w:rPr>
              <w:t>五</w:t>
            </w:r>
            <w:bookmarkEnd w:id="22"/>
            <w:r>
              <w:rPr>
                <w:color w:val="000000"/>
              </w:rPr>
              <w:t>、</w:t>
            </w:r>
            <w:r>
              <w:rPr>
                <w:color w:val="000000"/>
              </w:rPr>
              <w:tab/>
            </w:r>
            <w:r>
              <w:rPr>
                <w:color w:val="000000"/>
              </w:rPr>
              <w:t>本证所需附图及附件由发证机关依法确定，与本证具有同等法律效力。</w:t>
            </w:r>
          </w:p>
          <w:p>
            <w:pPr>
              <w:pStyle w:val="4"/>
              <w:tabs>
                <w:tab w:val="center" w:pos="6789"/>
              </w:tabs>
              <w:rPr>
                <w:color w:val="000000"/>
                <w:sz w:val="30"/>
                <w:szCs w:val="30"/>
              </w:rPr>
            </w:pPr>
          </w:p>
        </w:tc>
      </w:tr>
    </w:tbl>
    <w:tbl>
      <w:tblPr>
        <w:tblStyle w:val="10"/>
        <w:tblpPr w:leftFromText="180" w:rightFromText="180" w:vertAnchor="page" w:horzAnchor="page" w:tblpX="2227" w:tblpY="2025"/>
        <w:tblOverlap w:val="never"/>
        <w:tblW w:w="5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1" w:hRule="atLeast"/>
        </w:trPr>
        <w:tc>
          <w:tcPr>
            <w:tcW w:w="5795" w:type="dxa"/>
          </w:tcPr>
          <w:p>
            <w:pPr>
              <w:pStyle w:val="13"/>
              <w:spacing w:after="280" w:line="240" w:lineRule="auto"/>
              <w:ind w:firstLine="0"/>
              <w:jc w:val="center"/>
            </w:pPr>
            <w:r>
              <w:rPr>
                <w:b/>
                <w:bCs/>
                <w:color w:val="000000"/>
                <w:sz w:val="44"/>
                <w:szCs w:val="44"/>
              </w:rPr>
              <w:t>中华人民共和国</w:t>
            </w:r>
          </w:p>
          <w:p>
            <w:pPr>
              <w:pStyle w:val="17"/>
              <w:keepNext/>
              <w:keepLines/>
              <w:spacing w:after="0" w:line="240" w:lineRule="auto"/>
              <w:rPr>
                <w:b/>
                <w:bCs/>
                <w:sz w:val="48"/>
                <w:szCs w:val="48"/>
              </w:rPr>
            </w:pPr>
            <w:r>
              <w:rPr>
                <w:b/>
                <w:bCs/>
                <w:color w:val="000000"/>
                <w:sz w:val="48"/>
                <w:szCs w:val="48"/>
              </w:rPr>
              <w:t>乡村建设规划许可证</w:t>
            </w:r>
          </w:p>
          <w:p>
            <w:pPr>
              <w:pStyle w:val="4"/>
              <w:jc w:val="left"/>
              <w:rPr>
                <w:color w:val="000000"/>
                <w:sz w:val="30"/>
                <w:szCs w:val="30"/>
              </w:rPr>
            </w:pPr>
            <w:r>
              <w:rPr>
                <w:rFonts w:hint="eastAsia"/>
                <w:color w:val="000000"/>
                <w:sz w:val="30"/>
                <w:szCs w:val="30"/>
              </w:rPr>
              <w:t xml:space="preserve"> </w:t>
            </w:r>
          </w:p>
          <w:p>
            <w:pPr>
              <w:pStyle w:val="4"/>
              <w:jc w:val="left"/>
              <w:rPr>
                <w:rFonts w:ascii="宋体" w:hAnsi="宋体" w:eastAsia="宋体" w:cs="宋体"/>
                <w:color w:val="000000"/>
                <w:sz w:val="26"/>
                <w:szCs w:val="26"/>
                <w:lang w:bidi="zh-TW"/>
              </w:rPr>
            </w:pPr>
            <w:r>
              <w:rPr>
                <w:rFonts w:hint="eastAsia"/>
                <w:color w:val="000000"/>
                <w:sz w:val="30"/>
                <w:szCs w:val="30"/>
              </w:rPr>
              <w:t xml:space="preserve">             </w:t>
            </w:r>
            <w:r>
              <w:rPr>
                <w:rFonts w:hint="eastAsia" w:ascii="宋体" w:hAnsi="宋体" w:eastAsia="宋体" w:cs="宋体"/>
                <w:color w:val="000000"/>
                <w:sz w:val="26"/>
                <w:szCs w:val="26"/>
                <w:lang w:bidi="zh-TW"/>
              </w:rPr>
              <w:t xml:space="preserve">  _______乡字第______号</w:t>
            </w:r>
          </w:p>
          <w:p>
            <w:pPr>
              <w:pStyle w:val="22"/>
              <w:spacing w:before="0" w:line="446" w:lineRule="exact"/>
              <w:ind w:left="0" w:firstLine="560"/>
              <w:rPr>
                <w:color w:val="000000"/>
              </w:rPr>
            </w:pPr>
          </w:p>
          <w:p>
            <w:pPr>
              <w:pStyle w:val="22"/>
              <w:spacing w:before="0" w:line="446" w:lineRule="exact"/>
              <w:ind w:left="0" w:firstLine="560"/>
              <w:rPr>
                <w:color w:val="000000"/>
              </w:rPr>
            </w:pPr>
          </w:p>
          <w:p>
            <w:pPr>
              <w:pStyle w:val="22"/>
              <w:spacing w:before="0" w:line="446" w:lineRule="exact"/>
              <w:ind w:left="0" w:firstLine="560"/>
              <w:rPr>
                <w:b/>
                <w:bCs/>
              </w:rPr>
            </w:pPr>
            <w:r>
              <w:rPr>
                <w:b/>
                <w:bCs/>
                <w:color w:val="000000"/>
              </w:rPr>
              <w:t>根据《中华人民共和国土地管理法》</w:t>
            </w:r>
            <w:r>
              <w:rPr>
                <w:rFonts w:hint="eastAsia"/>
                <w:b/>
                <w:bCs/>
                <w:color w:val="000000"/>
                <w:lang w:val="en-US" w:eastAsia="zh-CN"/>
              </w:rPr>
              <w:t xml:space="preserve"> </w:t>
            </w:r>
            <w:r>
              <w:rPr>
                <w:b/>
                <w:bCs/>
                <w:color w:val="000000"/>
              </w:rPr>
              <w:t>《中 华人民共和国城乡规划法》和国家有关规定， 经审核，本建设工程符合国土空间规划和用途管制要求，颁发此证。</w:t>
            </w:r>
          </w:p>
          <w:p>
            <w:pPr>
              <w:pStyle w:val="4"/>
              <w:jc w:val="left"/>
              <w:rPr>
                <w:color w:val="000000"/>
                <w:sz w:val="30"/>
                <w:szCs w:val="30"/>
              </w:rPr>
            </w:pPr>
          </w:p>
          <w:p>
            <w:pPr>
              <w:pStyle w:val="4"/>
              <w:jc w:val="left"/>
              <w:rPr>
                <w:color w:val="000000"/>
                <w:sz w:val="30"/>
                <w:szCs w:val="30"/>
              </w:rPr>
            </w:pPr>
            <w:r>
              <w:rPr>
                <w:rFonts w:hint="eastAsia"/>
                <w:color w:val="000000"/>
                <w:sz w:val="30"/>
                <w:szCs w:val="30"/>
              </w:rPr>
              <w:t xml:space="preserve">    </w:t>
            </w:r>
          </w:p>
          <w:p>
            <w:pPr>
              <w:pStyle w:val="21"/>
              <w:spacing w:after="220" w:line="240" w:lineRule="auto"/>
              <w:ind w:firstLine="2211" w:firstLineChars="1001"/>
              <w:jc w:val="left"/>
              <w:rPr>
                <w:b/>
                <w:bCs/>
                <w:sz w:val="22"/>
                <w:szCs w:val="22"/>
                <w:lang w:val="en-US" w:eastAsia="zh-CN"/>
              </w:rPr>
            </w:pPr>
            <w:r>
              <w:rPr>
                <w:b/>
                <w:bCs/>
                <w:color w:val="000000"/>
                <w:sz w:val="22"/>
                <w:szCs w:val="22"/>
              </w:rPr>
              <w:t>发证机关</w:t>
            </w:r>
            <w:r>
              <w:rPr>
                <w:rFonts w:hint="eastAsia"/>
                <w:b/>
                <w:bCs/>
                <w:color w:val="000000"/>
                <w:sz w:val="22"/>
                <w:szCs w:val="22"/>
                <w:lang w:eastAsia="zh-CN"/>
              </w:rPr>
              <w:t>：</w:t>
            </w:r>
          </w:p>
          <w:p>
            <w:pPr>
              <w:pStyle w:val="21"/>
              <w:spacing w:after="0" w:line="240" w:lineRule="auto"/>
              <w:ind w:firstLine="2211" w:firstLineChars="1001"/>
              <w:jc w:val="left"/>
              <w:rPr>
                <w:sz w:val="22"/>
                <w:szCs w:val="22"/>
                <w:lang w:val="en-US" w:eastAsia="zh-CN"/>
              </w:rPr>
            </w:pPr>
            <w:r>
              <w:rPr>
                <w:b/>
                <w:bCs/>
                <w:color w:val="000000"/>
                <w:sz w:val="22"/>
                <w:szCs w:val="22"/>
              </w:rPr>
              <w:t>日期</w:t>
            </w:r>
            <w:r>
              <w:rPr>
                <w:rFonts w:hint="eastAsia"/>
                <w:b/>
                <w:bCs/>
                <w:color w:val="000000"/>
                <w:sz w:val="22"/>
                <w:szCs w:val="22"/>
                <w:lang w:eastAsia="zh-CN"/>
              </w:rPr>
              <w:t>：</w:t>
            </w:r>
            <w:r>
              <w:rPr>
                <w:rFonts w:hint="eastAsia"/>
                <w:b/>
                <w:bCs/>
                <w:color w:val="000000"/>
                <w:sz w:val="22"/>
                <w:szCs w:val="22"/>
                <w:lang w:val="en-US" w:eastAsia="zh-CN"/>
              </w:rPr>
              <w:t xml:space="preserve">  </w:t>
            </w:r>
            <w:r>
              <w:rPr>
                <w:rFonts w:hint="eastAsia"/>
                <w:color w:val="000000"/>
                <w:sz w:val="22"/>
                <w:szCs w:val="22"/>
                <w:lang w:val="en-US" w:eastAsia="zh-CN"/>
              </w:rPr>
              <w:t xml:space="preserve">    年     月     日</w:t>
            </w:r>
          </w:p>
          <w:p>
            <w:pPr>
              <w:pStyle w:val="4"/>
              <w:tabs>
                <w:tab w:val="center" w:pos="6789"/>
              </w:tabs>
              <w:rPr>
                <w:color w:val="000000"/>
                <w:sz w:val="30"/>
                <w:szCs w:val="30"/>
              </w:rPr>
            </w:pPr>
          </w:p>
        </w:tc>
      </w:tr>
    </w:tbl>
    <w:p>
      <w:pPr>
        <w:pStyle w:val="4"/>
        <w:tabs>
          <w:tab w:val="center" w:pos="6789"/>
        </w:tabs>
        <w:rPr>
          <w:color w:val="000000"/>
          <w:sz w:val="30"/>
          <w:szCs w:val="30"/>
        </w:rPr>
      </w:pPr>
    </w:p>
    <w:p>
      <w:pPr>
        <w:pStyle w:val="4"/>
        <w:tabs>
          <w:tab w:val="center" w:pos="6789"/>
        </w:tabs>
        <w:rPr>
          <w:color w:val="000000"/>
          <w:sz w:val="30"/>
          <w:szCs w:val="30"/>
        </w:rPr>
      </w:pPr>
      <w:r>
        <w:rPr>
          <w:rFonts w:hint="eastAsia"/>
          <w:color w:val="000000"/>
          <w:sz w:val="30"/>
          <w:szCs w:val="30"/>
        </w:rPr>
        <w:t xml:space="preserve"> </w:t>
      </w: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pStyle w:val="4"/>
        <w:tabs>
          <w:tab w:val="center" w:pos="6789"/>
        </w:tabs>
        <w:rPr>
          <w:color w:val="000000"/>
          <w:sz w:val="30"/>
          <w:szCs w:val="30"/>
        </w:rPr>
      </w:pPr>
    </w:p>
    <w:p>
      <w:pPr>
        <w:spacing w:line="99" w:lineRule="exact"/>
        <w:rPr>
          <w:sz w:val="8"/>
          <w:szCs w:val="8"/>
        </w:rPr>
      </w:pPr>
    </w:p>
    <w:p>
      <w:pPr>
        <w:spacing w:line="1" w:lineRule="exact"/>
        <w:rPr>
          <w:sz w:val="44"/>
          <w:szCs w:val="44"/>
        </w:rPr>
        <w:sectPr>
          <w:headerReference r:id="rId13" w:type="default"/>
          <w:footerReference r:id="rId15" w:type="default"/>
          <w:headerReference r:id="rId14" w:type="even"/>
          <w:footerReference r:id="rId16" w:type="even"/>
          <w:pgSz w:w="16840" w:h="11900" w:orient="landscape"/>
          <w:pgMar w:top="1467" w:right="1020" w:bottom="1114" w:left="1139" w:header="0" w:footer="3" w:gutter="0"/>
          <w:pgNumType w:fmt="decimal" w:start="17"/>
          <w:cols w:space="720" w:num="1"/>
          <w:docGrid w:linePitch="360" w:charSpace="0"/>
        </w:sectPr>
      </w:pPr>
    </w:p>
    <w:p>
      <w:pPr>
        <w:pStyle w:val="17"/>
        <w:keepNext/>
        <w:keepLines/>
        <w:framePr w:w="4227" w:h="425" w:wrap="around" w:vAnchor="text" w:hAnchor="page" w:x="4013" w:y="21"/>
        <w:spacing w:after="0" w:line="240" w:lineRule="auto"/>
        <w:jc w:val="left"/>
        <w:rPr>
          <w:sz w:val="44"/>
          <w:szCs w:val="44"/>
          <w:lang w:eastAsia="zh-CN"/>
        </w:rPr>
      </w:pPr>
      <w:r>
        <w:rPr>
          <w:color w:val="000000"/>
          <w:sz w:val="44"/>
          <w:szCs w:val="44"/>
        </w:rPr>
        <w:t>农村宅基地批准</w:t>
      </w:r>
      <w:r>
        <w:rPr>
          <w:rFonts w:hint="eastAsia"/>
          <w:color w:val="000000"/>
          <w:sz w:val="44"/>
          <w:szCs w:val="44"/>
          <w:lang w:eastAsia="zh-CN"/>
        </w:rPr>
        <w:t>书</w:t>
      </w:r>
    </w:p>
    <w:p>
      <w:pPr>
        <w:pStyle w:val="24"/>
        <w:framePr w:w="3161" w:h="216" w:wrap="around" w:vAnchor="text" w:hAnchor="page" w:x="12329" w:y="1787"/>
        <w:tabs>
          <w:tab w:val="left" w:pos="2556"/>
        </w:tabs>
        <w:ind w:firstLine="1050" w:firstLineChars="500"/>
        <w:jc w:val="left"/>
        <w:rPr>
          <w:color w:val="000000"/>
          <w:sz w:val="21"/>
          <w:szCs w:val="21"/>
        </w:rPr>
      </w:pPr>
      <w:r>
        <w:rPr>
          <w:color w:val="000000"/>
          <w:sz w:val="21"/>
          <w:szCs w:val="21"/>
        </w:rPr>
        <w:t>农宅字</w:t>
      </w:r>
      <w:r>
        <w:rPr>
          <w:rFonts w:hint="eastAsia"/>
          <w:color w:val="000000"/>
          <w:sz w:val="21"/>
          <w:szCs w:val="21"/>
          <w:lang w:val="en-US" w:eastAsia="zh-CN"/>
        </w:rPr>
        <w:t>____________</w:t>
      </w:r>
      <w:r>
        <w:rPr>
          <w:color w:val="000000"/>
          <w:sz w:val="21"/>
          <w:szCs w:val="21"/>
        </w:rPr>
        <w:t>号</w:t>
      </w:r>
    </w:p>
    <w:p>
      <w:pPr>
        <w:pStyle w:val="4"/>
        <w:tabs>
          <w:tab w:val="center" w:pos="6789"/>
        </w:tabs>
        <w:rPr>
          <w:color w:val="000000"/>
          <w:sz w:val="30"/>
          <w:szCs w:val="30"/>
        </w:rPr>
      </w:pPr>
      <w:r>
        <w:rPr>
          <w:rFonts w:hint="eastAsia"/>
          <w:color w:val="000000"/>
          <w:sz w:val="30"/>
          <w:szCs w:val="30"/>
        </w:rPr>
        <w:t>附件5</w:t>
      </w:r>
    </w:p>
    <w:p>
      <w:pPr>
        <w:spacing w:line="360" w:lineRule="exact"/>
      </w:pPr>
    </w:p>
    <w:p>
      <w:pPr>
        <w:spacing w:line="360" w:lineRule="exact"/>
      </w:pPr>
    </w:p>
    <w:p>
      <w:pPr>
        <w:spacing w:line="360" w:lineRule="exact"/>
      </w:pPr>
    </w:p>
    <w:p>
      <w:pPr>
        <w:pStyle w:val="21"/>
        <w:framePr w:w="3161" w:h="230" w:wrap="around" w:vAnchor="text" w:hAnchor="page" w:x="13018" w:y="318"/>
        <w:spacing w:after="0" w:line="240" w:lineRule="auto"/>
        <w:ind w:firstLine="0"/>
        <w:jc w:val="left"/>
      </w:pPr>
      <w:r>
        <w:rPr>
          <w:color w:val="000000"/>
          <w:sz w:val="21"/>
          <w:szCs w:val="21"/>
        </w:rPr>
        <w:t>农村宅基地批准书（存根</w:t>
      </w:r>
      <w:r>
        <w:rPr>
          <w:rFonts w:hint="eastAsia"/>
          <w:color w:val="000000"/>
          <w:sz w:val="21"/>
          <w:szCs w:val="21"/>
          <w:lang w:val="en-US" w:eastAsia="zh-CN"/>
        </w:rPr>
        <w:t xml:space="preserve"> </w:t>
      </w:r>
      <w:r>
        <w:rPr>
          <w:color w:val="000000"/>
        </w:rPr>
        <w:t>）</w:t>
      </w:r>
    </w:p>
    <w:p>
      <w:pPr>
        <w:spacing w:line="360" w:lineRule="exact"/>
      </w:pPr>
    </w:p>
    <w:p>
      <w:pPr>
        <w:pStyle w:val="24"/>
        <w:framePr w:w="2779" w:h="245" w:wrap="around" w:vAnchor="text" w:hAnchor="page" w:x="8117" w:y="251"/>
        <w:tabs>
          <w:tab w:val="left" w:pos="2556"/>
        </w:tabs>
        <w:jc w:val="left"/>
        <w:rPr>
          <w:sz w:val="21"/>
          <w:szCs w:val="21"/>
        </w:rPr>
      </w:pPr>
      <w:r>
        <w:rPr>
          <w:color w:val="000000"/>
          <w:sz w:val="21"/>
          <w:szCs w:val="21"/>
        </w:rPr>
        <w:t>农宅字</w:t>
      </w:r>
      <w:r>
        <w:rPr>
          <w:sz w:val="21"/>
          <w:szCs w:val="21"/>
          <w:u w:val="single"/>
        </w:rPr>
        <w:t xml:space="preserve"> </w:t>
      </w:r>
      <w:r>
        <w:rPr>
          <w:sz w:val="21"/>
          <w:szCs w:val="21"/>
          <w:u w:val="single"/>
        </w:rPr>
        <w:tab/>
      </w:r>
      <w:r>
        <w:rPr>
          <w:color w:val="000000"/>
          <w:sz w:val="21"/>
          <w:szCs w:val="21"/>
        </w:rPr>
        <w:t>号</w:t>
      </w:r>
    </w:p>
    <w:p>
      <w:pPr>
        <w:spacing w:line="360" w:lineRule="exact"/>
      </w:pPr>
      <w:r>
        <w:rPr>
          <w:rFonts w:hint="eastAsia"/>
        </w:rPr>
        <w:t xml:space="preserve">   </w:t>
      </w:r>
    </w:p>
    <w:tbl>
      <w:tblPr>
        <w:tblStyle w:val="9"/>
        <w:tblpPr w:leftFromText="180" w:rightFromText="180" w:vertAnchor="page" w:horzAnchor="page" w:tblpX="5999" w:tblpY="4255"/>
        <w:tblOverlap w:val="never"/>
        <w:tblW w:w="5276" w:type="dxa"/>
        <w:tblInd w:w="0" w:type="dxa"/>
        <w:tblLayout w:type="fixed"/>
        <w:tblCellMar>
          <w:top w:w="0" w:type="dxa"/>
          <w:left w:w="10" w:type="dxa"/>
          <w:bottom w:w="0" w:type="dxa"/>
          <w:right w:w="10" w:type="dxa"/>
        </w:tblCellMar>
      </w:tblPr>
      <w:tblGrid>
        <w:gridCol w:w="1830"/>
        <w:gridCol w:w="3446"/>
      </w:tblGrid>
      <w:tr>
        <w:tblPrEx>
          <w:tblCellMar>
            <w:top w:w="0" w:type="dxa"/>
            <w:left w:w="10" w:type="dxa"/>
            <w:bottom w:w="0" w:type="dxa"/>
            <w:right w:w="10" w:type="dxa"/>
          </w:tblCellMar>
        </w:tblPrEx>
        <w:trPr>
          <w:trHeight w:val="518"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户主姓名</w:t>
            </w:r>
          </w:p>
        </w:tc>
        <w:tc>
          <w:tcPr>
            <w:tcW w:w="3446"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404"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140"/>
              <w:jc w:val="left"/>
              <w:rPr>
                <w:sz w:val="24"/>
                <w:szCs w:val="24"/>
                <w:lang w:eastAsia="zh-CN"/>
              </w:rPr>
            </w:pPr>
            <w:r>
              <w:rPr>
                <w:color w:val="000000"/>
                <w:sz w:val="24"/>
                <w:szCs w:val="24"/>
              </w:rPr>
              <w:t>批准用地</w:t>
            </w:r>
            <w:r>
              <w:rPr>
                <w:rFonts w:hint="eastAsia"/>
                <w:color w:val="000000"/>
                <w:sz w:val="24"/>
                <w:szCs w:val="24"/>
                <w:lang w:eastAsia="zh-CN"/>
              </w:rPr>
              <w:t>面积</w:t>
            </w:r>
          </w:p>
        </w:tc>
        <w:tc>
          <w:tcPr>
            <w:tcW w:w="3446" w:type="dxa"/>
            <w:tcBorders>
              <w:top w:val="single" w:color="auto" w:sz="4" w:space="0"/>
              <w:left w:val="single" w:color="auto" w:sz="4" w:space="0"/>
              <w:right w:val="single" w:color="auto" w:sz="4" w:space="0"/>
            </w:tcBorders>
            <w:shd w:val="clear" w:color="auto" w:fill="FFFFFF"/>
            <w:vAlign w:val="center"/>
          </w:tcPr>
          <w:p>
            <w:pPr>
              <w:pStyle w:val="18"/>
              <w:spacing w:line="240" w:lineRule="auto"/>
              <w:ind w:left="2100" w:firstLine="0"/>
              <w:jc w:val="left"/>
              <w:rPr>
                <w:sz w:val="24"/>
                <w:szCs w:val="24"/>
              </w:rPr>
            </w:pPr>
            <w:r>
              <w:rPr>
                <w:color w:val="000000"/>
                <w:sz w:val="24"/>
                <w:szCs w:val="24"/>
              </w:rPr>
              <w:t>平方米</w:t>
            </w:r>
          </w:p>
        </w:tc>
      </w:tr>
      <w:tr>
        <w:tblPrEx>
          <w:tblCellMar>
            <w:top w:w="0" w:type="dxa"/>
            <w:left w:w="10" w:type="dxa"/>
            <w:bottom w:w="0" w:type="dxa"/>
            <w:right w:w="10" w:type="dxa"/>
          </w:tblCellMar>
        </w:tblPrEx>
        <w:trPr>
          <w:trHeight w:val="349" w:hRule="exact"/>
        </w:trPr>
        <w:tc>
          <w:tcPr>
            <w:tcW w:w="1830" w:type="dxa"/>
            <w:tcBorders>
              <w:top w:val="single" w:color="auto" w:sz="4" w:space="0"/>
              <w:left w:val="single" w:color="auto" w:sz="4" w:space="0"/>
            </w:tcBorders>
            <w:shd w:val="clear" w:color="auto" w:fill="FFFFFF"/>
          </w:tcPr>
          <w:p>
            <w:pPr>
              <w:pStyle w:val="18"/>
              <w:spacing w:line="240" w:lineRule="auto"/>
              <w:ind w:firstLine="140"/>
              <w:jc w:val="left"/>
              <w:rPr>
                <w:sz w:val="24"/>
                <w:szCs w:val="24"/>
              </w:rPr>
            </w:pPr>
            <w:r>
              <w:rPr>
                <w:rFonts w:hint="eastAsia"/>
                <w:color w:val="000000"/>
                <w:sz w:val="24"/>
                <w:szCs w:val="24"/>
                <w:lang w:eastAsia="zh-CN"/>
              </w:rPr>
              <w:t>其中</w:t>
            </w:r>
            <w:r>
              <w:rPr>
                <w:color w:val="000000"/>
                <w:sz w:val="24"/>
                <w:szCs w:val="24"/>
              </w:rPr>
              <w:t>：</w:t>
            </w:r>
            <w:r>
              <w:rPr>
                <w:rFonts w:hint="eastAsia"/>
                <w:color w:val="000000"/>
                <w:sz w:val="24"/>
                <w:szCs w:val="24"/>
                <w:lang w:eastAsia="zh-CN"/>
              </w:rPr>
              <w:t>房基占地</w:t>
            </w:r>
          </w:p>
        </w:tc>
        <w:tc>
          <w:tcPr>
            <w:tcW w:w="3446" w:type="dxa"/>
            <w:tcBorders>
              <w:top w:val="single" w:color="auto" w:sz="4" w:space="0"/>
              <w:left w:val="single" w:color="auto" w:sz="4" w:space="0"/>
              <w:right w:val="single" w:color="auto" w:sz="4" w:space="0"/>
            </w:tcBorders>
            <w:shd w:val="clear" w:color="auto" w:fill="FFFFFF"/>
            <w:vAlign w:val="center"/>
          </w:tcPr>
          <w:p>
            <w:pPr>
              <w:pStyle w:val="18"/>
              <w:spacing w:line="240" w:lineRule="auto"/>
              <w:ind w:left="2100" w:firstLine="0"/>
              <w:jc w:val="left"/>
              <w:rPr>
                <w:sz w:val="24"/>
                <w:szCs w:val="24"/>
              </w:rPr>
            </w:pPr>
            <w:r>
              <w:rPr>
                <w:color w:val="000000"/>
                <w:sz w:val="24"/>
                <w:szCs w:val="24"/>
              </w:rPr>
              <w:t>平方米</w:t>
            </w:r>
          </w:p>
        </w:tc>
      </w:tr>
      <w:tr>
        <w:tblPrEx>
          <w:tblCellMar>
            <w:top w:w="0" w:type="dxa"/>
            <w:left w:w="10" w:type="dxa"/>
            <w:bottom w:w="0" w:type="dxa"/>
            <w:right w:w="10" w:type="dxa"/>
          </w:tblCellMar>
        </w:tblPrEx>
        <w:trPr>
          <w:trHeight w:val="497"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土地所有权人</w:t>
            </w:r>
          </w:p>
        </w:tc>
        <w:tc>
          <w:tcPr>
            <w:tcW w:w="3446"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388"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土地用途</w:t>
            </w:r>
          </w:p>
        </w:tc>
        <w:tc>
          <w:tcPr>
            <w:tcW w:w="3446"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576" w:hRule="exact"/>
        </w:trPr>
        <w:tc>
          <w:tcPr>
            <w:tcW w:w="1830" w:type="dxa"/>
            <w:tcBorders>
              <w:top w:val="single" w:color="auto" w:sz="4" w:space="0"/>
              <w:left w:val="single" w:color="auto" w:sz="4" w:space="0"/>
            </w:tcBorders>
            <w:shd w:val="clear" w:color="auto" w:fill="FFFFFF"/>
          </w:tcPr>
          <w:p>
            <w:pPr>
              <w:pStyle w:val="18"/>
              <w:spacing w:line="230" w:lineRule="exact"/>
              <w:ind w:firstLine="0"/>
              <w:jc w:val="center"/>
              <w:rPr>
                <w:sz w:val="24"/>
                <w:szCs w:val="24"/>
              </w:rPr>
            </w:pPr>
            <w:r>
              <w:rPr>
                <w:rFonts w:hint="eastAsia"/>
                <w:color w:val="000000"/>
                <w:sz w:val="24"/>
                <w:szCs w:val="24"/>
                <w:lang w:eastAsia="zh-CN"/>
              </w:rPr>
              <w:t>土地坐落 （详见附图）</w:t>
            </w:r>
          </w:p>
        </w:tc>
        <w:tc>
          <w:tcPr>
            <w:tcW w:w="3446"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482" w:hRule="exact"/>
        </w:trPr>
        <w:tc>
          <w:tcPr>
            <w:tcW w:w="1830" w:type="dxa"/>
            <w:vMerge w:val="restart"/>
            <w:tcBorders>
              <w:top w:val="single" w:color="auto" w:sz="4" w:space="0"/>
              <w:left w:val="single" w:color="auto" w:sz="4" w:space="0"/>
            </w:tcBorders>
            <w:shd w:val="clear" w:color="auto" w:fill="FFFFFF"/>
            <w:vAlign w:val="center"/>
          </w:tcPr>
          <w:p>
            <w:pPr>
              <w:pStyle w:val="18"/>
              <w:tabs>
                <w:tab w:val="left" w:pos="590"/>
              </w:tabs>
              <w:spacing w:line="240" w:lineRule="auto"/>
              <w:ind w:firstLine="0"/>
              <w:jc w:val="center"/>
              <w:rPr>
                <w:sz w:val="24"/>
                <w:szCs w:val="24"/>
              </w:rPr>
            </w:pPr>
            <w:r>
              <w:rPr>
                <w:color w:val="000000"/>
                <w:sz w:val="24"/>
                <w:szCs w:val="24"/>
              </w:rPr>
              <w:t>四</w:t>
            </w:r>
            <w:r>
              <w:rPr>
                <w:color w:val="000000"/>
                <w:sz w:val="24"/>
                <w:szCs w:val="24"/>
              </w:rPr>
              <w:tab/>
            </w:r>
            <w:r>
              <w:rPr>
                <w:color w:val="000000"/>
                <w:sz w:val="24"/>
                <w:szCs w:val="24"/>
              </w:rPr>
              <w:t>至</w:t>
            </w:r>
          </w:p>
        </w:tc>
        <w:tc>
          <w:tcPr>
            <w:tcW w:w="3446" w:type="dxa"/>
            <w:tcBorders>
              <w:top w:val="single" w:color="auto" w:sz="4" w:space="0"/>
              <w:left w:val="single" w:color="auto" w:sz="4" w:space="0"/>
              <w:right w:val="single" w:color="auto" w:sz="4" w:space="0"/>
            </w:tcBorders>
            <w:shd w:val="clear" w:color="auto" w:fill="FFFFFF"/>
            <w:vAlign w:val="center"/>
          </w:tcPr>
          <w:p>
            <w:pPr>
              <w:pStyle w:val="18"/>
              <w:tabs>
                <w:tab w:val="left" w:pos="1454"/>
              </w:tabs>
              <w:spacing w:line="240" w:lineRule="auto"/>
              <w:ind w:firstLine="0"/>
              <w:jc w:val="left"/>
              <w:rPr>
                <w:sz w:val="24"/>
                <w:szCs w:val="24"/>
              </w:rPr>
            </w:pPr>
            <w:r>
              <w:rPr>
                <w:color w:val="000000"/>
                <w:sz w:val="24"/>
                <w:szCs w:val="24"/>
              </w:rPr>
              <w:t>东</w:t>
            </w:r>
            <w:r>
              <w:rPr>
                <w:color w:val="000000"/>
                <w:sz w:val="24"/>
                <w:szCs w:val="24"/>
              </w:rPr>
              <w:tab/>
            </w:r>
            <w:r>
              <w:rPr>
                <w:color w:val="000000"/>
                <w:sz w:val="24"/>
                <w:szCs w:val="24"/>
              </w:rPr>
              <w:t>南</w:t>
            </w:r>
          </w:p>
        </w:tc>
      </w:tr>
      <w:tr>
        <w:tblPrEx>
          <w:tblCellMar>
            <w:top w:w="0" w:type="dxa"/>
            <w:left w:w="10" w:type="dxa"/>
            <w:bottom w:w="0" w:type="dxa"/>
            <w:right w:w="10" w:type="dxa"/>
          </w:tblCellMar>
        </w:tblPrEx>
        <w:trPr>
          <w:trHeight w:val="461" w:hRule="exact"/>
        </w:trPr>
        <w:tc>
          <w:tcPr>
            <w:tcW w:w="1830" w:type="dxa"/>
            <w:vMerge w:val="continue"/>
            <w:tcBorders>
              <w:left w:val="single" w:color="auto" w:sz="4" w:space="0"/>
            </w:tcBorders>
            <w:shd w:val="clear" w:color="auto" w:fill="FFFFFF"/>
            <w:vAlign w:val="center"/>
          </w:tcPr>
          <w:p>
            <w:pPr>
              <w:rPr>
                <w:sz w:val="24"/>
              </w:rPr>
            </w:pPr>
          </w:p>
        </w:tc>
        <w:tc>
          <w:tcPr>
            <w:tcW w:w="3446" w:type="dxa"/>
            <w:tcBorders>
              <w:top w:val="single" w:color="auto" w:sz="4" w:space="0"/>
              <w:left w:val="single" w:color="auto" w:sz="4" w:space="0"/>
              <w:right w:val="single" w:color="auto" w:sz="4" w:space="0"/>
            </w:tcBorders>
            <w:shd w:val="clear" w:color="auto" w:fill="FFFFFF"/>
            <w:vAlign w:val="center"/>
          </w:tcPr>
          <w:p>
            <w:pPr>
              <w:pStyle w:val="18"/>
              <w:tabs>
                <w:tab w:val="left" w:pos="1454"/>
              </w:tabs>
              <w:spacing w:line="240" w:lineRule="auto"/>
              <w:ind w:firstLine="0"/>
              <w:jc w:val="left"/>
              <w:rPr>
                <w:sz w:val="24"/>
                <w:szCs w:val="24"/>
              </w:rPr>
            </w:pPr>
            <w:r>
              <w:rPr>
                <w:color w:val="000000"/>
                <w:sz w:val="24"/>
                <w:szCs w:val="24"/>
              </w:rPr>
              <w:t>西</w:t>
            </w:r>
            <w:r>
              <w:rPr>
                <w:color w:val="000000"/>
                <w:sz w:val="24"/>
                <w:szCs w:val="24"/>
              </w:rPr>
              <w:tab/>
            </w:r>
            <w:r>
              <w:rPr>
                <w:color w:val="000000"/>
                <w:sz w:val="24"/>
                <w:szCs w:val="24"/>
              </w:rPr>
              <w:t>北</w:t>
            </w:r>
          </w:p>
        </w:tc>
      </w:tr>
      <w:tr>
        <w:tblPrEx>
          <w:tblCellMar>
            <w:top w:w="0" w:type="dxa"/>
            <w:left w:w="10" w:type="dxa"/>
            <w:bottom w:w="0" w:type="dxa"/>
            <w:right w:w="10" w:type="dxa"/>
          </w:tblCellMar>
        </w:tblPrEx>
        <w:trPr>
          <w:trHeight w:val="634"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批准书有效期</w:t>
            </w:r>
          </w:p>
        </w:tc>
        <w:tc>
          <w:tcPr>
            <w:tcW w:w="3446" w:type="dxa"/>
            <w:tcBorders>
              <w:top w:val="single" w:color="auto" w:sz="4" w:space="0"/>
              <w:left w:val="single" w:color="auto" w:sz="4" w:space="0"/>
              <w:right w:val="single" w:color="auto" w:sz="4" w:space="0"/>
            </w:tcBorders>
            <w:shd w:val="clear" w:color="auto" w:fill="FFFFFF"/>
            <w:vAlign w:val="center"/>
          </w:tcPr>
          <w:p>
            <w:pPr>
              <w:pStyle w:val="18"/>
              <w:tabs>
                <w:tab w:val="left" w:pos="655"/>
                <w:tab w:val="left" w:pos="2030"/>
              </w:tabs>
              <w:spacing w:line="240" w:lineRule="auto"/>
              <w:ind w:firstLine="0"/>
              <w:jc w:val="left"/>
              <w:rPr>
                <w:sz w:val="24"/>
                <w:szCs w:val="24"/>
              </w:rPr>
            </w:pPr>
            <w:r>
              <w:rPr>
                <w:color w:val="000000"/>
                <w:sz w:val="24"/>
                <w:szCs w:val="24"/>
              </w:rPr>
              <w:t>自</w:t>
            </w:r>
            <w:r>
              <w:rPr>
                <w:color w:val="000000"/>
                <w:sz w:val="24"/>
                <w:szCs w:val="24"/>
              </w:rPr>
              <w:tab/>
            </w:r>
            <w:r>
              <w:rPr>
                <w:rFonts w:hint="eastAsia"/>
                <w:color w:val="000000"/>
                <w:sz w:val="24"/>
                <w:szCs w:val="24"/>
                <w:lang w:val="en-US" w:eastAsia="zh-CN"/>
              </w:rPr>
              <w:t xml:space="preserve"> </w:t>
            </w:r>
            <w:r>
              <w:rPr>
                <w:color w:val="000000"/>
                <w:sz w:val="24"/>
                <w:szCs w:val="24"/>
              </w:rPr>
              <w:t xml:space="preserve">年 </w:t>
            </w:r>
            <w:r>
              <w:rPr>
                <w:rFonts w:hint="eastAsia"/>
                <w:color w:val="000000"/>
                <w:sz w:val="24"/>
                <w:szCs w:val="24"/>
                <w:lang w:val="en-US" w:eastAsia="zh-CN"/>
              </w:rPr>
              <w:t xml:space="preserve">  </w:t>
            </w:r>
            <w:r>
              <w:rPr>
                <w:color w:val="000000"/>
                <w:sz w:val="24"/>
                <w:szCs w:val="24"/>
              </w:rPr>
              <w:t>月至</w:t>
            </w:r>
            <w:r>
              <w:rPr>
                <w:color w:val="000000"/>
                <w:sz w:val="24"/>
                <w:szCs w:val="24"/>
              </w:rPr>
              <w:tab/>
            </w:r>
            <w:r>
              <w:rPr>
                <w:rFonts w:hint="eastAsia"/>
                <w:color w:val="000000"/>
                <w:sz w:val="24"/>
                <w:szCs w:val="24"/>
                <w:lang w:val="en-US" w:eastAsia="zh-CN"/>
              </w:rPr>
              <w:t xml:space="preserve">   </w:t>
            </w:r>
            <w:r>
              <w:rPr>
                <w:color w:val="000000"/>
                <w:sz w:val="24"/>
                <w:szCs w:val="24"/>
              </w:rPr>
              <w:t>年</w:t>
            </w:r>
            <w:r>
              <w:rPr>
                <w:rFonts w:hint="eastAsia"/>
                <w:color w:val="000000"/>
                <w:sz w:val="24"/>
                <w:szCs w:val="24"/>
                <w:lang w:val="en-US" w:eastAsia="zh-CN"/>
              </w:rPr>
              <w:t xml:space="preserve"> </w:t>
            </w:r>
            <w:r>
              <w:rPr>
                <w:color w:val="000000"/>
                <w:sz w:val="24"/>
                <w:szCs w:val="24"/>
              </w:rPr>
              <w:t xml:space="preserve"> </w:t>
            </w:r>
            <w:r>
              <w:rPr>
                <w:rFonts w:hint="eastAsia"/>
                <w:color w:val="000000"/>
                <w:sz w:val="24"/>
                <w:szCs w:val="24"/>
                <w:lang w:val="en-US" w:eastAsia="zh-CN"/>
              </w:rPr>
              <w:t xml:space="preserve">  </w:t>
            </w:r>
            <w:r>
              <w:rPr>
                <w:color w:val="000000"/>
                <w:sz w:val="24"/>
                <w:szCs w:val="24"/>
              </w:rPr>
              <w:t>月</w:t>
            </w:r>
          </w:p>
        </w:tc>
      </w:tr>
      <w:tr>
        <w:tblPrEx>
          <w:tblCellMar>
            <w:top w:w="0" w:type="dxa"/>
            <w:left w:w="10" w:type="dxa"/>
            <w:bottom w:w="0" w:type="dxa"/>
            <w:right w:w="10" w:type="dxa"/>
          </w:tblCellMar>
        </w:tblPrEx>
        <w:trPr>
          <w:trHeight w:val="1846" w:hRule="exact"/>
        </w:trPr>
        <w:tc>
          <w:tcPr>
            <w:tcW w:w="5276" w:type="dxa"/>
            <w:gridSpan w:val="2"/>
            <w:tcBorders>
              <w:top w:val="single" w:color="auto" w:sz="4" w:space="0"/>
              <w:left w:val="single" w:color="auto" w:sz="4" w:space="0"/>
              <w:bottom w:val="single" w:color="auto" w:sz="4" w:space="0"/>
              <w:right w:val="single" w:color="auto" w:sz="4" w:space="0"/>
            </w:tcBorders>
            <w:shd w:val="clear" w:color="auto" w:fill="FFFFFF"/>
          </w:tcPr>
          <w:p>
            <w:pPr>
              <w:pStyle w:val="18"/>
              <w:spacing w:before="80" w:line="240" w:lineRule="auto"/>
              <w:ind w:firstLine="160"/>
              <w:jc w:val="left"/>
              <w:rPr>
                <w:sz w:val="24"/>
                <w:szCs w:val="24"/>
              </w:rPr>
            </w:pPr>
            <w:r>
              <w:rPr>
                <w:color w:val="000000"/>
                <w:sz w:val="24"/>
                <w:szCs w:val="24"/>
              </w:rPr>
              <w:t>备注</w:t>
            </w:r>
          </w:p>
        </w:tc>
      </w:tr>
    </w:tbl>
    <w:p>
      <w:pPr>
        <w:framePr w:w="4733" w:h="6595" w:vSpace="396" w:wrap="around" w:vAnchor="text" w:hAnchor="page" w:x="5763" w:y="242"/>
        <w:spacing w:line="1" w:lineRule="exact"/>
      </w:pPr>
    </w:p>
    <w:p>
      <w:pPr>
        <w:spacing w:line="360" w:lineRule="exact"/>
      </w:pPr>
    </w:p>
    <w:tbl>
      <w:tblPr>
        <w:tblStyle w:val="9"/>
        <w:tblpPr w:leftFromText="180" w:rightFromText="180" w:vertAnchor="page" w:horzAnchor="page" w:tblpX="11639" w:tblpY="4225"/>
        <w:tblOverlap w:val="never"/>
        <w:tblW w:w="4904" w:type="dxa"/>
        <w:tblInd w:w="0" w:type="dxa"/>
        <w:tblLayout w:type="fixed"/>
        <w:tblCellMar>
          <w:top w:w="0" w:type="dxa"/>
          <w:left w:w="10" w:type="dxa"/>
          <w:bottom w:w="0" w:type="dxa"/>
          <w:right w:w="10" w:type="dxa"/>
        </w:tblCellMar>
      </w:tblPr>
      <w:tblGrid>
        <w:gridCol w:w="1830"/>
        <w:gridCol w:w="3074"/>
      </w:tblGrid>
      <w:tr>
        <w:tblPrEx>
          <w:tblCellMar>
            <w:top w:w="0" w:type="dxa"/>
            <w:left w:w="10" w:type="dxa"/>
            <w:bottom w:w="0" w:type="dxa"/>
            <w:right w:w="10" w:type="dxa"/>
          </w:tblCellMar>
        </w:tblPrEx>
        <w:trPr>
          <w:trHeight w:val="518"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户主姓名</w:t>
            </w:r>
          </w:p>
        </w:tc>
        <w:tc>
          <w:tcPr>
            <w:tcW w:w="3074"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404"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140"/>
              <w:jc w:val="left"/>
              <w:rPr>
                <w:sz w:val="24"/>
                <w:szCs w:val="24"/>
                <w:lang w:eastAsia="zh-CN"/>
              </w:rPr>
            </w:pPr>
            <w:r>
              <w:rPr>
                <w:color w:val="000000"/>
                <w:sz w:val="24"/>
                <w:szCs w:val="24"/>
              </w:rPr>
              <w:t>批准用地</w:t>
            </w:r>
            <w:r>
              <w:rPr>
                <w:rFonts w:hint="eastAsia"/>
                <w:color w:val="000000"/>
                <w:sz w:val="24"/>
                <w:szCs w:val="24"/>
                <w:lang w:eastAsia="zh-CN"/>
              </w:rPr>
              <w:t>面积</w:t>
            </w:r>
          </w:p>
        </w:tc>
        <w:tc>
          <w:tcPr>
            <w:tcW w:w="3074" w:type="dxa"/>
            <w:tcBorders>
              <w:top w:val="single" w:color="auto" w:sz="4" w:space="0"/>
              <w:left w:val="single" w:color="auto" w:sz="4" w:space="0"/>
              <w:right w:val="single" w:color="auto" w:sz="4" w:space="0"/>
            </w:tcBorders>
            <w:shd w:val="clear" w:color="auto" w:fill="FFFFFF"/>
            <w:vAlign w:val="center"/>
          </w:tcPr>
          <w:p>
            <w:pPr>
              <w:pStyle w:val="18"/>
              <w:spacing w:line="240" w:lineRule="auto"/>
              <w:ind w:left="2100" w:firstLine="0"/>
              <w:jc w:val="left"/>
              <w:rPr>
                <w:sz w:val="24"/>
                <w:szCs w:val="24"/>
              </w:rPr>
            </w:pPr>
            <w:r>
              <w:rPr>
                <w:color w:val="000000"/>
                <w:sz w:val="24"/>
                <w:szCs w:val="24"/>
              </w:rPr>
              <w:t>平方米</w:t>
            </w:r>
          </w:p>
        </w:tc>
      </w:tr>
      <w:tr>
        <w:tblPrEx>
          <w:tblCellMar>
            <w:top w:w="0" w:type="dxa"/>
            <w:left w:w="10" w:type="dxa"/>
            <w:bottom w:w="0" w:type="dxa"/>
            <w:right w:w="10" w:type="dxa"/>
          </w:tblCellMar>
        </w:tblPrEx>
        <w:trPr>
          <w:trHeight w:val="349" w:hRule="exact"/>
        </w:trPr>
        <w:tc>
          <w:tcPr>
            <w:tcW w:w="1830" w:type="dxa"/>
            <w:tcBorders>
              <w:top w:val="single" w:color="auto" w:sz="4" w:space="0"/>
              <w:left w:val="single" w:color="auto" w:sz="4" w:space="0"/>
            </w:tcBorders>
            <w:shd w:val="clear" w:color="auto" w:fill="FFFFFF"/>
          </w:tcPr>
          <w:p>
            <w:pPr>
              <w:pStyle w:val="18"/>
              <w:spacing w:line="240" w:lineRule="auto"/>
              <w:ind w:firstLine="140"/>
              <w:jc w:val="left"/>
              <w:rPr>
                <w:sz w:val="24"/>
                <w:szCs w:val="24"/>
              </w:rPr>
            </w:pPr>
            <w:r>
              <w:rPr>
                <w:rFonts w:hint="eastAsia"/>
                <w:color w:val="000000"/>
                <w:sz w:val="24"/>
                <w:szCs w:val="24"/>
                <w:lang w:eastAsia="zh-CN"/>
              </w:rPr>
              <w:t>其中</w:t>
            </w:r>
            <w:r>
              <w:rPr>
                <w:color w:val="000000"/>
                <w:sz w:val="24"/>
                <w:szCs w:val="24"/>
              </w:rPr>
              <w:t>：</w:t>
            </w:r>
            <w:r>
              <w:rPr>
                <w:rFonts w:hint="eastAsia"/>
                <w:color w:val="000000"/>
                <w:sz w:val="24"/>
                <w:szCs w:val="24"/>
                <w:lang w:eastAsia="zh-CN"/>
              </w:rPr>
              <w:t>房基占地</w:t>
            </w:r>
          </w:p>
        </w:tc>
        <w:tc>
          <w:tcPr>
            <w:tcW w:w="3074" w:type="dxa"/>
            <w:tcBorders>
              <w:top w:val="single" w:color="auto" w:sz="4" w:space="0"/>
              <w:left w:val="single" w:color="auto" w:sz="4" w:space="0"/>
              <w:right w:val="single" w:color="auto" w:sz="4" w:space="0"/>
            </w:tcBorders>
            <w:shd w:val="clear" w:color="auto" w:fill="FFFFFF"/>
            <w:vAlign w:val="center"/>
          </w:tcPr>
          <w:p>
            <w:pPr>
              <w:pStyle w:val="18"/>
              <w:spacing w:line="240" w:lineRule="auto"/>
              <w:ind w:left="2100" w:firstLine="0"/>
              <w:jc w:val="left"/>
              <w:rPr>
                <w:sz w:val="24"/>
                <w:szCs w:val="24"/>
              </w:rPr>
            </w:pPr>
            <w:r>
              <w:rPr>
                <w:color w:val="000000"/>
                <w:sz w:val="24"/>
                <w:szCs w:val="24"/>
              </w:rPr>
              <w:t>平方米</w:t>
            </w:r>
          </w:p>
        </w:tc>
      </w:tr>
      <w:tr>
        <w:tblPrEx>
          <w:tblCellMar>
            <w:top w:w="0" w:type="dxa"/>
            <w:left w:w="10" w:type="dxa"/>
            <w:bottom w:w="0" w:type="dxa"/>
            <w:right w:w="10" w:type="dxa"/>
          </w:tblCellMar>
        </w:tblPrEx>
        <w:trPr>
          <w:trHeight w:val="497"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土地所有权人</w:t>
            </w:r>
          </w:p>
        </w:tc>
        <w:tc>
          <w:tcPr>
            <w:tcW w:w="3074"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388"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土地用途</w:t>
            </w:r>
          </w:p>
        </w:tc>
        <w:tc>
          <w:tcPr>
            <w:tcW w:w="3074"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576" w:hRule="exact"/>
        </w:trPr>
        <w:tc>
          <w:tcPr>
            <w:tcW w:w="1830" w:type="dxa"/>
            <w:tcBorders>
              <w:top w:val="single" w:color="auto" w:sz="4" w:space="0"/>
              <w:left w:val="single" w:color="auto" w:sz="4" w:space="0"/>
            </w:tcBorders>
            <w:shd w:val="clear" w:color="auto" w:fill="FFFFFF"/>
          </w:tcPr>
          <w:p>
            <w:pPr>
              <w:pStyle w:val="18"/>
              <w:spacing w:line="230" w:lineRule="exact"/>
              <w:ind w:firstLine="0"/>
              <w:jc w:val="center"/>
              <w:rPr>
                <w:color w:val="000000"/>
                <w:sz w:val="24"/>
                <w:szCs w:val="24"/>
                <w:lang w:eastAsia="zh-CN"/>
              </w:rPr>
            </w:pPr>
          </w:p>
          <w:p>
            <w:pPr>
              <w:pStyle w:val="18"/>
              <w:spacing w:line="230" w:lineRule="exact"/>
              <w:ind w:firstLine="0"/>
              <w:jc w:val="center"/>
              <w:rPr>
                <w:sz w:val="24"/>
                <w:szCs w:val="24"/>
              </w:rPr>
            </w:pPr>
            <w:r>
              <w:rPr>
                <w:rFonts w:hint="eastAsia"/>
                <w:color w:val="000000"/>
                <w:sz w:val="24"/>
                <w:szCs w:val="24"/>
                <w:lang w:eastAsia="zh-CN"/>
              </w:rPr>
              <w:t xml:space="preserve">土地坐落 </w:t>
            </w:r>
          </w:p>
        </w:tc>
        <w:tc>
          <w:tcPr>
            <w:tcW w:w="3074" w:type="dxa"/>
            <w:tcBorders>
              <w:top w:val="single" w:color="auto" w:sz="4" w:space="0"/>
              <w:left w:val="single" w:color="auto" w:sz="4" w:space="0"/>
              <w:right w:val="single" w:color="auto" w:sz="4" w:space="0"/>
            </w:tcBorders>
            <w:shd w:val="clear" w:color="auto" w:fill="FFFFFF"/>
          </w:tcPr>
          <w:p>
            <w:pPr>
              <w:rPr>
                <w:sz w:val="24"/>
              </w:rPr>
            </w:pPr>
          </w:p>
        </w:tc>
      </w:tr>
      <w:tr>
        <w:tblPrEx>
          <w:tblCellMar>
            <w:top w:w="0" w:type="dxa"/>
            <w:left w:w="10" w:type="dxa"/>
            <w:bottom w:w="0" w:type="dxa"/>
            <w:right w:w="10" w:type="dxa"/>
          </w:tblCellMar>
        </w:tblPrEx>
        <w:trPr>
          <w:trHeight w:val="482" w:hRule="exact"/>
        </w:trPr>
        <w:tc>
          <w:tcPr>
            <w:tcW w:w="1830" w:type="dxa"/>
            <w:vMerge w:val="restart"/>
            <w:tcBorders>
              <w:top w:val="single" w:color="auto" w:sz="4" w:space="0"/>
              <w:left w:val="single" w:color="auto" w:sz="4" w:space="0"/>
            </w:tcBorders>
            <w:shd w:val="clear" w:color="auto" w:fill="FFFFFF"/>
            <w:vAlign w:val="center"/>
          </w:tcPr>
          <w:p>
            <w:pPr>
              <w:pStyle w:val="18"/>
              <w:tabs>
                <w:tab w:val="left" w:pos="590"/>
              </w:tabs>
              <w:spacing w:line="240" w:lineRule="auto"/>
              <w:ind w:firstLine="0"/>
              <w:jc w:val="center"/>
              <w:rPr>
                <w:sz w:val="24"/>
                <w:szCs w:val="24"/>
              </w:rPr>
            </w:pPr>
            <w:r>
              <w:rPr>
                <w:color w:val="000000"/>
                <w:sz w:val="24"/>
                <w:szCs w:val="24"/>
              </w:rPr>
              <w:t>四</w:t>
            </w:r>
            <w:r>
              <w:rPr>
                <w:color w:val="000000"/>
                <w:sz w:val="24"/>
                <w:szCs w:val="24"/>
              </w:rPr>
              <w:tab/>
            </w:r>
            <w:r>
              <w:rPr>
                <w:color w:val="000000"/>
                <w:sz w:val="24"/>
                <w:szCs w:val="24"/>
              </w:rPr>
              <w:t>至</w:t>
            </w:r>
          </w:p>
        </w:tc>
        <w:tc>
          <w:tcPr>
            <w:tcW w:w="3074" w:type="dxa"/>
            <w:tcBorders>
              <w:top w:val="single" w:color="auto" w:sz="4" w:space="0"/>
              <w:left w:val="single" w:color="auto" w:sz="4" w:space="0"/>
              <w:right w:val="single" w:color="auto" w:sz="4" w:space="0"/>
            </w:tcBorders>
            <w:shd w:val="clear" w:color="auto" w:fill="FFFFFF"/>
            <w:vAlign w:val="center"/>
          </w:tcPr>
          <w:p>
            <w:pPr>
              <w:pStyle w:val="18"/>
              <w:tabs>
                <w:tab w:val="left" w:pos="1454"/>
              </w:tabs>
              <w:spacing w:line="240" w:lineRule="auto"/>
              <w:ind w:firstLine="0"/>
              <w:jc w:val="left"/>
              <w:rPr>
                <w:sz w:val="24"/>
                <w:szCs w:val="24"/>
              </w:rPr>
            </w:pPr>
            <w:r>
              <w:rPr>
                <w:color w:val="000000"/>
                <w:sz w:val="24"/>
                <w:szCs w:val="24"/>
              </w:rPr>
              <w:t>东</w:t>
            </w:r>
            <w:r>
              <w:rPr>
                <w:color w:val="000000"/>
                <w:sz w:val="24"/>
                <w:szCs w:val="24"/>
              </w:rPr>
              <w:tab/>
            </w:r>
            <w:r>
              <w:rPr>
                <w:color w:val="000000"/>
                <w:sz w:val="24"/>
                <w:szCs w:val="24"/>
              </w:rPr>
              <w:t>南</w:t>
            </w:r>
          </w:p>
        </w:tc>
      </w:tr>
      <w:tr>
        <w:tblPrEx>
          <w:tblCellMar>
            <w:top w:w="0" w:type="dxa"/>
            <w:left w:w="10" w:type="dxa"/>
            <w:bottom w:w="0" w:type="dxa"/>
            <w:right w:w="10" w:type="dxa"/>
          </w:tblCellMar>
        </w:tblPrEx>
        <w:trPr>
          <w:trHeight w:val="461" w:hRule="exact"/>
        </w:trPr>
        <w:tc>
          <w:tcPr>
            <w:tcW w:w="1830" w:type="dxa"/>
            <w:vMerge w:val="continue"/>
            <w:tcBorders>
              <w:left w:val="single" w:color="auto" w:sz="4" w:space="0"/>
            </w:tcBorders>
            <w:shd w:val="clear" w:color="auto" w:fill="FFFFFF"/>
            <w:vAlign w:val="center"/>
          </w:tcPr>
          <w:p>
            <w:pPr>
              <w:rPr>
                <w:sz w:val="24"/>
              </w:rPr>
            </w:pPr>
          </w:p>
        </w:tc>
        <w:tc>
          <w:tcPr>
            <w:tcW w:w="3074" w:type="dxa"/>
            <w:tcBorders>
              <w:top w:val="single" w:color="auto" w:sz="4" w:space="0"/>
              <w:left w:val="single" w:color="auto" w:sz="4" w:space="0"/>
              <w:right w:val="single" w:color="auto" w:sz="4" w:space="0"/>
            </w:tcBorders>
            <w:shd w:val="clear" w:color="auto" w:fill="FFFFFF"/>
            <w:vAlign w:val="center"/>
          </w:tcPr>
          <w:p>
            <w:pPr>
              <w:pStyle w:val="18"/>
              <w:tabs>
                <w:tab w:val="left" w:pos="1454"/>
              </w:tabs>
              <w:spacing w:line="240" w:lineRule="auto"/>
              <w:ind w:firstLine="0"/>
              <w:jc w:val="left"/>
              <w:rPr>
                <w:sz w:val="24"/>
                <w:szCs w:val="24"/>
              </w:rPr>
            </w:pPr>
            <w:r>
              <w:rPr>
                <w:color w:val="000000"/>
                <w:sz w:val="24"/>
                <w:szCs w:val="24"/>
              </w:rPr>
              <w:t>西</w:t>
            </w:r>
            <w:r>
              <w:rPr>
                <w:color w:val="000000"/>
                <w:sz w:val="24"/>
                <w:szCs w:val="24"/>
              </w:rPr>
              <w:tab/>
            </w:r>
            <w:r>
              <w:rPr>
                <w:color w:val="000000"/>
                <w:sz w:val="24"/>
                <w:szCs w:val="24"/>
              </w:rPr>
              <w:t>北</w:t>
            </w:r>
          </w:p>
        </w:tc>
      </w:tr>
      <w:tr>
        <w:tblPrEx>
          <w:tblCellMar>
            <w:top w:w="0" w:type="dxa"/>
            <w:left w:w="10" w:type="dxa"/>
            <w:bottom w:w="0" w:type="dxa"/>
            <w:right w:w="10" w:type="dxa"/>
          </w:tblCellMar>
        </w:tblPrEx>
        <w:trPr>
          <w:trHeight w:val="634" w:hRule="exact"/>
        </w:trPr>
        <w:tc>
          <w:tcPr>
            <w:tcW w:w="1830" w:type="dxa"/>
            <w:tcBorders>
              <w:top w:val="single" w:color="auto" w:sz="4" w:space="0"/>
              <w:left w:val="single" w:color="auto" w:sz="4" w:space="0"/>
            </w:tcBorders>
            <w:shd w:val="clear" w:color="auto" w:fill="FFFFFF"/>
            <w:vAlign w:val="center"/>
          </w:tcPr>
          <w:p>
            <w:pPr>
              <w:pStyle w:val="18"/>
              <w:spacing w:line="240" w:lineRule="auto"/>
              <w:ind w:firstLine="0"/>
              <w:jc w:val="center"/>
              <w:rPr>
                <w:sz w:val="24"/>
                <w:szCs w:val="24"/>
              </w:rPr>
            </w:pPr>
            <w:r>
              <w:rPr>
                <w:color w:val="000000"/>
                <w:sz w:val="24"/>
                <w:szCs w:val="24"/>
              </w:rPr>
              <w:t>批准书有效期</w:t>
            </w:r>
          </w:p>
        </w:tc>
        <w:tc>
          <w:tcPr>
            <w:tcW w:w="3074" w:type="dxa"/>
            <w:tcBorders>
              <w:top w:val="single" w:color="auto" w:sz="4" w:space="0"/>
              <w:left w:val="single" w:color="auto" w:sz="4" w:space="0"/>
              <w:right w:val="single" w:color="auto" w:sz="4" w:space="0"/>
            </w:tcBorders>
            <w:shd w:val="clear" w:color="auto" w:fill="FFFFFF"/>
            <w:vAlign w:val="center"/>
          </w:tcPr>
          <w:p>
            <w:pPr>
              <w:pStyle w:val="18"/>
              <w:tabs>
                <w:tab w:val="left" w:pos="655"/>
                <w:tab w:val="left" w:pos="2030"/>
              </w:tabs>
              <w:spacing w:line="240" w:lineRule="auto"/>
              <w:ind w:firstLine="0"/>
              <w:jc w:val="left"/>
              <w:rPr>
                <w:sz w:val="24"/>
                <w:szCs w:val="24"/>
              </w:rPr>
            </w:pPr>
            <w:r>
              <w:rPr>
                <w:color w:val="000000"/>
                <w:sz w:val="24"/>
                <w:szCs w:val="24"/>
              </w:rPr>
              <w:t>自</w:t>
            </w:r>
            <w:r>
              <w:rPr>
                <w:color w:val="000000"/>
                <w:sz w:val="24"/>
                <w:szCs w:val="24"/>
              </w:rPr>
              <w:tab/>
            </w:r>
            <w:r>
              <w:rPr>
                <w:rFonts w:hint="eastAsia"/>
                <w:color w:val="000000"/>
                <w:sz w:val="24"/>
                <w:szCs w:val="24"/>
                <w:lang w:val="en-US" w:eastAsia="zh-CN"/>
              </w:rPr>
              <w:t xml:space="preserve"> </w:t>
            </w:r>
            <w:r>
              <w:rPr>
                <w:color w:val="000000"/>
                <w:sz w:val="24"/>
                <w:szCs w:val="24"/>
              </w:rPr>
              <w:t xml:space="preserve">年 </w:t>
            </w:r>
            <w:r>
              <w:rPr>
                <w:rFonts w:hint="eastAsia"/>
                <w:color w:val="000000"/>
                <w:sz w:val="24"/>
                <w:szCs w:val="24"/>
                <w:lang w:val="en-US" w:eastAsia="zh-CN"/>
              </w:rPr>
              <w:t xml:space="preserve">  </w:t>
            </w:r>
            <w:r>
              <w:rPr>
                <w:color w:val="000000"/>
                <w:sz w:val="24"/>
                <w:szCs w:val="24"/>
              </w:rPr>
              <w:t>月至</w:t>
            </w:r>
            <w:r>
              <w:rPr>
                <w:rFonts w:hint="eastAsia"/>
                <w:color w:val="000000"/>
                <w:sz w:val="24"/>
                <w:szCs w:val="24"/>
                <w:lang w:val="en-US" w:eastAsia="zh-CN"/>
              </w:rPr>
              <w:t xml:space="preserve"> </w:t>
            </w:r>
            <w:r>
              <w:rPr>
                <w:color w:val="000000"/>
                <w:sz w:val="24"/>
                <w:szCs w:val="24"/>
              </w:rPr>
              <w:tab/>
            </w:r>
            <w:r>
              <w:rPr>
                <w:rFonts w:hint="eastAsia"/>
                <w:color w:val="000000"/>
                <w:sz w:val="24"/>
                <w:szCs w:val="24"/>
                <w:lang w:val="en-US" w:eastAsia="zh-CN"/>
              </w:rPr>
              <w:t xml:space="preserve"> </w:t>
            </w:r>
            <w:r>
              <w:rPr>
                <w:color w:val="000000"/>
                <w:sz w:val="24"/>
                <w:szCs w:val="24"/>
              </w:rPr>
              <w:t>年</w:t>
            </w:r>
            <w:r>
              <w:rPr>
                <w:rFonts w:hint="eastAsia"/>
                <w:color w:val="000000"/>
                <w:sz w:val="24"/>
                <w:szCs w:val="24"/>
                <w:lang w:val="en-US" w:eastAsia="zh-CN"/>
              </w:rPr>
              <w:t xml:space="preserve"> </w:t>
            </w:r>
            <w:r>
              <w:rPr>
                <w:color w:val="000000"/>
                <w:sz w:val="24"/>
                <w:szCs w:val="24"/>
              </w:rPr>
              <w:t xml:space="preserve"> </w:t>
            </w:r>
            <w:r>
              <w:rPr>
                <w:rFonts w:hint="eastAsia"/>
                <w:color w:val="000000"/>
                <w:sz w:val="24"/>
                <w:szCs w:val="24"/>
                <w:lang w:val="en-US" w:eastAsia="zh-CN"/>
              </w:rPr>
              <w:t xml:space="preserve"> </w:t>
            </w:r>
            <w:r>
              <w:rPr>
                <w:color w:val="000000"/>
                <w:sz w:val="24"/>
                <w:szCs w:val="24"/>
              </w:rPr>
              <w:t>月</w:t>
            </w:r>
          </w:p>
        </w:tc>
      </w:tr>
      <w:tr>
        <w:tblPrEx>
          <w:tblCellMar>
            <w:top w:w="0" w:type="dxa"/>
            <w:left w:w="10" w:type="dxa"/>
            <w:bottom w:w="0" w:type="dxa"/>
            <w:right w:w="10" w:type="dxa"/>
          </w:tblCellMar>
        </w:tblPrEx>
        <w:trPr>
          <w:trHeight w:val="1846" w:hRule="exact"/>
        </w:trPr>
        <w:tc>
          <w:tcPr>
            <w:tcW w:w="4904" w:type="dxa"/>
            <w:gridSpan w:val="2"/>
            <w:tcBorders>
              <w:top w:val="single" w:color="auto" w:sz="4" w:space="0"/>
              <w:left w:val="single" w:color="auto" w:sz="4" w:space="0"/>
              <w:bottom w:val="single" w:color="auto" w:sz="4" w:space="0"/>
              <w:right w:val="single" w:color="auto" w:sz="4" w:space="0"/>
            </w:tcBorders>
            <w:shd w:val="clear" w:color="auto" w:fill="FFFFFF"/>
          </w:tcPr>
          <w:p>
            <w:pPr>
              <w:pStyle w:val="18"/>
              <w:spacing w:before="80" w:line="240" w:lineRule="auto"/>
              <w:ind w:firstLine="160"/>
              <w:jc w:val="left"/>
              <w:rPr>
                <w:sz w:val="24"/>
                <w:szCs w:val="24"/>
              </w:rPr>
            </w:pPr>
            <w:r>
              <w:rPr>
                <w:color w:val="000000"/>
                <w:sz w:val="24"/>
                <w:szCs w:val="24"/>
              </w:rPr>
              <w:t>备注</w:t>
            </w:r>
          </w:p>
        </w:tc>
      </w:tr>
    </w:tbl>
    <w:tbl>
      <w:tblPr>
        <w:tblStyle w:val="10"/>
        <w:tblW w:w="4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6" w:hRule="atLeast"/>
        </w:trPr>
        <w:tc>
          <w:tcPr>
            <w:tcW w:w="4460" w:type="dxa"/>
          </w:tcPr>
          <w:p>
            <w:pPr>
              <w:pStyle w:val="21"/>
              <w:spacing w:after="0" w:line="482" w:lineRule="exact"/>
              <w:ind w:firstLine="380"/>
              <w:jc w:val="left"/>
              <w:rPr>
                <w:b/>
                <w:bCs/>
                <w:sz w:val="30"/>
                <w:szCs w:val="30"/>
              </w:rPr>
            </w:pPr>
            <w:r>
              <w:rPr>
                <w:b/>
                <w:bCs/>
                <w:color w:val="000000"/>
                <w:sz w:val="30"/>
                <w:szCs w:val="30"/>
              </w:rPr>
              <w:t>根据《中华人民共和国土地管理法》规定，本项农村村民宅基地用地业经有权机关批准，特发此书。</w:t>
            </w:r>
          </w:p>
          <w:p>
            <w:pPr>
              <w:pStyle w:val="23"/>
              <w:spacing w:after="260" w:line="240" w:lineRule="auto"/>
              <w:ind w:firstLine="602" w:firstLineChars="200"/>
              <w:jc w:val="left"/>
              <w:rPr>
                <w:b/>
                <w:bCs/>
                <w:color w:val="000000"/>
                <w:sz w:val="30"/>
                <w:szCs w:val="30"/>
              </w:rPr>
            </w:pPr>
            <w:r>
              <w:rPr>
                <w:b/>
                <w:bCs/>
                <w:color w:val="000000"/>
                <w:sz w:val="30"/>
                <w:szCs w:val="30"/>
              </w:rPr>
              <w:t>请严格按照本批准书要求使用宅基地。</w:t>
            </w:r>
          </w:p>
          <w:p>
            <w:pPr>
              <w:pStyle w:val="23"/>
              <w:spacing w:after="260" w:line="240" w:lineRule="auto"/>
              <w:ind w:firstLine="602" w:firstLineChars="200"/>
              <w:jc w:val="left"/>
              <w:rPr>
                <w:b/>
                <w:bCs/>
                <w:color w:val="000000"/>
                <w:sz w:val="30"/>
                <w:szCs w:val="30"/>
              </w:rPr>
            </w:pPr>
          </w:p>
          <w:p>
            <w:pPr>
              <w:pStyle w:val="23"/>
              <w:spacing w:after="260" w:line="240" w:lineRule="auto"/>
              <w:ind w:firstLine="602" w:firstLineChars="200"/>
              <w:jc w:val="left"/>
              <w:rPr>
                <w:b/>
                <w:bCs/>
                <w:sz w:val="30"/>
                <w:szCs w:val="30"/>
              </w:rPr>
            </w:pPr>
            <w:r>
              <w:rPr>
                <w:b/>
                <w:bCs/>
                <w:color w:val="000000"/>
                <w:sz w:val="30"/>
                <w:szCs w:val="30"/>
              </w:rPr>
              <w:t>填发机关（章）：</w:t>
            </w:r>
          </w:p>
          <w:p>
            <w:pPr>
              <w:pStyle w:val="23"/>
              <w:spacing w:line="240" w:lineRule="auto"/>
              <w:jc w:val="right"/>
              <w:rPr>
                <w:sz w:val="30"/>
                <w:szCs w:val="30"/>
              </w:rPr>
            </w:pPr>
            <w:r>
              <w:rPr>
                <w:b/>
                <w:bCs/>
                <w:color w:val="000000"/>
                <w:sz w:val="30"/>
                <w:szCs w:val="30"/>
              </w:rPr>
              <w:t>年</w:t>
            </w:r>
            <w:r>
              <w:rPr>
                <w:rFonts w:hint="eastAsia"/>
                <w:b/>
                <w:bCs/>
                <w:color w:val="000000"/>
                <w:sz w:val="30"/>
                <w:szCs w:val="30"/>
                <w:lang w:val="en-US" w:eastAsia="zh-CN"/>
              </w:rPr>
              <w:t xml:space="preserve">   </w:t>
            </w:r>
            <w:r>
              <w:rPr>
                <w:b/>
                <w:bCs/>
                <w:color w:val="000000"/>
                <w:sz w:val="30"/>
                <w:szCs w:val="30"/>
              </w:rPr>
              <w:t xml:space="preserve"> 月 </w:t>
            </w:r>
            <w:r>
              <w:rPr>
                <w:rFonts w:hint="eastAsia"/>
                <w:b/>
                <w:bCs/>
                <w:color w:val="000000"/>
                <w:sz w:val="30"/>
                <w:szCs w:val="30"/>
                <w:lang w:val="en-US" w:eastAsia="zh-CN"/>
              </w:rPr>
              <w:t xml:space="preserve">   </w:t>
            </w:r>
            <w:r>
              <w:rPr>
                <w:b/>
                <w:bCs/>
                <w:color w:val="000000"/>
                <w:sz w:val="30"/>
                <w:szCs w:val="30"/>
              </w:rPr>
              <w:t>日</w:t>
            </w:r>
          </w:p>
          <w:p>
            <w:pPr>
              <w:pStyle w:val="21"/>
              <w:spacing w:after="0" w:line="482" w:lineRule="exact"/>
              <w:ind w:firstLine="380"/>
              <w:jc w:val="left"/>
              <w:rPr>
                <w:b/>
                <w:bCs/>
                <w:sz w:val="30"/>
                <w:szCs w:val="30"/>
              </w:rPr>
            </w:pPr>
          </w:p>
          <w:p>
            <w:pPr>
              <w:spacing w:line="360" w:lineRule="exact"/>
            </w:pPr>
          </w:p>
        </w:tc>
      </w:tr>
    </w:tbl>
    <w:p>
      <w:pPr>
        <w:pStyle w:val="4"/>
        <w:tabs>
          <w:tab w:val="center" w:pos="6789"/>
        </w:tabs>
        <w:rPr>
          <w:color w:val="000000"/>
          <w:sz w:val="30"/>
          <w:szCs w:val="30"/>
        </w:rPr>
      </w:pPr>
    </w:p>
    <w:p>
      <w:pPr>
        <w:rPr>
          <w:sz w:val="44"/>
          <w:szCs w:val="44"/>
        </w:rPr>
        <w:sectPr>
          <w:headerReference r:id="rId17" w:type="default"/>
          <w:footerReference r:id="rId19" w:type="default"/>
          <w:headerReference r:id="rId18" w:type="even"/>
          <w:footerReference r:id="rId20" w:type="even"/>
          <w:pgSz w:w="16840" w:h="11900" w:orient="landscape"/>
          <w:pgMar w:top="1467" w:right="1020" w:bottom="1114" w:left="1139" w:header="0" w:footer="3" w:gutter="0"/>
          <w:pgNumType w:fmt="decimal" w:start="17"/>
          <w:cols w:space="720" w:num="1"/>
          <w:docGrid w:linePitch="360" w:charSpace="0"/>
        </w:sectPr>
      </w:pPr>
    </w:p>
    <w:p>
      <w:pPr>
        <w:pStyle w:val="17"/>
        <w:keepNext/>
        <w:keepLines/>
        <w:framePr w:w="4227" w:h="425" w:wrap="around" w:vAnchor="text" w:hAnchor="page" w:x="4013" w:y="21"/>
        <w:spacing w:after="0" w:line="240" w:lineRule="auto"/>
        <w:jc w:val="left"/>
        <w:rPr>
          <w:sz w:val="44"/>
          <w:szCs w:val="44"/>
          <w:lang w:eastAsia="zh-CN"/>
        </w:rPr>
      </w:pPr>
      <w:bookmarkStart w:id="23" w:name="bookmark59"/>
      <w:bookmarkStart w:id="24" w:name="bookmark60"/>
      <w:bookmarkStart w:id="25" w:name="bookmark61"/>
      <w:r>
        <w:rPr>
          <w:color w:val="000000"/>
          <w:sz w:val="44"/>
          <w:szCs w:val="44"/>
        </w:rPr>
        <w:t>农村宅基地批准</w:t>
      </w:r>
      <w:bookmarkEnd w:id="23"/>
      <w:bookmarkEnd w:id="24"/>
      <w:bookmarkEnd w:id="25"/>
      <w:r>
        <w:rPr>
          <w:rFonts w:hint="eastAsia"/>
          <w:color w:val="000000"/>
          <w:sz w:val="44"/>
          <w:szCs w:val="44"/>
          <w:lang w:eastAsia="zh-CN"/>
        </w:rPr>
        <w:t>书</w:t>
      </w:r>
    </w:p>
    <w:p>
      <w:pPr>
        <w:pStyle w:val="24"/>
        <w:framePr w:w="3161" w:h="216" w:wrap="around" w:vAnchor="text" w:hAnchor="page" w:x="12329" w:y="1787"/>
        <w:tabs>
          <w:tab w:val="left" w:pos="2556"/>
        </w:tabs>
        <w:ind w:firstLine="1050" w:firstLineChars="500"/>
        <w:jc w:val="left"/>
        <w:rPr>
          <w:color w:val="000000"/>
          <w:sz w:val="21"/>
          <w:szCs w:val="21"/>
        </w:rPr>
      </w:pPr>
      <w:r>
        <w:rPr>
          <w:color w:val="000000"/>
          <w:sz w:val="21"/>
          <w:szCs w:val="21"/>
        </w:rPr>
        <w:t>农宅字</w:t>
      </w:r>
      <w:r>
        <w:rPr>
          <w:rFonts w:hint="eastAsia"/>
          <w:color w:val="000000"/>
          <w:sz w:val="21"/>
          <w:szCs w:val="21"/>
          <w:lang w:val="en-US" w:eastAsia="zh-CN"/>
        </w:rPr>
        <w:t>____________</w:t>
      </w:r>
      <w:r>
        <w:rPr>
          <w:color w:val="000000"/>
          <w:sz w:val="21"/>
          <w:szCs w:val="21"/>
        </w:rPr>
        <w:t>号</w:t>
      </w:r>
    </w:p>
    <w:p>
      <w:pPr>
        <w:pStyle w:val="4"/>
        <w:tabs>
          <w:tab w:val="center" w:pos="6789"/>
        </w:tabs>
        <w:rPr>
          <w:color w:val="000000"/>
          <w:sz w:val="30"/>
          <w:szCs w:val="30"/>
        </w:rPr>
      </w:pPr>
      <w:bookmarkStart w:id="26" w:name="bookmark64"/>
      <w:bookmarkStart w:id="27" w:name="bookmark62"/>
      <w:bookmarkStart w:id="28" w:name="bookmark63"/>
      <w:r>
        <w:rPr>
          <w:rFonts w:hint="eastAsia"/>
          <w:color w:val="000000"/>
          <w:sz w:val="30"/>
          <w:szCs w:val="30"/>
        </w:rPr>
        <w:t>附件6</w:t>
      </w:r>
    </w:p>
    <w:p>
      <w:pPr>
        <w:pStyle w:val="17"/>
        <w:keepNext/>
        <w:keepLines/>
        <w:spacing w:after="120" w:line="240" w:lineRule="auto"/>
        <w:rPr>
          <w:sz w:val="34"/>
          <w:szCs w:val="34"/>
        </w:rPr>
      </w:pPr>
      <w:r>
        <w:rPr>
          <w:color w:val="000000"/>
          <w:sz w:val="34"/>
          <w:szCs w:val="34"/>
        </w:rPr>
        <w:t>农村宅基地和建房（规划许可）验收意见表</w:t>
      </w:r>
      <w:bookmarkEnd w:id="26"/>
      <w:bookmarkEnd w:id="27"/>
      <w:bookmarkEnd w:id="28"/>
    </w:p>
    <w:tbl>
      <w:tblPr>
        <w:tblStyle w:val="9"/>
        <w:tblW w:w="9087" w:type="dxa"/>
        <w:jc w:val="center"/>
        <w:tblLayout w:type="fixed"/>
        <w:tblCellMar>
          <w:top w:w="0" w:type="dxa"/>
          <w:left w:w="10" w:type="dxa"/>
          <w:bottom w:w="0" w:type="dxa"/>
          <w:right w:w="10" w:type="dxa"/>
        </w:tblCellMar>
      </w:tblPr>
      <w:tblGrid>
        <w:gridCol w:w="979"/>
        <w:gridCol w:w="1148"/>
        <w:gridCol w:w="263"/>
        <w:gridCol w:w="331"/>
        <w:gridCol w:w="1534"/>
        <w:gridCol w:w="389"/>
        <w:gridCol w:w="553"/>
        <w:gridCol w:w="870"/>
        <w:gridCol w:w="3020"/>
      </w:tblGrid>
      <w:tr>
        <w:tblPrEx>
          <w:tblCellMar>
            <w:top w:w="0" w:type="dxa"/>
            <w:left w:w="10" w:type="dxa"/>
            <w:bottom w:w="0" w:type="dxa"/>
            <w:right w:w="10" w:type="dxa"/>
          </w:tblCellMar>
        </w:tblPrEx>
        <w:trPr>
          <w:trHeight w:val="691" w:hRule="exact"/>
          <w:jc w:val="center"/>
        </w:trPr>
        <w:tc>
          <w:tcPr>
            <w:tcW w:w="2127" w:type="dxa"/>
            <w:gridSpan w:val="2"/>
            <w:tcBorders>
              <w:top w:val="single" w:color="auto" w:sz="4" w:space="0"/>
              <w:left w:val="single" w:color="auto" w:sz="4" w:space="0"/>
            </w:tcBorders>
            <w:shd w:val="clear" w:color="auto" w:fill="FFFFFF"/>
            <w:vAlign w:val="center"/>
          </w:tcPr>
          <w:p>
            <w:pPr>
              <w:pStyle w:val="18"/>
              <w:spacing w:line="240" w:lineRule="auto"/>
              <w:ind w:firstLine="220"/>
              <w:jc w:val="left"/>
              <w:rPr>
                <w:sz w:val="22"/>
                <w:szCs w:val="22"/>
              </w:rPr>
            </w:pPr>
            <w:r>
              <w:rPr>
                <w:color w:val="000000"/>
                <w:sz w:val="22"/>
                <w:szCs w:val="22"/>
              </w:rPr>
              <w:t>申请户主</w:t>
            </w:r>
          </w:p>
        </w:tc>
        <w:tc>
          <w:tcPr>
            <w:tcW w:w="2128" w:type="dxa"/>
            <w:gridSpan w:val="3"/>
            <w:tcBorders>
              <w:top w:val="single" w:color="auto" w:sz="4" w:space="0"/>
              <w:left w:val="single" w:color="auto" w:sz="4" w:space="0"/>
            </w:tcBorders>
            <w:shd w:val="clear" w:color="auto" w:fill="FFFFFF"/>
            <w:vAlign w:val="center"/>
          </w:tcPr>
          <w:p>
            <w:pPr>
              <w:pStyle w:val="18"/>
              <w:spacing w:line="240" w:lineRule="auto"/>
              <w:ind w:firstLine="220"/>
              <w:jc w:val="left"/>
              <w:rPr>
                <w:color w:val="000000"/>
                <w:sz w:val="22"/>
                <w:szCs w:val="22"/>
              </w:rPr>
            </w:pPr>
          </w:p>
        </w:tc>
        <w:tc>
          <w:tcPr>
            <w:tcW w:w="942" w:type="dxa"/>
            <w:gridSpan w:val="2"/>
            <w:tcBorders>
              <w:top w:val="single" w:color="auto" w:sz="4" w:space="0"/>
              <w:left w:val="single" w:color="auto" w:sz="4" w:space="0"/>
              <w:right w:val="single" w:color="auto" w:sz="4" w:space="0"/>
            </w:tcBorders>
            <w:shd w:val="clear" w:color="auto" w:fill="FFFFFF"/>
            <w:vAlign w:val="center"/>
          </w:tcPr>
          <w:p>
            <w:pPr>
              <w:pStyle w:val="18"/>
              <w:tabs>
                <w:tab w:val="left" w:pos="4500"/>
              </w:tabs>
              <w:spacing w:line="240" w:lineRule="auto"/>
              <w:ind w:firstLine="0"/>
              <w:jc w:val="right"/>
              <w:rPr>
                <w:sz w:val="22"/>
                <w:szCs w:val="22"/>
              </w:rPr>
            </w:pPr>
            <w:r>
              <w:rPr>
                <w:color w:val="000000"/>
                <w:sz w:val="22"/>
                <w:szCs w:val="22"/>
              </w:rPr>
              <w:t>身份证号</w:t>
            </w:r>
            <w:r>
              <w:rPr>
                <w:color w:val="000000"/>
                <w:sz w:val="22"/>
                <w:szCs w:val="22"/>
              </w:rPr>
              <w:tab/>
            </w:r>
            <w:r>
              <w:rPr>
                <w:color w:val="000000"/>
                <w:sz w:val="22"/>
                <w:szCs w:val="22"/>
              </w:rPr>
              <w:t>：</w:t>
            </w:r>
          </w:p>
        </w:tc>
        <w:tc>
          <w:tcPr>
            <w:tcW w:w="3890" w:type="dxa"/>
            <w:gridSpan w:val="2"/>
            <w:tcBorders>
              <w:top w:val="single" w:color="auto" w:sz="4" w:space="0"/>
              <w:left w:val="single" w:color="auto" w:sz="4" w:space="0"/>
              <w:right w:val="single" w:color="auto" w:sz="4" w:space="0"/>
            </w:tcBorders>
            <w:shd w:val="clear" w:color="auto" w:fill="FFFFFF"/>
            <w:vAlign w:val="center"/>
          </w:tcPr>
          <w:p>
            <w:pPr>
              <w:pStyle w:val="18"/>
              <w:tabs>
                <w:tab w:val="left" w:pos="4500"/>
              </w:tabs>
              <w:spacing w:line="240" w:lineRule="auto"/>
              <w:ind w:firstLine="0"/>
              <w:jc w:val="right"/>
              <w:rPr>
                <w:color w:val="000000"/>
                <w:sz w:val="22"/>
                <w:szCs w:val="22"/>
              </w:rPr>
            </w:pPr>
          </w:p>
        </w:tc>
      </w:tr>
      <w:tr>
        <w:tblPrEx>
          <w:tblCellMar>
            <w:top w:w="0" w:type="dxa"/>
            <w:left w:w="10" w:type="dxa"/>
            <w:bottom w:w="0" w:type="dxa"/>
            <w:right w:w="10" w:type="dxa"/>
          </w:tblCellMar>
        </w:tblPrEx>
        <w:trPr>
          <w:trHeight w:val="684" w:hRule="exact"/>
          <w:jc w:val="center"/>
        </w:trPr>
        <w:tc>
          <w:tcPr>
            <w:tcW w:w="2721" w:type="dxa"/>
            <w:gridSpan w:val="4"/>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乡村建设规划许可证号</w:t>
            </w:r>
          </w:p>
        </w:tc>
        <w:tc>
          <w:tcPr>
            <w:tcW w:w="6366" w:type="dxa"/>
            <w:gridSpan w:val="5"/>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670" w:hRule="exact"/>
          <w:jc w:val="center"/>
        </w:trPr>
        <w:tc>
          <w:tcPr>
            <w:tcW w:w="2721" w:type="dxa"/>
            <w:gridSpan w:val="4"/>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农村宅基地批准书号</w:t>
            </w:r>
          </w:p>
        </w:tc>
        <w:tc>
          <w:tcPr>
            <w:tcW w:w="6366" w:type="dxa"/>
            <w:gridSpan w:val="5"/>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684" w:hRule="exact"/>
          <w:jc w:val="center"/>
        </w:trPr>
        <w:tc>
          <w:tcPr>
            <w:tcW w:w="2390" w:type="dxa"/>
            <w:gridSpan w:val="3"/>
            <w:tcBorders>
              <w:top w:val="single" w:color="auto" w:sz="4" w:space="0"/>
              <w:left w:val="single" w:color="auto" w:sz="4" w:space="0"/>
            </w:tcBorders>
            <w:shd w:val="clear" w:color="auto" w:fill="FFFFFF"/>
            <w:vAlign w:val="center"/>
          </w:tcPr>
          <w:p>
            <w:pPr>
              <w:pStyle w:val="18"/>
              <w:tabs>
                <w:tab w:val="left" w:pos="2196"/>
              </w:tabs>
              <w:spacing w:line="240" w:lineRule="auto"/>
              <w:ind w:firstLine="0"/>
              <w:jc w:val="left"/>
              <w:rPr>
                <w:sz w:val="24"/>
                <w:szCs w:val="24"/>
              </w:rPr>
            </w:pPr>
            <w:r>
              <w:rPr>
                <w:color w:val="000000"/>
                <w:sz w:val="22"/>
                <w:szCs w:val="22"/>
              </w:rPr>
              <w:t>开工日期</w:t>
            </w:r>
          </w:p>
        </w:tc>
        <w:tc>
          <w:tcPr>
            <w:tcW w:w="1865" w:type="dxa"/>
            <w:gridSpan w:val="2"/>
            <w:tcBorders>
              <w:top w:val="single" w:color="auto" w:sz="4" w:space="0"/>
              <w:left w:val="single" w:color="auto" w:sz="4" w:space="0"/>
            </w:tcBorders>
            <w:shd w:val="clear" w:color="auto" w:fill="FFFFFF"/>
          </w:tcPr>
          <w:p>
            <w:pPr>
              <w:rPr>
                <w:sz w:val="10"/>
                <w:szCs w:val="10"/>
              </w:rPr>
            </w:pPr>
          </w:p>
        </w:tc>
        <w:tc>
          <w:tcPr>
            <w:tcW w:w="1812"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竣工日期</w:t>
            </w:r>
          </w:p>
        </w:tc>
        <w:tc>
          <w:tcPr>
            <w:tcW w:w="3020"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821" w:hRule="exact"/>
          <w:jc w:val="center"/>
        </w:trPr>
        <w:tc>
          <w:tcPr>
            <w:tcW w:w="2390"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批准宅基地面积</w:t>
            </w:r>
          </w:p>
        </w:tc>
        <w:tc>
          <w:tcPr>
            <w:tcW w:w="1865" w:type="dxa"/>
            <w:gridSpan w:val="2"/>
            <w:tcBorders>
              <w:top w:val="single" w:color="auto" w:sz="4" w:space="0"/>
              <w:left w:val="single" w:color="auto" w:sz="4" w:space="0"/>
            </w:tcBorders>
            <w:shd w:val="clear" w:color="auto" w:fill="FFFFFF"/>
            <w:vAlign w:val="center"/>
          </w:tcPr>
          <w:p>
            <w:pPr>
              <w:pStyle w:val="18"/>
              <w:spacing w:line="127" w:lineRule="auto"/>
              <w:ind w:firstLine="0"/>
              <w:jc w:val="right"/>
              <w:rPr>
                <w:sz w:val="20"/>
                <w:szCs w:val="20"/>
              </w:rPr>
            </w:pPr>
            <w:r>
              <w:rPr>
                <w:rFonts w:ascii="Times New Roman" w:hAnsi="Times New Roman" w:eastAsia="Times New Roman" w:cs="Times New Roman"/>
                <w:color w:val="000000"/>
                <w:sz w:val="20"/>
                <w:szCs w:val="20"/>
                <w:lang w:val="en-US" w:eastAsia="en-US" w:bidi="en-US"/>
              </w:rPr>
              <w:t>m</w:t>
            </w:r>
            <w:r>
              <w:rPr>
                <w:rFonts w:ascii="Times New Roman" w:hAnsi="Times New Roman" w:eastAsia="Times New Roman" w:cs="Times New Roman"/>
                <w:color w:val="000000"/>
                <w:sz w:val="20"/>
                <w:szCs w:val="20"/>
                <w:vertAlign w:val="superscript"/>
                <w:lang w:val="en-US" w:eastAsia="en-US" w:bidi="en-US"/>
              </w:rPr>
              <w:t>2</w:t>
            </w:r>
          </w:p>
        </w:tc>
        <w:tc>
          <w:tcPr>
            <w:tcW w:w="1812"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实用宅基地面积</w:t>
            </w:r>
          </w:p>
        </w:tc>
        <w:tc>
          <w:tcPr>
            <w:tcW w:w="3020" w:type="dxa"/>
            <w:tcBorders>
              <w:top w:val="single" w:color="auto" w:sz="4" w:space="0"/>
              <w:left w:val="single" w:color="auto" w:sz="4" w:space="0"/>
              <w:right w:val="single" w:color="auto" w:sz="4" w:space="0"/>
            </w:tcBorders>
            <w:shd w:val="clear" w:color="auto" w:fill="FFFFFF"/>
            <w:vAlign w:val="center"/>
          </w:tcPr>
          <w:p>
            <w:pPr>
              <w:pStyle w:val="18"/>
              <w:spacing w:line="240" w:lineRule="auto"/>
              <w:ind w:right="260" w:firstLine="0"/>
              <w:jc w:val="right"/>
              <w:rPr>
                <w:sz w:val="20"/>
                <w:szCs w:val="20"/>
              </w:rPr>
            </w:pPr>
            <w:r>
              <w:rPr>
                <w:rFonts w:ascii="Times New Roman" w:hAnsi="Times New Roman" w:eastAsia="Times New Roman" w:cs="Times New Roman"/>
                <w:color w:val="000000"/>
                <w:sz w:val="20"/>
                <w:szCs w:val="20"/>
                <w:lang w:val="en-US" w:eastAsia="en-US" w:bidi="en-US"/>
              </w:rPr>
              <w:t>m</w:t>
            </w:r>
            <w:r>
              <w:rPr>
                <w:rFonts w:ascii="Times New Roman" w:hAnsi="Times New Roman" w:eastAsia="Times New Roman" w:cs="Times New Roman"/>
                <w:color w:val="000000"/>
                <w:sz w:val="20"/>
                <w:szCs w:val="20"/>
                <w:vertAlign w:val="superscript"/>
                <w:lang w:val="en-US" w:eastAsia="en-US" w:bidi="en-US"/>
              </w:rPr>
              <w:t>2</w:t>
            </w:r>
          </w:p>
        </w:tc>
      </w:tr>
      <w:tr>
        <w:tblPrEx>
          <w:tblCellMar>
            <w:top w:w="0" w:type="dxa"/>
            <w:left w:w="10" w:type="dxa"/>
            <w:bottom w:w="0" w:type="dxa"/>
            <w:right w:w="10" w:type="dxa"/>
          </w:tblCellMar>
        </w:tblPrEx>
        <w:trPr>
          <w:trHeight w:val="684" w:hRule="exact"/>
          <w:jc w:val="center"/>
        </w:trPr>
        <w:tc>
          <w:tcPr>
            <w:tcW w:w="2390"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批准房基占地面积</w:t>
            </w:r>
          </w:p>
        </w:tc>
        <w:tc>
          <w:tcPr>
            <w:tcW w:w="1865" w:type="dxa"/>
            <w:gridSpan w:val="2"/>
            <w:tcBorders>
              <w:top w:val="single" w:color="auto" w:sz="4" w:space="0"/>
              <w:left w:val="single" w:color="auto" w:sz="4" w:space="0"/>
            </w:tcBorders>
            <w:shd w:val="clear" w:color="auto" w:fill="FFFFFF"/>
            <w:vAlign w:val="center"/>
          </w:tcPr>
          <w:p>
            <w:pPr>
              <w:pStyle w:val="18"/>
              <w:spacing w:line="240" w:lineRule="auto"/>
              <w:ind w:left="1500" w:firstLine="0"/>
              <w:jc w:val="left"/>
              <w:rPr>
                <w:sz w:val="20"/>
                <w:szCs w:val="20"/>
              </w:rPr>
            </w:pPr>
            <w:r>
              <w:rPr>
                <w:rFonts w:ascii="Times New Roman" w:hAnsi="Times New Roman" w:eastAsia="Times New Roman" w:cs="Times New Roman"/>
                <w:color w:val="000000"/>
                <w:sz w:val="20"/>
                <w:szCs w:val="20"/>
                <w:lang w:val="en-US" w:eastAsia="en-US" w:bidi="en-US"/>
              </w:rPr>
              <w:t>m</w:t>
            </w:r>
            <w:r>
              <w:rPr>
                <w:rFonts w:ascii="Times New Roman" w:hAnsi="Times New Roman" w:eastAsia="Times New Roman" w:cs="Times New Roman"/>
                <w:color w:val="000000"/>
                <w:sz w:val="20"/>
                <w:szCs w:val="20"/>
                <w:vertAlign w:val="superscript"/>
                <w:lang w:val="en-US" w:eastAsia="en-US" w:bidi="en-US"/>
              </w:rPr>
              <w:t>2</w:t>
            </w:r>
          </w:p>
        </w:tc>
        <w:tc>
          <w:tcPr>
            <w:tcW w:w="1812"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实际房基占地面积</w:t>
            </w:r>
          </w:p>
        </w:tc>
        <w:tc>
          <w:tcPr>
            <w:tcW w:w="3020" w:type="dxa"/>
            <w:tcBorders>
              <w:top w:val="single" w:color="auto" w:sz="4" w:space="0"/>
              <w:left w:val="single" w:color="auto" w:sz="4" w:space="0"/>
              <w:right w:val="single" w:color="auto" w:sz="4" w:space="0"/>
            </w:tcBorders>
            <w:shd w:val="clear" w:color="auto" w:fill="FFFFFF"/>
            <w:vAlign w:val="center"/>
          </w:tcPr>
          <w:p>
            <w:pPr>
              <w:pStyle w:val="18"/>
              <w:spacing w:line="240" w:lineRule="auto"/>
              <w:ind w:right="260" w:firstLine="0"/>
              <w:jc w:val="right"/>
              <w:rPr>
                <w:sz w:val="20"/>
                <w:szCs w:val="20"/>
              </w:rPr>
            </w:pPr>
            <w:r>
              <w:rPr>
                <w:rFonts w:ascii="Times New Roman" w:hAnsi="Times New Roman" w:eastAsia="Times New Roman" w:cs="Times New Roman"/>
                <w:color w:val="000000"/>
                <w:sz w:val="20"/>
                <w:szCs w:val="20"/>
                <w:lang w:val="en-US" w:eastAsia="en-US" w:bidi="en-US"/>
              </w:rPr>
              <w:t>m</w:t>
            </w:r>
            <w:r>
              <w:rPr>
                <w:rFonts w:ascii="Times New Roman" w:hAnsi="Times New Roman" w:eastAsia="Times New Roman" w:cs="Times New Roman"/>
                <w:color w:val="000000"/>
                <w:sz w:val="20"/>
                <w:szCs w:val="20"/>
                <w:vertAlign w:val="superscript"/>
                <w:lang w:val="en-US" w:eastAsia="en-US" w:bidi="en-US"/>
              </w:rPr>
              <w:t>2</w:t>
            </w:r>
          </w:p>
        </w:tc>
      </w:tr>
      <w:tr>
        <w:tblPrEx>
          <w:tblCellMar>
            <w:top w:w="0" w:type="dxa"/>
            <w:left w:w="10" w:type="dxa"/>
            <w:bottom w:w="0" w:type="dxa"/>
            <w:right w:w="10" w:type="dxa"/>
          </w:tblCellMar>
        </w:tblPrEx>
        <w:trPr>
          <w:trHeight w:val="677" w:hRule="exact"/>
          <w:jc w:val="center"/>
        </w:trPr>
        <w:tc>
          <w:tcPr>
            <w:tcW w:w="2390"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批建层数/高度</w:t>
            </w:r>
          </w:p>
        </w:tc>
        <w:tc>
          <w:tcPr>
            <w:tcW w:w="1865" w:type="dxa"/>
            <w:gridSpan w:val="2"/>
            <w:tcBorders>
              <w:top w:val="single" w:color="auto" w:sz="4" w:space="0"/>
              <w:left w:val="single" w:color="auto" w:sz="4" w:space="0"/>
            </w:tcBorders>
            <w:shd w:val="clear" w:color="auto" w:fill="FFFFFF"/>
            <w:vAlign w:val="center"/>
          </w:tcPr>
          <w:p>
            <w:pPr>
              <w:pStyle w:val="18"/>
              <w:spacing w:line="240" w:lineRule="auto"/>
              <w:ind w:firstLine="827" w:firstLineChars="376"/>
              <w:jc w:val="left"/>
              <w:rPr>
                <w:sz w:val="22"/>
                <w:szCs w:val="22"/>
              </w:rPr>
            </w:pPr>
            <w:r>
              <w:rPr>
                <w:color w:val="000000"/>
                <w:sz w:val="22"/>
                <w:szCs w:val="22"/>
              </w:rPr>
              <w:t xml:space="preserve">层/ </w:t>
            </w:r>
            <w:r>
              <w:rPr>
                <w:rFonts w:hint="eastAsia"/>
                <w:color w:val="000000"/>
                <w:sz w:val="22"/>
                <w:szCs w:val="22"/>
                <w:lang w:val="en-US" w:eastAsia="zh-CN"/>
              </w:rPr>
              <w:t xml:space="preserve">   </w:t>
            </w:r>
            <w:r>
              <w:rPr>
                <w:color w:val="000000"/>
                <w:sz w:val="22"/>
                <w:szCs w:val="22"/>
              </w:rPr>
              <w:t>米</w:t>
            </w:r>
          </w:p>
        </w:tc>
        <w:tc>
          <w:tcPr>
            <w:tcW w:w="1812"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竣工层数/高度</w:t>
            </w:r>
          </w:p>
        </w:tc>
        <w:tc>
          <w:tcPr>
            <w:tcW w:w="3020" w:type="dxa"/>
            <w:tcBorders>
              <w:top w:val="single" w:color="auto" w:sz="4" w:space="0"/>
              <w:left w:val="single" w:color="auto" w:sz="4" w:space="0"/>
              <w:right w:val="single" w:color="auto" w:sz="4" w:space="0"/>
            </w:tcBorders>
            <w:shd w:val="clear" w:color="auto" w:fill="FFFFFF"/>
            <w:vAlign w:val="center"/>
          </w:tcPr>
          <w:p>
            <w:pPr>
              <w:pStyle w:val="18"/>
              <w:spacing w:line="240" w:lineRule="auto"/>
              <w:ind w:firstLine="0"/>
              <w:jc w:val="center"/>
              <w:rPr>
                <w:sz w:val="22"/>
                <w:szCs w:val="22"/>
              </w:rPr>
            </w:pPr>
            <w:r>
              <w:rPr>
                <w:color w:val="000000"/>
                <w:sz w:val="22"/>
                <w:szCs w:val="22"/>
              </w:rPr>
              <w:t>层/</w:t>
            </w:r>
            <w:r>
              <w:rPr>
                <w:rFonts w:hint="eastAsia"/>
                <w:color w:val="000000"/>
                <w:sz w:val="22"/>
                <w:szCs w:val="22"/>
                <w:lang w:val="en-US" w:eastAsia="zh-CN"/>
              </w:rPr>
              <w:t xml:space="preserve">      </w:t>
            </w:r>
            <w:r>
              <w:rPr>
                <w:color w:val="000000"/>
                <w:sz w:val="22"/>
                <w:szCs w:val="22"/>
              </w:rPr>
              <w:t xml:space="preserve"> 米</w:t>
            </w:r>
          </w:p>
        </w:tc>
      </w:tr>
      <w:tr>
        <w:tblPrEx>
          <w:tblCellMar>
            <w:top w:w="0" w:type="dxa"/>
            <w:left w:w="10" w:type="dxa"/>
            <w:bottom w:w="0" w:type="dxa"/>
            <w:right w:w="10" w:type="dxa"/>
          </w:tblCellMar>
        </w:tblPrEx>
        <w:trPr>
          <w:trHeight w:val="684" w:hRule="exact"/>
          <w:jc w:val="center"/>
        </w:trPr>
        <w:tc>
          <w:tcPr>
            <w:tcW w:w="2390" w:type="dxa"/>
            <w:gridSpan w:val="3"/>
            <w:tcBorders>
              <w:top w:val="single" w:color="auto" w:sz="4" w:space="0"/>
              <w:left w:val="single" w:color="auto" w:sz="4" w:space="0"/>
            </w:tcBorders>
            <w:shd w:val="clear" w:color="auto" w:fill="FFFFFF"/>
            <w:vAlign w:val="center"/>
          </w:tcPr>
          <w:p>
            <w:pPr>
              <w:pStyle w:val="18"/>
              <w:spacing w:line="240" w:lineRule="auto"/>
              <w:ind w:firstLine="0"/>
              <w:jc w:val="left"/>
              <w:rPr>
                <w:sz w:val="22"/>
                <w:szCs w:val="22"/>
              </w:rPr>
            </w:pPr>
            <w:r>
              <w:rPr>
                <w:color w:val="000000"/>
                <w:sz w:val="22"/>
                <w:szCs w:val="22"/>
              </w:rPr>
              <w:t>拆旧退还宅基地情况</w:t>
            </w:r>
          </w:p>
        </w:tc>
        <w:tc>
          <w:tcPr>
            <w:tcW w:w="6697" w:type="dxa"/>
            <w:gridSpan w:val="6"/>
            <w:tcBorders>
              <w:top w:val="single" w:color="auto" w:sz="4" w:space="0"/>
              <w:left w:val="single" w:color="auto" w:sz="4" w:space="0"/>
              <w:right w:val="single" w:color="auto" w:sz="4" w:space="0"/>
            </w:tcBorders>
            <w:shd w:val="clear" w:color="auto" w:fill="FFFFFF"/>
            <w:vAlign w:val="center"/>
          </w:tcPr>
          <w:p>
            <w:pPr>
              <w:pStyle w:val="18"/>
              <w:spacing w:line="240" w:lineRule="auto"/>
              <w:ind w:firstLine="0"/>
              <w:jc w:val="left"/>
              <w:rPr>
                <w:sz w:val="22"/>
                <w:szCs w:val="22"/>
              </w:rPr>
            </w:pPr>
            <w:r>
              <w:rPr>
                <w:rFonts w:ascii="Times New Roman" w:hAnsi="Times New Roman" w:eastAsia="Times New Roman" w:cs="Times New Roman"/>
                <w:color w:val="000000"/>
                <w:sz w:val="20"/>
                <w:szCs w:val="20"/>
                <w:lang w:val="en-US" w:eastAsia="zh-CN" w:bidi="en-US"/>
              </w:rPr>
              <w:t>1.</w:t>
            </w:r>
            <w:r>
              <w:rPr>
                <w:color w:val="000000"/>
                <w:sz w:val="22"/>
                <w:szCs w:val="22"/>
              </w:rPr>
              <w:t xml:space="preserve">不属于 </w:t>
            </w:r>
            <w:r>
              <w:rPr>
                <w:rFonts w:ascii="Times New Roman" w:hAnsi="Times New Roman" w:eastAsia="Times New Roman" w:cs="Times New Roman"/>
                <w:color w:val="000000"/>
                <w:sz w:val="20"/>
                <w:szCs w:val="20"/>
              </w:rPr>
              <w:t>2</w:t>
            </w:r>
            <w:r>
              <w:rPr>
                <w:color w:val="000000"/>
                <w:sz w:val="22"/>
                <w:szCs w:val="22"/>
              </w:rPr>
              <w:t xml:space="preserve">.属于，已落实 </w:t>
            </w:r>
            <w:r>
              <w:rPr>
                <w:rFonts w:ascii="Times New Roman" w:hAnsi="Times New Roman" w:eastAsia="Times New Roman" w:cs="Times New Roman"/>
                <w:color w:val="000000"/>
                <w:sz w:val="20"/>
                <w:szCs w:val="20"/>
              </w:rPr>
              <w:t>3</w:t>
            </w:r>
            <w:r>
              <w:rPr>
                <w:color w:val="000000"/>
                <w:sz w:val="22"/>
                <w:szCs w:val="22"/>
              </w:rPr>
              <w:t>.属于，尚未落实</w:t>
            </w:r>
          </w:p>
        </w:tc>
      </w:tr>
      <w:tr>
        <w:tblPrEx>
          <w:tblCellMar>
            <w:top w:w="0" w:type="dxa"/>
            <w:left w:w="10" w:type="dxa"/>
            <w:bottom w:w="0" w:type="dxa"/>
            <w:right w:w="10" w:type="dxa"/>
          </w:tblCellMar>
        </w:tblPrEx>
        <w:trPr>
          <w:trHeight w:val="1930" w:hRule="exact"/>
          <w:jc w:val="center"/>
        </w:trPr>
        <w:tc>
          <w:tcPr>
            <w:tcW w:w="979" w:type="dxa"/>
            <w:tcBorders>
              <w:top w:val="single" w:color="auto" w:sz="4" w:space="0"/>
              <w:left w:val="single" w:color="auto" w:sz="4" w:space="0"/>
            </w:tcBorders>
            <w:shd w:val="clear" w:color="auto" w:fill="FFFFFF"/>
            <w:vAlign w:val="bottom"/>
          </w:tcPr>
          <w:p>
            <w:pPr>
              <w:pStyle w:val="18"/>
              <w:spacing w:line="342" w:lineRule="exact"/>
              <w:ind w:firstLine="0"/>
              <w:rPr>
                <w:sz w:val="22"/>
                <w:szCs w:val="22"/>
              </w:rPr>
            </w:pPr>
            <w:r>
              <w:rPr>
                <w:color w:val="000000"/>
                <w:sz w:val="22"/>
                <w:szCs w:val="22"/>
              </w:rPr>
              <w:t>竣工平 面简图 （标注 长宽及 四至）</w:t>
            </w:r>
          </w:p>
        </w:tc>
        <w:tc>
          <w:tcPr>
            <w:tcW w:w="8108" w:type="dxa"/>
            <w:gridSpan w:val="8"/>
            <w:tcBorders>
              <w:top w:val="single" w:color="auto" w:sz="4" w:space="0"/>
              <w:left w:val="single" w:color="auto" w:sz="4" w:space="0"/>
              <w:right w:val="single" w:color="auto" w:sz="4" w:space="0"/>
            </w:tcBorders>
            <w:shd w:val="clear" w:color="auto" w:fill="FFFFFF"/>
            <w:vAlign w:val="bottom"/>
          </w:tcPr>
          <w:p>
            <w:pPr>
              <w:pStyle w:val="18"/>
              <w:spacing w:line="240" w:lineRule="auto"/>
              <w:ind w:firstLine="0"/>
              <w:jc w:val="left"/>
              <w:rPr>
                <w:sz w:val="22"/>
                <w:szCs w:val="22"/>
              </w:rPr>
            </w:pPr>
            <w:r>
              <w:rPr>
                <w:color w:val="000000"/>
                <w:sz w:val="22"/>
                <w:szCs w:val="22"/>
              </w:rPr>
              <w:t>经办人：</w:t>
            </w:r>
          </w:p>
        </w:tc>
      </w:tr>
      <w:tr>
        <w:tblPrEx>
          <w:tblCellMar>
            <w:top w:w="0" w:type="dxa"/>
            <w:left w:w="10" w:type="dxa"/>
            <w:bottom w:w="0" w:type="dxa"/>
            <w:right w:w="10" w:type="dxa"/>
          </w:tblCellMar>
        </w:tblPrEx>
        <w:trPr>
          <w:trHeight w:val="2232" w:hRule="exact"/>
          <w:jc w:val="center"/>
        </w:trPr>
        <w:tc>
          <w:tcPr>
            <w:tcW w:w="979" w:type="dxa"/>
            <w:tcBorders>
              <w:top w:val="single" w:color="auto" w:sz="4" w:space="0"/>
              <w:left w:val="single" w:color="auto" w:sz="4" w:space="0"/>
            </w:tcBorders>
            <w:shd w:val="clear" w:color="auto" w:fill="FFFFFF"/>
            <w:vAlign w:val="center"/>
          </w:tcPr>
          <w:p>
            <w:pPr>
              <w:pStyle w:val="18"/>
              <w:spacing w:after="240" w:line="240" w:lineRule="auto"/>
              <w:ind w:firstLine="0"/>
              <w:jc w:val="center"/>
              <w:rPr>
                <w:sz w:val="22"/>
                <w:szCs w:val="22"/>
              </w:rPr>
            </w:pPr>
            <w:r>
              <w:rPr>
                <w:color w:val="000000"/>
                <w:sz w:val="22"/>
                <w:szCs w:val="22"/>
              </w:rPr>
              <w:t>验收单</w:t>
            </w:r>
          </w:p>
          <w:p>
            <w:pPr>
              <w:pStyle w:val="18"/>
              <w:spacing w:line="240" w:lineRule="auto"/>
              <w:ind w:firstLine="0"/>
              <w:jc w:val="center"/>
              <w:rPr>
                <w:sz w:val="22"/>
                <w:szCs w:val="22"/>
              </w:rPr>
            </w:pPr>
            <w:r>
              <w:rPr>
                <w:color w:val="000000"/>
                <w:sz w:val="22"/>
                <w:szCs w:val="22"/>
              </w:rPr>
              <w:t>位意见</w:t>
            </w:r>
          </w:p>
        </w:tc>
        <w:tc>
          <w:tcPr>
            <w:tcW w:w="3665" w:type="dxa"/>
            <w:gridSpan w:val="5"/>
            <w:tcBorders>
              <w:top w:val="single" w:color="auto" w:sz="4" w:space="0"/>
              <w:left w:val="single" w:color="auto" w:sz="4" w:space="0"/>
            </w:tcBorders>
            <w:shd w:val="clear" w:color="auto" w:fill="FFFFFF"/>
            <w:vAlign w:val="center"/>
          </w:tcPr>
          <w:p>
            <w:pPr>
              <w:pStyle w:val="18"/>
              <w:spacing w:after="840" w:line="389" w:lineRule="exact"/>
              <w:ind w:firstLine="0"/>
              <w:jc w:val="left"/>
              <w:rPr>
                <w:sz w:val="22"/>
                <w:szCs w:val="22"/>
              </w:rPr>
            </w:pPr>
            <w:r>
              <w:rPr>
                <w:color w:val="000000"/>
                <w:sz w:val="22"/>
                <w:szCs w:val="22"/>
              </w:rPr>
              <w:t>农业农村部门意见：</w:t>
            </w:r>
          </w:p>
          <w:p>
            <w:pPr>
              <w:pStyle w:val="18"/>
              <w:tabs>
                <w:tab w:val="left" w:pos="1901"/>
              </w:tabs>
              <w:spacing w:line="389" w:lineRule="exact"/>
              <w:ind w:firstLine="2395" w:firstLineChars="1089"/>
              <w:jc w:val="left"/>
              <w:rPr>
                <w:color w:val="000000"/>
                <w:sz w:val="22"/>
                <w:szCs w:val="22"/>
              </w:rPr>
            </w:pPr>
            <w:r>
              <w:rPr>
                <w:color w:val="000000"/>
                <w:sz w:val="22"/>
                <w:szCs w:val="22"/>
              </w:rPr>
              <w:t xml:space="preserve">（盖章） </w:t>
            </w:r>
          </w:p>
          <w:p>
            <w:pPr>
              <w:pStyle w:val="18"/>
              <w:tabs>
                <w:tab w:val="left" w:pos="1901"/>
              </w:tabs>
              <w:spacing w:line="389" w:lineRule="exact"/>
              <w:ind w:firstLine="0"/>
              <w:jc w:val="left"/>
              <w:rPr>
                <w:sz w:val="22"/>
                <w:szCs w:val="22"/>
              </w:rPr>
            </w:pPr>
            <w:r>
              <w:rPr>
                <w:color w:val="000000"/>
                <w:sz w:val="22"/>
                <w:szCs w:val="22"/>
              </w:rPr>
              <w:t>经办人：</w:t>
            </w:r>
            <w:r>
              <w:rPr>
                <w:rFonts w:hint="eastAsia"/>
                <w:color w:val="000000"/>
                <w:sz w:val="22"/>
                <w:szCs w:val="22"/>
                <w:lang w:val="en-US" w:eastAsia="zh-CN"/>
              </w:rPr>
              <w:t xml:space="preserve">     </w:t>
            </w:r>
            <w:r>
              <w:rPr>
                <w:color w:val="000000"/>
                <w:sz w:val="22"/>
                <w:szCs w:val="22"/>
              </w:rPr>
              <w:tab/>
            </w:r>
            <w:r>
              <w:rPr>
                <w:color w:val="000000"/>
                <w:sz w:val="22"/>
                <w:szCs w:val="22"/>
              </w:rPr>
              <w:t xml:space="preserve">年 </w:t>
            </w:r>
            <w:r>
              <w:rPr>
                <w:rFonts w:hint="eastAsia"/>
                <w:color w:val="000000"/>
                <w:sz w:val="22"/>
                <w:szCs w:val="22"/>
                <w:lang w:val="en-US" w:eastAsia="zh-CN"/>
              </w:rPr>
              <w:t xml:space="preserve">   </w:t>
            </w:r>
            <w:r>
              <w:rPr>
                <w:color w:val="000000"/>
                <w:sz w:val="22"/>
                <w:szCs w:val="22"/>
              </w:rPr>
              <w:t>月</w:t>
            </w:r>
            <w:r>
              <w:rPr>
                <w:rFonts w:hint="eastAsia"/>
                <w:color w:val="000000"/>
                <w:sz w:val="22"/>
                <w:szCs w:val="22"/>
                <w:lang w:val="en-US" w:eastAsia="zh-CN"/>
              </w:rPr>
              <w:t xml:space="preserve">    </w:t>
            </w:r>
            <w:r>
              <w:rPr>
                <w:color w:val="000000"/>
                <w:sz w:val="22"/>
                <w:szCs w:val="22"/>
              </w:rPr>
              <w:t xml:space="preserve"> 日</w:t>
            </w:r>
          </w:p>
        </w:tc>
        <w:tc>
          <w:tcPr>
            <w:tcW w:w="4443" w:type="dxa"/>
            <w:gridSpan w:val="3"/>
            <w:tcBorders>
              <w:top w:val="single" w:color="auto" w:sz="4" w:space="0"/>
              <w:left w:val="single" w:color="auto" w:sz="4" w:space="0"/>
              <w:right w:val="single" w:color="auto" w:sz="4" w:space="0"/>
            </w:tcBorders>
            <w:shd w:val="clear" w:color="auto" w:fill="FFFFFF"/>
            <w:vAlign w:val="center"/>
          </w:tcPr>
          <w:p>
            <w:pPr>
              <w:pStyle w:val="18"/>
              <w:spacing w:after="960" w:line="240" w:lineRule="auto"/>
              <w:ind w:firstLine="0"/>
              <w:jc w:val="left"/>
              <w:rPr>
                <w:sz w:val="22"/>
                <w:szCs w:val="22"/>
              </w:rPr>
            </w:pPr>
            <w:r>
              <w:rPr>
                <w:color w:val="000000"/>
                <w:sz w:val="22"/>
                <w:szCs w:val="22"/>
              </w:rPr>
              <w:t>自然资源部门意见：</w:t>
            </w:r>
          </w:p>
          <w:p>
            <w:pPr>
              <w:pStyle w:val="18"/>
              <w:spacing w:after="140" w:line="240" w:lineRule="auto"/>
              <w:ind w:firstLine="0"/>
              <w:jc w:val="center"/>
              <w:rPr>
                <w:sz w:val="22"/>
                <w:szCs w:val="22"/>
              </w:rPr>
            </w:pPr>
            <w:r>
              <w:rPr>
                <w:rFonts w:hint="eastAsia"/>
                <w:color w:val="000000"/>
                <w:sz w:val="22"/>
                <w:szCs w:val="22"/>
                <w:lang w:val="en-US" w:eastAsia="zh-CN"/>
              </w:rPr>
              <w:t xml:space="preserve">                  </w:t>
            </w:r>
            <w:r>
              <w:rPr>
                <w:color w:val="000000"/>
                <w:sz w:val="22"/>
                <w:szCs w:val="22"/>
              </w:rPr>
              <w:t>（盖章）</w:t>
            </w:r>
          </w:p>
          <w:p>
            <w:pPr>
              <w:pStyle w:val="18"/>
              <w:tabs>
                <w:tab w:val="left" w:pos="2124"/>
              </w:tabs>
              <w:spacing w:after="540" w:line="240" w:lineRule="auto"/>
              <w:ind w:firstLine="0"/>
              <w:jc w:val="left"/>
              <w:rPr>
                <w:sz w:val="22"/>
                <w:szCs w:val="22"/>
              </w:rPr>
            </w:pPr>
            <w:r>
              <w:rPr>
                <w:color w:val="000000"/>
                <w:sz w:val="22"/>
                <w:szCs w:val="22"/>
              </w:rPr>
              <w:t>经办人：</w:t>
            </w:r>
            <w:r>
              <w:rPr>
                <w:color w:val="000000"/>
                <w:sz w:val="22"/>
                <w:szCs w:val="22"/>
              </w:rPr>
              <w:tab/>
            </w:r>
            <w:r>
              <w:rPr>
                <w:rFonts w:hint="eastAsia"/>
                <w:color w:val="000000"/>
                <w:sz w:val="22"/>
                <w:szCs w:val="22"/>
                <w:lang w:val="en-US" w:eastAsia="zh-CN"/>
              </w:rPr>
              <w:t xml:space="preserve">  </w:t>
            </w:r>
            <w:r>
              <w:rPr>
                <w:color w:val="000000"/>
                <w:sz w:val="22"/>
                <w:szCs w:val="22"/>
              </w:rPr>
              <w:t>年</w:t>
            </w:r>
            <w:r>
              <w:rPr>
                <w:rFonts w:hint="eastAsia"/>
                <w:color w:val="000000"/>
                <w:sz w:val="22"/>
                <w:szCs w:val="22"/>
                <w:lang w:val="en-US" w:eastAsia="zh-CN"/>
              </w:rPr>
              <w:t xml:space="preserve">  </w:t>
            </w:r>
            <w:r>
              <w:rPr>
                <w:color w:val="000000"/>
                <w:sz w:val="22"/>
                <w:szCs w:val="22"/>
              </w:rPr>
              <w:t xml:space="preserve"> </w:t>
            </w:r>
            <w:r>
              <w:rPr>
                <w:rFonts w:hint="eastAsia"/>
                <w:color w:val="000000"/>
                <w:sz w:val="22"/>
                <w:szCs w:val="22"/>
                <w:lang w:val="en-US" w:eastAsia="zh-CN"/>
              </w:rPr>
              <w:t xml:space="preserve">  </w:t>
            </w:r>
            <w:r>
              <w:rPr>
                <w:color w:val="000000"/>
                <w:sz w:val="22"/>
                <w:szCs w:val="22"/>
              </w:rPr>
              <w:t xml:space="preserve">月 </w:t>
            </w:r>
            <w:r>
              <w:rPr>
                <w:rFonts w:hint="eastAsia"/>
                <w:color w:val="000000"/>
                <w:sz w:val="22"/>
                <w:szCs w:val="22"/>
                <w:lang w:val="en-US" w:eastAsia="zh-CN"/>
              </w:rPr>
              <w:t xml:space="preserve">      </w:t>
            </w:r>
            <w:r>
              <w:rPr>
                <w:color w:val="000000"/>
                <w:sz w:val="22"/>
                <w:szCs w:val="22"/>
              </w:rPr>
              <w:t>日</w:t>
            </w:r>
          </w:p>
        </w:tc>
      </w:tr>
      <w:tr>
        <w:tblPrEx>
          <w:tblCellMar>
            <w:top w:w="0" w:type="dxa"/>
            <w:left w:w="10" w:type="dxa"/>
            <w:bottom w:w="0" w:type="dxa"/>
            <w:right w:w="10" w:type="dxa"/>
          </w:tblCellMar>
        </w:tblPrEx>
        <w:trPr>
          <w:trHeight w:val="1850" w:hRule="exact"/>
          <w:jc w:val="center"/>
        </w:trPr>
        <w:tc>
          <w:tcPr>
            <w:tcW w:w="979" w:type="dxa"/>
            <w:tcBorders>
              <w:top w:val="single" w:color="auto" w:sz="4" w:space="0"/>
              <w:left w:val="single" w:color="auto" w:sz="4" w:space="0"/>
            </w:tcBorders>
            <w:shd w:val="clear" w:color="auto" w:fill="FFFFFF"/>
            <w:vAlign w:val="bottom"/>
          </w:tcPr>
          <w:p>
            <w:pPr>
              <w:pStyle w:val="18"/>
              <w:spacing w:line="335" w:lineRule="exact"/>
              <w:ind w:firstLine="0"/>
              <w:jc w:val="center"/>
              <w:rPr>
                <w:sz w:val="22"/>
                <w:szCs w:val="22"/>
              </w:rPr>
            </w:pPr>
            <w:r>
              <w:rPr>
                <w:color w:val="000000"/>
                <w:sz w:val="22"/>
                <w:szCs w:val="22"/>
              </w:rPr>
              <w:t>乡政 府验收 意见</w:t>
            </w:r>
          </w:p>
        </w:tc>
        <w:tc>
          <w:tcPr>
            <w:tcW w:w="8108" w:type="dxa"/>
            <w:gridSpan w:val="8"/>
            <w:tcBorders>
              <w:top w:val="single" w:color="auto" w:sz="4" w:space="0"/>
              <w:left w:val="single" w:color="auto" w:sz="4" w:space="0"/>
              <w:right w:val="single" w:color="auto" w:sz="4" w:space="0"/>
            </w:tcBorders>
            <w:shd w:val="clear" w:color="auto" w:fill="FFFFFF"/>
            <w:vAlign w:val="center"/>
          </w:tcPr>
          <w:p>
            <w:pPr>
              <w:pStyle w:val="18"/>
              <w:spacing w:after="220" w:line="240" w:lineRule="auto"/>
              <w:ind w:right="1420" w:firstLine="0"/>
              <w:jc w:val="right"/>
              <w:rPr>
                <w:color w:val="000000"/>
                <w:sz w:val="22"/>
                <w:szCs w:val="22"/>
              </w:rPr>
            </w:pPr>
          </w:p>
          <w:p>
            <w:pPr>
              <w:pStyle w:val="18"/>
              <w:spacing w:after="220" w:line="240" w:lineRule="auto"/>
              <w:ind w:right="1420" w:firstLine="0"/>
              <w:jc w:val="right"/>
              <w:rPr>
                <w:sz w:val="22"/>
                <w:szCs w:val="22"/>
              </w:rPr>
            </w:pPr>
            <w:r>
              <w:rPr>
                <w:color w:val="000000"/>
                <w:sz w:val="22"/>
                <w:szCs w:val="22"/>
              </w:rPr>
              <w:t>（盖章）</w:t>
            </w:r>
          </w:p>
          <w:p>
            <w:pPr>
              <w:pStyle w:val="18"/>
              <w:tabs>
                <w:tab w:val="left" w:pos="4313"/>
              </w:tabs>
              <w:spacing w:line="240" w:lineRule="auto"/>
              <w:ind w:firstLine="0"/>
              <w:jc w:val="center"/>
              <w:rPr>
                <w:sz w:val="22"/>
                <w:szCs w:val="22"/>
              </w:rPr>
            </w:pPr>
            <w:r>
              <w:rPr>
                <w:color w:val="000000"/>
                <w:sz w:val="22"/>
                <w:szCs w:val="22"/>
              </w:rPr>
              <w:t>负责人：</w:t>
            </w:r>
            <w:r>
              <w:rPr>
                <w:color w:val="000000"/>
                <w:sz w:val="22"/>
                <w:szCs w:val="22"/>
              </w:rPr>
              <w:tab/>
            </w:r>
            <w:r>
              <w:rPr>
                <w:rFonts w:hint="eastAsia"/>
                <w:color w:val="000000"/>
                <w:sz w:val="22"/>
                <w:szCs w:val="22"/>
                <w:lang w:val="en-US" w:eastAsia="zh-CN"/>
              </w:rPr>
              <w:t xml:space="preserve">   </w:t>
            </w:r>
            <w:r>
              <w:rPr>
                <w:color w:val="000000"/>
                <w:sz w:val="22"/>
                <w:szCs w:val="22"/>
              </w:rPr>
              <w:t xml:space="preserve">年 </w:t>
            </w:r>
            <w:r>
              <w:rPr>
                <w:rFonts w:hint="eastAsia"/>
                <w:color w:val="000000"/>
                <w:sz w:val="22"/>
                <w:szCs w:val="22"/>
                <w:lang w:val="en-US" w:eastAsia="zh-CN"/>
              </w:rPr>
              <w:t xml:space="preserve">        </w:t>
            </w:r>
            <w:r>
              <w:rPr>
                <w:color w:val="000000"/>
                <w:sz w:val="22"/>
                <w:szCs w:val="22"/>
              </w:rPr>
              <w:t>月</w:t>
            </w:r>
            <w:r>
              <w:rPr>
                <w:rFonts w:hint="eastAsia"/>
                <w:color w:val="000000"/>
                <w:sz w:val="22"/>
                <w:szCs w:val="22"/>
                <w:lang w:val="en-US" w:eastAsia="zh-CN"/>
              </w:rPr>
              <w:t xml:space="preserve">      </w:t>
            </w:r>
            <w:r>
              <w:rPr>
                <w:color w:val="000000"/>
                <w:sz w:val="22"/>
                <w:szCs w:val="22"/>
              </w:rPr>
              <w:t xml:space="preserve"> 日</w:t>
            </w:r>
          </w:p>
        </w:tc>
      </w:tr>
      <w:tr>
        <w:tblPrEx>
          <w:tblCellMar>
            <w:top w:w="0" w:type="dxa"/>
            <w:left w:w="10" w:type="dxa"/>
            <w:bottom w:w="0" w:type="dxa"/>
            <w:right w:w="10" w:type="dxa"/>
          </w:tblCellMar>
        </w:tblPrEx>
        <w:trPr>
          <w:trHeight w:val="691" w:hRule="exact"/>
          <w:jc w:val="center"/>
        </w:trPr>
        <w:tc>
          <w:tcPr>
            <w:tcW w:w="979" w:type="dxa"/>
            <w:tcBorders>
              <w:top w:val="single" w:color="auto" w:sz="4" w:space="0"/>
              <w:left w:val="single" w:color="auto" w:sz="4" w:space="0"/>
              <w:bottom w:val="single" w:color="auto" w:sz="4" w:space="0"/>
            </w:tcBorders>
            <w:shd w:val="clear" w:color="auto" w:fill="FFFFFF"/>
            <w:vAlign w:val="center"/>
          </w:tcPr>
          <w:p>
            <w:pPr>
              <w:pStyle w:val="18"/>
              <w:spacing w:line="240" w:lineRule="auto"/>
              <w:ind w:firstLine="0"/>
              <w:jc w:val="center"/>
              <w:rPr>
                <w:sz w:val="22"/>
                <w:szCs w:val="22"/>
              </w:rPr>
            </w:pPr>
            <w:r>
              <w:rPr>
                <w:color w:val="000000"/>
                <w:sz w:val="22"/>
                <w:szCs w:val="22"/>
              </w:rPr>
              <w:t>备注</w:t>
            </w:r>
          </w:p>
        </w:tc>
        <w:tc>
          <w:tcPr>
            <w:tcW w:w="8108" w:type="dxa"/>
            <w:gridSpan w:val="8"/>
            <w:tcBorders>
              <w:top w:val="single" w:color="auto" w:sz="4" w:space="0"/>
              <w:left w:val="single" w:color="auto" w:sz="4" w:space="0"/>
              <w:bottom w:val="single" w:color="auto" w:sz="4" w:space="0"/>
              <w:right w:val="single" w:color="auto" w:sz="4" w:space="0"/>
            </w:tcBorders>
            <w:shd w:val="clear" w:color="auto" w:fill="FFFFFF"/>
          </w:tcPr>
          <w:p>
            <w:pPr>
              <w:rPr>
                <w:sz w:val="10"/>
                <w:szCs w:val="10"/>
              </w:rPr>
            </w:pPr>
          </w:p>
        </w:tc>
      </w:tr>
    </w:tbl>
    <w:p>
      <w:pPr>
        <w:jc w:val="left"/>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附件8</w:t>
      </w:r>
    </w:p>
    <w:p>
      <w:pPr>
        <w:jc w:val="left"/>
        <w:rPr>
          <w:rFonts w:hint="default" w:ascii="黑体" w:hAnsi="黑体" w:eastAsia="黑体" w:cs="黑体"/>
          <w:b w:val="0"/>
          <w:bCs w:val="0"/>
          <w:color w:val="000000"/>
          <w:sz w:val="32"/>
          <w:szCs w:val="32"/>
          <w:lang w:val="en-US" w:eastAsia="zh-CN"/>
        </w:rPr>
      </w:pPr>
    </w:p>
    <w:p>
      <w:pPr>
        <w:jc w:val="center"/>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农村宅基地资格权证明</w:t>
      </w:r>
    </w:p>
    <w:p>
      <w:pPr>
        <w:jc w:val="center"/>
        <w:rPr>
          <w:rFonts w:hint="eastAsia" w:ascii="黑体" w:hAnsi="黑体" w:eastAsia="黑体" w:cs="黑体"/>
          <w:b/>
          <w:bCs/>
          <w:color w:val="000000"/>
          <w:sz w:val="32"/>
          <w:szCs w:val="32"/>
          <w:lang w:val="en-US" w:eastAsia="zh-CN"/>
        </w:rPr>
      </w:pPr>
    </w:p>
    <w:p>
      <w:pPr>
        <w:ind w:firstLine="640" w:firstLineChars="200"/>
        <w:jc w:val="both"/>
        <w:rPr>
          <w:rFonts w:hint="default" w:ascii="仿宋_GB2312" w:hAnsi="仿宋_GB2312" w:eastAsia="仿宋_GB2312" w:cs="仿宋_GB2312"/>
          <w:b w:val="0"/>
          <w:bCs w:val="0"/>
          <w:color w:val="000000"/>
          <w:sz w:val="32"/>
          <w:szCs w:val="32"/>
          <w:u w:val="single"/>
          <w:lang w:val="en-US" w:eastAsia="zh-CN"/>
        </w:rPr>
      </w:pPr>
      <w:r>
        <w:rPr>
          <w:rFonts w:hint="eastAsia" w:ascii="仿宋_GB2312" w:hAnsi="仿宋_GB2312" w:eastAsia="仿宋_GB2312" w:cs="仿宋_GB2312"/>
          <w:b w:val="0"/>
          <w:bCs w:val="0"/>
          <w:color w:val="000000"/>
          <w:sz w:val="32"/>
          <w:szCs w:val="32"/>
          <w:lang w:val="en-US" w:eastAsia="zh-CN"/>
        </w:rPr>
        <w:t>兹证明：</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，性别：</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，户籍地址：</w:t>
      </w:r>
      <w:r>
        <w:rPr>
          <w:rFonts w:hint="eastAsia" w:ascii="仿宋_GB2312" w:hAnsi="仿宋_GB2312" w:eastAsia="仿宋_GB2312" w:cs="仿宋_GB2312"/>
          <w:b w:val="0"/>
          <w:bCs w:val="0"/>
          <w:color w:val="000000"/>
          <w:sz w:val="32"/>
          <w:szCs w:val="32"/>
          <w:u w:val="single"/>
          <w:lang w:val="en-US" w:eastAsia="zh-CN"/>
        </w:rPr>
        <w:t xml:space="preserve">       </w:t>
      </w:r>
    </w:p>
    <w:p>
      <w:pPr>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身份证号</w:t>
      </w:r>
      <w:r>
        <w:rPr>
          <w:rFonts w:hint="eastAsia" w:ascii="仿宋_GB2312" w:hAnsi="仿宋_GB2312" w:eastAsia="仿宋_GB2312" w:cs="仿宋_GB2312"/>
          <w:b w:val="0"/>
          <w:bCs w:val="0"/>
          <w:color w:val="000000"/>
          <w:sz w:val="32"/>
          <w:szCs w:val="32"/>
          <w:u w:val="none"/>
          <w:lang w:val="en-US" w:eastAsia="zh-CN"/>
        </w:rPr>
        <w:t>：</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w:t>
      </w:r>
    </w:p>
    <w:p>
      <w:pPr>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经</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年村集体产权制度改革中，依据相关政策认定为我村村集体经济组织成员，股权证号：</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，村集体经济组织代表人姓名：</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，此村民是其</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，且一直居住生活在本村</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组</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号，具有本村农村宅基地使用权申请资格。</w:t>
      </w:r>
    </w:p>
    <w:p>
      <w:pPr>
        <w:ind w:firstLine="640" w:firstLineChars="200"/>
        <w:jc w:val="both"/>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特此证明！</w:t>
      </w:r>
    </w:p>
    <w:p>
      <w:pPr>
        <w:ind w:firstLine="640" w:firstLineChars="200"/>
        <w:jc w:val="both"/>
        <w:rPr>
          <w:rFonts w:hint="eastAsia" w:ascii="仿宋_GB2312" w:hAnsi="仿宋_GB2312" w:eastAsia="仿宋_GB2312" w:cs="仿宋_GB2312"/>
          <w:b w:val="0"/>
          <w:bCs w:val="0"/>
          <w:color w:val="000000"/>
          <w:sz w:val="32"/>
          <w:szCs w:val="32"/>
          <w:lang w:val="en-US" w:eastAsia="zh-CN"/>
        </w:rPr>
      </w:pPr>
    </w:p>
    <w:p>
      <w:pPr>
        <w:jc w:val="right"/>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村股份经济合作社</w:t>
      </w:r>
    </w:p>
    <w:p>
      <w:pPr>
        <w:wordWrap w:val="0"/>
        <w:jc w:val="right"/>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年</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月</w:t>
      </w:r>
      <w:r>
        <w:rPr>
          <w:rFonts w:hint="eastAsia" w:ascii="仿宋_GB2312" w:hAnsi="仿宋_GB2312" w:eastAsia="仿宋_GB2312" w:cs="仿宋_GB2312"/>
          <w:b w:val="0"/>
          <w:bCs w:val="0"/>
          <w:color w:val="000000"/>
          <w:sz w:val="32"/>
          <w:szCs w:val="32"/>
          <w:u w:val="single"/>
          <w:lang w:val="en-US" w:eastAsia="zh-CN"/>
        </w:rPr>
        <w:t xml:space="preserve">   </w:t>
      </w:r>
      <w:r>
        <w:rPr>
          <w:rFonts w:hint="eastAsia" w:ascii="仿宋_GB2312" w:hAnsi="仿宋_GB2312" w:eastAsia="仿宋_GB2312" w:cs="仿宋_GB2312"/>
          <w:b w:val="0"/>
          <w:bCs w:val="0"/>
          <w:color w:val="000000"/>
          <w:sz w:val="32"/>
          <w:szCs w:val="32"/>
          <w:lang w:val="en-US" w:eastAsia="zh-CN"/>
        </w:rPr>
        <w:t>日</w:t>
      </w:r>
    </w:p>
    <w:p>
      <w:pPr>
        <w:pStyle w:val="4"/>
      </w:pPr>
    </w:p>
    <w:sectPr>
      <w:footerReference r:id="rId21" w:type="default"/>
      <w:pgSz w:w="11906" w:h="16838"/>
      <w:pgMar w:top="1440" w:right="1587" w:bottom="1440" w:left="158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EABE186-E79B-4C93-820C-4863C81C503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embedRegular r:id="rId2" w:fontKey="{94F22E1F-B9FD-4C2E-90CC-1CED81347176}"/>
  </w:font>
  <w:font w:name="方正小标宋简体">
    <w:panose1 w:val="03000509000000000000"/>
    <w:charset w:val="86"/>
    <w:family w:val="script"/>
    <w:pitch w:val="default"/>
    <w:sig w:usb0="00000001" w:usb1="080E0000" w:usb2="00000000" w:usb3="00000000" w:csb0="00040000" w:csb1="00000000"/>
    <w:embedRegular r:id="rId3" w:fontKey="{C395E0A8-E90B-44C8-BDD2-3B1B9FFA6713}"/>
  </w:font>
  <w:font w:name="仿宋">
    <w:panose1 w:val="02010609060101010101"/>
    <w:charset w:val="86"/>
    <w:family w:val="modern"/>
    <w:pitch w:val="default"/>
    <w:sig w:usb0="800002BF" w:usb1="38CF7CFA" w:usb2="00000016" w:usb3="00000000" w:csb0="00040001" w:csb1="00000000"/>
    <w:embedRegular r:id="rId4" w:fontKey="{561EB3AF-C115-42ED-8A5E-9E4F7CE5B893}"/>
  </w:font>
  <w:font w:name="微软雅黑">
    <w:panose1 w:val="020B0503020204020204"/>
    <w:charset w:val="86"/>
    <w:family w:val="auto"/>
    <w:pitch w:val="default"/>
    <w:sig w:usb0="80000287" w:usb1="280F3C52" w:usb2="00000016" w:usb3="00000000" w:csb0="0004001F" w:csb1="00000000"/>
    <w:embedRegular r:id="rId5" w:fontKey="{C6BB86B2-3767-4C54-8F2D-1EA70F68D69E}"/>
  </w:font>
  <w:font w:name="楷体">
    <w:panose1 w:val="02010609060101010101"/>
    <w:charset w:val="86"/>
    <w:family w:val="modern"/>
    <w:pitch w:val="default"/>
    <w:sig w:usb0="800002BF" w:usb1="38CF7CFA" w:usb2="00000016" w:usb3="00000000" w:csb0="00040001" w:csb1="00000000"/>
    <w:embedRegular r:id="rId6" w:fontKey="{9B0F2918-C00D-48F8-BF63-A7737E482EA3}"/>
  </w:font>
  <w:font w:name="楷体_GB2312">
    <w:panose1 w:val="02010609030101010101"/>
    <w:charset w:val="86"/>
    <w:family w:val="auto"/>
    <w:pitch w:val="default"/>
    <w:sig w:usb0="00000001" w:usb1="080E0000" w:usb2="00000000" w:usb3="00000000" w:csb0="00040000" w:csb1="00000000"/>
    <w:embedRegular r:id="rId7" w:fontKey="{A1D21891-53DF-4194-ADEF-9C1A9299EEFB}"/>
  </w:font>
  <w:font w:name="PMingLiU">
    <w:panose1 w:val="02020500000000000000"/>
    <w:charset w:val="88"/>
    <w:family w:val="roman"/>
    <w:pitch w:val="default"/>
    <w:sig w:usb0="A00002FF" w:usb1="28CFFCFA" w:usb2="00000016" w:usb3="00000000" w:csb0="00100001" w:csb1="00000000"/>
    <w:embedRegular r:id="rId8" w:fontKey="{03F09190-28B3-4D8F-9602-EFFCA024B3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5727929"/>
                          </w:sdtPr>
                          <w:sdtContent>
                            <w:p>
                              <w:pPr>
                                <w:pStyle w:val="6"/>
                                <w:jc w:val="right"/>
                              </w:pP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sdt>
                    <w:sdtPr>
                      <w:id w:val="1015727929"/>
                    </w:sdtPr>
                    <w:sdtContent>
                      <w:p>
                        <w:pPr>
                          <w:pStyle w:val="6"/>
                          <w:jc w:val="right"/>
                        </w:pPr>
                      </w:p>
                    </w:sdtContent>
                  </w:sdt>
                  <w:p/>
                </w:txbxContent>
              </v:textbox>
            </v:shape>
          </w:pict>
        </mc:Fallback>
      </mc:AlternateContent>
    </w:r>
  </w:p>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0288" behindDoc="1" locked="0" layoutInCell="1" allowOverlap="1">
              <wp:simplePos x="0" y="0"/>
              <wp:positionH relativeFrom="page">
                <wp:posOffset>5579110</wp:posOffset>
              </wp:positionH>
              <wp:positionV relativeFrom="page">
                <wp:posOffset>9695815</wp:posOffset>
              </wp:positionV>
              <wp:extent cx="690245" cy="123190"/>
              <wp:effectExtent l="0" t="0" r="0" b="0"/>
              <wp:wrapNone/>
              <wp:docPr id="28" name="Shape 28"/>
              <wp:cNvGraphicFramePr/>
              <a:graphic xmlns:a="http://schemas.openxmlformats.org/drawingml/2006/main">
                <a:graphicData uri="http://schemas.microsoft.com/office/word/2010/wordprocessingShape">
                  <wps:wsp>
                    <wps:cNvSpPr txBox="1"/>
                    <wps:spPr>
                      <a:xfrm>
                        <a:off x="0" y="0"/>
                        <a:ext cx="690245" cy="123190"/>
                      </a:xfrm>
                      <a:prstGeom prst="rect">
                        <a:avLst/>
                      </a:prstGeom>
                      <a:noFill/>
                    </wps:spPr>
                    <wps:txbx>
                      <w:txbxContent>
                        <w:p>
                          <w:pPr>
                            <w:pStyle w:val="16"/>
                            <w:jc w:val="left"/>
                          </w:pPr>
                          <w:r>
                            <w:rPr>
                              <w:color w:val="000000"/>
                              <w:lang w:val="en-US" w:eastAsia="en-US" w:bidi="en-US"/>
                            </w:rPr>
                            <w:t>—</w:t>
                          </w:r>
                          <w:r>
                            <w:fldChar w:fldCharType="begin"/>
                          </w:r>
                          <w:r>
                            <w:instrText xml:space="preserve"> PAGE \* MERGEFORMAT </w:instrText>
                          </w:r>
                          <w:r>
                            <w:fldChar w:fldCharType="separate"/>
                          </w:r>
                          <w:r>
                            <w:rPr>
                              <w:color w:val="000000"/>
                            </w:rPr>
                            <w:t>#</w:t>
                          </w:r>
                          <w:r>
                            <w:rPr>
                              <w:color w:val="000000"/>
                            </w:rPr>
                            <w:fldChar w:fldCharType="end"/>
                          </w:r>
                          <w:r>
                            <w:rPr>
                              <w:color w:val="000000"/>
                            </w:rPr>
                            <w:t xml:space="preserve"> —</w:t>
                          </w:r>
                        </w:p>
                      </w:txbxContent>
                    </wps:txbx>
                    <wps:bodyPr wrap="none" lIns="0" tIns="0" rIns="0" bIns="0">
                      <a:spAutoFit/>
                    </wps:bodyPr>
                  </wps:wsp>
                </a:graphicData>
              </a:graphic>
            </wp:anchor>
          </w:drawing>
        </mc:Choice>
        <mc:Fallback>
          <w:pict>
            <v:shape id="Shape 28" o:spid="_x0000_s1026" o:spt="202" type="#_x0000_t202" style="position:absolute;left:0pt;margin-left:439.3pt;margin-top:763.45pt;height:9.7pt;width:54.35pt;mso-position-horizontal-relative:page;mso-position-vertical-relative:page;mso-wrap-style:none;z-index:-251656192;mso-width-relative:page;mso-height-relative:page;" filled="f" stroked="f" coordsize="21600,21600" o:gfxdata="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Ony&#10;JtkAAAANAQAADwAAAAAAAAABACAAAAAiAAAAZHJzL2Rvd25yZXYueG1sUEsBAhQAFAAAAAgAh07i&#10;QDec93GvAQAAcQMAAA4AAAAAAAAAAQAgAAAAKAEAAGRycy9lMm9Eb2MueG1sUEsFBgAAAAAGAAYA&#10;WQEAAEkFAAAAAA==&#10;">
              <v:fill on="f" focussize="0,0"/>
              <v:stroke on="f"/>
              <v:imagedata o:title=""/>
              <o:lock v:ext="edit" aspectratio="f"/>
              <v:textbox inset="0mm,0mm,0mm,0mm" style="mso-fit-shape-to-text:t;">
                <w:txbxContent>
                  <w:p>
                    <w:pPr>
                      <w:pStyle w:val="16"/>
                      <w:jc w:val="left"/>
                    </w:pPr>
                    <w:r>
                      <w:rPr>
                        <w:color w:val="000000"/>
                        <w:lang w:val="en-US" w:eastAsia="en-US" w:bidi="en-US"/>
                      </w:rPr>
                      <w:t>—</w:t>
                    </w:r>
                    <w:r>
                      <w:fldChar w:fldCharType="begin"/>
                    </w:r>
                    <w:r>
                      <w:instrText xml:space="preserve"> PAGE \* MERGEFORMAT </w:instrText>
                    </w:r>
                    <w:r>
                      <w:fldChar w:fldCharType="separate"/>
                    </w:r>
                    <w:r>
                      <w:rPr>
                        <w:color w:val="000000"/>
                      </w:rPr>
                      <w:t>#</w:t>
                    </w:r>
                    <w:r>
                      <w:rPr>
                        <w:color w:val="000000"/>
                      </w:rPr>
                      <w:fldChar w:fldCharType="end"/>
                    </w:r>
                    <w:r>
                      <w:rPr>
                        <w:color w:val="000000"/>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35966597"/>
                          </w:sdtPr>
                          <w:sdtContent>
                            <w:p>
                              <w:pPr>
                                <w:pStyle w:val="6"/>
                                <w:jc w:val="right"/>
                              </w:pP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sdt>
                    <w:sdtPr>
                      <w:id w:val="-535966597"/>
                    </w:sdtPr>
                    <w:sdtContent>
                      <w:p>
                        <w:pPr>
                          <w:pStyle w:val="6"/>
                          <w:jc w:val="right"/>
                        </w:pPr>
                      </w:p>
                    </w:sdtContent>
                  </w:sdt>
                  <w:p/>
                </w:txbxContent>
              </v:textbox>
            </v:shape>
          </w:pict>
        </mc:Fallback>
      </mc:AlternateContent>
    </w:r>
  </w:p>
  <w:p>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4384" behindDoc="1" locked="0" layoutInCell="1" allowOverlap="1">
              <wp:simplePos x="0" y="0"/>
              <wp:positionH relativeFrom="page">
                <wp:posOffset>1368425</wp:posOffset>
              </wp:positionH>
              <wp:positionV relativeFrom="page">
                <wp:posOffset>9727565</wp:posOffset>
              </wp:positionV>
              <wp:extent cx="699770" cy="123190"/>
              <wp:effectExtent l="0" t="0" r="0" b="0"/>
              <wp:wrapNone/>
              <wp:docPr id="40" name="Shape 40"/>
              <wp:cNvGraphicFramePr/>
              <a:graphic xmlns:a="http://schemas.openxmlformats.org/drawingml/2006/main">
                <a:graphicData uri="http://schemas.microsoft.com/office/word/2010/wordprocessingShape">
                  <wps:wsp>
                    <wps:cNvSpPr txBox="1"/>
                    <wps:spPr>
                      <a:xfrm>
                        <a:off x="0" y="0"/>
                        <a:ext cx="699770" cy="123190"/>
                      </a:xfrm>
                      <a:prstGeom prst="rect">
                        <a:avLst/>
                      </a:prstGeom>
                      <a:noFill/>
                    </wps:spPr>
                    <wps:txbx>
                      <w:txbxContent>
                        <w:p>
                          <w:pPr>
                            <w:pStyle w:val="16"/>
                            <w:jc w:val="left"/>
                          </w:pPr>
                          <w:r>
                            <w:rPr>
                              <w:color w:val="000000"/>
                              <w:lang w:val="en-US" w:eastAsia="en-US" w:bidi="en-US"/>
                            </w:rPr>
                            <w:t>—</w:t>
                          </w:r>
                          <w:r>
                            <w:fldChar w:fldCharType="begin"/>
                          </w:r>
                          <w:r>
                            <w:instrText xml:space="preserve"> PAGE \* MERGEFORMAT </w:instrText>
                          </w:r>
                          <w:r>
                            <w:fldChar w:fldCharType="separate"/>
                          </w:r>
                          <w:r>
                            <w:rPr>
                              <w:color w:val="000000"/>
                            </w:rPr>
                            <w:t>#</w:t>
                          </w:r>
                          <w:r>
                            <w:rPr>
                              <w:color w:val="000000"/>
                            </w:rPr>
                            <w:fldChar w:fldCharType="end"/>
                          </w:r>
                          <w:r>
                            <w:rPr>
                              <w:color w:val="000000"/>
                            </w:rPr>
                            <w:t xml:space="preserve"> —</w:t>
                          </w:r>
                        </w:p>
                      </w:txbxContent>
                    </wps:txbx>
                    <wps:bodyPr wrap="none" lIns="0" tIns="0" rIns="0" bIns="0">
                      <a:spAutoFit/>
                    </wps:bodyPr>
                  </wps:wsp>
                </a:graphicData>
              </a:graphic>
            </wp:anchor>
          </w:drawing>
        </mc:Choice>
        <mc:Fallback>
          <w:pict>
            <v:shape id="Shape 40" o:spid="_x0000_s1026" o:spt="202" type="#_x0000_t202" style="position:absolute;left:0pt;margin-left:107.75pt;margin-top:765.95pt;height:9.7pt;width:55.1pt;mso-position-horizontal-relative:page;mso-position-vertical-relative:page;mso-wrap-style:none;z-index:-251652096;mso-width-relative:page;mso-height-relative:page;" filled="f" stroked="f" coordsize="21600,21600" o:gfxdata="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pv8ZdgA&#10;AAANAQAADwAAAAAAAAABACAAAAAiAAAAZHJzL2Rvd25yZXYueG1sUEsBAhQAFAAAAAgAh07iQLFg&#10;GEWtAQAAcQMAAA4AAAAAAAAAAQAgAAAAJwEAAGRycy9lMm9Eb2MueG1sUEsFBgAAAAAGAAYAWQEA&#10;AEYFAAAAAA==&#10;">
              <v:fill on="f" focussize="0,0"/>
              <v:stroke on="f"/>
              <v:imagedata o:title=""/>
              <o:lock v:ext="edit" aspectratio="f"/>
              <v:textbox inset="0mm,0mm,0mm,0mm" style="mso-fit-shape-to-text:t;">
                <w:txbxContent>
                  <w:p>
                    <w:pPr>
                      <w:pStyle w:val="16"/>
                      <w:jc w:val="left"/>
                    </w:pPr>
                    <w:r>
                      <w:rPr>
                        <w:color w:val="000000"/>
                        <w:lang w:val="en-US" w:eastAsia="en-US" w:bidi="en-US"/>
                      </w:rPr>
                      <w:t>—</w:t>
                    </w:r>
                    <w:r>
                      <w:fldChar w:fldCharType="begin"/>
                    </w:r>
                    <w:r>
                      <w:instrText xml:space="preserve"> PAGE \* MERGEFORMAT </w:instrText>
                    </w:r>
                    <w:r>
                      <w:fldChar w:fldCharType="separate"/>
                    </w:r>
                    <w:r>
                      <w:rPr>
                        <w:color w:val="000000"/>
                      </w:rPr>
                      <w:t>#</w:t>
                    </w:r>
                    <w:r>
                      <w:rPr>
                        <w:color w:val="000000"/>
                      </w:rPr>
                      <w:fldChar w:fldCharType="end"/>
                    </w:r>
                    <w:r>
                      <w:rPr>
                        <w:color w:val="000000"/>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73600" behindDoc="1" locked="0" layoutInCell="1" allowOverlap="1">
              <wp:simplePos x="0" y="0"/>
              <wp:positionH relativeFrom="page">
                <wp:posOffset>9752965</wp:posOffset>
              </wp:positionH>
              <wp:positionV relativeFrom="page">
                <wp:posOffset>6912610</wp:posOffset>
              </wp:positionV>
              <wp:extent cx="292735" cy="82550"/>
              <wp:effectExtent l="0" t="0" r="0" b="0"/>
              <wp:wrapNone/>
              <wp:docPr id="3" name="Shape 58"/>
              <wp:cNvGraphicFramePr/>
              <a:graphic xmlns:a="http://schemas.openxmlformats.org/drawingml/2006/main">
                <a:graphicData uri="http://schemas.microsoft.com/office/word/2010/wordprocessingShape">
                  <wps:wsp>
                    <wps:cNvSpPr txBox="1"/>
                    <wps:spPr>
                      <a:xfrm>
                        <a:off x="0" y="0"/>
                        <a:ext cx="292735" cy="82550"/>
                      </a:xfrm>
                      <a:prstGeom prst="rect">
                        <a:avLst/>
                      </a:prstGeom>
                      <a:noFill/>
                    </wps:spPr>
                    <wps:txbx>
                      <w:txbxContent>
                        <w:p>
                          <w:pPr>
                            <w:pStyle w:val="16"/>
                            <w:jc w:val="left"/>
                            <w:rPr>
                              <w:sz w:val="17"/>
                              <w:szCs w:val="17"/>
                            </w:rPr>
                          </w:pPr>
                          <w:r>
                            <w:rPr>
                              <w:rFonts w:ascii="Times New Roman" w:hAnsi="Times New Roman" w:eastAsia="Times New Roman" w:cs="Times New Roman"/>
                              <w:color w:val="000000"/>
                              <w:sz w:val="17"/>
                              <w:szCs w:val="17"/>
                            </w:rPr>
                            <w:t>17 —</w:t>
                          </w:r>
                        </w:p>
                      </w:txbxContent>
                    </wps:txbx>
                    <wps:bodyPr wrap="none" lIns="0" tIns="0" rIns="0" bIns="0">
                      <a:spAutoFit/>
                    </wps:bodyPr>
                  </wps:wsp>
                </a:graphicData>
              </a:graphic>
            </wp:anchor>
          </w:drawing>
        </mc:Choice>
        <mc:Fallback>
          <w:pict>
            <v:shape id="Shape 58" o:spid="_x0000_s1026" o:spt="202" type="#_x0000_t202" style="position:absolute;left:0pt;margin-left:767.95pt;margin-top:544.3pt;height:6.5pt;width:23.05pt;mso-position-horizontal-relative:page;mso-position-vertical-relative:page;mso-wrap-style:none;z-index:-251642880;mso-width-relative:page;mso-height-relative:page;" filled="f" stroked="f" coordsize="21600,21600" o:gfxdata="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eST/nY&#10;AAAADwEAAA8AAAAAAAAAAQAgAAAAIgAAAGRycy9kb3ducmV2LnhtbFBLAQIUABQAAAAIAIdO4kBo&#10;H2nDrgEAAG8DAAAOAAAAAAAAAAEAIAAAACcBAABkcnMvZTJvRG9jLnhtbFBLBQYAAAAABgAGAFkB&#10;AABHBQAAAAA=&#10;">
              <v:fill on="f" focussize="0,0"/>
              <v:stroke on="f"/>
              <v:imagedata o:title=""/>
              <o:lock v:ext="edit" aspectratio="f"/>
              <v:textbox inset="0mm,0mm,0mm,0mm" style="mso-fit-shape-to-text:t;">
                <w:txbxContent>
                  <w:p>
                    <w:pPr>
                      <w:pStyle w:val="16"/>
                      <w:jc w:val="left"/>
                      <w:rPr>
                        <w:sz w:val="17"/>
                        <w:szCs w:val="17"/>
                      </w:rPr>
                    </w:pPr>
                    <w:r>
                      <w:rPr>
                        <w:rFonts w:ascii="Times New Roman" w:hAnsi="Times New Roman" w:eastAsia="Times New Roman" w:cs="Times New Roman"/>
                        <w:color w:val="000000"/>
                        <w:sz w:val="17"/>
                        <w:szCs w:val="17"/>
                      </w:rPr>
                      <w:t>17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7456" behindDoc="1" locked="0" layoutInCell="1" allowOverlap="1">
              <wp:simplePos x="0" y="0"/>
              <wp:positionH relativeFrom="page">
                <wp:posOffset>9752965</wp:posOffset>
              </wp:positionH>
              <wp:positionV relativeFrom="page">
                <wp:posOffset>6912610</wp:posOffset>
              </wp:positionV>
              <wp:extent cx="292735" cy="82550"/>
              <wp:effectExtent l="0" t="0" r="0" b="0"/>
              <wp:wrapNone/>
              <wp:docPr id="58" name="Shape 58"/>
              <wp:cNvGraphicFramePr/>
              <a:graphic xmlns:a="http://schemas.openxmlformats.org/drawingml/2006/main">
                <a:graphicData uri="http://schemas.microsoft.com/office/word/2010/wordprocessingShape">
                  <wps:wsp>
                    <wps:cNvSpPr txBox="1"/>
                    <wps:spPr>
                      <a:xfrm>
                        <a:off x="0" y="0"/>
                        <a:ext cx="292735" cy="82550"/>
                      </a:xfrm>
                      <a:prstGeom prst="rect">
                        <a:avLst/>
                      </a:prstGeom>
                      <a:noFill/>
                    </wps:spPr>
                    <wps:txbx>
                      <w:txbxContent>
                        <w:p>
                          <w:pPr>
                            <w:pStyle w:val="16"/>
                            <w:jc w:val="left"/>
                            <w:rPr>
                              <w:sz w:val="17"/>
                              <w:szCs w:val="17"/>
                            </w:rPr>
                          </w:pPr>
                          <w:r>
                            <w:rPr>
                              <w:rFonts w:ascii="Times New Roman" w:hAnsi="Times New Roman" w:eastAsia="Times New Roman" w:cs="Times New Roman"/>
                              <w:color w:val="000000"/>
                              <w:sz w:val="17"/>
                              <w:szCs w:val="17"/>
                            </w:rPr>
                            <w:t>17 —</w:t>
                          </w:r>
                        </w:p>
                      </w:txbxContent>
                    </wps:txbx>
                    <wps:bodyPr wrap="none" lIns="0" tIns="0" rIns="0" bIns="0">
                      <a:spAutoFit/>
                    </wps:bodyPr>
                  </wps:wsp>
                </a:graphicData>
              </a:graphic>
            </wp:anchor>
          </w:drawing>
        </mc:Choice>
        <mc:Fallback>
          <w:pict>
            <v:shape id="Shape 58" o:spid="_x0000_s1026" o:spt="202" type="#_x0000_t202" style="position:absolute;left:0pt;margin-left:767.95pt;margin-top:544.3pt;height:6.5pt;width:23.05pt;mso-position-horizontal-relative:page;mso-position-vertical-relative:page;mso-wrap-style:none;z-index:-251649024;mso-width-relative:page;mso-height-relative:page;" filled="f" stroked="f" coordsize="21600,21600" o:gfxdata="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eST/nY&#10;AAAADwEAAA8AAAAAAAAAAQAgAAAAIgAAAGRycy9kb3ducmV2LnhtbFBLAQIUABQAAAAIAIdO4kD9&#10;CnP2rgEAAHADAAAOAAAAAAAAAAEAIAAAACcBAABkcnMvZTJvRG9jLnhtbFBLBQYAAAAABgAGAFkB&#10;AABHBQAAAAA=&#10;">
              <v:fill on="f" focussize="0,0"/>
              <v:stroke on="f"/>
              <v:imagedata o:title=""/>
              <o:lock v:ext="edit" aspectratio="f"/>
              <v:textbox inset="0mm,0mm,0mm,0mm" style="mso-fit-shape-to-text:t;">
                <w:txbxContent>
                  <w:p>
                    <w:pPr>
                      <w:pStyle w:val="16"/>
                      <w:jc w:val="left"/>
                      <w:rPr>
                        <w:sz w:val="17"/>
                        <w:szCs w:val="17"/>
                      </w:rPr>
                    </w:pPr>
                    <w:r>
                      <w:rPr>
                        <w:rFonts w:ascii="Times New Roman" w:hAnsi="Times New Roman" w:eastAsia="Times New Roman" w:cs="Times New Roman"/>
                        <w:color w:val="000000"/>
                        <w:sz w:val="17"/>
                        <w:szCs w:val="17"/>
                      </w:rPr>
                      <w:t>17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59264" behindDoc="1" locked="0" layoutInCell="1" allowOverlap="1">
              <wp:simplePos x="0" y="0"/>
              <wp:positionH relativeFrom="page">
                <wp:posOffset>1102995</wp:posOffset>
              </wp:positionH>
              <wp:positionV relativeFrom="page">
                <wp:posOffset>935990</wp:posOffset>
              </wp:positionV>
              <wp:extent cx="530225" cy="182880"/>
              <wp:effectExtent l="0" t="0" r="0" b="0"/>
              <wp:wrapNone/>
              <wp:docPr id="26" name="Shape 26"/>
              <wp:cNvGraphicFramePr/>
              <a:graphic xmlns:a="http://schemas.openxmlformats.org/drawingml/2006/main">
                <a:graphicData uri="http://schemas.microsoft.com/office/word/2010/wordprocessingShape">
                  <wps:wsp>
                    <wps:cNvSpPr txBox="1"/>
                    <wps:spPr>
                      <a:xfrm>
                        <a:off x="0" y="0"/>
                        <a:ext cx="530225" cy="182880"/>
                      </a:xfrm>
                      <a:prstGeom prst="rect">
                        <a:avLst/>
                      </a:prstGeom>
                      <a:noFill/>
                    </wps:spPr>
                    <wps:txbx>
                      <w:txbxContent>
                        <w:p>
                          <w:pPr>
                            <w:pStyle w:val="16"/>
                            <w:jc w:val="left"/>
                            <w:rPr>
                              <w:sz w:val="30"/>
                              <w:szCs w:val="30"/>
                            </w:rPr>
                          </w:pPr>
                          <w:r>
                            <w:rPr>
                              <w:color w:val="000000"/>
                              <w:sz w:val="30"/>
                              <w:szCs w:val="30"/>
                            </w:rPr>
                            <w:t>附件2</w:t>
                          </w:r>
                        </w:p>
                      </w:txbxContent>
                    </wps:txbx>
                    <wps:bodyPr wrap="none" lIns="0" tIns="0" rIns="0" bIns="0">
                      <a:spAutoFit/>
                    </wps:bodyPr>
                  </wps:wsp>
                </a:graphicData>
              </a:graphic>
            </wp:anchor>
          </w:drawing>
        </mc:Choice>
        <mc:Fallback>
          <w:pict>
            <v:shape id="Shape 26" o:spid="_x0000_s1026" o:spt="202" type="#_x0000_t202" style="position:absolute;left:0pt;margin-left:86.85pt;margin-top:73.7pt;height:14.4pt;width:41.75pt;mso-position-horizontal-relative:page;mso-position-vertical-relative:page;mso-wrap-style:none;z-index:-251657216;mso-width-relative:page;mso-height-relative:page;" filled="f" stroked="f" coordsize="21600,21600" o:gfxdata="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wakJb1gAA&#10;AAsBAAAPAAAAAAAAAAEAIAAAACIAAABkcnMvZG93bnJldi54bWxQSwECFAAUAAAACACHTuJADfdY&#10;E64BAABxAwAADgAAAAAAAAABACAAAAAlAQAAZHJzL2Uyb0RvYy54bWxQSwUGAAAAAAYABgBZAQAA&#10;RQUAAAAA&#10;">
              <v:fill on="f" focussize="0,0"/>
              <v:stroke on="f"/>
              <v:imagedata o:title=""/>
              <o:lock v:ext="edit" aspectratio="f"/>
              <v:textbox inset="0mm,0mm,0mm,0mm" style="mso-fit-shape-to-text:t;">
                <w:txbxContent>
                  <w:p>
                    <w:pPr>
                      <w:pStyle w:val="16"/>
                      <w:jc w:val="left"/>
                      <w:rPr>
                        <w:sz w:val="30"/>
                        <w:szCs w:val="30"/>
                      </w:rPr>
                    </w:pPr>
                    <w:r>
                      <w:rPr>
                        <w:color w:val="000000"/>
                        <w:sz w:val="30"/>
                        <w:szCs w:val="30"/>
                      </w:rPr>
                      <w:t>附件2</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1312" behindDoc="1" locked="0" layoutInCell="1" allowOverlap="1">
              <wp:simplePos x="0" y="0"/>
              <wp:positionH relativeFrom="page">
                <wp:posOffset>1071245</wp:posOffset>
              </wp:positionH>
              <wp:positionV relativeFrom="page">
                <wp:posOffset>949325</wp:posOffset>
              </wp:positionV>
              <wp:extent cx="516890" cy="178435"/>
              <wp:effectExtent l="0" t="0" r="0" b="0"/>
              <wp:wrapNone/>
              <wp:docPr id="30" name="Shape 30"/>
              <wp:cNvGraphicFramePr/>
              <a:graphic xmlns:a="http://schemas.openxmlformats.org/drawingml/2006/main">
                <a:graphicData uri="http://schemas.microsoft.com/office/word/2010/wordprocessingShape">
                  <wps:wsp>
                    <wps:cNvSpPr txBox="1"/>
                    <wps:spPr>
                      <a:xfrm>
                        <a:off x="0" y="0"/>
                        <a:ext cx="516890" cy="178435"/>
                      </a:xfrm>
                      <a:prstGeom prst="rect">
                        <a:avLst/>
                      </a:prstGeom>
                      <a:noFill/>
                    </wps:spPr>
                    <wps:txbx>
                      <w:txbxContent>
                        <w:p>
                          <w:pPr>
                            <w:pStyle w:val="16"/>
                            <w:jc w:val="left"/>
                            <w:rPr>
                              <w:sz w:val="30"/>
                              <w:szCs w:val="30"/>
                            </w:rPr>
                          </w:pPr>
                        </w:p>
                      </w:txbxContent>
                    </wps:txbx>
                    <wps:bodyPr wrap="none" lIns="0" tIns="0" rIns="0" bIns="0">
                      <a:spAutoFit/>
                    </wps:bodyPr>
                  </wps:wsp>
                </a:graphicData>
              </a:graphic>
            </wp:anchor>
          </w:drawing>
        </mc:Choice>
        <mc:Fallback>
          <w:pict>
            <v:shape id="Shape 30" o:spid="_x0000_s1026" o:spt="202" type="#_x0000_t202" style="position:absolute;left:0pt;margin-left:84.35pt;margin-top:74.75pt;height:14.05pt;width:40.7pt;mso-position-horizontal-relative:page;mso-position-vertical-relative:page;mso-wrap-style:none;z-index:-251655168;mso-width-relative:page;mso-height-relative:page;" filled="f" stroked="f" coordsize="21600,21600" o:gfxdata="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Bmk8NcA&#10;AAALAQAADwAAAAAAAAABACAAAAAiAAAAZHJzL2Rvd25yZXYueG1sUEsBAhQAFAAAAAgAh07iQHVa&#10;luiuAQAAcQMAAA4AAAAAAAAAAQAgAAAAJgEAAGRycy9lMm9Eb2MueG1sUEsFBgAAAAAGAAYAWQEA&#10;AEYFAAAAAA==&#10;">
              <v:fill on="f" focussize="0,0"/>
              <v:stroke on="f"/>
              <v:imagedata o:title=""/>
              <o:lock v:ext="edit" aspectratio="f"/>
              <v:textbox inset="0mm,0mm,0mm,0mm" style="mso-fit-shape-to-text:t;">
                <w:txbxContent>
                  <w:p>
                    <w:pPr>
                      <w:pStyle w:val="16"/>
                      <w:jc w:val="left"/>
                      <w:rPr>
                        <w:sz w:val="30"/>
                        <w:szCs w:val="30"/>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3360" behindDoc="1" locked="0" layoutInCell="1" allowOverlap="1">
              <wp:simplePos x="0" y="0"/>
              <wp:positionH relativeFrom="page">
                <wp:posOffset>1048385</wp:posOffset>
              </wp:positionH>
              <wp:positionV relativeFrom="page">
                <wp:posOffset>935990</wp:posOffset>
              </wp:positionV>
              <wp:extent cx="530225" cy="182880"/>
              <wp:effectExtent l="0" t="0" r="0" b="0"/>
              <wp:wrapNone/>
              <wp:docPr id="34" name="Shape 34"/>
              <wp:cNvGraphicFramePr/>
              <a:graphic xmlns:a="http://schemas.openxmlformats.org/drawingml/2006/main">
                <a:graphicData uri="http://schemas.microsoft.com/office/word/2010/wordprocessingShape">
                  <wps:wsp>
                    <wps:cNvSpPr txBox="1"/>
                    <wps:spPr>
                      <a:xfrm>
                        <a:off x="0" y="0"/>
                        <a:ext cx="530225" cy="182880"/>
                      </a:xfrm>
                      <a:prstGeom prst="rect">
                        <a:avLst/>
                      </a:prstGeom>
                      <a:noFill/>
                    </wps:spPr>
                    <wps:txbx>
                      <w:txbxContent>
                        <w:p>
                          <w:pPr>
                            <w:pStyle w:val="16"/>
                            <w:jc w:val="left"/>
                            <w:rPr>
                              <w:sz w:val="30"/>
                              <w:szCs w:val="30"/>
                            </w:rPr>
                          </w:pPr>
                        </w:p>
                      </w:txbxContent>
                    </wps:txbx>
                    <wps:bodyPr wrap="none" lIns="0" tIns="0" rIns="0" bIns="0">
                      <a:spAutoFit/>
                    </wps:bodyPr>
                  </wps:wsp>
                </a:graphicData>
              </a:graphic>
            </wp:anchor>
          </w:drawing>
        </mc:Choice>
        <mc:Fallback>
          <w:pict>
            <v:shape id="Shape 34" o:spid="_x0000_s1026" o:spt="202" type="#_x0000_t202" style="position:absolute;left:0pt;margin-left:82.55pt;margin-top:73.7pt;height:14.4pt;width:41.75pt;mso-position-horizontal-relative:page;mso-position-vertical-relative:page;mso-wrap-style:none;z-index:-251653120;mso-width-relative:page;mso-height-relative:page;" filled="f" stroked="f" coordsize="21600,21600" o:gfxdata="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s/XXfX&#10;AAAACwEAAA8AAAAAAAAAAQAgAAAAIgAAAGRycy9kb3ducmV2LnhtbFBLAQIUABQAAAAIAIdO4kBt&#10;l3xOrwEAAHEDAAAOAAAAAAAAAAEAIAAAACYBAABkcnMvZTJvRG9jLnhtbFBLBQYAAAAABgAGAFkB&#10;AABHBQAAAAA=&#10;">
              <v:fill on="f" focussize="0,0"/>
              <v:stroke on="f"/>
              <v:imagedata o:title=""/>
              <o:lock v:ext="edit" aspectratio="f"/>
              <v:textbox inset="0mm,0mm,0mm,0mm" style="mso-fit-shape-to-text:t;">
                <w:txbxContent>
                  <w:p>
                    <w:pPr>
                      <w:pStyle w:val="16"/>
                      <w:jc w:val="left"/>
                      <w:rPr>
                        <w:sz w:val="30"/>
                        <w:szCs w:val="30"/>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2336" behindDoc="1" locked="0" layoutInCell="1" allowOverlap="1">
              <wp:simplePos x="0" y="0"/>
              <wp:positionH relativeFrom="page">
                <wp:posOffset>1048385</wp:posOffset>
              </wp:positionH>
              <wp:positionV relativeFrom="page">
                <wp:posOffset>935990</wp:posOffset>
              </wp:positionV>
              <wp:extent cx="530225" cy="182880"/>
              <wp:effectExtent l="0" t="0" r="0" b="0"/>
              <wp:wrapNone/>
              <wp:docPr id="38" name="Shape 38"/>
              <wp:cNvGraphicFramePr/>
              <a:graphic xmlns:a="http://schemas.openxmlformats.org/drawingml/2006/main">
                <a:graphicData uri="http://schemas.microsoft.com/office/word/2010/wordprocessingShape">
                  <wps:wsp>
                    <wps:cNvSpPr txBox="1"/>
                    <wps:spPr>
                      <a:xfrm>
                        <a:off x="0" y="0"/>
                        <a:ext cx="530225" cy="182880"/>
                      </a:xfrm>
                      <a:prstGeom prst="rect">
                        <a:avLst/>
                      </a:prstGeom>
                      <a:noFill/>
                    </wps:spPr>
                    <wps:txbx>
                      <w:txbxContent>
                        <w:p>
                          <w:pPr>
                            <w:pStyle w:val="16"/>
                            <w:jc w:val="left"/>
                            <w:rPr>
                              <w:sz w:val="30"/>
                              <w:szCs w:val="30"/>
                            </w:rPr>
                          </w:pPr>
                          <w:r>
                            <w:rPr>
                              <w:color w:val="000000"/>
                              <w:sz w:val="30"/>
                              <w:szCs w:val="30"/>
                            </w:rPr>
                            <w:t>附件3</w:t>
                          </w:r>
                        </w:p>
                      </w:txbxContent>
                    </wps:txbx>
                    <wps:bodyPr wrap="none" lIns="0" tIns="0" rIns="0" bIns="0">
                      <a:spAutoFit/>
                    </wps:bodyPr>
                  </wps:wsp>
                </a:graphicData>
              </a:graphic>
            </wp:anchor>
          </w:drawing>
        </mc:Choice>
        <mc:Fallback>
          <w:pict>
            <v:shape id="Shape 38" o:spid="_x0000_s1026" o:spt="202" type="#_x0000_t202" style="position:absolute;left:0pt;margin-left:82.55pt;margin-top:73.7pt;height:14.4pt;width:41.75pt;mso-position-horizontal-relative:page;mso-position-vertical-relative:page;mso-wrap-style:none;z-index:-251654144;mso-width-relative:page;mso-height-relative:page;" filled="f" stroked="f" coordsize="21600,21600" o:gfxdata="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Oz9dd9cA&#10;AAALAQAADwAAAAAAAAABACAAAAAiAAAAZHJzL2Rvd25yZXYueG1sUEsBAhQAFAAAAAgAh07iQO+d&#10;BVquAQAAcQMAAA4AAAAAAAAAAQAgAAAAJgEAAGRycy9lMm9Eb2MueG1sUEsFBgAAAAAGAAYAWQEA&#10;AEYFAAAAAA==&#10;">
              <v:fill on="f" focussize="0,0"/>
              <v:stroke on="f"/>
              <v:imagedata o:title=""/>
              <o:lock v:ext="edit" aspectratio="f"/>
              <v:textbox inset="0mm,0mm,0mm,0mm" style="mso-fit-shape-to-text:t;">
                <w:txbxContent>
                  <w:p>
                    <w:pPr>
                      <w:pStyle w:val="16"/>
                      <w:jc w:val="left"/>
                      <w:rPr>
                        <w:sz w:val="30"/>
                        <w:szCs w:val="30"/>
                      </w:rPr>
                    </w:pPr>
                    <w:r>
                      <w:rPr>
                        <w:color w:val="000000"/>
                        <w:sz w:val="30"/>
                        <w:szCs w:val="30"/>
                      </w:rPr>
                      <w:t>附件3</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72576" behindDoc="1" locked="0" layoutInCell="1" allowOverlap="1">
              <wp:simplePos x="0" y="0"/>
              <wp:positionH relativeFrom="page">
                <wp:posOffset>892175</wp:posOffset>
              </wp:positionH>
              <wp:positionV relativeFrom="page">
                <wp:posOffset>694690</wp:posOffset>
              </wp:positionV>
              <wp:extent cx="521335" cy="173990"/>
              <wp:effectExtent l="0" t="0" r="0" b="0"/>
              <wp:wrapNone/>
              <wp:docPr id="2" name="Shape 52"/>
              <wp:cNvGraphicFramePr/>
              <a:graphic xmlns:a="http://schemas.openxmlformats.org/drawingml/2006/main">
                <a:graphicData uri="http://schemas.microsoft.com/office/word/2010/wordprocessingShape">
                  <wps:wsp>
                    <wps:cNvSpPr txBox="1"/>
                    <wps:spPr>
                      <a:xfrm>
                        <a:off x="0" y="0"/>
                        <a:ext cx="521335" cy="173990"/>
                      </a:xfrm>
                      <a:prstGeom prst="rect">
                        <a:avLst/>
                      </a:prstGeom>
                      <a:noFill/>
                    </wps:spPr>
                    <wps:txbx>
                      <w:txbxContent>
                        <w:p>
                          <w:pPr>
                            <w:pStyle w:val="16"/>
                            <w:jc w:val="left"/>
                            <w:rPr>
                              <w:sz w:val="30"/>
                              <w:szCs w:val="30"/>
                            </w:rPr>
                          </w:pPr>
                        </w:p>
                      </w:txbxContent>
                    </wps:txbx>
                    <wps:bodyPr wrap="none" lIns="0" tIns="0" rIns="0" bIns="0">
                      <a:spAutoFit/>
                    </wps:bodyPr>
                  </wps:wsp>
                </a:graphicData>
              </a:graphic>
            </wp:anchor>
          </w:drawing>
        </mc:Choice>
        <mc:Fallback>
          <w:pict>
            <v:shape id="Shape 52" o:spid="_x0000_s1026" o:spt="202" type="#_x0000_t202" style="position:absolute;left:0pt;margin-left:70.25pt;margin-top:54.7pt;height:13.7pt;width:41.05pt;mso-position-horizontal-relative:page;mso-position-vertical-relative:page;mso-wrap-style:none;z-index:-251643904;mso-width-relative:page;mso-height-relative:page;" filled="f" stroked="f" coordsize="21600,21600" o:gfxdata="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ZeHHzX&#10;AAAACwEAAA8AAAAAAAAAAQAgAAAAIgAAAGRycy9kb3ducmV2LnhtbFBLAQIUABQAAAAIAIdO4kCT&#10;Nre7rwEAAHADAAAOAAAAAAAAAAEAIAAAACYBAABkcnMvZTJvRG9jLnhtbFBLBQYAAAAABgAGAFkB&#10;AABHBQAAAAA=&#10;">
              <v:fill on="f" focussize="0,0"/>
              <v:stroke on="f"/>
              <v:imagedata o:title=""/>
              <o:lock v:ext="edit" aspectratio="f"/>
              <v:textbox inset="0mm,0mm,0mm,0mm" style="mso-fit-shape-to-text:t;">
                <w:txbxContent>
                  <w:p>
                    <w:pPr>
                      <w:pStyle w:val="16"/>
                      <w:jc w:val="left"/>
                      <w:rPr>
                        <w:sz w:val="30"/>
                        <w:szCs w:val="30"/>
                      </w:rPr>
                    </w:pP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71552" behindDoc="1" locked="0" layoutInCell="1" allowOverlap="1">
              <wp:simplePos x="0" y="0"/>
              <wp:positionH relativeFrom="page">
                <wp:posOffset>892175</wp:posOffset>
              </wp:positionH>
              <wp:positionV relativeFrom="page">
                <wp:posOffset>694690</wp:posOffset>
              </wp:positionV>
              <wp:extent cx="521335" cy="173990"/>
              <wp:effectExtent l="0" t="0" r="0" b="0"/>
              <wp:wrapNone/>
              <wp:docPr id="1" name="Shape 56"/>
              <wp:cNvGraphicFramePr/>
              <a:graphic xmlns:a="http://schemas.openxmlformats.org/drawingml/2006/main">
                <a:graphicData uri="http://schemas.microsoft.com/office/word/2010/wordprocessingShape">
                  <wps:wsp>
                    <wps:cNvSpPr txBox="1"/>
                    <wps:spPr>
                      <a:xfrm>
                        <a:off x="0" y="0"/>
                        <a:ext cx="521335" cy="173990"/>
                      </a:xfrm>
                      <a:prstGeom prst="rect">
                        <a:avLst/>
                      </a:prstGeom>
                      <a:noFill/>
                    </wps:spPr>
                    <wps:txbx>
                      <w:txbxContent>
                        <w:p>
                          <w:pPr>
                            <w:pStyle w:val="16"/>
                            <w:jc w:val="left"/>
                            <w:rPr>
                              <w:sz w:val="30"/>
                              <w:szCs w:val="30"/>
                            </w:rPr>
                          </w:pPr>
                          <w:r>
                            <w:rPr>
                              <w:color w:val="000000"/>
                              <w:sz w:val="30"/>
                              <w:szCs w:val="30"/>
                            </w:rPr>
                            <w:t>附件5</w:t>
                          </w:r>
                        </w:p>
                      </w:txbxContent>
                    </wps:txbx>
                    <wps:bodyPr wrap="none" lIns="0" tIns="0" rIns="0" bIns="0">
                      <a:spAutoFit/>
                    </wps:bodyPr>
                  </wps:wsp>
                </a:graphicData>
              </a:graphic>
            </wp:anchor>
          </w:drawing>
        </mc:Choice>
        <mc:Fallback>
          <w:pict>
            <v:shape id="Shape 56" o:spid="_x0000_s1026" o:spt="202" type="#_x0000_t202" style="position:absolute;left:0pt;margin-left:70.25pt;margin-top:54.7pt;height:13.7pt;width:41.05pt;mso-position-horizontal-relative:page;mso-position-vertical-relative:page;mso-wrap-style:none;z-index:-251644928;mso-width-relative:page;mso-height-relative:page;" filled="f" stroked="f" coordsize="21600,21600" o:gfxdata="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ZeHHzX&#10;AAAACwEAAA8AAAAAAAAAAQAgAAAAIgAAAGRycy9kb3ducmV2LnhtbFBLAQIUABQAAAAIAIdO4kCk&#10;ucR/rwEAAHADAAAOAAAAAAAAAAEAIAAAACYBAABkcnMvZTJvRG9jLnhtbFBLBQYAAAAABgAGAFkB&#10;AABHBQAAAAA=&#10;">
              <v:fill on="f" focussize="0,0"/>
              <v:stroke on="f"/>
              <v:imagedata o:title=""/>
              <o:lock v:ext="edit" aspectratio="f"/>
              <v:textbox inset="0mm,0mm,0mm,0mm" style="mso-fit-shape-to-text:t;">
                <w:txbxContent>
                  <w:p>
                    <w:pPr>
                      <w:pStyle w:val="16"/>
                      <w:jc w:val="left"/>
                      <w:rPr>
                        <w:sz w:val="30"/>
                        <w:szCs w:val="30"/>
                      </w:rPr>
                    </w:pPr>
                    <w:r>
                      <w:rPr>
                        <w:color w:val="000000"/>
                        <w:sz w:val="30"/>
                        <w:szCs w:val="30"/>
                      </w:rPr>
                      <w:t>附件5</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6432" behindDoc="1" locked="0" layoutInCell="1" allowOverlap="1">
              <wp:simplePos x="0" y="0"/>
              <wp:positionH relativeFrom="page">
                <wp:posOffset>892175</wp:posOffset>
              </wp:positionH>
              <wp:positionV relativeFrom="page">
                <wp:posOffset>694690</wp:posOffset>
              </wp:positionV>
              <wp:extent cx="521335" cy="173990"/>
              <wp:effectExtent l="0" t="0" r="0" b="0"/>
              <wp:wrapNone/>
              <wp:docPr id="52" name="Shape 52"/>
              <wp:cNvGraphicFramePr/>
              <a:graphic xmlns:a="http://schemas.openxmlformats.org/drawingml/2006/main">
                <a:graphicData uri="http://schemas.microsoft.com/office/word/2010/wordprocessingShape">
                  <wps:wsp>
                    <wps:cNvSpPr txBox="1"/>
                    <wps:spPr>
                      <a:xfrm>
                        <a:off x="0" y="0"/>
                        <a:ext cx="521335" cy="173990"/>
                      </a:xfrm>
                      <a:prstGeom prst="rect">
                        <a:avLst/>
                      </a:prstGeom>
                      <a:noFill/>
                    </wps:spPr>
                    <wps:txbx>
                      <w:txbxContent>
                        <w:p>
                          <w:pPr>
                            <w:pStyle w:val="16"/>
                            <w:jc w:val="left"/>
                            <w:rPr>
                              <w:sz w:val="30"/>
                              <w:szCs w:val="30"/>
                            </w:rPr>
                          </w:pPr>
                        </w:p>
                      </w:txbxContent>
                    </wps:txbx>
                    <wps:bodyPr wrap="none" lIns="0" tIns="0" rIns="0" bIns="0">
                      <a:spAutoFit/>
                    </wps:bodyPr>
                  </wps:wsp>
                </a:graphicData>
              </a:graphic>
            </wp:anchor>
          </w:drawing>
        </mc:Choice>
        <mc:Fallback>
          <w:pict>
            <v:shape id="Shape 52" o:spid="_x0000_s1026" o:spt="202" type="#_x0000_t202" style="position:absolute;left:0pt;margin-left:70.25pt;margin-top:54.7pt;height:13.7pt;width:41.05pt;mso-position-horizontal-relative:page;mso-position-vertical-relative:page;mso-wrap-style:none;z-index:-251650048;mso-width-relative:page;mso-height-relative:page;" filled="f" stroked="f" coordsize="21600,21600" o:gfxdata="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WXhx8&#10;1wAAAAsBAAAPAAAAAAAAAAEAIAAAACIAAABkcnMvZG93bnJldi54bWxQSwECFAAUAAAACACHTuJA&#10;dWUxFrABAABxAwAADgAAAAAAAAABACAAAAAmAQAAZHJzL2Uyb0RvYy54bWxQSwUGAAAAAAYABgBZ&#10;AQAASAUAAAAA&#10;">
              <v:fill on="f" focussize="0,0"/>
              <v:stroke on="f"/>
              <v:imagedata o:title=""/>
              <o:lock v:ext="edit" aspectratio="f"/>
              <v:textbox inset="0mm,0mm,0mm,0mm" style="mso-fit-shape-to-text:t;">
                <w:txbxContent>
                  <w:p>
                    <w:pPr>
                      <w:pStyle w:val="16"/>
                      <w:jc w:val="left"/>
                      <w:rPr>
                        <w:sz w:val="30"/>
                        <w:szCs w:val="30"/>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5408" behindDoc="1" locked="0" layoutInCell="1" allowOverlap="1">
              <wp:simplePos x="0" y="0"/>
              <wp:positionH relativeFrom="page">
                <wp:posOffset>892175</wp:posOffset>
              </wp:positionH>
              <wp:positionV relativeFrom="page">
                <wp:posOffset>694690</wp:posOffset>
              </wp:positionV>
              <wp:extent cx="521335" cy="173990"/>
              <wp:effectExtent l="0" t="0" r="0" b="0"/>
              <wp:wrapNone/>
              <wp:docPr id="56" name="Shape 56"/>
              <wp:cNvGraphicFramePr/>
              <a:graphic xmlns:a="http://schemas.openxmlformats.org/drawingml/2006/main">
                <a:graphicData uri="http://schemas.microsoft.com/office/word/2010/wordprocessingShape">
                  <wps:wsp>
                    <wps:cNvSpPr txBox="1"/>
                    <wps:spPr>
                      <a:xfrm>
                        <a:off x="0" y="0"/>
                        <a:ext cx="521335" cy="173990"/>
                      </a:xfrm>
                      <a:prstGeom prst="rect">
                        <a:avLst/>
                      </a:prstGeom>
                      <a:noFill/>
                    </wps:spPr>
                    <wps:txbx>
                      <w:txbxContent>
                        <w:p>
                          <w:pPr>
                            <w:pStyle w:val="16"/>
                            <w:jc w:val="left"/>
                            <w:rPr>
                              <w:sz w:val="30"/>
                              <w:szCs w:val="30"/>
                            </w:rPr>
                          </w:pPr>
                          <w:r>
                            <w:rPr>
                              <w:color w:val="000000"/>
                              <w:sz w:val="30"/>
                              <w:szCs w:val="30"/>
                            </w:rPr>
                            <w:t>附件5</w:t>
                          </w:r>
                        </w:p>
                      </w:txbxContent>
                    </wps:txbx>
                    <wps:bodyPr wrap="none" lIns="0" tIns="0" rIns="0" bIns="0">
                      <a:spAutoFit/>
                    </wps:bodyPr>
                  </wps:wsp>
                </a:graphicData>
              </a:graphic>
            </wp:anchor>
          </w:drawing>
        </mc:Choice>
        <mc:Fallback>
          <w:pict>
            <v:shape id="Shape 56" o:spid="_x0000_s1026" o:spt="202" type="#_x0000_t202" style="position:absolute;left:0pt;margin-left:70.25pt;margin-top:54.7pt;height:13.7pt;width:41.05pt;mso-position-horizontal-relative:page;mso-position-vertical-relative:page;mso-wrap-style:none;z-index:-251651072;mso-width-relative:page;mso-height-relative:page;" filled="f" stroked="f" coordsize="21600,21600" o:gfxdata="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WXhx8&#10;1wAAAAsBAAAPAAAAAAAAAAEAIAAAACIAAABkcnMvZG93bnJldi54bWxQSwECFAAUAAAACACHTuJA&#10;NGHJrLABAABxAwAADgAAAAAAAAABACAAAAAmAQAAZHJzL2Uyb0RvYy54bWxQSwUGAAAAAAYABgBZ&#10;AQAASAUAAAAA&#10;">
              <v:fill on="f" focussize="0,0"/>
              <v:stroke on="f"/>
              <v:imagedata o:title=""/>
              <o:lock v:ext="edit" aspectratio="f"/>
              <v:textbox inset="0mm,0mm,0mm,0mm" style="mso-fit-shape-to-text:t;">
                <w:txbxContent>
                  <w:p>
                    <w:pPr>
                      <w:pStyle w:val="16"/>
                      <w:jc w:val="left"/>
                      <w:rPr>
                        <w:sz w:val="30"/>
                        <w:szCs w:val="30"/>
                      </w:rPr>
                    </w:pPr>
                    <w:r>
                      <w:rPr>
                        <w:color w:val="000000"/>
                        <w:sz w:val="30"/>
                        <w:szCs w:val="30"/>
                      </w:rPr>
                      <w:t>附件5</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
    <w:nsid w:val="0A01AC0D"/>
    <w:multiLevelType w:val="singleLevel"/>
    <w:tmpl w:val="0A01AC0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iNDBmZWU1N2FjODY5NTc4ODI3Y2UyYjQ4NThkMzEifQ=="/>
  </w:docVars>
  <w:rsids>
    <w:rsidRoot w:val="774654C2"/>
    <w:rsid w:val="00037424"/>
    <w:rsid w:val="001916C3"/>
    <w:rsid w:val="001A06C8"/>
    <w:rsid w:val="00210F7F"/>
    <w:rsid w:val="00223D2D"/>
    <w:rsid w:val="002526A3"/>
    <w:rsid w:val="002C5AF8"/>
    <w:rsid w:val="003147A6"/>
    <w:rsid w:val="00365AF5"/>
    <w:rsid w:val="00385473"/>
    <w:rsid w:val="003C320C"/>
    <w:rsid w:val="00406D51"/>
    <w:rsid w:val="004370BA"/>
    <w:rsid w:val="004E190A"/>
    <w:rsid w:val="0051743A"/>
    <w:rsid w:val="00552F87"/>
    <w:rsid w:val="005559A5"/>
    <w:rsid w:val="00591417"/>
    <w:rsid w:val="00592464"/>
    <w:rsid w:val="005C3F6C"/>
    <w:rsid w:val="005D0EC0"/>
    <w:rsid w:val="005F41D6"/>
    <w:rsid w:val="00730A8D"/>
    <w:rsid w:val="00744C07"/>
    <w:rsid w:val="007466C0"/>
    <w:rsid w:val="00755447"/>
    <w:rsid w:val="00782802"/>
    <w:rsid w:val="00783937"/>
    <w:rsid w:val="007A32D0"/>
    <w:rsid w:val="00826454"/>
    <w:rsid w:val="009217CF"/>
    <w:rsid w:val="009635D4"/>
    <w:rsid w:val="009649B8"/>
    <w:rsid w:val="009A0805"/>
    <w:rsid w:val="009B2B18"/>
    <w:rsid w:val="009B5C99"/>
    <w:rsid w:val="009F08F4"/>
    <w:rsid w:val="00A3448B"/>
    <w:rsid w:val="00A5291F"/>
    <w:rsid w:val="00A63934"/>
    <w:rsid w:val="00A825A5"/>
    <w:rsid w:val="00AC3FDB"/>
    <w:rsid w:val="00B0335B"/>
    <w:rsid w:val="00B11945"/>
    <w:rsid w:val="00B77F78"/>
    <w:rsid w:val="00C04DC9"/>
    <w:rsid w:val="00C47760"/>
    <w:rsid w:val="00C51CDC"/>
    <w:rsid w:val="00CA65CB"/>
    <w:rsid w:val="00CC606B"/>
    <w:rsid w:val="00CF33FF"/>
    <w:rsid w:val="00D52C43"/>
    <w:rsid w:val="00D86FE6"/>
    <w:rsid w:val="00DD4795"/>
    <w:rsid w:val="00E50625"/>
    <w:rsid w:val="00E51620"/>
    <w:rsid w:val="00E93075"/>
    <w:rsid w:val="00EB1D9F"/>
    <w:rsid w:val="00EF4E8A"/>
    <w:rsid w:val="00F3505D"/>
    <w:rsid w:val="00F46F23"/>
    <w:rsid w:val="00F64227"/>
    <w:rsid w:val="00F7013F"/>
    <w:rsid w:val="00F72830"/>
    <w:rsid w:val="00FB2E85"/>
    <w:rsid w:val="00FC00BE"/>
    <w:rsid w:val="01080445"/>
    <w:rsid w:val="010D4B3A"/>
    <w:rsid w:val="010E3EB1"/>
    <w:rsid w:val="012B6E89"/>
    <w:rsid w:val="0130542D"/>
    <w:rsid w:val="017E1727"/>
    <w:rsid w:val="019F4DE7"/>
    <w:rsid w:val="01D37997"/>
    <w:rsid w:val="01E321CA"/>
    <w:rsid w:val="01F4286E"/>
    <w:rsid w:val="01FB2489"/>
    <w:rsid w:val="01FE3E45"/>
    <w:rsid w:val="020342EB"/>
    <w:rsid w:val="020C3A82"/>
    <w:rsid w:val="02207725"/>
    <w:rsid w:val="025D69EE"/>
    <w:rsid w:val="02B416E0"/>
    <w:rsid w:val="02C470BA"/>
    <w:rsid w:val="02E34BAA"/>
    <w:rsid w:val="02FD52DC"/>
    <w:rsid w:val="03213FBB"/>
    <w:rsid w:val="032A7E7B"/>
    <w:rsid w:val="039B1E00"/>
    <w:rsid w:val="03C67EF3"/>
    <w:rsid w:val="042D4B02"/>
    <w:rsid w:val="04527F6D"/>
    <w:rsid w:val="0463008C"/>
    <w:rsid w:val="04797714"/>
    <w:rsid w:val="04967E63"/>
    <w:rsid w:val="0497082A"/>
    <w:rsid w:val="049D6EF5"/>
    <w:rsid w:val="04AE14E3"/>
    <w:rsid w:val="04B20CB2"/>
    <w:rsid w:val="04C26D65"/>
    <w:rsid w:val="05196531"/>
    <w:rsid w:val="052232B8"/>
    <w:rsid w:val="05412374"/>
    <w:rsid w:val="05592D5F"/>
    <w:rsid w:val="05677A95"/>
    <w:rsid w:val="057D0641"/>
    <w:rsid w:val="05944303"/>
    <w:rsid w:val="05E37072"/>
    <w:rsid w:val="05FE1398"/>
    <w:rsid w:val="06277F0A"/>
    <w:rsid w:val="063F6C77"/>
    <w:rsid w:val="06790983"/>
    <w:rsid w:val="068D430E"/>
    <w:rsid w:val="069316FD"/>
    <w:rsid w:val="06F84E2E"/>
    <w:rsid w:val="07167F7F"/>
    <w:rsid w:val="076D763B"/>
    <w:rsid w:val="07C823EC"/>
    <w:rsid w:val="07D03D28"/>
    <w:rsid w:val="07D54D9D"/>
    <w:rsid w:val="07E76BF6"/>
    <w:rsid w:val="08370B53"/>
    <w:rsid w:val="083C1150"/>
    <w:rsid w:val="083D736A"/>
    <w:rsid w:val="08636BC3"/>
    <w:rsid w:val="087429C5"/>
    <w:rsid w:val="08CD68E8"/>
    <w:rsid w:val="09073CBF"/>
    <w:rsid w:val="092D0855"/>
    <w:rsid w:val="093323A4"/>
    <w:rsid w:val="095E6797"/>
    <w:rsid w:val="09650835"/>
    <w:rsid w:val="097B58B2"/>
    <w:rsid w:val="09807128"/>
    <w:rsid w:val="098E5F99"/>
    <w:rsid w:val="099E62C9"/>
    <w:rsid w:val="09C05E43"/>
    <w:rsid w:val="09D80044"/>
    <w:rsid w:val="09E92BAA"/>
    <w:rsid w:val="0A1B4953"/>
    <w:rsid w:val="0A324CED"/>
    <w:rsid w:val="0A6731C3"/>
    <w:rsid w:val="0A8171C3"/>
    <w:rsid w:val="0AB504DA"/>
    <w:rsid w:val="0AD56818"/>
    <w:rsid w:val="0AFF2BC8"/>
    <w:rsid w:val="0B0007C8"/>
    <w:rsid w:val="0B0922BB"/>
    <w:rsid w:val="0B0E0176"/>
    <w:rsid w:val="0B147F53"/>
    <w:rsid w:val="0B3617C4"/>
    <w:rsid w:val="0B4A11F9"/>
    <w:rsid w:val="0B4A15E3"/>
    <w:rsid w:val="0B701030"/>
    <w:rsid w:val="0B73187C"/>
    <w:rsid w:val="0B955F7D"/>
    <w:rsid w:val="0BBB1121"/>
    <w:rsid w:val="0BBB5E31"/>
    <w:rsid w:val="0C00153C"/>
    <w:rsid w:val="0C110EFB"/>
    <w:rsid w:val="0C2A0809"/>
    <w:rsid w:val="0C4F63B6"/>
    <w:rsid w:val="0C6572DF"/>
    <w:rsid w:val="0C740C09"/>
    <w:rsid w:val="0CA178C8"/>
    <w:rsid w:val="0CB22F73"/>
    <w:rsid w:val="0CE04E7A"/>
    <w:rsid w:val="0CF57DD2"/>
    <w:rsid w:val="0CF7395C"/>
    <w:rsid w:val="0D092CBD"/>
    <w:rsid w:val="0D7F1B51"/>
    <w:rsid w:val="0D806F6A"/>
    <w:rsid w:val="0D89293E"/>
    <w:rsid w:val="0DB8599E"/>
    <w:rsid w:val="0DC32743"/>
    <w:rsid w:val="0DC57177"/>
    <w:rsid w:val="0DE35DA0"/>
    <w:rsid w:val="0DF2117E"/>
    <w:rsid w:val="0E0E0179"/>
    <w:rsid w:val="0E127A42"/>
    <w:rsid w:val="0E2A17FD"/>
    <w:rsid w:val="0E4651BB"/>
    <w:rsid w:val="0E4F1856"/>
    <w:rsid w:val="0E763596"/>
    <w:rsid w:val="0E881939"/>
    <w:rsid w:val="0EA07562"/>
    <w:rsid w:val="0EAD53BA"/>
    <w:rsid w:val="0EAE55D1"/>
    <w:rsid w:val="0EF96CC0"/>
    <w:rsid w:val="0F131598"/>
    <w:rsid w:val="0F177303"/>
    <w:rsid w:val="0F5E62F4"/>
    <w:rsid w:val="0F7B6921"/>
    <w:rsid w:val="0FC700B4"/>
    <w:rsid w:val="0FCA6496"/>
    <w:rsid w:val="0FEE5BC6"/>
    <w:rsid w:val="0FF10F4C"/>
    <w:rsid w:val="100C1D63"/>
    <w:rsid w:val="10264142"/>
    <w:rsid w:val="102A0C60"/>
    <w:rsid w:val="104018D8"/>
    <w:rsid w:val="10484411"/>
    <w:rsid w:val="10850E00"/>
    <w:rsid w:val="10983C88"/>
    <w:rsid w:val="10AD30B7"/>
    <w:rsid w:val="10B3126C"/>
    <w:rsid w:val="10BA4B1B"/>
    <w:rsid w:val="10D578B2"/>
    <w:rsid w:val="10E70644"/>
    <w:rsid w:val="114360C1"/>
    <w:rsid w:val="11544119"/>
    <w:rsid w:val="11B32238"/>
    <w:rsid w:val="11B52900"/>
    <w:rsid w:val="12193EAE"/>
    <w:rsid w:val="12C30641"/>
    <w:rsid w:val="12CC7683"/>
    <w:rsid w:val="12E17EAB"/>
    <w:rsid w:val="12F562E1"/>
    <w:rsid w:val="13397355"/>
    <w:rsid w:val="133F1D39"/>
    <w:rsid w:val="13671963"/>
    <w:rsid w:val="13922DCF"/>
    <w:rsid w:val="13A16838"/>
    <w:rsid w:val="13C57581"/>
    <w:rsid w:val="13DC3915"/>
    <w:rsid w:val="140454DE"/>
    <w:rsid w:val="141C6393"/>
    <w:rsid w:val="142E1651"/>
    <w:rsid w:val="14386450"/>
    <w:rsid w:val="1468058C"/>
    <w:rsid w:val="147C048F"/>
    <w:rsid w:val="14A56237"/>
    <w:rsid w:val="14C42F15"/>
    <w:rsid w:val="15111346"/>
    <w:rsid w:val="151F5ACF"/>
    <w:rsid w:val="153744D5"/>
    <w:rsid w:val="15426970"/>
    <w:rsid w:val="15463C8C"/>
    <w:rsid w:val="155D45C6"/>
    <w:rsid w:val="15E1774E"/>
    <w:rsid w:val="15E20E80"/>
    <w:rsid w:val="15EC0939"/>
    <w:rsid w:val="15F91CEA"/>
    <w:rsid w:val="162706A2"/>
    <w:rsid w:val="16707277"/>
    <w:rsid w:val="16755659"/>
    <w:rsid w:val="168A23DB"/>
    <w:rsid w:val="16A665B5"/>
    <w:rsid w:val="16D6153D"/>
    <w:rsid w:val="16EE4022"/>
    <w:rsid w:val="17074DD3"/>
    <w:rsid w:val="174E78B8"/>
    <w:rsid w:val="17604492"/>
    <w:rsid w:val="17632C5C"/>
    <w:rsid w:val="176E2C09"/>
    <w:rsid w:val="178150DD"/>
    <w:rsid w:val="17825491"/>
    <w:rsid w:val="17B15CB9"/>
    <w:rsid w:val="181A1952"/>
    <w:rsid w:val="182F7A87"/>
    <w:rsid w:val="183268C0"/>
    <w:rsid w:val="184B4179"/>
    <w:rsid w:val="18535288"/>
    <w:rsid w:val="186A1F8B"/>
    <w:rsid w:val="18705BB4"/>
    <w:rsid w:val="18731253"/>
    <w:rsid w:val="1880520B"/>
    <w:rsid w:val="18C07291"/>
    <w:rsid w:val="18C94FFE"/>
    <w:rsid w:val="192C0469"/>
    <w:rsid w:val="19AF5944"/>
    <w:rsid w:val="19CD6AF9"/>
    <w:rsid w:val="1A3A60F5"/>
    <w:rsid w:val="1A536C3F"/>
    <w:rsid w:val="1AAE2680"/>
    <w:rsid w:val="1ACD78BC"/>
    <w:rsid w:val="1AE016E6"/>
    <w:rsid w:val="1B784B2F"/>
    <w:rsid w:val="1B86745A"/>
    <w:rsid w:val="1B8833A0"/>
    <w:rsid w:val="1BC93B24"/>
    <w:rsid w:val="1BFF42DE"/>
    <w:rsid w:val="1C1505CC"/>
    <w:rsid w:val="1C266822"/>
    <w:rsid w:val="1C2C426C"/>
    <w:rsid w:val="1C2C49F0"/>
    <w:rsid w:val="1C3D3565"/>
    <w:rsid w:val="1C3F4186"/>
    <w:rsid w:val="1C506770"/>
    <w:rsid w:val="1C57122C"/>
    <w:rsid w:val="1C690C7B"/>
    <w:rsid w:val="1C7D2786"/>
    <w:rsid w:val="1CB401A0"/>
    <w:rsid w:val="1CBD75C9"/>
    <w:rsid w:val="1DA3225E"/>
    <w:rsid w:val="1DB54CEB"/>
    <w:rsid w:val="1DD32E58"/>
    <w:rsid w:val="1DF20B38"/>
    <w:rsid w:val="1E367201"/>
    <w:rsid w:val="1E3E3357"/>
    <w:rsid w:val="1E80687F"/>
    <w:rsid w:val="1EA75D35"/>
    <w:rsid w:val="1EB43DD6"/>
    <w:rsid w:val="1EBB27D0"/>
    <w:rsid w:val="1EF571C7"/>
    <w:rsid w:val="1F2573B8"/>
    <w:rsid w:val="1F687846"/>
    <w:rsid w:val="1F6F7073"/>
    <w:rsid w:val="1F921558"/>
    <w:rsid w:val="1FAE7362"/>
    <w:rsid w:val="1FB05866"/>
    <w:rsid w:val="1FE44C4C"/>
    <w:rsid w:val="1FFA7033"/>
    <w:rsid w:val="2070093C"/>
    <w:rsid w:val="20A863D0"/>
    <w:rsid w:val="20B54AF4"/>
    <w:rsid w:val="20C56D70"/>
    <w:rsid w:val="20DF398F"/>
    <w:rsid w:val="20EB5C3B"/>
    <w:rsid w:val="212A374E"/>
    <w:rsid w:val="21406325"/>
    <w:rsid w:val="21564FBB"/>
    <w:rsid w:val="216A58DA"/>
    <w:rsid w:val="217762F1"/>
    <w:rsid w:val="218A5E15"/>
    <w:rsid w:val="21A67865"/>
    <w:rsid w:val="21B92780"/>
    <w:rsid w:val="21C2420A"/>
    <w:rsid w:val="21CB62C6"/>
    <w:rsid w:val="21D76093"/>
    <w:rsid w:val="220E14B3"/>
    <w:rsid w:val="220E4301"/>
    <w:rsid w:val="221B2CB2"/>
    <w:rsid w:val="222303AE"/>
    <w:rsid w:val="224F5D46"/>
    <w:rsid w:val="226019FC"/>
    <w:rsid w:val="22672EF3"/>
    <w:rsid w:val="22BB0B99"/>
    <w:rsid w:val="22D945E6"/>
    <w:rsid w:val="22E05720"/>
    <w:rsid w:val="23377ECB"/>
    <w:rsid w:val="235B08AF"/>
    <w:rsid w:val="23681A65"/>
    <w:rsid w:val="237F7EA1"/>
    <w:rsid w:val="23853C7B"/>
    <w:rsid w:val="2399042B"/>
    <w:rsid w:val="23A042AC"/>
    <w:rsid w:val="23A42B36"/>
    <w:rsid w:val="23A86904"/>
    <w:rsid w:val="23B95DC5"/>
    <w:rsid w:val="23CF550A"/>
    <w:rsid w:val="23F46034"/>
    <w:rsid w:val="23F60E60"/>
    <w:rsid w:val="2419736B"/>
    <w:rsid w:val="24250C03"/>
    <w:rsid w:val="245B538D"/>
    <w:rsid w:val="24615C66"/>
    <w:rsid w:val="247A3766"/>
    <w:rsid w:val="24A72998"/>
    <w:rsid w:val="24D55A1B"/>
    <w:rsid w:val="24F15DF1"/>
    <w:rsid w:val="24FE4B69"/>
    <w:rsid w:val="250B0230"/>
    <w:rsid w:val="255A0DBE"/>
    <w:rsid w:val="256F073C"/>
    <w:rsid w:val="25955294"/>
    <w:rsid w:val="259F78FE"/>
    <w:rsid w:val="25D05339"/>
    <w:rsid w:val="25F534EA"/>
    <w:rsid w:val="25FF1572"/>
    <w:rsid w:val="26002529"/>
    <w:rsid w:val="265B08B4"/>
    <w:rsid w:val="26614171"/>
    <w:rsid w:val="268A517A"/>
    <w:rsid w:val="268B2BE1"/>
    <w:rsid w:val="26903590"/>
    <w:rsid w:val="26B2158E"/>
    <w:rsid w:val="26B74DC0"/>
    <w:rsid w:val="26C12B5A"/>
    <w:rsid w:val="26DD4BCF"/>
    <w:rsid w:val="271032E7"/>
    <w:rsid w:val="272F13F1"/>
    <w:rsid w:val="2757435B"/>
    <w:rsid w:val="27724695"/>
    <w:rsid w:val="27AB125F"/>
    <w:rsid w:val="27DC4202"/>
    <w:rsid w:val="27E564D0"/>
    <w:rsid w:val="27EC73AD"/>
    <w:rsid w:val="27F97C96"/>
    <w:rsid w:val="28223902"/>
    <w:rsid w:val="28504996"/>
    <w:rsid w:val="28646803"/>
    <w:rsid w:val="28A549AD"/>
    <w:rsid w:val="28C433C0"/>
    <w:rsid w:val="290E133B"/>
    <w:rsid w:val="29214D7C"/>
    <w:rsid w:val="29302024"/>
    <w:rsid w:val="293C4691"/>
    <w:rsid w:val="299E16FE"/>
    <w:rsid w:val="29B54EAC"/>
    <w:rsid w:val="29F3569F"/>
    <w:rsid w:val="2A251023"/>
    <w:rsid w:val="2A25540F"/>
    <w:rsid w:val="2A2B1AE9"/>
    <w:rsid w:val="2A3F302F"/>
    <w:rsid w:val="2A514A5B"/>
    <w:rsid w:val="2A7C6915"/>
    <w:rsid w:val="2A8F5375"/>
    <w:rsid w:val="2A935A6D"/>
    <w:rsid w:val="2AB33EE2"/>
    <w:rsid w:val="2B350ADF"/>
    <w:rsid w:val="2B670AB9"/>
    <w:rsid w:val="2B810320"/>
    <w:rsid w:val="2BE151B2"/>
    <w:rsid w:val="2C06353F"/>
    <w:rsid w:val="2C2860D7"/>
    <w:rsid w:val="2C3A3222"/>
    <w:rsid w:val="2C5373DC"/>
    <w:rsid w:val="2C5742E7"/>
    <w:rsid w:val="2C6108E4"/>
    <w:rsid w:val="2C724798"/>
    <w:rsid w:val="2C945EC3"/>
    <w:rsid w:val="2CC33011"/>
    <w:rsid w:val="2CC60016"/>
    <w:rsid w:val="2CCD7D0C"/>
    <w:rsid w:val="2D1E151D"/>
    <w:rsid w:val="2D313F55"/>
    <w:rsid w:val="2D790179"/>
    <w:rsid w:val="2D973902"/>
    <w:rsid w:val="2DB0293F"/>
    <w:rsid w:val="2DB0738F"/>
    <w:rsid w:val="2DF32F84"/>
    <w:rsid w:val="2E32250A"/>
    <w:rsid w:val="2E3E2C9D"/>
    <w:rsid w:val="2E5066A1"/>
    <w:rsid w:val="2ED55067"/>
    <w:rsid w:val="2ED61072"/>
    <w:rsid w:val="2ED87EBE"/>
    <w:rsid w:val="2EE206F8"/>
    <w:rsid w:val="2EEF562E"/>
    <w:rsid w:val="2F147C8F"/>
    <w:rsid w:val="2F2F09D1"/>
    <w:rsid w:val="2F306B4B"/>
    <w:rsid w:val="2F370EC7"/>
    <w:rsid w:val="2F402B7F"/>
    <w:rsid w:val="2F430BC6"/>
    <w:rsid w:val="2F53499D"/>
    <w:rsid w:val="2F5A5442"/>
    <w:rsid w:val="2F893A78"/>
    <w:rsid w:val="2F8D6546"/>
    <w:rsid w:val="2F950FE1"/>
    <w:rsid w:val="301D6010"/>
    <w:rsid w:val="3031677D"/>
    <w:rsid w:val="30933FA4"/>
    <w:rsid w:val="309B51D3"/>
    <w:rsid w:val="30BA128F"/>
    <w:rsid w:val="30FC6652"/>
    <w:rsid w:val="310E527E"/>
    <w:rsid w:val="315619A6"/>
    <w:rsid w:val="31AB7B97"/>
    <w:rsid w:val="31D05E42"/>
    <w:rsid w:val="31F84CEE"/>
    <w:rsid w:val="32285183"/>
    <w:rsid w:val="324220FE"/>
    <w:rsid w:val="325903A8"/>
    <w:rsid w:val="32701335"/>
    <w:rsid w:val="32A10336"/>
    <w:rsid w:val="32A21351"/>
    <w:rsid w:val="32AB4517"/>
    <w:rsid w:val="32B8736A"/>
    <w:rsid w:val="32D65D78"/>
    <w:rsid w:val="333B1DEC"/>
    <w:rsid w:val="333F1610"/>
    <w:rsid w:val="33505964"/>
    <w:rsid w:val="337826F3"/>
    <w:rsid w:val="339B733F"/>
    <w:rsid w:val="33A35A6B"/>
    <w:rsid w:val="33E36859"/>
    <w:rsid w:val="340C79EC"/>
    <w:rsid w:val="34410F65"/>
    <w:rsid w:val="34445F66"/>
    <w:rsid w:val="34472897"/>
    <w:rsid w:val="3450289B"/>
    <w:rsid w:val="34BD67E0"/>
    <w:rsid w:val="34BF7D35"/>
    <w:rsid w:val="34F26B8E"/>
    <w:rsid w:val="35002BF8"/>
    <w:rsid w:val="35445A72"/>
    <w:rsid w:val="354C0520"/>
    <w:rsid w:val="355B0466"/>
    <w:rsid w:val="3594445D"/>
    <w:rsid w:val="35A332F3"/>
    <w:rsid w:val="35AA3B4A"/>
    <w:rsid w:val="35BB58C6"/>
    <w:rsid w:val="35F83E8D"/>
    <w:rsid w:val="360478B6"/>
    <w:rsid w:val="36214C44"/>
    <w:rsid w:val="362A410F"/>
    <w:rsid w:val="362A50D8"/>
    <w:rsid w:val="364D2DDF"/>
    <w:rsid w:val="36702B5D"/>
    <w:rsid w:val="36C22866"/>
    <w:rsid w:val="36CF6068"/>
    <w:rsid w:val="36E62443"/>
    <w:rsid w:val="36FA058A"/>
    <w:rsid w:val="370947D3"/>
    <w:rsid w:val="372B143A"/>
    <w:rsid w:val="372C3F28"/>
    <w:rsid w:val="3742427E"/>
    <w:rsid w:val="376067D8"/>
    <w:rsid w:val="37896F11"/>
    <w:rsid w:val="37902F85"/>
    <w:rsid w:val="37994BBD"/>
    <w:rsid w:val="37A84704"/>
    <w:rsid w:val="37B0099E"/>
    <w:rsid w:val="3801146E"/>
    <w:rsid w:val="38125472"/>
    <w:rsid w:val="384D5AF4"/>
    <w:rsid w:val="384F4A35"/>
    <w:rsid w:val="38B4476E"/>
    <w:rsid w:val="38E300D5"/>
    <w:rsid w:val="38E906A0"/>
    <w:rsid w:val="39213831"/>
    <w:rsid w:val="393471DE"/>
    <w:rsid w:val="393D0F6B"/>
    <w:rsid w:val="39664D99"/>
    <w:rsid w:val="3990101A"/>
    <w:rsid w:val="39C45136"/>
    <w:rsid w:val="39F1737A"/>
    <w:rsid w:val="39F2616C"/>
    <w:rsid w:val="3A066D52"/>
    <w:rsid w:val="3A156CD1"/>
    <w:rsid w:val="3A3A1A77"/>
    <w:rsid w:val="3A492213"/>
    <w:rsid w:val="3A4C10D6"/>
    <w:rsid w:val="3A6C1251"/>
    <w:rsid w:val="3ABA1CDB"/>
    <w:rsid w:val="3AEF426C"/>
    <w:rsid w:val="3B0B480C"/>
    <w:rsid w:val="3B186F2E"/>
    <w:rsid w:val="3B1D0A73"/>
    <w:rsid w:val="3B7C1CFE"/>
    <w:rsid w:val="3B9A5116"/>
    <w:rsid w:val="3BA072D4"/>
    <w:rsid w:val="3BAB28D3"/>
    <w:rsid w:val="3BD6185F"/>
    <w:rsid w:val="3BED78DC"/>
    <w:rsid w:val="3BFA44D1"/>
    <w:rsid w:val="3C2351A4"/>
    <w:rsid w:val="3C553616"/>
    <w:rsid w:val="3C6F6D14"/>
    <w:rsid w:val="3CE11DE8"/>
    <w:rsid w:val="3CF41569"/>
    <w:rsid w:val="3CFB547F"/>
    <w:rsid w:val="3D005209"/>
    <w:rsid w:val="3D167A19"/>
    <w:rsid w:val="3D202259"/>
    <w:rsid w:val="3D286B49"/>
    <w:rsid w:val="3D2C6539"/>
    <w:rsid w:val="3D2D3593"/>
    <w:rsid w:val="3D654D0F"/>
    <w:rsid w:val="3D686688"/>
    <w:rsid w:val="3D7430D3"/>
    <w:rsid w:val="3D8218E5"/>
    <w:rsid w:val="3D8A02FF"/>
    <w:rsid w:val="3DAC1CF9"/>
    <w:rsid w:val="3DC468F3"/>
    <w:rsid w:val="3DD75181"/>
    <w:rsid w:val="3E060632"/>
    <w:rsid w:val="3E0F2FC8"/>
    <w:rsid w:val="3E410B93"/>
    <w:rsid w:val="3E485002"/>
    <w:rsid w:val="3E4E7875"/>
    <w:rsid w:val="3E55796A"/>
    <w:rsid w:val="3E737ED2"/>
    <w:rsid w:val="3EFE0FE9"/>
    <w:rsid w:val="3F07757A"/>
    <w:rsid w:val="3F0D699B"/>
    <w:rsid w:val="3F0D7E4D"/>
    <w:rsid w:val="3F527FEB"/>
    <w:rsid w:val="3F542A1B"/>
    <w:rsid w:val="3F5E0A62"/>
    <w:rsid w:val="3F8647E9"/>
    <w:rsid w:val="3F8A23BD"/>
    <w:rsid w:val="3F8F40E8"/>
    <w:rsid w:val="3F943D61"/>
    <w:rsid w:val="3FDE340A"/>
    <w:rsid w:val="3FFB7A2E"/>
    <w:rsid w:val="4011678E"/>
    <w:rsid w:val="4039415E"/>
    <w:rsid w:val="40485771"/>
    <w:rsid w:val="40725DA8"/>
    <w:rsid w:val="408B58E5"/>
    <w:rsid w:val="408C062B"/>
    <w:rsid w:val="40AF5D5E"/>
    <w:rsid w:val="41033C2D"/>
    <w:rsid w:val="4128368B"/>
    <w:rsid w:val="413E1C78"/>
    <w:rsid w:val="41442004"/>
    <w:rsid w:val="415B431E"/>
    <w:rsid w:val="4172351A"/>
    <w:rsid w:val="41730D56"/>
    <w:rsid w:val="4173520E"/>
    <w:rsid w:val="41797063"/>
    <w:rsid w:val="41914F90"/>
    <w:rsid w:val="41A66963"/>
    <w:rsid w:val="41AE7F4C"/>
    <w:rsid w:val="41B06116"/>
    <w:rsid w:val="41C678A6"/>
    <w:rsid w:val="41D8129D"/>
    <w:rsid w:val="42225F8F"/>
    <w:rsid w:val="42A456F9"/>
    <w:rsid w:val="42C9421C"/>
    <w:rsid w:val="42FA3E94"/>
    <w:rsid w:val="433140F6"/>
    <w:rsid w:val="435144B9"/>
    <w:rsid w:val="435776FE"/>
    <w:rsid w:val="43A07822"/>
    <w:rsid w:val="43B1124E"/>
    <w:rsid w:val="43C74F9B"/>
    <w:rsid w:val="43C9566A"/>
    <w:rsid w:val="43D13AEC"/>
    <w:rsid w:val="43D61D16"/>
    <w:rsid w:val="43E44FF0"/>
    <w:rsid w:val="43F652DF"/>
    <w:rsid w:val="442953F1"/>
    <w:rsid w:val="44415080"/>
    <w:rsid w:val="4458237E"/>
    <w:rsid w:val="44795710"/>
    <w:rsid w:val="448765D4"/>
    <w:rsid w:val="448F7AC4"/>
    <w:rsid w:val="44A929A8"/>
    <w:rsid w:val="44B4591F"/>
    <w:rsid w:val="44C247EB"/>
    <w:rsid w:val="44CA2A1A"/>
    <w:rsid w:val="44DB4768"/>
    <w:rsid w:val="44EA1AA7"/>
    <w:rsid w:val="44EA4958"/>
    <w:rsid w:val="450958B2"/>
    <w:rsid w:val="45221D39"/>
    <w:rsid w:val="4560252A"/>
    <w:rsid w:val="4564013C"/>
    <w:rsid w:val="456B34CE"/>
    <w:rsid w:val="456D1563"/>
    <w:rsid w:val="457F78F5"/>
    <w:rsid w:val="459644C5"/>
    <w:rsid w:val="45BF7B19"/>
    <w:rsid w:val="45E94D5A"/>
    <w:rsid w:val="45EE078C"/>
    <w:rsid w:val="46261A7E"/>
    <w:rsid w:val="463F3D6C"/>
    <w:rsid w:val="464F14F4"/>
    <w:rsid w:val="46627DAA"/>
    <w:rsid w:val="46A966CD"/>
    <w:rsid w:val="46E321AF"/>
    <w:rsid w:val="472C75D0"/>
    <w:rsid w:val="472F5B04"/>
    <w:rsid w:val="47527920"/>
    <w:rsid w:val="47796F2D"/>
    <w:rsid w:val="479E549C"/>
    <w:rsid w:val="47AF16E8"/>
    <w:rsid w:val="47C8703C"/>
    <w:rsid w:val="47D5441A"/>
    <w:rsid w:val="47DC2AA2"/>
    <w:rsid w:val="47E23C81"/>
    <w:rsid w:val="47E874FC"/>
    <w:rsid w:val="482A4A70"/>
    <w:rsid w:val="483E185A"/>
    <w:rsid w:val="486805AA"/>
    <w:rsid w:val="487A738E"/>
    <w:rsid w:val="48A84000"/>
    <w:rsid w:val="48B11008"/>
    <w:rsid w:val="48B90B6F"/>
    <w:rsid w:val="48C6265B"/>
    <w:rsid w:val="48D24223"/>
    <w:rsid w:val="48D876CC"/>
    <w:rsid w:val="48E8468D"/>
    <w:rsid w:val="48EF4658"/>
    <w:rsid w:val="48F02A45"/>
    <w:rsid w:val="48FE4A41"/>
    <w:rsid w:val="490F3A41"/>
    <w:rsid w:val="4934386C"/>
    <w:rsid w:val="49472C1A"/>
    <w:rsid w:val="495545A0"/>
    <w:rsid w:val="495676F7"/>
    <w:rsid w:val="49804A29"/>
    <w:rsid w:val="49891E85"/>
    <w:rsid w:val="499F5D0C"/>
    <w:rsid w:val="49E31373"/>
    <w:rsid w:val="49F060C5"/>
    <w:rsid w:val="49F54EC1"/>
    <w:rsid w:val="4A1143D6"/>
    <w:rsid w:val="4A13650D"/>
    <w:rsid w:val="4A1B63A3"/>
    <w:rsid w:val="4A250A21"/>
    <w:rsid w:val="4A4862E4"/>
    <w:rsid w:val="4A653690"/>
    <w:rsid w:val="4AB26D4D"/>
    <w:rsid w:val="4ABA6DB4"/>
    <w:rsid w:val="4AC77E8B"/>
    <w:rsid w:val="4ADD183F"/>
    <w:rsid w:val="4AE61DB6"/>
    <w:rsid w:val="4B077F37"/>
    <w:rsid w:val="4B2538D1"/>
    <w:rsid w:val="4B2B5D02"/>
    <w:rsid w:val="4BB46C18"/>
    <w:rsid w:val="4BF36761"/>
    <w:rsid w:val="4C7F21C5"/>
    <w:rsid w:val="4C8E5828"/>
    <w:rsid w:val="4C945C3D"/>
    <w:rsid w:val="4CC012FB"/>
    <w:rsid w:val="4CC43468"/>
    <w:rsid w:val="4CE00B98"/>
    <w:rsid w:val="4D1D3570"/>
    <w:rsid w:val="4D3671CE"/>
    <w:rsid w:val="4D7B2B4A"/>
    <w:rsid w:val="4DA95BB4"/>
    <w:rsid w:val="4DD8662D"/>
    <w:rsid w:val="4E625C11"/>
    <w:rsid w:val="4E855E69"/>
    <w:rsid w:val="4E873F57"/>
    <w:rsid w:val="4E99333F"/>
    <w:rsid w:val="4EC535BD"/>
    <w:rsid w:val="4ECF7DD3"/>
    <w:rsid w:val="4ED136C7"/>
    <w:rsid w:val="4ED862E1"/>
    <w:rsid w:val="4F1F5855"/>
    <w:rsid w:val="4F304856"/>
    <w:rsid w:val="4F53640A"/>
    <w:rsid w:val="4F861EA4"/>
    <w:rsid w:val="4FAC59FB"/>
    <w:rsid w:val="4FCC24F4"/>
    <w:rsid w:val="4FCC44A8"/>
    <w:rsid w:val="4FD245CE"/>
    <w:rsid w:val="4FD768E1"/>
    <w:rsid w:val="4FE24480"/>
    <w:rsid w:val="50073710"/>
    <w:rsid w:val="500F4731"/>
    <w:rsid w:val="501272A4"/>
    <w:rsid w:val="50143F89"/>
    <w:rsid w:val="50171D84"/>
    <w:rsid w:val="50292776"/>
    <w:rsid w:val="504663B7"/>
    <w:rsid w:val="50505514"/>
    <w:rsid w:val="505D6FE2"/>
    <w:rsid w:val="51382359"/>
    <w:rsid w:val="515656FB"/>
    <w:rsid w:val="517479A4"/>
    <w:rsid w:val="517C6302"/>
    <w:rsid w:val="51E70C8D"/>
    <w:rsid w:val="51F721F5"/>
    <w:rsid w:val="52033E4E"/>
    <w:rsid w:val="52401610"/>
    <w:rsid w:val="524D72D9"/>
    <w:rsid w:val="52594136"/>
    <w:rsid w:val="5274425C"/>
    <w:rsid w:val="52844C9A"/>
    <w:rsid w:val="529F1492"/>
    <w:rsid w:val="52B84195"/>
    <w:rsid w:val="52BC46B6"/>
    <w:rsid w:val="52E008CC"/>
    <w:rsid w:val="533266A6"/>
    <w:rsid w:val="534758BC"/>
    <w:rsid w:val="5375640E"/>
    <w:rsid w:val="537E2A13"/>
    <w:rsid w:val="53B653A3"/>
    <w:rsid w:val="53DE45AE"/>
    <w:rsid w:val="53E86A3B"/>
    <w:rsid w:val="55081516"/>
    <w:rsid w:val="55093618"/>
    <w:rsid w:val="559A0DFB"/>
    <w:rsid w:val="55C5359D"/>
    <w:rsid w:val="55D2701E"/>
    <w:rsid w:val="55E87370"/>
    <w:rsid w:val="560009C5"/>
    <w:rsid w:val="560E20C6"/>
    <w:rsid w:val="5614074A"/>
    <w:rsid w:val="56372099"/>
    <w:rsid w:val="56533F44"/>
    <w:rsid w:val="566D0E80"/>
    <w:rsid w:val="56A05EA1"/>
    <w:rsid w:val="56B92FA2"/>
    <w:rsid w:val="56BD4DB5"/>
    <w:rsid w:val="56D31DD0"/>
    <w:rsid w:val="57092838"/>
    <w:rsid w:val="5732419C"/>
    <w:rsid w:val="57376F25"/>
    <w:rsid w:val="57461ED8"/>
    <w:rsid w:val="576F58BF"/>
    <w:rsid w:val="578C0758"/>
    <w:rsid w:val="57A66399"/>
    <w:rsid w:val="57F74963"/>
    <w:rsid w:val="57F8341A"/>
    <w:rsid w:val="581F11A2"/>
    <w:rsid w:val="583F34DD"/>
    <w:rsid w:val="58557188"/>
    <w:rsid w:val="58691039"/>
    <w:rsid w:val="588557A0"/>
    <w:rsid w:val="58A36DCD"/>
    <w:rsid w:val="58AF798F"/>
    <w:rsid w:val="592B33BA"/>
    <w:rsid w:val="5950519A"/>
    <w:rsid w:val="59841012"/>
    <w:rsid w:val="598B066F"/>
    <w:rsid w:val="598B39C0"/>
    <w:rsid w:val="59C169D7"/>
    <w:rsid w:val="5A311C3F"/>
    <w:rsid w:val="5A32075E"/>
    <w:rsid w:val="5A57299A"/>
    <w:rsid w:val="5A717AD6"/>
    <w:rsid w:val="5A9F6297"/>
    <w:rsid w:val="5AA035F7"/>
    <w:rsid w:val="5AA267DF"/>
    <w:rsid w:val="5AA6691F"/>
    <w:rsid w:val="5ADB56AC"/>
    <w:rsid w:val="5ADD6BE8"/>
    <w:rsid w:val="5AE62A10"/>
    <w:rsid w:val="5B551E1A"/>
    <w:rsid w:val="5B680786"/>
    <w:rsid w:val="5B7A5FC9"/>
    <w:rsid w:val="5B9A353D"/>
    <w:rsid w:val="5BA43ECB"/>
    <w:rsid w:val="5BB12F4A"/>
    <w:rsid w:val="5BB17537"/>
    <w:rsid w:val="5BBE0F14"/>
    <w:rsid w:val="5BF42E7C"/>
    <w:rsid w:val="5C033F48"/>
    <w:rsid w:val="5C384BAA"/>
    <w:rsid w:val="5C4173D2"/>
    <w:rsid w:val="5C43541F"/>
    <w:rsid w:val="5CA62C3A"/>
    <w:rsid w:val="5CB451D3"/>
    <w:rsid w:val="5D3529A4"/>
    <w:rsid w:val="5D4D5CA4"/>
    <w:rsid w:val="5D723E19"/>
    <w:rsid w:val="5D88062D"/>
    <w:rsid w:val="5D96119B"/>
    <w:rsid w:val="5DD41296"/>
    <w:rsid w:val="5E015CC3"/>
    <w:rsid w:val="5E0973A7"/>
    <w:rsid w:val="5E172950"/>
    <w:rsid w:val="5E4F4C33"/>
    <w:rsid w:val="5E5522F3"/>
    <w:rsid w:val="5E5D0B60"/>
    <w:rsid w:val="5E745BCC"/>
    <w:rsid w:val="5E970B7E"/>
    <w:rsid w:val="5E9A2326"/>
    <w:rsid w:val="5EA62F56"/>
    <w:rsid w:val="5ECD4ED7"/>
    <w:rsid w:val="5F297490"/>
    <w:rsid w:val="5F4F06A3"/>
    <w:rsid w:val="5F56441C"/>
    <w:rsid w:val="5F894302"/>
    <w:rsid w:val="5FAC56E6"/>
    <w:rsid w:val="5FAD65D6"/>
    <w:rsid w:val="5FB953E5"/>
    <w:rsid w:val="60187A1B"/>
    <w:rsid w:val="60257BD8"/>
    <w:rsid w:val="60400975"/>
    <w:rsid w:val="60923D96"/>
    <w:rsid w:val="60EA6938"/>
    <w:rsid w:val="611D36AF"/>
    <w:rsid w:val="61293555"/>
    <w:rsid w:val="612940D8"/>
    <w:rsid w:val="61296D57"/>
    <w:rsid w:val="614B4D6A"/>
    <w:rsid w:val="61691E25"/>
    <w:rsid w:val="6170122D"/>
    <w:rsid w:val="61784443"/>
    <w:rsid w:val="61A07CD9"/>
    <w:rsid w:val="61C8664E"/>
    <w:rsid w:val="61E00085"/>
    <w:rsid w:val="62102463"/>
    <w:rsid w:val="6225534D"/>
    <w:rsid w:val="623B6B9A"/>
    <w:rsid w:val="624357EE"/>
    <w:rsid w:val="628D1ACA"/>
    <w:rsid w:val="62DC2E6E"/>
    <w:rsid w:val="62F81893"/>
    <w:rsid w:val="632542BB"/>
    <w:rsid w:val="63262419"/>
    <w:rsid w:val="633703DF"/>
    <w:rsid w:val="634D6D4A"/>
    <w:rsid w:val="63C57AC2"/>
    <w:rsid w:val="63F64D39"/>
    <w:rsid w:val="644728C9"/>
    <w:rsid w:val="64592DFB"/>
    <w:rsid w:val="647A3BC7"/>
    <w:rsid w:val="649F583E"/>
    <w:rsid w:val="64A04583"/>
    <w:rsid w:val="64DA0684"/>
    <w:rsid w:val="64E11B97"/>
    <w:rsid w:val="65516BA6"/>
    <w:rsid w:val="65577E49"/>
    <w:rsid w:val="65646D67"/>
    <w:rsid w:val="65834764"/>
    <w:rsid w:val="65C71C16"/>
    <w:rsid w:val="65D65D19"/>
    <w:rsid w:val="65FB0333"/>
    <w:rsid w:val="66295DCA"/>
    <w:rsid w:val="666B6878"/>
    <w:rsid w:val="668B33DA"/>
    <w:rsid w:val="669433F3"/>
    <w:rsid w:val="66B05F29"/>
    <w:rsid w:val="66BA2581"/>
    <w:rsid w:val="66C0257B"/>
    <w:rsid w:val="66D96038"/>
    <w:rsid w:val="67041666"/>
    <w:rsid w:val="670B10BC"/>
    <w:rsid w:val="670D05FE"/>
    <w:rsid w:val="670F55D7"/>
    <w:rsid w:val="673F5146"/>
    <w:rsid w:val="67423530"/>
    <w:rsid w:val="67524FBB"/>
    <w:rsid w:val="6776316C"/>
    <w:rsid w:val="67781616"/>
    <w:rsid w:val="6783526D"/>
    <w:rsid w:val="67A61760"/>
    <w:rsid w:val="67BE5365"/>
    <w:rsid w:val="67C86971"/>
    <w:rsid w:val="67D707F9"/>
    <w:rsid w:val="686C6256"/>
    <w:rsid w:val="68917AF3"/>
    <w:rsid w:val="68F2145C"/>
    <w:rsid w:val="69484F51"/>
    <w:rsid w:val="69493487"/>
    <w:rsid w:val="696F1249"/>
    <w:rsid w:val="69877BD6"/>
    <w:rsid w:val="69A24EF3"/>
    <w:rsid w:val="69A2718C"/>
    <w:rsid w:val="69C754F3"/>
    <w:rsid w:val="69D20E76"/>
    <w:rsid w:val="69EC2C6D"/>
    <w:rsid w:val="6A0653F0"/>
    <w:rsid w:val="6A0B3407"/>
    <w:rsid w:val="6A130CFB"/>
    <w:rsid w:val="6A444FAE"/>
    <w:rsid w:val="6A522303"/>
    <w:rsid w:val="6A551A15"/>
    <w:rsid w:val="6A5A67AD"/>
    <w:rsid w:val="6A6F3515"/>
    <w:rsid w:val="6A777B7C"/>
    <w:rsid w:val="6A7B61AD"/>
    <w:rsid w:val="6ACD397B"/>
    <w:rsid w:val="6AF02E08"/>
    <w:rsid w:val="6AF31090"/>
    <w:rsid w:val="6B113EA1"/>
    <w:rsid w:val="6B21768D"/>
    <w:rsid w:val="6B46707A"/>
    <w:rsid w:val="6B5045E7"/>
    <w:rsid w:val="6B636B50"/>
    <w:rsid w:val="6B7B6B3E"/>
    <w:rsid w:val="6B9408CE"/>
    <w:rsid w:val="6B9F3B9C"/>
    <w:rsid w:val="6BB5373E"/>
    <w:rsid w:val="6BF16F3A"/>
    <w:rsid w:val="6BF853CB"/>
    <w:rsid w:val="6C2C68DE"/>
    <w:rsid w:val="6C3809F9"/>
    <w:rsid w:val="6C3F7436"/>
    <w:rsid w:val="6C4366A9"/>
    <w:rsid w:val="6C555647"/>
    <w:rsid w:val="6C950809"/>
    <w:rsid w:val="6CA73807"/>
    <w:rsid w:val="6CB2079D"/>
    <w:rsid w:val="6D0668CB"/>
    <w:rsid w:val="6D0A748E"/>
    <w:rsid w:val="6D2C2636"/>
    <w:rsid w:val="6D4F6C4C"/>
    <w:rsid w:val="6D622588"/>
    <w:rsid w:val="6D8B7434"/>
    <w:rsid w:val="6D917085"/>
    <w:rsid w:val="6DA574F7"/>
    <w:rsid w:val="6DB60727"/>
    <w:rsid w:val="6DF31BBE"/>
    <w:rsid w:val="6E1E00AC"/>
    <w:rsid w:val="6E2F1C6F"/>
    <w:rsid w:val="6E495063"/>
    <w:rsid w:val="6E527CB9"/>
    <w:rsid w:val="6E584BCB"/>
    <w:rsid w:val="6E9C2BB0"/>
    <w:rsid w:val="6EBB1D47"/>
    <w:rsid w:val="6EDC453B"/>
    <w:rsid w:val="6F51539C"/>
    <w:rsid w:val="6F55338E"/>
    <w:rsid w:val="6F72725A"/>
    <w:rsid w:val="6F8B5E56"/>
    <w:rsid w:val="6FC30273"/>
    <w:rsid w:val="6FC6081B"/>
    <w:rsid w:val="70071ECF"/>
    <w:rsid w:val="709B3901"/>
    <w:rsid w:val="70C429DE"/>
    <w:rsid w:val="70E67EF4"/>
    <w:rsid w:val="70EC12C9"/>
    <w:rsid w:val="710844CF"/>
    <w:rsid w:val="714D73B3"/>
    <w:rsid w:val="71BE480C"/>
    <w:rsid w:val="71DD32E8"/>
    <w:rsid w:val="71EF695A"/>
    <w:rsid w:val="71FE6F81"/>
    <w:rsid w:val="7207603C"/>
    <w:rsid w:val="723249A9"/>
    <w:rsid w:val="72565A62"/>
    <w:rsid w:val="725932A8"/>
    <w:rsid w:val="725D2D7E"/>
    <w:rsid w:val="72745087"/>
    <w:rsid w:val="729A0885"/>
    <w:rsid w:val="72CE0CAE"/>
    <w:rsid w:val="72D014B2"/>
    <w:rsid w:val="72DC578E"/>
    <w:rsid w:val="72DE3545"/>
    <w:rsid w:val="72DF0BD5"/>
    <w:rsid w:val="72E13ACD"/>
    <w:rsid w:val="72EB5C2B"/>
    <w:rsid w:val="73435917"/>
    <w:rsid w:val="73444788"/>
    <w:rsid w:val="734E67AE"/>
    <w:rsid w:val="7360638B"/>
    <w:rsid w:val="73894311"/>
    <w:rsid w:val="73994CC3"/>
    <w:rsid w:val="73B03AD6"/>
    <w:rsid w:val="73BF6CE0"/>
    <w:rsid w:val="73DE04BF"/>
    <w:rsid w:val="73E2060F"/>
    <w:rsid w:val="73EC0A12"/>
    <w:rsid w:val="740A1C1B"/>
    <w:rsid w:val="742810BA"/>
    <w:rsid w:val="74410A29"/>
    <w:rsid w:val="744723AB"/>
    <w:rsid w:val="748A63EF"/>
    <w:rsid w:val="74C6002F"/>
    <w:rsid w:val="74C6256E"/>
    <w:rsid w:val="74C76FD0"/>
    <w:rsid w:val="74ED4ACB"/>
    <w:rsid w:val="74F91855"/>
    <w:rsid w:val="74FD77C5"/>
    <w:rsid w:val="75143F25"/>
    <w:rsid w:val="75673432"/>
    <w:rsid w:val="756D3FEC"/>
    <w:rsid w:val="757A0366"/>
    <w:rsid w:val="75811980"/>
    <w:rsid w:val="7588123B"/>
    <w:rsid w:val="75A32BB7"/>
    <w:rsid w:val="75B618D2"/>
    <w:rsid w:val="75C63E28"/>
    <w:rsid w:val="75CA11F8"/>
    <w:rsid w:val="75D30192"/>
    <w:rsid w:val="75E4081E"/>
    <w:rsid w:val="7631471E"/>
    <w:rsid w:val="76477F8E"/>
    <w:rsid w:val="76D80752"/>
    <w:rsid w:val="76F063D3"/>
    <w:rsid w:val="76FE6E66"/>
    <w:rsid w:val="770F008B"/>
    <w:rsid w:val="774654C2"/>
    <w:rsid w:val="77492C45"/>
    <w:rsid w:val="775264A8"/>
    <w:rsid w:val="7790015C"/>
    <w:rsid w:val="77A94E87"/>
    <w:rsid w:val="77A964B9"/>
    <w:rsid w:val="78027EAB"/>
    <w:rsid w:val="782524D1"/>
    <w:rsid w:val="785B2804"/>
    <w:rsid w:val="78D05873"/>
    <w:rsid w:val="78DD185A"/>
    <w:rsid w:val="78FD67B2"/>
    <w:rsid w:val="794654DD"/>
    <w:rsid w:val="79971098"/>
    <w:rsid w:val="7A166020"/>
    <w:rsid w:val="7A3231F6"/>
    <w:rsid w:val="7A4F0F5B"/>
    <w:rsid w:val="7A541D60"/>
    <w:rsid w:val="7A9F593F"/>
    <w:rsid w:val="7ACE143C"/>
    <w:rsid w:val="7B112EBB"/>
    <w:rsid w:val="7B275E3A"/>
    <w:rsid w:val="7B530449"/>
    <w:rsid w:val="7B704AE2"/>
    <w:rsid w:val="7B843CEE"/>
    <w:rsid w:val="7B8B453B"/>
    <w:rsid w:val="7BEA7123"/>
    <w:rsid w:val="7C2F2981"/>
    <w:rsid w:val="7C685B88"/>
    <w:rsid w:val="7C8B063F"/>
    <w:rsid w:val="7C9A43D6"/>
    <w:rsid w:val="7CAE3D6B"/>
    <w:rsid w:val="7CBE6E66"/>
    <w:rsid w:val="7D026F98"/>
    <w:rsid w:val="7D036B15"/>
    <w:rsid w:val="7D091F02"/>
    <w:rsid w:val="7D0F3E67"/>
    <w:rsid w:val="7D4D61FA"/>
    <w:rsid w:val="7D5C0592"/>
    <w:rsid w:val="7D6F0B50"/>
    <w:rsid w:val="7D7A0A23"/>
    <w:rsid w:val="7D8629B8"/>
    <w:rsid w:val="7DBC33DF"/>
    <w:rsid w:val="7DFB69FC"/>
    <w:rsid w:val="7E1806DC"/>
    <w:rsid w:val="7E2330CE"/>
    <w:rsid w:val="7E332F1C"/>
    <w:rsid w:val="7E3B1EB6"/>
    <w:rsid w:val="7E4B5994"/>
    <w:rsid w:val="7EB34834"/>
    <w:rsid w:val="7EC2277D"/>
    <w:rsid w:val="7EC7034C"/>
    <w:rsid w:val="7EC91E94"/>
    <w:rsid w:val="7EFC119C"/>
    <w:rsid w:val="7F0827F2"/>
    <w:rsid w:val="7F0F1E3B"/>
    <w:rsid w:val="7F296AF7"/>
    <w:rsid w:val="7F4735E0"/>
    <w:rsid w:val="7F693160"/>
    <w:rsid w:val="7F6A0CC5"/>
    <w:rsid w:val="7F7C5C0D"/>
    <w:rsid w:val="7F8467E2"/>
    <w:rsid w:val="7F943230"/>
    <w:rsid w:val="7FA352EA"/>
    <w:rsid w:val="7FAF51CF"/>
    <w:rsid w:val="7FDC0797"/>
    <w:rsid w:val="7FE7223B"/>
    <w:rsid w:val="7FFD6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9"/>
    <w:pPr>
      <w:keepNext/>
      <w:keepLines/>
      <w:spacing w:line="576" w:lineRule="auto"/>
      <w:outlineLvl w:val="0"/>
    </w:pPr>
    <w:rPr>
      <w:b/>
      <w:kern w:val="44"/>
      <w:sz w:val="44"/>
    </w:rPr>
  </w:style>
  <w:style w:type="paragraph" w:styleId="2">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character" w:default="1" w:styleId="11">
    <w:name w:val="Default Paragraph Font"/>
    <w:autoRedefine/>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0"/>
  </w:style>
  <w:style w:type="paragraph" w:styleId="5">
    <w:name w:val="Balloon Text"/>
    <w:basedOn w:val="1"/>
    <w:link w:val="14"/>
    <w:autoRedefine/>
    <w:qFormat/>
    <w:uiPriority w:val="0"/>
    <w:rPr>
      <w:sz w:val="18"/>
      <w:szCs w:val="18"/>
    </w:rPr>
  </w:style>
  <w:style w:type="paragraph" w:styleId="6">
    <w:name w:val="footer"/>
    <w:basedOn w:val="1"/>
    <w:link w:val="26"/>
    <w:autoRedefine/>
    <w:qFormat/>
    <w:uiPriority w:val="99"/>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autoRedefine/>
    <w:qFormat/>
    <w:uiPriority w:val="0"/>
    <w:rPr>
      <w:rFonts w:ascii="Times New Roman" w:hAnsi="Times New Roman" w:cs="Times New Roman"/>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13">
    <w:name w:val="Body text|1"/>
    <w:basedOn w:val="1"/>
    <w:qFormat/>
    <w:uiPriority w:val="0"/>
    <w:pPr>
      <w:spacing w:line="434" w:lineRule="auto"/>
      <w:ind w:firstLine="400"/>
    </w:pPr>
    <w:rPr>
      <w:rFonts w:ascii="宋体" w:hAnsi="宋体" w:eastAsia="宋体" w:cs="宋体"/>
      <w:sz w:val="28"/>
      <w:szCs w:val="28"/>
      <w:lang w:val="zh-TW" w:eastAsia="zh-TW" w:bidi="zh-TW"/>
    </w:rPr>
  </w:style>
  <w:style w:type="character" w:customStyle="1" w:styleId="14">
    <w:name w:val="批注框文本 字符"/>
    <w:basedOn w:val="11"/>
    <w:link w:val="5"/>
    <w:qFormat/>
    <w:uiPriority w:val="0"/>
    <w:rPr>
      <w:rFonts w:asciiTheme="minorHAnsi" w:hAnsiTheme="minorHAnsi" w:eastAsiaTheme="minorEastAsia" w:cstheme="minorBidi"/>
      <w:kern w:val="2"/>
      <w:sz w:val="18"/>
      <w:szCs w:val="18"/>
    </w:rPr>
  </w:style>
  <w:style w:type="paragraph" w:customStyle="1" w:styleId="15">
    <w:name w:val="Header or footer|2"/>
    <w:basedOn w:val="1"/>
    <w:autoRedefine/>
    <w:qFormat/>
    <w:uiPriority w:val="0"/>
    <w:rPr>
      <w:sz w:val="20"/>
      <w:szCs w:val="20"/>
      <w:lang w:val="zh-TW" w:eastAsia="zh-TW" w:bidi="zh-TW"/>
    </w:rPr>
  </w:style>
  <w:style w:type="paragraph" w:customStyle="1" w:styleId="16">
    <w:name w:val="Header or footer|1"/>
    <w:basedOn w:val="1"/>
    <w:qFormat/>
    <w:uiPriority w:val="0"/>
    <w:rPr>
      <w:rFonts w:ascii="宋体" w:hAnsi="宋体" w:eastAsia="宋体" w:cs="宋体"/>
      <w:sz w:val="28"/>
      <w:szCs w:val="28"/>
      <w:lang w:val="zh-TW" w:eastAsia="zh-TW" w:bidi="zh-TW"/>
    </w:rPr>
  </w:style>
  <w:style w:type="paragraph" w:customStyle="1" w:styleId="17">
    <w:name w:val="Heading #2|1"/>
    <w:basedOn w:val="1"/>
    <w:autoRedefine/>
    <w:qFormat/>
    <w:uiPriority w:val="0"/>
    <w:pPr>
      <w:spacing w:after="440" w:line="648" w:lineRule="exact"/>
      <w:jc w:val="center"/>
      <w:outlineLvl w:val="1"/>
    </w:pPr>
    <w:rPr>
      <w:rFonts w:ascii="宋体" w:hAnsi="宋体" w:eastAsia="宋体" w:cs="宋体"/>
      <w:sz w:val="42"/>
      <w:szCs w:val="42"/>
      <w:lang w:val="zh-TW" w:eastAsia="zh-TW" w:bidi="zh-TW"/>
    </w:rPr>
  </w:style>
  <w:style w:type="paragraph" w:customStyle="1" w:styleId="18">
    <w:name w:val="Other|1"/>
    <w:basedOn w:val="1"/>
    <w:autoRedefine/>
    <w:qFormat/>
    <w:uiPriority w:val="0"/>
    <w:pPr>
      <w:spacing w:line="394" w:lineRule="auto"/>
      <w:ind w:firstLine="400"/>
    </w:pPr>
    <w:rPr>
      <w:rFonts w:ascii="宋体" w:hAnsi="宋体" w:eastAsia="宋体" w:cs="宋体"/>
      <w:sz w:val="30"/>
      <w:szCs w:val="30"/>
      <w:lang w:val="zh-TW" w:eastAsia="zh-TW" w:bidi="zh-TW"/>
    </w:rPr>
  </w:style>
  <w:style w:type="paragraph" w:customStyle="1" w:styleId="19">
    <w:name w:val="Body text|5"/>
    <w:basedOn w:val="1"/>
    <w:autoRedefine/>
    <w:qFormat/>
    <w:uiPriority w:val="0"/>
    <w:pPr>
      <w:spacing w:after="560"/>
      <w:jc w:val="center"/>
    </w:pPr>
    <w:rPr>
      <w:rFonts w:ascii="宋体" w:hAnsi="宋体" w:eastAsia="宋体" w:cs="宋体"/>
      <w:sz w:val="42"/>
      <w:szCs w:val="42"/>
      <w:lang w:val="zh-TW" w:eastAsia="zh-TW" w:bidi="zh-TW"/>
    </w:rPr>
  </w:style>
  <w:style w:type="paragraph" w:customStyle="1" w:styleId="20">
    <w:name w:val="Other|2"/>
    <w:basedOn w:val="1"/>
    <w:autoRedefine/>
    <w:qFormat/>
    <w:uiPriority w:val="0"/>
    <w:pPr>
      <w:spacing w:line="256" w:lineRule="exact"/>
      <w:ind w:left="240"/>
    </w:pPr>
    <w:rPr>
      <w:rFonts w:ascii="宋体" w:hAnsi="宋体" w:eastAsia="宋体" w:cs="宋体"/>
      <w:lang w:val="zh-TW" w:eastAsia="zh-TW" w:bidi="zh-TW"/>
    </w:rPr>
  </w:style>
  <w:style w:type="paragraph" w:customStyle="1" w:styleId="21">
    <w:name w:val="Body text|3"/>
    <w:basedOn w:val="1"/>
    <w:autoRedefine/>
    <w:qFormat/>
    <w:uiPriority w:val="0"/>
    <w:pPr>
      <w:spacing w:after="50" w:line="346" w:lineRule="exact"/>
      <w:ind w:firstLine="220"/>
    </w:pPr>
    <w:rPr>
      <w:rFonts w:ascii="宋体" w:hAnsi="宋体" w:eastAsia="宋体" w:cs="宋体"/>
      <w:sz w:val="20"/>
      <w:szCs w:val="20"/>
      <w:lang w:val="zh-TW" w:eastAsia="zh-TW" w:bidi="zh-TW"/>
    </w:rPr>
  </w:style>
  <w:style w:type="paragraph" w:customStyle="1" w:styleId="22">
    <w:name w:val="Body text|4"/>
    <w:basedOn w:val="1"/>
    <w:autoRedefine/>
    <w:qFormat/>
    <w:uiPriority w:val="0"/>
    <w:pPr>
      <w:spacing w:before="11320" w:line="490" w:lineRule="exact"/>
      <w:ind w:left="440"/>
    </w:pPr>
    <w:rPr>
      <w:rFonts w:ascii="宋体" w:hAnsi="宋体" w:eastAsia="宋体" w:cs="宋体"/>
      <w:sz w:val="26"/>
      <w:szCs w:val="26"/>
      <w:lang w:val="zh-TW" w:eastAsia="zh-TW" w:bidi="zh-TW"/>
    </w:rPr>
  </w:style>
  <w:style w:type="paragraph" w:customStyle="1" w:styleId="23">
    <w:name w:val="Body text|2"/>
    <w:basedOn w:val="1"/>
    <w:autoRedefine/>
    <w:qFormat/>
    <w:uiPriority w:val="0"/>
    <w:pPr>
      <w:spacing w:line="274" w:lineRule="exact"/>
    </w:pPr>
    <w:rPr>
      <w:rFonts w:ascii="宋体" w:hAnsi="宋体" w:eastAsia="宋体" w:cs="宋体"/>
      <w:sz w:val="17"/>
      <w:szCs w:val="17"/>
      <w:lang w:val="zh-TW" w:eastAsia="zh-TW" w:bidi="zh-TW"/>
    </w:rPr>
  </w:style>
  <w:style w:type="paragraph" w:customStyle="1" w:styleId="24">
    <w:name w:val="Table caption|1"/>
    <w:basedOn w:val="1"/>
    <w:autoRedefine/>
    <w:qFormat/>
    <w:uiPriority w:val="0"/>
    <w:rPr>
      <w:rFonts w:ascii="宋体" w:hAnsi="宋体" w:eastAsia="宋体" w:cs="宋体"/>
      <w:sz w:val="17"/>
      <w:szCs w:val="17"/>
      <w:lang w:val="zh-TW" w:eastAsia="zh-TW" w:bidi="zh-TW"/>
    </w:rPr>
  </w:style>
  <w:style w:type="paragraph" w:styleId="25">
    <w:name w:val="List Paragraph"/>
    <w:basedOn w:val="1"/>
    <w:autoRedefine/>
    <w:qFormat/>
    <w:uiPriority w:val="34"/>
    <w:pPr>
      <w:ind w:firstLine="420" w:firstLineChars="200"/>
    </w:pPr>
  </w:style>
  <w:style w:type="character" w:customStyle="1" w:styleId="26">
    <w:name w:val="页脚 字符"/>
    <w:basedOn w:val="11"/>
    <w:link w:val="6"/>
    <w:autoRedefine/>
    <w:qFormat/>
    <w:uiPriority w:val="99"/>
    <w:rPr>
      <w:rFonts w:asciiTheme="minorHAnsi" w:hAnsiTheme="minorHAnsi" w:eastAsiaTheme="minorEastAsia" w:cstheme="minorBidi"/>
      <w:kern w:val="2"/>
      <w:sz w:val="18"/>
      <w:szCs w:val="24"/>
    </w:rPr>
  </w:style>
  <w:style w:type="paragraph" w:customStyle="1" w:styleId="27">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7745</Words>
  <Characters>7950</Characters>
  <Lines>67</Lines>
  <Paragraphs>18</Paragraphs>
  <TotalTime>17</TotalTime>
  <ScaleCrop>false</ScaleCrop>
  <LinksUpToDate>false</LinksUpToDate>
  <CharactersWithSpaces>8706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2022-03-09T06:27:00Z</dcterms:created>
  <dc:creator>宋宋</dc:creator>
  <cp:lastModifiedBy>WPS_1291997189</cp:lastModifiedBy>
  <cp:lastPrinted>2023-01-29T02:46:00Z</cp:lastPrinted>
  <dcterms:modified xsi:type="dcterms:W3CDTF">2024-04-22T08:15:19Z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9B54631C25FC4B658B8659FA38D08DE2_13</vt:lpwstr>
  </property>
</Properties>
</file>