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5CD" w:rsidRDefault="008845CD" w:rsidP="008845CD">
      <w:pPr>
        <w:rPr>
          <w:rFonts w:hint="eastAsia"/>
        </w:rPr>
      </w:pPr>
    </w:p>
    <w:p w:rsidR="008845CD" w:rsidRDefault="008845CD" w:rsidP="008845CD">
      <w:pPr>
        <w:spacing w:line="520" w:lineRule="exact"/>
        <w:jc w:val="center"/>
        <w:rPr>
          <w:rFonts w:ascii="黑体" w:eastAsia="黑体" w:hAnsi="黑体" w:hint="eastAsia"/>
          <w:b/>
          <w:sz w:val="44"/>
          <w:szCs w:val="44"/>
        </w:rPr>
      </w:pPr>
      <w:r>
        <w:rPr>
          <w:rFonts w:ascii="黑体" w:eastAsia="黑体" w:hAnsi="黑体" w:hint="eastAsia"/>
          <w:b/>
          <w:sz w:val="44"/>
          <w:szCs w:val="44"/>
        </w:rPr>
        <w:t>兴国县社联2021年部门预算</w:t>
      </w:r>
    </w:p>
    <w:p w:rsidR="008845CD" w:rsidRDefault="008845CD" w:rsidP="008845CD">
      <w:pPr>
        <w:spacing w:line="520" w:lineRule="exact"/>
        <w:ind w:firstLineChars="200" w:firstLine="883"/>
        <w:jc w:val="center"/>
        <w:rPr>
          <w:rFonts w:ascii="黑体" w:eastAsia="黑体" w:hAnsi="黑体" w:hint="eastAsia"/>
          <w:b/>
          <w:sz w:val="44"/>
          <w:szCs w:val="44"/>
        </w:rPr>
      </w:pPr>
    </w:p>
    <w:p w:rsidR="008845CD" w:rsidRDefault="008845CD" w:rsidP="008845CD">
      <w:pPr>
        <w:jc w:val="center"/>
        <w:rPr>
          <w:rFonts w:ascii="黑体" w:eastAsia="黑体" w:hAnsi="黑体" w:hint="eastAsia"/>
          <w:sz w:val="44"/>
          <w:szCs w:val="44"/>
        </w:rPr>
      </w:pPr>
      <w:r>
        <w:rPr>
          <w:rFonts w:ascii="黑体" w:eastAsia="黑体" w:hAnsi="黑体" w:hint="eastAsia"/>
          <w:sz w:val="44"/>
          <w:szCs w:val="44"/>
        </w:rPr>
        <w:t>目  录</w:t>
      </w:r>
    </w:p>
    <w:p w:rsidR="008845CD" w:rsidRDefault="008845CD" w:rsidP="008845CD">
      <w:pPr>
        <w:jc w:val="center"/>
        <w:rPr>
          <w:rFonts w:ascii="黑体" w:eastAsia="黑体" w:hAnsi="黑体" w:hint="eastAsia"/>
          <w:sz w:val="44"/>
          <w:szCs w:val="44"/>
        </w:rPr>
      </w:pPr>
    </w:p>
    <w:p w:rsidR="008845CD" w:rsidRDefault="008845CD" w:rsidP="008845CD">
      <w:pPr>
        <w:rPr>
          <w:rFonts w:ascii="宋体" w:hAnsi="宋体" w:cs="宋体" w:hint="eastAsia"/>
          <w:sz w:val="30"/>
          <w:szCs w:val="30"/>
        </w:rPr>
      </w:pPr>
      <w:r>
        <w:rPr>
          <w:rFonts w:ascii="宋体" w:hAnsi="宋体" w:cs="宋体" w:hint="eastAsia"/>
          <w:sz w:val="30"/>
          <w:szCs w:val="30"/>
        </w:rPr>
        <w:t>第一部分  兴国社联概况</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一、部门主要职责</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二、部门基本情况</w:t>
      </w:r>
    </w:p>
    <w:p w:rsidR="008845CD" w:rsidRDefault="008845CD" w:rsidP="008845CD">
      <w:pPr>
        <w:rPr>
          <w:rFonts w:ascii="宋体" w:hAnsi="宋体" w:cs="宋体" w:hint="eastAsia"/>
          <w:sz w:val="30"/>
          <w:szCs w:val="30"/>
        </w:rPr>
      </w:pPr>
      <w:r>
        <w:rPr>
          <w:rFonts w:ascii="宋体" w:hAnsi="宋体" w:cs="宋体" w:hint="eastAsia"/>
          <w:sz w:val="30"/>
          <w:szCs w:val="30"/>
        </w:rPr>
        <w:t>第二部分 2021年部门预算情况说明</w:t>
      </w:r>
    </w:p>
    <w:p w:rsidR="008845CD" w:rsidRDefault="008845CD" w:rsidP="008845CD">
      <w:pPr>
        <w:ind w:firstLine="600"/>
        <w:rPr>
          <w:rFonts w:ascii="宋体" w:hAnsi="宋体" w:cs="宋体" w:hint="eastAsia"/>
          <w:sz w:val="30"/>
          <w:szCs w:val="30"/>
        </w:rPr>
      </w:pPr>
      <w:r>
        <w:rPr>
          <w:rFonts w:ascii="宋体" w:hAnsi="宋体" w:cs="宋体" w:hint="eastAsia"/>
          <w:sz w:val="30"/>
          <w:szCs w:val="30"/>
        </w:rPr>
        <w:t>一、2021年部门预算收支情况说明</w:t>
      </w:r>
    </w:p>
    <w:p w:rsidR="008845CD" w:rsidRDefault="008845CD" w:rsidP="008845CD">
      <w:pPr>
        <w:ind w:firstLine="600"/>
        <w:rPr>
          <w:rFonts w:ascii="宋体" w:hAnsi="宋体" w:cs="宋体" w:hint="eastAsia"/>
          <w:sz w:val="30"/>
          <w:szCs w:val="30"/>
        </w:rPr>
      </w:pPr>
      <w:r>
        <w:rPr>
          <w:rFonts w:ascii="宋体" w:hAnsi="宋体" w:cs="宋体" w:hint="eastAsia"/>
          <w:sz w:val="30"/>
          <w:szCs w:val="30"/>
        </w:rPr>
        <w:t>二、2021年“三公”经费预算情况说明</w:t>
      </w:r>
    </w:p>
    <w:p w:rsidR="008845CD" w:rsidRDefault="008845CD" w:rsidP="008845CD">
      <w:pPr>
        <w:ind w:left="639" w:hangingChars="213" w:hanging="639"/>
        <w:rPr>
          <w:rFonts w:ascii="宋体" w:hAnsi="宋体" w:cs="宋体" w:hint="eastAsia"/>
          <w:sz w:val="30"/>
          <w:szCs w:val="30"/>
        </w:rPr>
      </w:pPr>
      <w:r>
        <w:rPr>
          <w:rFonts w:ascii="宋体" w:hAnsi="宋体" w:cs="宋体" w:hint="eastAsia"/>
          <w:sz w:val="30"/>
          <w:szCs w:val="30"/>
        </w:rPr>
        <w:t>第三部分兴国县社联预算表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一、《收支预算总表》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二、《部门收入总表》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三、《部门支出总表》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四、《财政拨款收支总表》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五、《一般公共预算支出表》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六、《一般公共预算基本支出表》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七、《“三公”经费支出表》</w:t>
      </w:r>
    </w:p>
    <w:p w:rsidR="008845CD" w:rsidRDefault="008845CD" w:rsidP="008845CD">
      <w:pPr>
        <w:ind w:leftChars="284" w:left="632" w:hangingChars="12" w:hanging="36"/>
        <w:rPr>
          <w:rFonts w:ascii="宋体" w:hAnsi="宋体" w:cs="宋体" w:hint="eastAsia"/>
          <w:sz w:val="30"/>
          <w:szCs w:val="30"/>
        </w:rPr>
      </w:pPr>
      <w:r>
        <w:rPr>
          <w:rFonts w:ascii="宋体" w:hAnsi="宋体" w:cs="宋体" w:hint="eastAsia"/>
          <w:sz w:val="30"/>
          <w:szCs w:val="30"/>
        </w:rPr>
        <w:t>八、《政府性基金预算支出表》</w:t>
      </w:r>
    </w:p>
    <w:p w:rsidR="008845CD" w:rsidRDefault="008845CD" w:rsidP="008845CD">
      <w:pPr>
        <w:rPr>
          <w:rFonts w:ascii="宋体" w:hAnsi="宋体" w:cs="宋体" w:hint="eastAsia"/>
          <w:sz w:val="30"/>
          <w:szCs w:val="30"/>
        </w:rPr>
      </w:pPr>
      <w:r>
        <w:rPr>
          <w:rFonts w:ascii="宋体" w:hAnsi="宋体" w:cs="宋体" w:hint="eastAsia"/>
          <w:sz w:val="30"/>
          <w:szCs w:val="30"/>
        </w:rPr>
        <w:t>第四部分 名词解释</w:t>
      </w:r>
    </w:p>
    <w:p w:rsidR="008845CD" w:rsidRDefault="008845CD" w:rsidP="008845CD">
      <w:pPr>
        <w:spacing w:line="520" w:lineRule="exact"/>
        <w:ind w:firstLineChars="200" w:firstLine="602"/>
        <w:jc w:val="center"/>
        <w:rPr>
          <w:rFonts w:ascii="宋体" w:hAnsi="宋体" w:cs="宋体" w:hint="eastAsia"/>
          <w:b/>
          <w:sz w:val="30"/>
          <w:szCs w:val="30"/>
        </w:rPr>
      </w:pPr>
    </w:p>
    <w:p w:rsidR="008845CD" w:rsidRDefault="008845CD" w:rsidP="008845CD">
      <w:pPr>
        <w:rPr>
          <w:rFonts w:ascii="宋体" w:hAnsi="宋体" w:cs="宋体" w:hint="eastAsia"/>
          <w:sz w:val="30"/>
          <w:szCs w:val="30"/>
        </w:rPr>
      </w:pPr>
    </w:p>
    <w:p w:rsidR="008845CD" w:rsidRDefault="008845CD" w:rsidP="008845CD">
      <w:pPr>
        <w:spacing w:line="520" w:lineRule="exact"/>
        <w:jc w:val="center"/>
        <w:rPr>
          <w:rFonts w:ascii="宋体" w:hAnsi="宋体" w:cs="宋体" w:hint="eastAsia"/>
          <w:b/>
          <w:sz w:val="30"/>
          <w:szCs w:val="30"/>
        </w:rPr>
      </w:pPr>
      <w:r>
        <w:rPr>
          <w:rFonts w:ascii="宋体" w:hAnsi="宋体" w:cs="宋体" w:hint="eastAsia"/>
          <w:b/>
          <w:sz w:val="30"/>
          <w:szCs w:val="30"/>
        </w:rPr>
        <w:lastRenderedPageBreak/>
        <w:t>兴国县社联2021年部门预算</w:t>
      </w:r>
    </w:p>
    <w:p w:rsidR="008845CD" w:rsidRDefault="008845CD" w:rsidP="008845CD">
      <w:pPr>
        <w:spacing w:line="520" w:lineRule="exact"/>
        <w:jc w:val="center"/>
        <w:rPr>
          <w:rFonts w:ascii="宋体" w:hAnsi="宋体" w:cs="宋体" w:hint="eastAsia"/>
          <w:b/>
          <w:sz w:val="30"/>
          <w:szCs w:val="30"/>
        </w:rPr>
      </w:pPr>
      <w:r>
        <w:rPr>
          <w:rFonts w:ascii="宋体" w:hAnsi="宋体" w:cs="宋体" w:hint="eastAsia"/>
          <w:b/>
          <w:sz w:val="30"/>
          <w:szCs w:val="30"/>
        </w:rPr>
        <w:t xml:space="preserve"> </w:t>
      </w:r>
    </w:p>
    <w:p w:rsidR="008845CD" w:rsidRDefault="008845CD" w:rsidP="008845CD">
      <w:pPr>
        <w:jc w:val="center"/>
        <w:rPr>
          <w:rFonts w:ascii="宋体" w:hAnsi="宋体" w:cs="宋体" w:hint="eastAsia"/>
          <w:sz w:val="30"/>
          <w:szCs w:val="30"/>
        </w:rPr>
      </w:pPr>
      <w:r>
        <w:rPr>
          <w:rFonts w:ascii="宋体" w:hAnsi="宋体" w:cs="宋体" w:hint="eastAsia"/>
          <w:sz w:val="30"/>
          <w:szCs w:val="30"/>
        </w:rPr>
        <w:t>第一部分  兴国社联概况</w:t>
      </w:r>
    </w:p>
    <w:p w:rsidR="008845CD" w:rsidRDefault="008845CD" w:rsidP="008845CD">
      <w:pPr>
        <w:spacing w:line="560" w:lineRule="exact"/>
        <w:ind w:firstLineChars="200" w:firstLine="602"/>
        <w:rPr>
          <w:rFonts w:ascii="宋体" w:hAnsi="宋体" w:cs="宋体" w:hint="eastAsia"/>
          <w:sz w:val="30"/>
          <w:szCs w:val="30"/>
        </w:rPr>
      </w:pPr>
      <w:r>
        <w:rPr>
          <w:rFonts w:ascii="宋体" w:hAnsi="宋体" w:cs="宋体" w:hint="eastAsia"/>
          <w:b/>
          <w:bCs/>
          <w:sz w:val="30"/>
          <w:szCs w:val="30"/>
        </w:rPr>
        <w:t xml:space="preserve">一、 部门主要职责 </w:t>
      </w:r>
      <w:r>
        <w:rPr>
          <w:rFonts w:ascii="宋体" w:hAnsi="宋体" w:cs="宋体" w:hint="eastAsia"/>
          <w:sz w:val="30"/>
          <w:szCs w:val="30"/>
        </w:rPr>
        <w:t xml:space="preserve">                      </w:t>
      </w:r>
    </w:p>
    <w:p w:rsidR="008845CD" w:rsidRDefault="008845CD" w:rsidP="008845CD">
      <w:pPr>
        <w:spacing w:line="560" w:lineRule="exact"/>
        <w:ind w:firstLineChars="200" w:firstLine="600"/>
        <w:rPr>
          <w:rFonts w:ascii="宋体" w:hAnsi="宋体" w:cs="宋体" w:hint="eastAsia"/>
          <w:sz w:val="30"/>
          <w:szCs w:val="30"/>
        </w:rPr>
      </w:pPr>
      <w:r>
        <w:rPr>
          <w:rFonts w:ascii="宋体" w:hAnsi="宋体" w:cs="宋体" w:hint="eastAsia"/>
          <w:sz w:val="30"/>
          <w:szCs w:val="30"/>
        </w:rPr>
        <w:t xml:space="preserve"> 兴国县社联是社会科学工作的县委机构，主要职责是：</w:t>
      </w:r>
    </w:p>
    <w:p w:rsidR="008845CD" w:rsidRDefault="008845CD" w:rsidP="008845CD">
      <w:pPr>
        <w:spacing w:line="560" w:lineRule="exact"/>
        <w:ind w:firstLineChars="200" w:firstLine="600"/>
        <w:rPr>
          <w:rFonts w:ascii="宋体" w:hAnsi="宋体" w:cs="宋体" w:hint="eastAsia"/>
          <w:sz w:val="30"/>
          <w:szCs w:val="30"/>
        </w:rPr>
      </w:pPr>
      <w:r>
        <w:rPr>
          <w:rFonts w:ascii="宋体" w:hAnsi="宋体" w:cs="宋体" w:hint="eastAsia"/>
          <w:sz w:val="30"/>
          <w:szCs w:val="30"/>
        </w:rPr>
        <w:t>（一）让人们更能全面、整体地认识世界，传承文明，理论创新，</w:t>
      </w:r>
      <w:proofErr w:type="gramStart"/>
      <w:r>
        <w:rPr>
          <w:rFonts w:ascii="宋体" w:hAnsi="宋体" w:cs="宋体" w:hint="eastAsia"/>
          <w:sz w:val="30"/>
          <w:szCs w:val="30"/>
        </w:rPr>
        <w:t>咨</w:t>
      </w:r>
      <w:proofErr w:type="gramEnd"/>
      <w:r>
        <w:rPr>
          <w:rFonts w:ascii="宋体" w:hAnsi="宋体" w:cs="宋体" w:hint="eastAsia"/>
          <w:sz w:val="30"/>
          <w:szCs w:val="30"/>
        </w:rPr>
        <w:t>政育人，服务社会。同时，对我县经济社会发展的重大社会问题和主要矛盾，进行深入调查研究，推动理论创新，为 我县的现代化建设服务。</w:t>
      </w:r>
    </w:p>
    <w:p w:rsidR="008845CD" w:rsidRDefault="008845CD" w:rsidP="008845CD">
      <w:pPr>
        <w:spacing w:line="560" w:lineRule="exact"/>
        <w:ind w:firstLineChars="200" w:firstLine="600"/>
        <w:rPr>
          <w:rFonts w:ascii="宋体" w:hAnsi="宋体" w:cs="宋体" w:hint="eastAsia"/>
          <w:sz w:val="30"/>
          <w:szCs w:val="30"/>
        </w:rPr>
      </w:pPr>
      <w:r>
        <w:rPr>
          <w:rFonts w:ascii="宋体" w:hAnsi="宋体" w:cs="宋体" w:hint="eastAsia"/>
          <w:sz w:val="30"/>
          <w:szCs w:val="30"/>
        </w:rPr>
        <w:t>（二）按照党和国家的方针政策、法律法规，提出我县社会发展具体参考的贯彻意见、实施方案。</w:t>
      </w:r>
    </w:p>
    <w:p w:rsidR="008845CD" w:rsidRDefault="008845CD" w:rsidP="008845CD">
      <w:pPr>
        <w:spacing w:line="560" w:lineRule="exact"/>
        <w:ind w:firstLineChars="200" w:firstLine="600"/>
        <w:rPr>
          <w:rFonts w:ascii="宋体" w:hAnsi="宋体" w:cs="宋体" w:hint="eastAsia"/>
          <w:sz w:val="30"/>
          <w:szCs w:val="30"/>
        </w:rPr>
      </w:pPr>
      <w:r>
        <w:rPr>
          <w:rFonts w:ascii="宋体" w:hAnsi="宋体" w:cs="宋体" w:hint="eastAsia"/>
          <w:sz w:val="30"/>
          <w:szCs w:val="30"/>
        </w:rPr>
        <w:t>（三）组织开展档案科学技术和理论研究，推进全县档案工作的科学化、标准化与现代化建设。</w:t>
      </w:r>
    </w:p>
    <w:p w:rsidR="008845CD" w:rsidRDefault="008845CD" w:rsidP="008845CD">
      <w:pPr>
        <w:spacing w:line="560" w:lineRule="exact"/>
        <w:ind w:firstLineChars="200" w:firstLine="600"/>
        <w:rPr>
          <w:rFonts w:ascii="宋体" w:hAnsi="宋体" w:cs="宋体" w:hint="eastAsia"/>
          <w:sz w:val="30"/>
          <w:szCs w:val="30"/>
        </w:rPr>
      </w:pPr>
      <w:r>
        <w:rPr>
          <w:rFonts w:ascii="宋体" w:hAnsi="宋体" w:cs="宋体" w:hint="eastAsia"/>
          <w:sz w:val="30"/>
          <w:szCs w:val="30"/>
        </w:rPr>
        <w:t>四）负责政论宣传工作，统一协调全县社科工作中的外事活动。</w:t>
      </w:r>
    </w:p>
    <w:p w:rsidR="008845CD" w:rsidRDefault="008845CD" w:rsidP="008845CD">
      <w:pPr>
        <w:spacing w:line="560" w:lineRule="exact"/>
        <w:ind w:firstLineChars="200" w:firstLine="600"/>
        <w:rPr>
          <w:rFonts w:ascii="宋体" w:hAnsi="宋体" w:cs="宋体" w:hint="eastAsia"/>
          <w:sz w:val="30"/>
          <w:szCs w:val="30"/>
        </w:rPr>
      </w:pPr>
      <w:r>
        <w:rPr>
          <w:rFonts w:ascii="宋体" w:hAnsi="宋体" w:cs="宋体" w:hint="eastAsia"/>
          <w:sz w:val="30"/>
          <w:szCs w:val="30"/>
        </w:rPr>
        <w:t>（六）协调指导全县社科学会的业务指导。</w:t>
      </w:r>
    </w:p>
    <w:p w:rsidR="008845CD" w:rsidRDefault="008845CD" w:rsidP="008845CD">
      <w:pPr>
        <w:spacing w:line="560" w:lineRule="exact"/>
        <w:ind w:firstLineChars="200" w:firstLine="600"/>
        <w:rPr>
          <w:rFonts w:ascii="宋体" w:hAnsi="宋体" w:cs="宋体" w:hint="eastAsia"/>
          <w:b/>
          <w:sz w:val="30"/>
          <w:szCs w:val="30"/>
        </w:rPr>
      </w:pPr>
      <w:r>
        <w:rPr>
          <w:rFonts w:ascii="宋体" w:hAnsi="宋体" w:cs="宋体" w:hint="eastAsia"/>
          <w:sz w:val="30"/>
          <w:szCs w:val="30"/>
        </w:rPr>
        <w:t>（七）承办县委、县人民政府交办的其他工作。</w:t>
      </w:r>
    </w:p>
    <w:p w:rsidR="008845CD" w:rsidRDefault="008845CD" w:rsidP="008845CD">
      <w:pPr>
        <w:spacing w:line="600" w:lineRule="exact"/>
        <w:ind w:firstLineChars="200" w:firstLine="602"/>
        <w:rPr>
          <w:rFonts w:ascii="宋体" w:hAnsi="宋体" w:cs="宋体" w:hint="eastAsia"/>
          <w:b/>
          <w:sz w:val="30"/>
          <w:szCs w:val="30"/>
        </w:rPr>
      </w:pPr>
      <w:r>
        <w:rPr>
          <w:rFonts w:ascii="宋体" w:hAnsi="宋体" w:cs="宋体" w:hint="eastAsia"/>
          <w:b/>
          <w:sz w:val="30"/>
          <w:szCs w:val="30"/>
        </w:rPr>
        <w:t>二、部门基本情况</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兴国县社联兴国县哲学社会科学学会联合会共有预算单位1个,机关本级。编制数3人，其中</w:t>
      </w:r>
      <w:proofErr w:type="gramStart"/>
      <w:r>
        <w:rPr>
          <w:rFonts w:ascii="宋体" w:hAnsi="宋体" w:cs="宋体" w:hint="eastAsia"/>
          <w:sz w:val="30"/>
          <w:szCs w:val="30"/>
        </w:rPr>
        <w:t>现有参公编制</w:t>
      </w:r>
      <w:proofErr w:type="gramEnd"/>
      <w:r>
        <w:rPr>
          <w:rFonts w:ascii="宋体" w:hAnsi="宋体" w:cs="宋体" w:hint="eastAsia"/>
          <w:sz w:val="30"/>
          <w:szCs w:val="30"/>
        </w:rPr>
        <w:t>4人、全额事业编制0人、退休人员3人，共计人数7人。</w:t>
      </w:r>
    </w:p>
    <w:p w:rsidR="008845CD" w:rsidRDefault="008845CD" w:rsidP="008845CD">
      <w:pPr>
        <w:jc w:val="center"/>
        <w:rPr>
          <w:rFonts w:ascii="宋体" w:hAnsi="宋体" w:cs="宋体" w:hint="eastAsia"/>
          <w:b/>
          <w:bCs/>
          <w:sz w:val="30"/>
          <w:szCs w:val="30"/>
        </w:rPr>
      </w:pPr>
      <w:r>
        <w:rPr>
          <w:rFonts w:ascii="宋体" w:hAnsi="宋体" w:cs="宋体" w:hint="eastAsia"/>
          <w:b/>
          <w:bCs/>
          <w:sz w:val="30"/>
          <w:szCs w:val="30"/>
        </w:rPr>
        <w:t>第二部分  2021年部门预算情况说明</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（一）收入预算情况</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2021年兴国县社联收入预算总额为54.7万元 ，其中：财</w:t>
      </w:r>
      <w:r>
        <w:rPr>
          <w:rFonts w:ascii="宋体" w:hAnsi="宋体" w:cs="宋体" w:hint="eastAsia"/>
          <w:sz w:val="30"/>
          <w:szCs w:val="30"/>
        </w:rPr>
        <w:lastRenderedPageBreak/>
        <w:t>政拨款收入54.7万元，占收入预算总额的 100%。</w:t>
      </w:r>
      <w:r>
        <w:rPr>
          <w:rFonts w:ascii="宋体" w:hAnsi="宋体" w:cs="宋体" w:hint="eastAsia"/>
          <w:color w:val="000000"/>
          <w:sz w:val="30"/>
          <w:szCs w:val="30"/>
          <w:shd w:val="clear" w:color="auto" w:fill="FFFFFF"/>
        </w:rPr>
        <w:t>较上年预算安排增加0.88万元，主要是正常调资。</w:t>
      </w:r>
    </w:p>
    <w:p w:rsidR="008845CD" w:rsidRDefault="008845CD" w:rsidP="008845CD">
      <w:pPr>
        <w:ind w:firstLineChars="150" w:firstLine="450"/>
        <w:rPr>
          <w:rFonts w:ascii="宋体" w:hAnsi="宋体" w:cs="宋体" w:hint="eastAsia"/>
          <w:sz w:val="30"/>
          <w:szCs w:val="30"/>
        </w:rPr>
      </w:pPr>
      <w:r>
        <w:rPr>
          <w:rFonts w:ascii="宋体" w:hAnsi="宋体" w:cs="宋体" w:hint="eastAsia"/>
          <w:sz w:val="30"/>
          <w:szCs w:val="30"/>
        </w:rPr>
        <w:t>（二）支出预算情况</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2021年兴国县社联支出预算总额为54.7万元，</w:t>
      </w:r>
      <w:r>
        <w:rPr>
          <w:rFonts w:ascii="宋体" w:hAnsi="宋体" w:cs="宋体" w:hint="eastAsia"/>
          <w:color w:val="000000"/>
          <w:sz w:val="30"/>
          <w:szCs w:val="30"/>
          <w:shd w:val="clear" w:color="auto" w:fill="FFFFFF"/>
        </w:rPr>
        <w:t>较上年预算安排增加0.88万元，主要是正常调资。</w:t>
      </w:r>
      <w:r>
        <w:rPr>
          <w:rFonts w:ascii="宋体" w:hAnsi="宋体" w:cs="宋体" w:hint="eastAsia"/>
          <w:sz w:val="30"/>
          <w:szCs w:val="30"/>
        </w:rPr>
        <w:t>其中：</w:t>
      </w:r>
    </w:p>
    <w:p w:rsidR="008845CD" w:rsidRDefault="008845CD" w:rsidP="008845CD">
      <w:pPr>
        <w:ind w:firstLine="600"/>
        <w:rPr>
          <w:rFonts w:ascii="宋体" w:hAnsi="宋体" w:cs="宋体" w:hint="eastAsia"/>
          <w:sz w:val="30"/>
          <w:szCs w:val="30"/>
        </w:rPr>
      </w:pPr>
      <w:r>
        <w:rPr>
          <w:rFonts w:ascii="宋体" w:hAnsi="宋体" w:cs="宋体" w:hint="eastAsia"/>
          <w:sz w:val="30"/>
          <w:szCs w:val="30"/>
        </w:rPr>
        <w:t>按支出功能科目划分：一般公共服务支出42.68万元，社会保障和就业支出：4.79万元，医疗卫生和计划生育支出：3.84万元，住房保障支出：3.39万元。</w:t>
      </w:r>
    </w:p>
    <w:p w:rsidR="008845CD" w:rsidRDefault="008845CD" w:rsidP="008845CD">
      <w:pPr>
        <w:ind w:firstLine="600"/>
        <w:rPr>
          <w:rFonts w:ascii="宋体" w:hAnsi="宋体" w:cs="宋体" w:hint="eastAsia"/>
          <w:sz w:val="30"/>
          <w:szCs w:val="30"/>
        </w:rPr>
      </w:pPr>
      <w:r>
        <w:rPr>
          <w:rFonts w:ascii="宋体" w:hAnsi="宋体" w:cs="宋体" w:hint="eastAsia"/>
          <w:sz w:val="30"/>
          <w:szCs w:val="30"/>
        </w:rPr>
        <w:t>按支出项目类别划分：基本支出 48.7 万元，占支出预算总额的89.03% ，包括工资福利支出 43.24万元，商品和服务支出 5.46万元，对个人和家庭补助0万元，项目支出  6万元，占支出预算总额的10.97%。</w:t>
      </w:r>
    </w:p>
    <w:p w:rsidR="008845CD" w:rsidRDefault="008845CD" w:rsidP="008845CD">
      <w:pPr>
        <w:ind w:firstLine="600"/>
        <w:rPr>
          <w:rFonts w:ascii="宋体" w:hAnsi="宋体" w:cs="宋体" w:hint="eastAsia"/>
          <w:sz w:val="30"/>
          <w:szCs w:val="30"/>
        </w:rPr>
      </w:pPr>
      <w:r>
        <w:rPr>
          <w:rFonts w:ascii="宋体" w:hAnsi="宋体" w:cs="宋体" w:hint="eastAsia"/>
          <w:sz w:val="30"/>
          <w:szCs w:val="30"/>
        </w:rPr>
        <w:t>（三）财政拨款支出情况</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2021年财政拨款支出预算54.7万元</w:t>
      </w:r>
      <w:r>
        <w:rPr>
          <w:rFonts w:ascii="宋体" w:hAnsi="宋体" w:cs="宋体" w:hint="eastAsia"/>
          <w:color w:val="000000"/>
          <w:sz w:val="30"/>
          <w:szCs w:val="30"/>
          <w:shd w:val="clear" w:color="auto" w:fill="FFFFFF"/>
        </w:rPr>
        <w:t>较上年预算安排增加0.88万元，主要是正常调资</w:t>
      </w:r>
      <w:r>
        <w:rPr>
          <w:rFonts w:ascii="宋体" w:hAnsi="宋体" w:cs="宋体" w:hint="eastAsia"/>
          <w:sz w:val="30"/>
          <w:szCs w:val="30"/>
        </w:rPr>
        <w:t>。具体支出情况是：一般公共服务42.68万元，，社会保障和就业4.79万元，医疗卫生和计划生育支出3.84万元，住房保障支出3.39万元。</w:t>
      </w:r>
    </w:p>
    <w:p w:rsidR="008845CD" w:rsidRDefault="008845CD" w:rsidP="008845CD">
      <w:pPr>
        <w:ind w:firstLine="601"/>
        <w:rPr>
          <w:rFonts w:ascii="宋体" w:hAnsi="宋体" w:cs="宋体" w:hint="eastAsia"/>
          <w:sz w:val="30"/>
          <w:szCs w:val="30"/>
        </w:rPr>
      </w:pPr>
      <w:r>
        <w:rPr>
          <w:rFonts w:ascii="宋体" w:hAnsi="宋体" w:cs="宋体" w:hint="eastAsia"/>
          <w:sz w:val="30"/>
          <w:szCs w:val="30"/>
        </w:rPr>
        <w:t>（四）政府性基金情况</w:t>
      </w:r>
    </w:p>
    <w:p w:rsidR="008845CD" w:rsidRDefault="008845CD" w:rsidP="008845CD">
      <w:pPr>
        <w:ind w:firstLineChars="385" w:firstLine="1155"/>
        <w:rPr>
          <w:rFonts w:ascii="宋体" w:hAnsi="宋体" w:cs="宋体" w:hint="eastAsia"/>
          <w:sz w:val="30"/>
          <w:szCs w:val="30"/>
        </w:rPr>
      </w:pPr>
      <w:r>
        <w:rPr>
          <w:rFonts w:ascii="宋体" w:hAnsi="宋体" w:cs="宋体" w:hint="eastAsia"/>
          <w:sz w:val="30"/>
          <w:szCs w:val="30"/>
        </w:rPr>
        <w:t xml:space="preserve">无政府性基金 </w:t>
      </w:r>
    </w:p>
    <w:p w:rsidR="008845CD" w:rsidRDefault="008845CD" w:rsidP="008845CD">
      <w:pPr>
        <w:ind w:firstLine="600"/>
        <w:rPr>
          <w:rFonts w:ascii="宋体" w:hAnsi="宋体" w:cs="宋体" w:hint="eastAsia"/>
          <w:sz w:val="30"/>
          <w:szCs w:val="30"/>
        </w:rPr>
      </w:pPr>
      <w:r>
        <w:rPr>
          <w:rFonts w:ascii="宋体" w:hAnsi="宋体" w:cs="宋体" w:hint="eastAsia"/>
          <w:sz w:val="30"/>
          <w:szCs w:val="30"/>
        </w:rPr>
        <w:t>（五）机关运行经费等重要事项的说明</w:t>
      </w:r>
    </w:p>
    <w:p w:rsidR="008845CD" w:rsidRDefault="008845CD" w:rsidP="008845CD">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rPr>
          <w:rFonts w:ascii="宋体" w:hAnsi="宋体" w:cs="宋体" w:hint="eastAsia"/>
          <w:color w:val="000000"/>
          <w:sz w:val="30"/>
          <w:szCs w:val="30"/>
        </w:rPr>
      </w:pPr>
      <w:r>
        <w:rPr>
          <w:rFonts w:ascii="宋体" w:hAnsi="宋体" w:cs="宋体" w:hint="eastAsia"/>
          <w:color w:val="000000"/>
          <w:sz w:val="30"/>
          <w:szCs w:val="30"/>
        </w:rPr>
        <w:t xml:space="preserve">    2021年部门机关运行预算6万元，与上一年持平，增长率为0。经费主要用于办公及差旅费、会议费、培训费、专用材料费及其</w:t>
      </w:r>
      <w:r>
        <w:rPr>
          <w:rFonts w:ascii="宋体" w:hAnsi="宋体" w:cs="宋体" w:hint="eastAsia"/>
          <w:color w:val="000000"/>
          <w:sz w:val="30"/>
          <w:szCs w:val="30"/>
        </w:rPr>
        <w:lastRenderedPageBreak/>
        <w:t>他办公费用等。</w:t>
      </w:r>
    </w:p>
    <w:p w:rsidR="008845CD" w:rsidRDefault="008845CD" w:rsidP="008845CD">
      <w:pPr>
        <w:ind w:firstLine="600"/>
        <w:rPr>
          <w:rFonts w:ascii="宋体" w:hAnsi="宋体" w:cs="宋体" w:hint="eastAsia"/>
          <w:sz w:val="30"/>
          <w:szCs w:val="30"/>
        </w:rPr>
      </w:pPr>
      <w:r>
        <w:rPr>
          <w:rFonts w:ascii="宋体" w:hAnsi="宋体" w:cs="宋体" w:hint="eastAsia"/>
          <w:b/>
          <w:bCs/>
          <w:sz w:val="30"/>
          <w:szCs w:val="30"/>
        </w:rPr>
        <w:t>（</w:t>
      </w:r>
      <w:r>
        <w:rPr>
          <w:rFonts w:ascii="宋体" w:hAnsi="宋体" w:cs="宋体" w:hint="eastAsia"/>
          <w:sz w:val="30"/>
          <w:szCs w:val="30"/>
        </w:rPr>
        <w:t>六）政府采购情况</w:t>
      </w:r>
    </w:p>
    <w:p w:rsidR="008845CD" w:rsidRDefault="008845CD" w:rsidP="008845CD">
      <w:pPr>
        <w:ind w:firstLineChars="189" w:firstLine="567"/>
        <w:rPr>
          <w:rFonts w:ascii="宋体" w:hAnsi="宋体" w:cs="宋体" w:hint="eastAsia"/>
          <w:sz w:val="30"/>
          <w:szCs w:val="30"/>
        </w:rPr>
      </w:pPr>
      <w:r>
        <w:rPr>
          <w:rFonts w:ascii="宋体" w:hAnsi="宋体" w:cs="宋体" w:hint="eastAsia"/>
          <w:sz w:val="30"/>
          <w:szCs w:val="30"/>
        </w:rPr>
        <w:t>无</w:t>
      </w:r>
    </w:p>
    <w:p w:rsidR="008845CD" w:rsidRDefault="008845CD" w:rsidP="008845CD">
      <w:pPr>
        <w:ind w:firstLineChars="189" w:firstLine="567"/>
        <w:rPr>
          <w:rFonts w:ascii="宋体" w:hAnsi="宋体" w:cs="宋体" w:hint="eastAsia"/>
          <w:sz w:val="30"/>
          <w:szCs w:val="30"/>
        </w:rPr>
      </w:pPr>
      <w:r>
        <w:rPr>
          <w:rFonts w:ascii="宋体" w:hAnsi="宋体" w:cs="宋体" w:hint="eastAsia"/>
          <w:sz w:val="30"/>
          <w:szCs w:val="30"/>
        </w:rPr>
        <w:t>（七）国有资产占有使用情况</w:t>
      </w:r>
    </w:p>
    <w:p w:rsidR="008845CD" w:rsidRDefault="008845CD" w:rsidP="008845CD">
      <w:pPr>
        <w:ind w:firstLineChars="189" w:firstLine="567"/>
        <w:rPr>
          <w:rFonts w:ascii="宋体" w:hAnsi="宋体" w:cs="宋体" w:hint="eastAsia"/>
          <w:sz w:val="30"/>
          <w:szCs w:val="30"/>
        </w:rPr>
      </w:pPr>
      <w:r>
        <w:rPr>
          <w:rFonts w:ascii="宋体" w:hAnsi="宋体" w:cs="宋体" w:hint="eastAsia"/>
          <w:sz w:val="30"/>
          <w:szCs w:val="30"/>
        </w:rPr>
        <w:t>截至2021年12月31日、部门共有车辆</w:t>
      </w:r>
      <w:r>
        <w:rPr>
          <w:rFonts w:ascii="宋体" w:hAnsi="宋体" w:cs="宋体" w:hint="eastAsia"/>
          <w:sz w:val="30"/>
          <w:szCs w:val="30"/>
          <w:u w:val="single"/>
        </w:rPr>
        <w:t xml:space="preserve">  0 </w:t>
      </w:r>
      <w:r>
        <w:rPr>
          <w:rFonts w:ascii="宋体" w:hAnsi="宋体" w:cs="宋体" w:hint="eastAsia"/>
          <w:sz w:val="30"/>
          <w:szCs w:val="30"/>
        </w:rPr>
        <w:t>辆、其中、一般公务用车</w:t>
      </w:r>
      <w:r>
        <w:rPr>
          <w:rFonts w:ascii="宋体" w:hAnsi="宋体" w:cs="宋体" w:hint="eastAsia"/>
          <w:sz w:val="30"/>
          <w:szCs w:val="30"/>
          <w:u w:val="single"/>
        </w:rPr>
        <w:t xml:space="preserve"> 0 </w:t>
      </w:r>
      <w:r>
        <w:rPr>
          <w:rFonts w:ascii="宋体" w:hAnsi="宋体" w:cs="宋体" w:hint="eastAsia"/>
          <w:sz w:val="30"/>
          <w:szCs w:val="30"/>
        </w:rPr>
        <w:t>辆、执法执勤用车</w:t>
      </w:r>
      <w:r>
        <w:rPr>
          <w:rFonts w:ascii="宋体" w:hAnsi="宋体" w:cs="宋体" w:hint="eastAsia"/>
          <w:sz w:val="30"/>
          <w:szCs w:val="30"/>
          <w:u w:val="single"/>
        </w:rPr>
        <w:t xml:space="preserve"> 0  </w:t>
      </w:r>
      <w:r>
        <w:rPr>
          <w:rFonts w:ascii="宋体" w:hAnsi="宋体" w:cs="宋体" w:hint="eastAsia"/>
          <w:sz w:val="30"/>
          <w:szCs w:val="30"/>
        </w:rPr>
        <w:t>辆。</w:t>
      </w:r>
    </w:p>
    <w:p w:rsidR="008845CD" w:rsidRDefault="008845CD" w:rsidP="008845CD">
      <w:pPr>
        <w:ind w:firstLineChars="200" w:firstLine="600"/>
        <w:jc w:val="left"/>
        <w:rPr>
          <w:rFonts w:ascii="宋体" w:hAnsi="宋体" w:cs="宋体" w:hint="eastAsia"/>
          <w:sz w:val="30"/>
          <w:szCs w:val="30"/>
        </w:rPr>
      </w:pPr>
      <w:r>
        <w:rPr>
          <w:rFonts w:ascii="宋体" w:hAnsi="宋体" w:cs="宋体" w:hint="eastAsia"/>
          <w:sz w:val="30"/>
          <w:szCs w:val="30"/>
        </w:rPr>
        <w:t>2021年部门或单位预算安排购置车辆</w:t>
      </w:r>
      <w:r>
        <w:rPr>
          <w:rFonts w:ascii="宋体" w:hAnsi="宋体" w:cs="宋体" w:hint="eastAsia"/>
          <w:sz w:val="30"/>
          <w:szCs w:val="30"/>
          <w:u w:val="single"/>
        </w:rPr>
        <w:t xml:space="preserve"> 0 </w:t>
      </w:r>
      <w:r>
        <w:rPr>
          <w:rFonts w:ascii="宋体" w:hAnsi="宋体" w:cs="宋体" w:hint="eastAsia"/>
          <w:sz w:val="30"/>
          <w:szCs w:val="30"/>
        </w:rPr>
        <w:t>辆，安排购置单位价值200万元以上大型设备具体为：</w:t>
      </w:r>
    </w:p>
    <w:p w:rsidR="008845CD" w:rsidRDefault="008845CD" w:rsidP="008845CD">
      <w:pPr>
        <w:numPr>
          <w:ilvl w:val="0"/>
          <w:numId w:val="1"/>
        </w:numPr>
        <w:tabs>
          <w:tab w:val="left" w:pos="312"/>
        </w:tabs>
        <w:ind w:firstLineChars="200" w:firstLine="600"/>
        <w:jc w:val="left"/>
        <w:rPr>
          <w:rFonts w:ascii="宋体" w:hAnsi="宋体" w:cs="宋体" w:hint="eastAsia"/>
          <w:sz w:val="30"/>
          <w:szCs w:val="30"/>
        </w:rPr>
      </w:pPr>
      <w:r>
        <w:rPr>
          <w:rFonts w:ascii="宋体" w:hAnsi="宋体" w:cs="宋体" w:hint="eastAsia"/>
          <w:sz w:val="30"/>
          <w:szCs w:val="30"/>
        </w:rPr>
        <w:t>重点项目预算的绩效目标等预算绩效情况说明</w:t>
      </w:r>
    </w:p>
    <w:p w:rsidR="00C82392" w:rsidRPr="00C82392" w:rsidRDefault="00C82392" w:rsidP="00C82392">
      <w:pPr>
        <w:ind w:firstLineChars="200" w:firstLine="600"/>
        <w:rPr>
          <w:rFonts w:ascii="宋体" w:hAnsi="宋体" w:cs="宋体" w:hint="eastAsia"/>
          <w:sz w:val="30"/>
          <w:szCs w:val="30"/>
        </w:rPr>
      </w:pPr>
      <w:r>
        <w:rPr>
          <w:rFonts w:ascii="宋体" w:hAnsi="宋体" w:cs="宋体" w:hint="eastAsia"/>
          <w:sz w:val="30"/>
          <w:szCs w:val="30"/>
        </w:rPr>
        <w:t>2021年</w:t>
      </w:r>
      <w:r w:rsidRPr="00C82392">
        <w:rPr>
          <w:rFonts w:ascii="宋体" w:hAnsi="宋体" w:cs="宋体" w:hint="eastAsia"/>
          <w:sz w:val="30"/>
          <w:szCs w:val="30"/>
        </w:rPr>
        <w:t>项目支出  6万元，占支出预算总额的10.97%。</w:t>
      </w:r>
      <w:r>
        <w:rPr>
          <w:rFonts w:ascii="宋体" w:hAnsi="宋体" w:cs="宋体" w:hint="eastAsia"/>
          <w:color w:val="000000"/>
          <w:sz w:val="30"/>
          <w:szCs w:val="30"/>
        </w:rPr>
        <w:t>主要用于办公及差旅费、会议费、培训费、专用材料费及其他办公费用等。</w:t>
      </w:r>
    </w:p>
    <w:p w:rsidR="008845CD" w:rsidRDefault="008845CD" w:rsidP="008845CD">
      <w:pPr>
        <w:ind w:firstLine="601"/>
        <w:rPr>
          <w:rFonts w:ascii="宋体" w:hAnsi="宋体" w:cs="宋体" w:hint="eastAsia"/>
          <w:sz w:val="30"/>
          <w:szCs w:val="30"/>
        </w:rPr>
      </w:pPr>
      <w:r>
        <w:rPr>
          <w:rFonts w:ascii="宋体" w:hAnsi="宋体" w:cs="宋体" w:hint="eastAsia"/>
          <w:sz w:val="30"/>
          <w:szCs w:val="30"/>
        </w:rPr>
        <w:t>二、2021年“三公”经费预算情况说明</w:t>
      </w:r>
    </w:p>
    <w:p w:rsidR="008845CD" w:rsidRDefault="008845CD" w:rsidP="008845CD">
      <w:pPr>
        <w:ind w:firstLine="601"/>
        <w:rPr>
          <w:rFonts w:ascii="宋体" w:hAnsi="宋体" w:cs="宋体" w:hint="eastAsia"/>
          <w:sz w:val="30"/>
          <w:szCs w:val="30"/>
        </w:rPr>
      </w:pPr>
      <w:r>
        <w:rPr>
          <w:rFonts w:ascii="宋体" w:hAnsi="宋体" w:cs="宋体" w:hint="eastAsia"/>
          <w:sz w:val="30"/>
          <w:szCs w:val="30"/>
        </w:rPr>
        <w:t>2021年兴国县社联“三公”经费一般公共预算安排0.16</w:t>
      </w:r>
      <w:r w:rsidR="00130EB5">
        <w:rPr>
          <w:rFonts w:ascii="宋体" w:hAnsi="宋体" w:cs="宋体" w:hint="eastAsia"/>
          <w:sz w:val="30"/>
          <w:szCs w:val="30"/>
        </w:rPr>
        <w:t>万元，与上年减少0.04万元。其中：</w:t>
      </w:r>
    </w:p>
    <w:p w:rsidR="008845CD" w:rsidRDefault="008845CD" w:rsidP="008845CD">
      <w:pPr>
        <w:ind w:firstLineChars="150" w:firstLine="450"/>
        <w:rPr>
          <w:rFonts w:ascii="宋体" w:hAnsi="宋体" w:cs="宋体" w:hint="eastAsia"/>
          <w:sz w:val="30"/>
          <w:szCs w:val="30"/>
        </w:rPr>
      </w:pPr>
      <w:r>
        <w:rPr>
          <w:rFonts w:ascii="宋体" w:hAnsi="宋体" w:cs="宋体" w:hint="eastAsia"/>
          <w:sz w:val="30"/>
          <w:szCs w:val="30"/>
        </w:rPr>
        <w:t xml:space="preserve"> 1．因公出国（境）费0万元。</w:t>
      </w:r>
      <w:r w:rsidR="00130EB5">
        <w:rPr>
          <w:rFonts w:ascii="宋体" w:hAnsi="宋体" w:cs="宋体" w:hint="eastAsia"/>
          <w:sz w:val="30"/>
          <w:szCs w:val="30"/>
        </w:rPr>
        <w:t>与上年持平。</w:t>
      </w:r>
    </w:p>
    <w:p w:rsidR="008845CD" w:rsidRDefault="008845CD" w:rsidP="008845CD">
      <w:pPr>
        <w:ind w:firstLineChars="100" w:firstLine="300"/>
        <w:rPr>
          <w:rFonts w:ascii="宋体" w:hAnsi="宋体" w:cs="宋体" w:hint="eastAsia"/>
          <w:sz w:val="30"/>
          <w:szCs w:val="30"/>
        </w:rPr>
      </w:pPr>
      <w:r>
        <w:rPr>
          <w:rFonts w:ascii="宋体" w:hAnsi="宋体" w:cs="宋体" w:hint="eastAsia"/>
          <w:sz w:val="30"/>
          <w:szCs w:val="30"/>
        </w:rPr>
        <w:t xml:space="preserve">  2．公务接待费0.16万元，与上年减少0.04万元，原因：</w:t>
      </w:r>
      <w:r w:rsidR="00130EB5">
        <w:rPr>
          <w:rFonts w:ascii="宋体" w:hAnsi="宋体" w:cs="宋体" w:hint="eastAsia"/>
          <w:sz w:val="30"/>
          <w:szCs w:val="30"/>
        </w:rPr>
        <w:t>节约“三公”经费开支，提高经费运行效率。</w:t>
      </w:r>
    </w:p>
    <w:p w:rsidR="008845CD" w:rsidRDefault="008845CD" w:rsidP="008845CD">
      <w:pPr>
        <w:ind w:firstLineChars="150" w:firstLine="450"/>
        <w:rPr>
          <w:rFonts w:ascii="宋体" w:hAnsi="宋体" w:cs="宋体" w:hint="eastAsia"/>
          <w:sz w:val="30"/>
          <w:szCs w:val="30"/>
        </w:rPr>
      </w:pPr>
      <w:r>
        <w:rPr>
          <w:rFonts w:ascii="宋体" w:hAnsi="宋体" w:cs="宋体" w:hint="eastAsia"/>
          <w:sz w:val="30"/>
          <w:szCs w:val="30"/>
        </w:rPr>
        <w:t xml:space="preserve"> 3．公务用车运行维护费0万元。</w:t>
      </w:r>
      <w:r w:rsidR="00130EB5">
        <w:rPr>
          <w:rFonts w:ascii="宋体" w:hAnsi="宋体" w:cs="宋体" w:hint="eastAsia"/>
          <w:sz w:val="30"/>
          <w:szCs w:val="30"/>
        </w:rPr>
        <w:t>与上年持平。</w:t>
      </w:r>
    </w:p>
    <w:p w:rsidR="008845CD" w:rsidRDefault="00130EB5" w:rsidP="00130EB5">
      <w:pPr>
        <w:ind w:firstLineChars="200" w:firstLine="600"/>
        <w:rPr>
          <w:rFonts w:ascii="宋体" w:hAnsi="宋体" w:cs="宋体" w:hint="eastAsia"/>
          <w:b/>
          <w:bCs/>
          <w:sz w:val="30"/>
          <w:szCs w:val="30"/>
        </w:rPr>
      </w:pPr>
      <w:r>
        <w:rPr>
          <w:rFonts w:ascii="宋体" w:hAnsi="宋体" w:cs="宋体" w:hint="eastAsia"/>
          <w:sz w:val="30"/>
          <w:szCs w:val="30"/>
        </w:rPr>
        <w:t>4.公务用车购置费0万元。与上年持平。</w:t>
      </w:r>
    </w:p>
    <w:p w:rsidR="008845CD" w:rsidRDefault="008845CD" w:rsidP="008845CD">
      <w:pPr>
        <w:jc w:val="center"/>
        <w:rPr>
          <w:rFonts w:ascii="宋体" w:hAnsi="宋体" w:cs="宋体" w:hint="eastAsia"/>
          <w:b/>
          <w:bCs/>
          <w:sz w:val="30"/>
          <w:szCs w:val="30"/>
        </w:rPr>
      </w:pPr>
      <w:r>
        <w:rPr>
          <w:rFonts w:ascii="宋体" w:hAnsi="宋体" w:cs="宋体" w:hint="eastAsia"/>
          <w:b/>
          <w:bCs/>
          <w:sz w:val="30"/>
          <w:szCs w:val="30"/>
        </w:rPr>
        <w:t>第三部分 兴国县社联2021年预算表</w:t>
      </w:r>
    </w:p>
    <w:p w:rsidR="008845CD" w:rsidRDefault="008845CD" w:rsidP="008845CD">
      <w:pPr>
        <w:jc w:val="center"/>
        <w:rPr>
          <w:rFonts w:ascii="宋体" w:hAnsi="宋体" w:cs="宋体" w:hint="eastAsia"/>
          <w:b/>
          <w:bCs/>
          <w:sz w:val="30"/>
          <w:szCs w:val="30"/>
        </w:rPr>
      </w:pPr>
      <w:r>
        <w:rPr>
          <w:rFonts w:ascii="宋体" w:hAnsi="宋体" w:cs="宋体" w:hint="eastAsia"/>
          <w:b/>
          <w:bCs/>
          <w:sz w:val="30"/>
          <w:szCs w:val="30"/>
        </w:rPr>
        <w:t>（详见附表）</w:t>
      </w:r>
    </w:p>
    <w:p w:rsidR="008845CD" w:rsidRDefault="008845CD" w:rsidP="008845CD">
      <w:pPr>
        <w:ind w:firstLineChars="488" w:firstLine="1470"/>
        <w:rPr>
          <w:rFonts w:ascii="宋体" w:hAnsi="宋体" w:cs="宋体" w:hint="eastAsia"/>
          <w:b/>
          <w:bCs/>
          <w:sz w:val="30"/>
          <w:szCs w:val="30"/>
        </w:rPr>
      </w:pPr>
    </w:p>
    <w:p w:rsidR="008845CD" w:rsidRDefault="008845CD" w:rsidP="008845CD">
      <w:pPr>
        <w:ind w:firstLineChars="100" w:firstLine="301"/>
        <w:jc w:val="center"/>
        <w:rPr>
          <w:rFonts w:ascii="宋体" w:hAnsi="宋体" w:cs="宋体" w:hint="eastAsia"/>
          <w:sz w:val="30"/>
          <w:szCs w:val="30"/>
        </w:rPr>
      </w:pPr>
      <w:r>
        <w:rPr>
          <w:rFonts w:ascii="宋体" w:hAnsi="宋体" w:cs="宋体" w:hint="eastAsia"/>
          <w:b/>
          <w:bCs/>
          <w:sz w:val="30"/>
          <w:szCs w:val="30"/>
        </w:rPr>
        <w:t>第四部分  名词解释</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一、收入科目</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财政拨款：指县级财政当年拨付的资金。</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上级补助收入：指单位从主管部门和上级单位取得的补助收入。</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事业收入：指单位通过收取罚没款、森林植被恢复费等取得的收入。</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二、支出科目</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（一）农林水支出：除行政运行是反映行政单位(包括</w:t>
      </w:r>
      <w:proofErr w:type="gramStart"/>
      <w:r>
        <w:rPr>
          <w:rFonts w:ascii="宋体" w:hAnsi="宋体" w:cs="宋体" w:hint="eastAsia"/>
          <w:sz w:val="30"/>
          <w:szCs w:val="30"/>
        </w:rPr>
        <w:t>参公单位</w:t>
      </w:r>
      <w:proofErr w:type="gramEnd"/>
      <w:r>
        <w:rPr>
          <w:rFonts w:ascii="宋体" w:hAnsi="宋体" w:cs="宋体" w:hint="eastAsia"/>
          <w:sz w:val="30"/>
          <w:szCs w:val="30"/>
        </w:rPr>
        <w:t>)的基本支出和部分项目支出外，其他均是专项业务支出。</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（二）社会保障和就业支出：机关事业单位离退休人员工资、遗属生活补助、聘用人员岗位补贴等费用支出。</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（三）医疗卫生与计划生育支出：反映行政事业单位基本医疗保险经费支出。</w:t>
      </w:r>
    </w:p>
    <w:p w:rsidR="008845CD" w:rsidRDefault="008845CD" w:rsidP="008845CD">
      <w:pPr>
        <w:ind w:firstLineChars="200" w:firstLine="600"/>
        <w:rPr>
          <w:rFonts w:ascii="宋体" w:hAnsi="宋体" w:cs="宋体" w:hint="eastAsia"/>
          <w:sz w:val="30"/>
          <w:szCs w:val="30"/>
        </w:rPr>
      </w:pPr>
      <w:r>
        <w:rPr>
          <w:rFonts w:ascii="宋体" w:hAnsi="宋体" w:cs="宋体" w:hint="eastAsia"/>
          <w:sz w:val="30"/>
          <w:szCs w:val="30"/>
        </w:rPr>
        <w:t>（四）住房保障支出：反映行政事业单位按人力资源和社会保障部、财政部规定的基本工资和津补贴以及规定比例为职工缴纳的住房公积金。</w:t>
      </w:r>
    </w:p>
    <w:p w:rsidR="00D13338" w:rsidRPr="008845CD" w:rsidRDefault="00D13338"/>
    <w:sectPr w:rsidR="00D13338" w:rsidRPr="008845CD" w:rsidSect="00D1333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FE9166"/>
    <w:multiLevelType w:val="singleLevel"/>
    <w:tmpl w:val="DBFE9166"/>
    <w:lvl w:ilvl="0">
      <w:start w:val="8"/>
      <w:numFmt w:val="chineseCounting"/>
      <w:lvlText w:val="(%1)"/>
      <w:lvlJc w:val="left"/>
      <w:pPr>
        <w:tabs>
          <w:tab w:val="num" w:pos="312"/>
        </w:tabs>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845CD"/>
    <w:rsid w:val="00130EB5"/>
    <w:rsid w:val="008845CD"/>
    <w:rsid w:val="00C82392"/>
    <w:rsid w:val="00D133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5CD"/>
    <w:pPr>
      <w:widowControl w:val="0"/>
      <w:jc w:val="both"/>
    </w:pPr>
    <w:rPr>
      <w:rFonts w:ascii="Calibri" w:eastAsia="宋体" w:hAnsi="Calibri"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239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295</Words>
  <Characters>1688</Characters>
  <Application>Microsoft Office Word</Application>
  <DocSecurity>0</DocSecurity>
  <Lines>14</Lines>
  <Paragraphs>3</Paragraphs>
  <ScaleCrop>false</ScaleCrop>
  <Company/>
  <LinksUpToDate>false</LinksUpToDate>
  <CharactersWithSpaces>1980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2022-05-16T07:45:00Z</dcterms:created>
  <dcterms:modified xsi:type="dcterms:W3CDTF">2022-05-16T07:55:00Z</dcterms:modified>
</cp:coreProperties>
</file>