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spacing w:line="560" w:lineRule="exact"/>
        <w:ind w:left="0" w:leftChars="0" w:right="0" w:rightChars="0" w:firstLine="880" w:firstLineChars="200"/>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兴国县城管局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1</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年部门预算</w:t>
      </w:r>
    </w:p>
    <w:p>
      <w:pPr>
        <w:keepNext w:val="0"/>
        <w:keepLines w:val="0"/>
        <w:pageBreakBefore w:val="0"/>
        <w:kinsoku/>
        <w:wordWrap/>
        <w:overflowPunct/>
        <w:topLinePunct w:val="0"/>
        <w:bidi w:val="0"/>
        <w:snapToGrid/>
        <w:spacing w:line="560" w:lineRule="exact"/>
        <w:ind w:left="0" w:leftChars="0" w:right="0" w:rightChars="0" w:firstLine="880" w:firstLineChars="200"/>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p>
    <w:p>
      <w:pPr>
        <w:keepNext w:val="0"/>
        <w:keepLines w:val="0"/>
        <w:pageBreakBefore w:val="0"/>
        <w:kinsoku/>
        <w:wordWrap/>
        <w:overflowPunct/>
        <w:topLinePunct w:val="0"/>
        <w:bidi w:val="0"/>
        <w:snapToGrid/>
        <w:spacing w:line="560" w:lineRule="exact"/>
        <w:ind w:left="0" w:leftChars="0" w:right="0" w:rightChars="0" w:firstLine="640" w:firstLineChars="200"/>
        <w:jc w:val="center"/>
        <w:textAlignment w:val="auto"/>
        <w:rPr>
          <w:rFonts w:hint="eastAsia" w:ascii="方正小标宋简体" w:hAnsi="方正小标宋简体" w:eastAsia="方正小标宋简体" w:cs="方正小标宋简体"/>
          <w:bCs/>
          <w:color w:val="000000" w:themeColor="text1"/>
          <w:sz w:val="32"/>
          <w:szCs w:val="32"/>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2"/>
          <w:szCs w:val="32"/>
          <w:lang w:eastAsia="zh-CN"/>
          <w14:textFill>
            <w14:solidFill>
              <w14:schemeClr w14:val="tx1"/>
            </w14:solidFill>
          </w14:textFill>
        </w:rPr>
        <w:t>目</w:t>
      </w:r>
      <w:r>
        <w:rPr>
          <w:rFonts w:hint="eastAsia" w:ascii="方正小标宋简体" w:hAnsi="方正小标宋简体" w:eastAsia="方正小标宋简体" w:cs="方正小标宋简体"/>
          <w:bCs/>
          <w:color w:val="000000" w:themeColor="text1"/>
          <w:sz w:val="32"/>
          <w:szCs w:val="32"/>
          <w:lang w:val="en-US" w:eastAsia="zh-CN"/>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32"/>
          <w:szCs w:val="32"/>
          <w:lang w:eastAsia="zh-CN"/>
          <w14:textFill>
            <w14:solidFill>
              <w14:schemeClr w14:val="tx1"/>
            </w14:solidFill>
          </w14:textFill>
        </w:rPr>
        <w:t>录</w:t>
      </w:r>
    </w:p>
    <w:p>
      <w:pPr>
        <w:widowControl/>
        <w:spacing w:line="580" w:lineRule="exact"/>
        <w:jc w:val="both"/>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城管局</w:t>
      </w:r>
      <w:r>
        <w:rPr>
          <w:rFonts w:hint="eastAsia" w:ascii="宋体" w:hAnsi="宋体" w:eastAsia="宋体" w:cs="宋体"/>
          <w:b/>
          <w:bCs/>
          <w:sz w:val="30"/>
          <w:szCs w:val="30"/>
        </w:rPr>
        <w:t>概况</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一、部门主要职责</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二、部门基本情况</w:t>
      </w:r>
    </w:p>
    <w:p>
      <w:pPr>
        <w:widowControl/>
        <w:spacing w:line="580" w:lineRule="exact"/>
        <w:jc w:val="both"/>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城管局</w:t>
      </w:r>
      <w:r>
        <w:rPr>
          <w:rFonts w:hint="eastAsia" w:ascii="宋体" w:hAnsi="宋体" w:eastAsia="宋体" w:cs="宋体"/>
          <w:b/>
          <w:bCs/>
          <w:sz w:val="30"/>
          <w:szCs w:val="30"/>
        </w:rPr>
        <w:t>20</w:t>
      </w:r>
      <w:r>
        <w:rPr>
          <w:rFonts w:hint="eastAsia" w:ascii="宋体" w:hAnsi="宋体" w:eastAsia="宋体" w:cs="宋体"/>
          <w:b/>
          <w:bCs/>
          <w:sz w:val="30"/>
          <w:szCs w:val="30"/>
          <w:lang w:val="en-US" w:eastAsia="zh-CN"/>
        </w:rPr>
        <w:t>21</w:t>
      </w:r>
      <w:r>
        <w:rPr>
          <w:rFonts w:hint="eastAsia" w:ascii="宋体" w:hAnsi="宋体" w:eastAsia="宋体" w:cs="宋体"/>
          <w:b/>
          <w:bCs/>
          <w:sz w:val="30"/>
          <w:szCs w:val="30"/>
        </w:rPr>
        <w:t>年部门预算情况说明</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一、20</w:t>
      </w:r>
      <w:r>
        <w:rPr>
          <w:rFonts w:hint="eastAsia" w:ascii="宋体" w:hAnsi="宋体" w:eastAsia="宋体" w:cs="宋体"/>
          <w:b w:val="0"/>
          <w:bCs/>
          <w:sz w:val="30"/>
          <w:szCs w:val="30"/>
          <w:lang w:val="en-US" w:eastAsia="zh-CN"/>
        </w:rPr>
        <w:t>21</w:t>
      </w:r>
      <w:r>
        <w:rPr>
          <w:rFonts w:hint="eastAsia" w:ascii="宋体" w:hAnsi="宋体" w:eastAsia="宋体" w:cs="宋体"/>
          <w:b w:val="0"/>
          <w:bCs/>
          <w:sz w:val="30"/>
          <w:szCs w:val="30"/>
        </w:rPr>
        <w:t>年部门预算收支情况说明</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二、20</w:t>
      </w:r>
      <w:r>
        <w:rPr>
          <w:rFonts w:hint="eastAsia" w:ascii="宋体" w:hAnsi="宋体" w:eastAsia="宋体" w:cs="宋体"/>
          <w:b w:val="0"/>
          <w:bCs/>
          <w:sz w:val="30"/>
          <w:szCs w:val="30"/>
          <w:lang w:val="en-US" w:eastAsia="zh-CN"/>
        </w:rPr>
        <w:t>21</w:t>
      </w:r>
      <w:r>
        <w:rPr>
          <w:rFonts w:hint="eastAsia" w:ascii="宋体" w:hAnsi="宋体" w:eastAsia="宋体" w:cs="宋体"/>
          <w:b w:val="0"/>
          <w:bCs/>
          <w:sz w:val="30"/>
          <w:szCs w:val="30"/>
        </w:rPr>
        <w:t>年“三公”经费预算情况说明</w:t>
      </w:r>
    </w:p>
    <w:p>
      <w:pPr>
        <w:widowControl/>
        <w:spacing w:line="580" w:lineRule="exact"/>
        <w:jc w:val="both"/>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城管局</w:t>
      </w:r>
      <w:r>
        <w:rPr>
          <w:rFonts w:hint="eastAsia" w:ascii="宋体" w:hAnsi="宋体" w:eastAsia="宋体" w:cs="宋体"/>
          <w:b/>
          <w:bCs/>
          <w:sz w:val="30"/>
          <w:szCs w:val="30"/>
          <w:lang w:val="en-US" w:eastAsia="zh-CN"/>
        </w:rPr>
        <w:t>2021年部门</w:t>
      </w:r>
      <w:r>
        <w:rPr>
          <w:rFonts w:hint="eastAsia" w:ascii="宋体" w:hAnsi="宋体" w:eastAsia="宋体" w:cs="宋体"/>
          <w:b/>
          <w:bCs/>
          <w:sz w:val="30"/>
          <w:szCs w:val="30"/>
        </w:rPr>
        <w:t>预算表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一、《收支预算总表》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二、《部门收入总表》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三、《部门支出总表》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四、《财政拨款收支总表》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五、《一般公共预算支出表》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六、《一般公共预算基本支出表》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七、《“三公”经费支出表》</w:t>
      </w:r>
    </w:p>
    <w:p>
      <w:pPr>
        <w:widowControl/>
        <w:spacing w:line="580" w:lineRule="exact"/>
        <w:ind w:firstLine="600" w:firstLineChars="200"/>
        <w:jc w:val="both"/>
        <w:rPr>
          <w:rFonts w:hint="eastAsia" w:ascii="宋体" w:hAnsi="宋体" w:eastAsia="宋体" w:cs="宋体"/>
          <w:b w:val="0"/>
          <w:bCs/>
          <w:sz w:val="30"/>
          <w:szCs w:val="30"/>
        </w:rPr>
      </w:pPr>
      <w:r>
        <w:rPr>
          <w:rFonts w:hint="eastAsia" w:ascii="宋体" w:hAnsi="宋体" w:eastAsia="宋体" w:cs="宋体"/>
          <w:b w:val="0"/>
          <w:bCs/>
          <w:sz w:val="30"/>
          <w:szCs w:val="30"/>
        </w:rPr>
        <w:t>八、《政府性基金预算支出表》</w:t>
      </w:r>
    </w:p>
    <w:p>
      <w:pPr>
        <w:widowControl/>
        <w:spacing w:line="580" w:lineRule="exact"/>
        <w:jc w:val="both"/>
        <w:rPr>
          <w:rFonts w:hint="eastAsia" w:ascii="宋体" w:hAnsi="宋体" w:eastAsia="宋体" w:cs="宋体"/>
          <w:b/>
          <w:bCs w:val="0"/>
          <w:sz w:val="30"/>
          <w:szCs w:val="30"/>
        </w:rPr>
      </w:pPr>
      <w:r>
        <w:rPr>
          <w:rFonts w:hint="eastAsia" w:ascii="宋体" w:hAnsi="宋体" w:eastAsia="宋体" w:cs="宋体"/>
          <w:b/>
          <w:bCs w:val="0"/>
          <w:sz w:val="30"/>
          <w:szCs w:val="30"/>
        </w:rPr>
        <w:t xml:space="preserve">第四部分 名词解释  </w:t>
      </w:r>
    </w:p>
    <w:p>
      <w:pPr>
        <w:widowControl/>
        <w:spacing w:line="580" w:lineRule="exact"/>
        <w:jc w:val="both"/>
        <w:rPr>
          <w:rFonts w:hint="eastAsia" w:ascii="宋体" w:hAnsi="宋体" w:eastAsia="宋体" w:cs="宋体"/>
          <w:b/>
          <w:bCs w:val="0"/>
          <w:sz w:val="30"/>
          <w:szCs w:val="30"/>
        </w:rPr>
      </w:pPr>
    </w:p>
    <w:p>
      <w:pPr>
        <w:widowControl/>
        <w:spacing w:line="580" w:lineRule="exact"/>
        <w:jc w:val="both"/>
        <w:rPr>
          <w:rFonts w:hint="eastAsia" w:ascii="宋体" w:hAnsi="宋体" w:eastAsia="宋体" w:cs="宋体"/>
          <w:b/>
          <w:bCs w:val="0"/>
          <w:sz w:val="30"/>
          <w:szCs w:val="30"/>
        </w:rPr>
      </w:pPr>
    </w:p>
    <w:p>
      <w:pPr>
        <w:widowControl/>
        <w:spacing w:line="580" w:lineRule="exact"/>
        <w:jc w:val="both"/>
        <w:rPr>
          <w:rFonts w:hint="eastAsia" w:ascii="宋体" w:hAnsi="宋体" w:eastAsia="宋体" w:cs="宋体"/>
          <w:b/>
          <w:bCs w:val="0"/>
          <w:sz w:val="30"/>
          <w:szCs w:val="30"/>
        </w:rPr>
      </w:pPr>
    </w:p>
    <w:p>
      <w:pPr>
        <w:widowControl/>
        <w:spacing w:line="580" w:lineRule="exact"/>
        <w:jc w:val="both"/>
        <w:rPr>
          <w:rFonts w:hint="eastAsia" w:ascii="宋体" w:hAnsi="宋体" w:eastAsia="宋体" w:cs="宋体"/>
          <w:b/>
          <w:bCs w:val="0"/>
          <w:sz w:val="30"/>
          <w:szCs w:val="30"/>
        </w:rPr>
      </w:pPr>
    </w:p>
    <w:p>
      <w:pPr>
        <w:widowControl/>
        <w:spacing w:line="580" w:lineRule="exact"/>
        <w:jc w:val="both"/>
        <w:rPr>
          <w:rFonts w:hint="eastAsia" w:ascii="宋体" w:hAnsi="宋体" w:eastAsia="宋体" w:cs="宋体"/>
          <w:b/>
          <w:bCs w:val="0"/>
          <w:sz w:val="30"/>
          <w:szCs w:val="30"/>
        </w:rPr>
      </w:pPr>
    </w:p>
    <w:p>
      <w:pPr>
        <w:widowControl/>
        <w:spacing w:line="580" w:lineRule="exact"/>
        <w:jc w:val="center"/>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城管局</w:t>
      </w:r>
      <w:r>
        <w:rPr>
          <w:rFonts w:hint="eastAsia" w:ascii="宋体" w:hAnsi="宋体" w:eastAsia="宋体" w:cs="宋体"/>
          <w:b/>
          <w:bCs/>
          <w:sz w:val="30"/>
          <w:szCs w:val="30"/>
        </w:rPr>
        <w:t>概况</w:t>
      </w:r>
    </w:p>
    <w:p>
      <w:pPr>
        <w:widowControl/>
        <w:spacing w:line="580" w:lineRule="exact"/>
        <w:jc w:val="center"/>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一、部门主要职责</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主管</w:t>
      </w:r>
      <w:r>
        <w:rPr>
          <w:rFonts w:hint="eastAsia" w:ascii="宋体" w:hAnsi="宋体" w:eastAsia="宋体" w:cs="宋体"/>
          <w:color w:val="000000"/>
          <w:sz w:val="30"/>
          <w:szCs w:val="30"/>
          <w:lang w:eastAsia="zh-CN"/>
        </w:rPr>
        <w:t>全县城市市容市貌、环境卫生、园林绿化、城市道路、桥梁、路灯、市场服务管理及经开区城管等公共事务管理职能，并履行着全县创建文明城市、卫生城市、园林城市及组织、协调、监督、抽查</w:t>
      </w:r>
      <w:r>
        <w:rPr>
          <w:rFonts w:hint="eastAsia" w:ascii="宋体" w:hAnsi="宋体" w:eastAsia="宋体" w:cs="宋体"/>
          <w:color w:val="000000"/>
          <w:sz w:val="30"/>
          <w:szCs w:val="30"/>
        </w:rPr>
        <w:t>工作</w:t>
      </w:r>
      <w:r>
        <w:rPr>
          <w:rFonts w:hint="eastAsia" w:ascii="宋体" w:hAnsi="宋体" w:eastAsia="宋体" w:cs="宋体"/>
          <w:color w:val="000000"/>
          <w:sz w:val="30"/>
          <w:szCs w:val="30"/>
          <w:lang w:eastAsia="zh-CN"/>
        </w:rPr>
        <w:t>职能。</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二</w:t>
      </w:r>
      <w:r>
        <w:rPr>
          <w:rFonts w:hint="eastAsia" w:ascii="宋体" w:hAnsi="宋体" w:eastAsia="宋体" w:cs="宋体"/>
          <w:color w:val="000000" w:themeColor="text1"/>
          <w:sz w:val="30"/>
          <w:szCs w:val="30"/>
          <w14:textFill>
            <w14:solidFill>
              <w14:schemeClr w14:val="tx1"/>
            </w14:solidFill>
          </w14:textFill>
        </w:rPr>
        <w:t>、部门基本情况</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兴国县城管局</w:t>
      </w:r>
      <w:r>
        <w:rPr>
          <w:rFonts w:hint="eastAsia" w:ascii="宋体" w:hAnsi="宋体" w:eastAsia="宋体" w:cs="宋体"/>
          <w:color w:val="000000"/>
          <w:sz w:val="30"/>
          <w:szCs w:val="30"/>
        </w:rPr>
        <w:t>是</w:t>
      </w:r>
      <w:r>
        <w:rPr>
          <w:rFonts w:hint="eastAsia" w:ascii="宋体" w:hAnsi="宋体" w:eastAsia="宋体" w:cs="宋体"/>
          <w:color w:val="000000"/>
          <w:sz w:val="30"/>
          <w:szCs w:val="30"/>
          <w:lang w:eastAsia="zh-CN"/>
        </w:rPr>
        <w:t>兴国县人民政府正科级行政工作部门，下属副科级全额拨款事业单位</w:t>
      </w:r>
      <w:r>
        <w:rPr>
          <w:rFonts w:hint="eastAsia" w:ascii="宋体" w:hAnsi="宋体" w:eastAsia="宋体" w:cs="宋体"/>
          <w:color w:val="000000"/>
          <w:sz w:val="30"/>
          <w:szCs w:val="30"/>
          <w:lang w:val="en-US" w:eastAsia="zh-CN"/>
        </w:rPr>
        <w:t>3个（兴国县城市园林路灯管理所、兴国县城市环境卫生管理所、兴国县城市管理监察大队），正股级</w:t>
      </w:r>
      <w:r>
        <w:rPr>
          <w:rFonts w:hint="eastAsia" w:ascii="宋体" w:hAnsi="宋体" w:eastAsia="宋体" w:cs="宋体"/>
          <w:color w:val="000000"/>
          <w:sz w:val="30"/>
          <w:szCs w:val="30"/>
          <w:lang w:eastAsia="zh-CN"/>
        </w:rPr>
        <w:t>全额拨款事业单位</w:t>
      </w:r>
      <w:r>
        <w:rPr>
          <w:rFonts w:hint="eastAsia" w:ascii="宋体" w:hAnsi="宋体" w:eastAsia="宋体" w:cs="宋体"/>
          <w:color w:val="000000"/>
          <w:sz w:val="30"/>
          <w:szCs w:val="30"/>
          <w:lang w:val="en-US" w:eastAsia="zh-CN"/>
        </w:rPr>
        <w:t>2个（兴国县市政工程建设维护管理所、兴国县城市管理局工业园管理所），自收自支副科级单位1个（兴国县市场服务管理中心）。</w:t>
      </w:r>
      <w:r>
        <w:rPr>
          <w:rFonts w:hint="eastAsia" w:ascii="宋体" w:hAnsi="宋体" w:eastAsia="宋体" w:cs="宋体"/>
          <w:color w:val="000000" w:themeColor="text1"/>
          <w:sz w:val="30"/>
          <w:szCs w:val="30"/>
          <w:lang w:eastAsia="zh-CN"/>
          <w14:textFill>
            <w14:solidFill>
              <w14:schemeClr w14:val="tx1"/>
            </w14:solidFill>
          </w14:textFill>
        </w:rPr>
        <w:t>兴国县城市管理</w:t>
      </w:r>
      <w:r>
        <w:rPr>
          <w:rFonts w:hint="eastAsia" w:ascii="宋体" w:hAnsi="宋体" w:eastAsia="宋体" w:cs="宋体"/>
          <w:color w:val="000000" w:themeColor="text1"/>
          <w:sz w:val="30"/>
          <w:szCs w:val="30"/>
          <w14:textFill>
            <w14:solidFill>
              <w14:schemeClr w14:val="tx1"/>
            </w14:solidFill>
          </w14:textFill>
        </w:rPr>
        <w:t>局编制数</w:t>
      </w:r>
      <w:r>
        <w:rPr>
          <w:rFonts w:hint="eastAsia" w:ascii="宋体" w:hAnsi="宋体" w:eastAsia="宋体" w:cs="宋体"/>
          <w:color w:val="000000" w:themeColor="text1"/>
          <w:sz w:val="30"/>
          <w:szCs w:val="30"/>
          <w:lang w:val="en-US" w:eastAsia="zh-CN"/>
          <w14:textFill>
            <w14:solidFill>
              <w14:schemeClr w14:val="tx1"/>
            </w14:solidFill>
          </w14:textFill>
        </w:rPr>
        <w:t>123</w:t>
      </w:r>
      <w:r>
        <w:rPr>
          <w:rFonts w:hint="eastAsia" w:ascii="宋体" w:hAnsi="宋体" w:eastAsia="宋体" w:cs="宋体"/>
          <w:color w:val="000000" w:themeColor="text1"/>
          <w:sz w:val="30"/>
          <w:szCs w:val="30"/>
          <w14:textFill>
            <w14:solidFill>
              <w14:schemeClr w14:val="tx1"/>
            </w14:solidFill>
          </w14:textFill>
        </w:rPr>
        <w:t>人，其中：</w:t>
      </w:r>
      <w:r>
        <w:rPr>
          <w:rFonts w:hint="eastAsia" w:ascii="宋体" w:hAnsi="宋体" w:eastAsia="宋体" w:cs="宋体"/>
          <w:color w:val="000000"/>
          <w:sz w:val="30"/>
          <w:szCs w:val="30"/>
          <w:lang w:eastAsia="zh-CN"/>
        </w:rPr>
        <w:t>兴国县城管局</w:t>
      </w:r>
      <w:r>
        <w:rPr>
          <w:rFonts w:hint="eastAsia" w:ascii="宋体" w:hAnsi="宋体" w:eastAsia="宋体" w:cs="宋体"/>
          <w:color w:val="000000"/>
          <w:sz w:val="30"/>
          <w:szCs w:val="30"/>
        </w:rPr>
        <w:t>编制数</w:t>
      </w:r>
      <w:r>
        <w:rPr>
          <w:rFonts w:hint="eastAsia" w:ascii="宋体" w:hAnsi="宋体" w:eastAsia="宋体" w:cs="宋体"/>
          <w:color w:val="000000"/>
          <w:sz w:val="30"/>
          <w:szCs w:val="30"/>
          <w:lang w:val="en-US" w:eastAsia="zh-CN"/>
        </w:rPr>
        <w:t>123</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rPr>
        <w:t>人、全额事业编制</w:t>
      </w:r>
      <w:r>
        <w:rPr>
          <w:rFonts w:hint="eastAsia" w:ascii="宋体" w:hAnsi="宋体" w:eastAsia="宋体" w:cs="宋体"/>
          <w:color w:val="000000"/>
          <w:sz w:val="30"/>
          <w:szCs w:val="30"/>
          <w:lang w:val="en-US" w:eastAsia="zh-CN"/>
        </w:rPr>
        <w:t>101</w:t>
      </w:r>
      <w:r>
        <w:rPr>
          <w:rFonts w:hint="eastAsia" w:ascii="宋体" w:hAnsi="宋体" w:eastAsia="宋体" w:cs="宋体"/>
          <w:color w:val="000000"/>
          <w:sz w:val="30"/>
          <w:szCs w:val="30"/>
        </w:rPr>
        <w:t>人、自收自支事业编制</w:t>
      </w:r>
      <w:r>
        <w:rPr>
          <w:rFonts w:hint="eastAsia" w:ascii="宋体" w:hAnsi="宋体" w:eastAsia="宋体" w:cs="宋体"/>
          <w:color w:val="000000"/>
          <w:sz w:val="30"/>
          <w:szCs w:val="30"/>
          <w:lang w:val="en-US" w:eastAsia="zh-CN"/>
        </w:rPr>
        <w:t>13</w:t>
      </w:r>
      <w:r>
        <w:rPr>
          <w:rFonts w:hint="eastAsia" w:ascii="宋体" w:hAnsi="宋体" w:eastAsia="宋体" w:cs="宋体"/>
          <w:color w:val="000000"/>
          <w:sz w:val="30"/>
          <w:szCs w:val="30"/>
        </w:rPr>
        <w:t>人；实有人数</w:t>
      </w:r>
      <w:r>
        <w:rPr>
          <w:rFonts w:hint="eastAsia" w:ascii="宋体" w:hAnsi="宋体" w:eastAsia="宋体" w:cs="宋体"/>
          <w:color w:val="000000"/>
          <w:sz w:val="30"/>
          <w:szCs w:val="30"/>
          <w:lang w:val="en-US" w:eastAsia="zh-CN"/>
        </w:rPr>
        <w:t>191</w:t>
      </w:r>
      <w:r>
        <w:rPr>
          <w:rFonts w:hint="eastAsia" w:ascii="宋体" w:hAnsi="宋体" w:eastAsia="宋体" w:cs="宋体"/>
          <w:color w:val="000000"/>
          <w:sz w:val="30"/>
          <w:szCs w:val="30"/>
        </w:rPr>
        <w:t>人，其中：在职人数</w:t>
      </w:r>
      <w:r>
        <w:rPr>
          <w:rFonts w:hint="eastAsia" w:ascii="宋体" w:hAnsi="宋体" w:eastAsia="宋体" w:cs="宋体"/>
          <w:color w:val="000000"/>
          <w:sz w:val="30"/>
          <w:szCs w:val="30"/>
          <w:lang w:val="en-US" w:eastAsia="zh-CN"/>
        </w:rPr>
        <w:t>118</w:t>
      </w:r>
      <w:r>
        <w:rPr>
          <w:rFonts w:hint="eastAsia" w:ascii="宋体" w:hAnsi="宋体" w:eastAsia="宋体" w:cs="宋体"/>
          <w:color w:val="000000"/>
          <w:sz w:val="30"/>
          <w:szCs w:val="30"/>
        </w:rPr>
        <w:t>人，参公人员</w:t>
      </w: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rPr>
        <w:t>人、全额事业</w:t>
      </w:r>
      <w:r>
        <w:rPr>
          <w:rFonts w:hint="eastAsia" w:ascii="宋体" w:hAnsi="宋体" w:eastAsia="宋体" w:cs="宋体"/>
          <w:color w:val="000000"/>
          <w:sz w:val="30"/>
          <w:szCs w:val="30"/>
          <w:lang w:val="en-US" w:eastAsia="zh-CN"/>
        </w:rPr>
        <w:t>94</w:t>
      </w:r>
      <w:r>
        <w:rPr>
          <w:rFonts w:hint="eastAsia" w:ascii="宋体" w:hAnsi="宋体" w:eastAsia="宋体" w:cs="宋体"/>
          <w:color w:val="000000"/>
          <w:sz w:val="30"/>
          <w:szCs w:val="30"/>
        </w:rPr>
        <w:t>人、自收自支事业</w:t>
      </w: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rPr>
        <w:t>人；退休人员</w:t>
      </w:r>
      <w:r>
        <w:rPr>
          <w:rFonts w:hint="eastAsia" w:ascii="宋体" w:hAnsi="宋体" w:eastAsia="宋体" w:cs="宋体"/>
          <w:color w:val="000000"/>
          <w:sz w:val="30"/>
          <w:szCs w:val="30"/>
          <w:lang w:val="en-US" w:eastAsia="zh-CN"/>
        </w:rPr>
        <w:t>73</w:t>
      </w:r>
      <w:r>
        <w:rPr>
          <w:rFonts w:hint="eastAsia" w:ascii="宋体" w:hAnsi="宋体" w:eastAsia="宋体" w:cs="宋体"/>
          <w:color w:val="000000"/>
          <w:sz w:val="30"/>
          <w:szCs w:val="30"/>
        </w:rPr>
        <w:t>人。</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sz w:val="30"/>
          <w:szCs w:val="30"/>
        </w:rPr>
      </w:pPr>
    </w:p>
    <w:p>
      <w:pPr>
        <w:widowControl/>
        <w:spacing w:line="580" w:lineRule="exact"/>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城管局</w:t>
      </w:r>
      <w:r>
        <w:rPr>
          <w:rFonts w:hint="eastAsia" w:ascii="宋体" w:hAnsi="宋体" w:eastAsia="宋体" w:cs="宋体"/>
          <w:b/>
          <w:bCs/>
          <w:sz w:val="30"/>
          <w:szCs w:val="30"/>
        </w:rPr>
        <w:t>20</w:t>
      </w:r>
      <w:r>
        <w:rPr>
          <w:rFonts w:hint="eastAsia" w:ascii="宋体" w:hAnsi="宋体" w:eastAsia="宋体" w:cs="宋体"/>
          <w:b/>
          <w:bCs/>
          <w:sz w:val="30"/>
          <w:szCs w:val="30"/>
          <w:lang w:val="en-US" w:eastAsia="zh-CN"/>
        </w:rPr>
        <w:t>21</w:t>
      </w:r>
      <w:r>
        <w:rPr>
          <w:rFonts w:hint="eastAsia" w:ascii="宋体" w:hAnsi="宋体" w:eastAsia="宋体" w:cs="宋体"/>
          <w:b/>
          <w:bCs/>
          <w:sz w:val="30"/>
          <w:szCs w:val="30"/>
        </w:rPr>
        <w:t>年部门预算情况说明</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一</w:t>
      </w:r>
      <w:r>
        <w:rPr>
          <w:rFonts w:hint="eastAsia" w:ascii="宋体" w:hAnsi="宋体" w:eastAsia="宋体" w:cs="宋体"/>
          <w:color w:val="000000" w:themeColor="text1"/>
          <w:sz w:val="30"/>
          <w:szCs w:val="30"/>
          <w14:textFill>
            <w14:solidFill>
              <w14:schemeClr w14:val="tx1"/>
            </w14:solidFill>
          </w14:textFill>
        </w:rPr>
        <w:t>、部门预算收支情况说明</w:t>
      </w:r>
    </w:p>
    <w:p>
      <w:pPr>
        <w:keepNext w:val="0"/>
        <w:keepLines w:val="0"/>
        <w:pageBreakBefore w:val="0"/>
        <w:kinsoku/>
        <w:wordWrap/>
        <w:overflowPunct/>
        <w:topLinePunct w:val="0"/>
        <w:bidi w:val="0"/>
        <w:snapToGrid/>
        <w:spacing w:line="560" w:lineRule="exact"/>
        <w:ind w:left="0" w:leftChars="0" w:right="0" w:rightChars="0" w:firstLine="602" w:firstLineChars="20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（一）收入预算情况</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202</w:t>
      </w:r>
      <w:r>
        <w:rPr>
          <w:rFonts w:hint="eastAsia" w:ascii="宋体" w:hAnsi="宋体" w:eastAsia="宋体" w:cs="宋体"/>
          <w:color w:val="000000" w:themeColor="text1"/>
          <w:sz w:val="30"/>
          <w:szCs w:val="30"/>
          <w:lang w:val="en-US" w:eastAsia="zh-CN"/>
          <w14:textFill>
            <w14:solidFill>
              <w14:schemeClr w14:val="tx1"/>
            </w14:solidFill>
          </w14:textFill>
        </w:rPr>
        <w:t>1</w:t>
      </w:r>
      <w:r>
        <w:rPr>
          <w:rFonts w:hint="eastAsia" w:ascii="宋体" w:hAnsi="宋体" w:eastAsia="宋体" w:cs="宋体"/>
          <w:color w:val="000000" w:themeColor="text1"/>
          <w:sz w:val="30"/>
          <w:szCs w:val="30"/>
          <w14:textFill>
            <w14:solidFill>
              <w14:schemeClr w14:val="tx1"/>
            </w14:solidFill>
          </w14:textFill>
        </w:rPr>
        <w:t>年</w:t>
      </w:r>
      <w:r>
        <w:rPr>
          <w:rFonts w:hint="eastAsia" w:ascii="宋体" w:hAnsi="宋体" w:eastAsia="宋体" w:cs="宋体"/>
          <w:color w:val="000000" w:themeColor="text1"/>
          <w:sz w:val="30"/>
          <w:szCs w:val="30"/>
          <w:lang w:eastAsia="zh-CN"/>
          <w14:textFill>
            <w14:solidFill>
              <w14:schemeClr w14:val="tx1"/>
            </w14:solidFill>
          </w14:textFill>
        </w:rPr>
        <w:t>兴国县城市管理</w:t>
      </w:r>
      <w:r>
        <w:rPr>
          <w:rFonts w:hint="eastAsia" w:ascii="宋体" w:hAnsi="宋体" w:eastAsia="宋体" w:cs="宋体"/>
          <w:color w:val="000000" w:themeColor="text1"/>
          <w:sz w:val="30"/>
          <w:szCs w:val="30"/>
          <w14:textFill>
            <w14:solidFill>
              <w14:schemeClr w14:val="tx1"/>
            </w14:solidFill>
          </w14:textFill>
        </w:rPr>
        <w:t>局收入预算总额为</w:t>
      </w:r>
      <w:r>
        <w:rPr>
          <w:rFonts w:hint="eastAsia" w:ascii="宋体" w:hAnsi="宋体" w:eastAsia="宋体" w:cs="宋体"/>
          <w:color w:val="000000" w:themeColor="text1"/>
          <w:sz w:val="30"/>
          <w:szCs w:val="30"/>
          <w:lang w:val="en-US" w:eastAsia="zh-CN"/>
          <w14:textFill>
            <w14:solidFill>
              <w14:schemeClr w14:val="tx1"/>
            </w14:solidFill>
          </w14:textFill>
        </w:rPr>
        <w:t>13086.3</w:t>
      </w:r>
      <w:r>
        <w:rPr>
          <w:rFonts w:hint="eastAsia" w:ascii="宋体" w:hAnsi="宋体" w:eastAsia="宋体" w:cs="宋体"/>
          <w:color w:val="000000" w:themeColor="text1"/>
          <w:sz w:val="30"/>
          <w:szCs w:val="30"/>
          <w14:textFill>
            <w14:solidFill>
              <w14:schemeClr w14:val="tx1"/>
            </w14:solidFill>
          </w14:textFill>
        </w:rPr>
        <w:t>万元，</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1662.09万元，增长14.5%，主要是城区市容整治项目预算增加。</w:t>
      </w:r>
      <w:r>
        <w:rPr>
          <w:rFonts w:hint="eastAsia" w:ascii="宋体" w:hAnsi="宋体" w:eastAsia="宋体" w:cs="宋体"/>
          <w:color w:val="000000" w:themeColor="text1"/>
          <w:sz w:val="30"/>
          <w:szCs w:val="30"/>
          <w14:textFill>
            <w14:solidFill>
              <w14:schemeClr w14:val="tx1"/>
            </w14:solidFill>
          </w14:textFill>
        </w:rPr>
        <w:t>其中：财政拨款收入</w:t>
      </w:r>
      <w:r>
        <w:rPr>
          <w:rFonts w:hint="eastAsia" w:ascii="宋体" w:hAnsi="宋体" w:eastAsia="宋体" w:cs="宋体"/>
          <w:color w:val="000000" w:themeColor="text1"/>
          <w:sz w:val="30"/>
          <w:szCs w:val="30"/>
          <w:lang w:val="en-US" w:eastAsia="zh-CN"/>
          <w14:textFill>
            <w14:solidFill>
              <w14:schemeClr w14:val="tx1"/>
            </w14:solidFill>
          </w14:textFill>
        </w:rPr>
        <w:t>8054.3</w:t>
      </w:r>
      <w:r>
        <w:rPr>
          <w:rFonts w:hint="eastAsia" w:ascii="宋体" w:hAnsi="宋体" w:eastAsia="宋体" w:cs="宋体"/>
          <w:color w:val="000000" w:themeColor="text1"/>
          <w:sz w:val="30"/>
          <w:szCs w:val="30"/>
          <w14:textFill>
            <w14:solidFill>
              <w14:schemeClr w14:val="tx1"/>
            </w14:solidFill>
          </w14:textFill>
        </w:rPr>
        <w:t>万元，占收入预算总额的</w:t>
      </w:r>
      <w:r>
        <w:rPr>
          <w:rFonts w:hint="eastAsia" w:ascii="宋体" w:hAnsi="宋体" w:eastAsia="宋体" w:cs="宋体"/>
          <w:color w:val="000000" w:themeColor="text1"/>
          <w:sz w:val="30"/>
          <w:szCs w:val="30"/>
          <w:lang w:val="en-US" w:eastAsia="zh-CN"/>
          <w14:textFill>
            <w14:solidFill>
              <w14:schemeClr w14:val="tx1"/>
            </w14:solidFill>
          </w14:textFill>
        </w:rPr>
        <w:t>61.55</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642.09万元，增长8.7%</w:t>
      </w:r>
      <w:r>
        <w:rPr>
          <w:rFonts w:hint="eastAsia" w:ascii="宋体" w:hAnsi="宋体" w:eastAsia="宋体" w:cs="宋体"/>
          <w:color w:val="000000" w:themeColor="text1"/>
          <w:sz w:val="30"/>
          <w:szCs w:val="30"/>
          <w14:textFill>
            <w14:solidFill>
              <w14:schemeClr w14:val="tx1"/>
            </w14:solidFill>
          </w14:textFill>
        </w:rPr>
        <w:t>；其他收入</w:t>
      </w:r>
      <w:r>
        <w:rPr>
          <w:rFonts w:hint="eastAsia" w:ascii="宋体" w:hAnsi="宋体" w:eastAsia="宋体" w:cs="宋体"/>
          <w:color w:val="000000" w:themeColor="text1"/>
          <w:sz w:val="30"/>
          <w:szCs w:val="30"/>
          <w:lang w:val="en-US" w:eastAsia="zh-CN"/>
          <w14:textFill>
            <w14:solidFill>
              <w14:schemeClr w14:val="tx1"/>
            </w14:solidFill>
          </w14:textFill>
        </w:rPr>
        <w:t>5032</w:t>
      </w:r>
      <w:r>
        <w:rPr>
          <w:rFonts w:hint="eastAsia" w:ascii="宋体" w:hAnsi="宋体" w:eastAsia="宋体" w:cs="宋体"/>
          <w:color w:val="000000" w:themeColor="text1"/>
          <w:sz w:val="30"/>
          <w:szCs w:val="30"/>
          <w14:textFill>
            <w14:solidFill>
              <w14:schemeClr w14:val="tx1"/>
            </w14:solidFill>
          </w14:textFill>
        </w:rPr>
        <w:t>万元，</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1020万元，增长25.4%。</w:t>
      </w:r>
    </w:p>
    <w:p>
      <w:pPr>
        <w:keepNext w:val="0"/>
        <w:keepLines w:val="0"/>
        <w:pageBreakBefore w:val="0"/>
        <w:kinsoku/>
        <w:wordWrap/>
        <w:overflowPunct/>
        <w:topLinePunct w:val="0"/>
        <w:bidi w:val="0"/>
        <w:snapToGrid/>
        <w:spacing w:line="560" w:lineRule="exact"/>
        <w:ind w:left="0" w:leftChars="0" w:right="0" w:rightChars="0" w:firstLine="602" w:firstLineChars="20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（二）支出预算情况</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202</w:t>
      </w:r>
      <w:r>
        <w:rPr>
          <w:rFonts w:hint="eastAsia" w:ascii="宋体" w:hAnsi="宋体" w:eastAsia="宋体" w:cs="宋体"/>
          <w:color w:val="000000" w:themeColor="text1"/>
          <w:sz w:val="30"/>
          <w:szCs w:val="30"/>
          <w:lang w:val="en-US" w:eastAsia="zh-CN"/>
          <w14:textFill>
            <w14:solidFill>
              <w14:schemeClr w14:val="tx1"/>
            </w14:solidFill>
          </w14:textFill>
        </w:rPr>
        <w:t>1</w:t>
      </w:r>
      <w:r>
        <w:rPr>
          <w:rFonts w:hint="eastAsia" w:ascii="宋体" w:hAnsi="宋体" w:eastAsia="宋体" w:cs="宋体"/>
          <w:color w:val="000000" w:themeColor="text1"/>
          <w:sz w:val="30"/>
          <w:szCs w:val="30"/>
          <w14:textFill>
            <w14:solidFill>
              <w14:schemeClr w14:val="tx1"/>
            </w14:solidFill>
          </w14:textFill>
        </w:rPr>
        <w:t>年</w:t>
      </w:r>
      <w:r>
        <w:rPr>
          <w:rFonts w:hint="eastAsia" w:ascii="宋体" w:hAnsi="宋体" w:eastAsia="宋体" w:cs="宋体"/>
          <w:color w:val="000000" w:themeColor="text1"/>
          <w:sz w:val="30"/>
          <w:szCs w:val="30"/>
          <w:lang w:eastAsia="zh-CN"/>
          <w14:textFill>
            <w14:solidFill>
              <w14:schemeClr w14:val="tx1"/>
            </w14:solidFill>
          </w14:textFill>
        </w:rPr>
        <w:t>兴国县城市管理</w:t>
      </w:r>
      <w:r>
        <w:rPr>
          <w:rFonts w:hint="eastAsia" w:ascii="宋体" w:hAnsi="宋体" w:eastAsia="宋体" w:cs="宋体"/>
          <w:color w:val="000000" w:themeColor="text1"/>
          <w:sz w:val="30"/>
          <w:szCs w:val="30"/>
          <w14:textFill>
            <w14:solidFill>
              <w14:schemeClr w14:val="tx1"/>
            </w14:solidFill>
          </w14:textFill>
        </w:rPr>
        <w:t>局支出预算总额为</w:t>
      </w:r>
      <w:r>
        <w:rPr>
          <w:rFonts w:hint="eastAsia" w:ascii="宋体" w:hAnsi="宋体" w:eastAsia="宋体" w:cs="宋体"/>
          <w:color w:val="000000" w:themeColor="text1"/>
          <w:sz w:val="30"/>
          <w:szCs w:val="30"/>
          <w:lang w:val="en-US" w:eastAsia="zh-CN"/>
          <w14:textFill>
            <w14:solidFill>
              <w14:schemeClr w14:val="tx1"/>
            </w14:solidFill>
          </w14:textFill>
        </w:rPr>
        <w:t>13086.3</w:t>
      </w:r>
      <w:r>
        <w:rPr>
          <w:rFonts w:hint="eastAsia" w:ascii="宋体" w:hAnsi="宋体" w:eastAsia="宋体" w:cs="宋体"/>
          <w:color w:val="000000" w:themeColor="text1"/>
          <w:sz w:val="30"/>
          <w:szCs w:val="30"/>
          <w14:textFill>
            <w14:solidFill>
              <w14:schemeClr w14:val="tx1"/>
            </w14:solidFill>
          </w14:textFill>
        </w:rPr>
        <w:t>万元，</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1662.09万元，增长14.5%。</w:t>
      </w:r>
      <w:r>
        <w:rPr>
          <w:rFonts w:hint="eastAsia" w:ascii="宋体" w:hAnsi="宋体" w:eastAsia="宋体" w:cs="宋体"/>
          <w:color w:val="000000" w:themeColor="text1"/>
          <w:sz w:val="30"/>
          <w:szCs w:val="30"/>
          <w14:textFill>
            <w14:solidFill>
              <w14:schemeClr w14:val="tx1"/>
            </w14:solidFill>
          </w14:textFill>
        </w:rPr>
        <w:t>其中：</w:t>
      </w:r>
    </w:p>
    <w:p>
      <w:pPr>
        <w:keepNext w:val="0"/>
        <w:keepLines w:val="0"/>
        <w:pageBreakBefore w:val="0"/>
        <w:kinsoku/>
        <w:wordWrap/>
        <w:overflowPunct/>
        <w:topLinePunct w:val="0"/>
        <w:bidi w:val="0"/>
        <w:snapToGrid/>
        <w:spacing w:line="560" w:lineRule="exact"/>
        <w:ind w:left="0" w:leftChars="0" w:right="0" w:rightChars="0" w:firstLine="602"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按支出项目类别划分：</w:t>
      </w:r>
      <w:r>
        <w:rPr>
          <w:rFonts w:hint="eastAsia" w:ascii="宋体" w:hAnsi="宋体" w:eastAsia="宋体" w:cs="宋体"/>
          <w:color w:val="000000" w:themeColor="text1"/>
          <w:sz w:val="30"/>
          <w:szCs w:val="30"/>
          <w14:textFill>
            <w14:solidFill>
              <w14:schemeClr w14:val="tx1"/>
            </w14:solidFill>
          </w14:textFill>
        </w:rPr>
        <w:t>基本支出</w:t>
      </w:r>
      <w:r>
        <w:rPr>
          <w:rFonts w:hint="eastAsia" w:ascii="宋体" w:hAnsi="宋体" w:eastAsia="宋体" w:cs="宋体"/>
          <w:color w:val="000000" w:themeColor="text1"/>
          <w:sz w:val="30"/>
          <w:szCs w:val="30"/>
          <w:lang w:val="en-US" w:eastAsia="zh-CN"/>
          <w14:textFill>
            <w14:solidFill>
              <w14:schemeClr w14:val="tx1"/>
            </w14:solidFill>
          </w14:textFill>
        </w:rPr>
        <w:t>1765.85</w:t>
      </w:r>
      <w:r>
        <w:rPr>
          <w:rFonts w:hint="eastAsia" w:ascii="宋体" w:hAnsi="宋体" w:eastAsia="宋体" w:cs="宋体"/>
          <w:color w:val="000000" w:themeColor="text1"/>
          <w:sz w:val="30"/>
          <w:szCs w:val="30"/>
          <w14:textFill>
            <w14:solidFill>
              <w14:schemeClr w14:val="tx1"/>
            </w14:solidFill>
          </w14:textFill>
        </w:rPr>
        <w:t>万元，占支出预算总额的</w:t>
      </w:r>
      <w:r>
        <w:rPr>
          <w:rFonts w:hint="eastAsia" w:ascii="宋体" w:hAnsi="宋体" w:eastAsia="宋体" w:cs="宋体"/>
          <w:color w:val="000000" w:themeColor="text1"/>
          <w:sz w:val="30"/>
          <w:szCs w:val="30"/>
          <w:lang w:val="en-US" w:eastAsia="zh-CN"/>
          <w14:textFill>
            <w14:solidFill>
              <w14:schemeClr w14:val="tx1"/>
            </w14:solidFill>
          </w14:textFill>
        </w:rPr>
        <w:t>13.5</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sz w:val="30"/>
          <w:szCs w:val="30"/>
          <w:lang w:eastAsia="zh-CN"/>
        </w:rPr>
        <w:t>较上年增加</w:t>
      </w:r>
      <w:r>
        <w:rPr>
          <w:rFonts w:hint="eastAsia" w:ascii="宋体" w:hAnsi="宋体" w:eastAsia="宋体" w:cs="宋体"/>
          <w:color w:val="000000"/>
          <w:sz w:val="30"/>
          <w:szCs w:val="30"/>
          <w:lang w:val="en-US" w:eastAsia="zh-CN"/>
        </w:rPr>
        <w:t>175.74万元，增长11%；</w:t>
      </w:r>
      <w:r>
        <w:rPr>
          <w:rFonts w:hint="eastAsia" w:ascii="宋体" w:hAnsi="宋体" w:eastAsia="宋体" w:cs="宋体"/>
          <w:color w:val="000000" w:themeColor="text1"/>
          <w:sz w:val="30"/>
          <w:szCs w:val="30"/>
          <w14:textFill>
            <w14:solidFill>
              <w14:schemeClr w14:val="tx1"/>
            </w14:solidFill>
          </w14:textFill>
        </w:rPr>
        <w:t>包括工资福利支出</w:t>
      </w:r>
      <w:r>
        <w:rPr>
          <w:rFonts w:hint="eastAsia" w:ascii="宋体" w:hAnsi="宋体" w:eastAsia="宋体" w:cs="宋体"/>
          <w:color w:val="000000" w:themeColor="text1"/>
          <w:sz w:val="30"/>
          <w:szCs w:val="30"/>
          <w:lang w:val="en-US" w:eastAsia="zh-CN"/>
          <w14:textFill>
            <w14:solidFill>
              <w14:schemeClr w14:val="tx1"/>
            </w14:solidFill>
          </w14:textFill>
        </w:rPr>
        <w:t>1394.24</w:t>
      </w:r>
      <w:r>
        <w:rPr>
          <w:rFonts w:hint="eastAsia" w:ascii="宋体" w:hAnsi="宋体" w:eastAsia="宋体" w:cs="宋体"/>
          <w:color w:val="000000" w:themeColor="text1"/>
          <w:sz w:val="30"/>
          <w:szCs w:val="30"/>
          <w14:textFill>
            <w14:solidFill>
              <w14:schemeClr w14:val="tx1"/>
            </w14:solidFill>
          </w14:textFill>
        </w:rPr>
        <w:t>万元、商品和服务支出</w:t>
      </w:r>
      <w:r>
        <w:rPr>
          <w:rFonts w:hint="eastAsia" w:ascii="宋体" w:hAnsi="宋体" w:eastAsia="宋体" w:cs="宋体"/>
          <w:color w:val="000000" w:themeColor="text1"/>
          <w:sz w:val="30"/>
          <w:szCs w:val="30"/>
          <w:lang w:val="en-US" w:eastAsia="zh-CN"/>
          <w14:textFill>
            <w14:solidFill>
              <w14:schemeClr w14:val="tx1"/>
            </w14:solidFill>
          </w14:textFill>
        </w:rPr>
        <w:t>364.96</w:t>
      </w:r>
      <w:r>
        <w:rPr>
          <w:rFonts w:hint="eastAsia" w:ascii="宋体" w:hAnsi="宋体" w:eastAsia="宋体" w:cs="宋体"/>
          <w:color w:val="000000" w:themeColor="text1"/>
          <w:sz w:val="30"/>
          <w:szCs w:val="30"/>
          <w14:textFill>
            <w14:solidFill>
              <w14:schemeClr w14:val="tx1"/>
            </w14:solidFill>
          </w14:textFill>
        </w:rPr>
        <w:t>万元、对个人和家庭的补助支出</w:t>
      </w:r>
      <w:r>
        <w:rPr>
          <w:rFonts w:hint="eastAsia" w:ascii="宋体" w:hAnsi="宋体" w:eastAsia="宋体" w:cs="宋体"/>
          <w:color w:val="000000" w:themeColor="text1"/>
          <w:sz w:val="30"/>
          <w:szCs w:val="30"/>
          <w:lang w:val="en-US" w:eastAsia="zh-CN"/>
          <w14:textFill>
            <w14:solidFill>
              <w14:schemeClr w14:val="tx1"/>
            </w14:solidFill>
          </w14:textFill>
        </w:rPr>
        <w:t>6.65</w:t>
      </w:r>
      <w:r>
        <w:rPr>
          <w:rFonts w:hint="eastAsia" w:ascii="宋体" w:hAnsi="宋体" w:eastAsia="宋体" w:cs="宋体"/>
          <w:color w:val="000000" w:themeColor="text1"/>
          <w:sz w:val="30"/>
          <w:szCs w:val="30"/>
          <w14:textFill>
            <w14:solidFill>
              <w14:schemeClr w14:val="tx1"/>
            </w14:solidFill>
          </w14:textFill>
        </w:rPr>
        <w:t>万元；项目支出</w:t>
      </w:r>
      <w:r>
        <w:rPr>
          <w:rFonts w:hint="eastAsia" w:ascii="宋体" w:hAnsi="宋体" w:eastAsia="宋体" w:cs="宋体"/>
          <w:color w:val="000000" w:themeColor="text1"/>
          <w:sz w:val="30"/>
          <w:szCs w:val="30"/>
          <w:lang w:val="en-US" w:eastAsia="zh-CN"/>
          <w14:textFill>
            <w14:solidFill>
              <w14:schemeClr w14:val="tx1"/>
            </w14:solidFill>
          </w14:textFill>
        </w:rPr>
        <w:t>11320.45</w:t>
      </w:r>
      <w:r>
        <w:rPr>
          <w:rFonts w:hint="eastAsia" w:ascii="宋体" w:hAnsi="宋体" w:eastAsia="宋体" w:cs="宋体"/>
          <w:color w:val="000000" w:themeColor="text1"/>
          <w:sz w:val="30"/>
          <w:szCs w:val="30"/>
          <w14:textFill>
            <w14:solidFill>
              <w14:schemeClr w14:val="tx1"/>
            </w14:solidFill>
          </w14:textFill>
        </w:rPr>
        <w:t>万元，占支出预算总额的</w:t>
      </w:r>
      <w:r>
        <w:rPr>
          <w:rFonts w:hint="eastAsia" w:ascii="宋体" w:hAnsi="宋体" w:eastAsia="宋体" w:cs="宋体"/>
          <w:color w:val="000000" w:themeColor="text1"/>
          <w:sz w:val="30"/>
          <w:szCs w:val="30"/>
          <w:lang w:val="en-US" w:eastAsia="zh-CN"/>
          <w14:textFill>
            <w14:solidFill>
              <w14:schemeClr w14:val="tx1"/>
            </w14:solidFill>
          </w14:textFill>
        </w:rPr>
        <w:t>86.5</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1486.35万元，增长15%。</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themeColor="text1"/>
          <w:sz w:val="30"/>
          <w:szCs w:val="30"/>
          <w14:textFill>
            <w14:solidFill>
              <w14:schemeClr w14:val="tx1"/>
            </w14:solidFill>
          </w14:textFill>
        </w:rPr>
        <w:t>按支出功能科目划分：</w:t>
      </w:r>
      <w:r>
        <w:rPr>
          <w:rFonts w:hint="eastAsia" w:ascii="宋体" w:hAnsi="宋体" w:eastAsia="宋体" w:cs="宋体"/>
          <w:color w:val="000000" w:themeColor="text1"/>
          <w:sz w:val="30"/>
          <w:szCs w:val="30"/>
          <w14:textFill>
            <w14:solidFill>
              <w14:schemeClr w14:val="tx1"/>
            </w14:solidFill>
          </w14:textFill>
        </w:rPr>
        <w:t>一般公共服务支出</w:t>
      </w:r>
      <w:r>
        <w:rPr>
          <w:rFonts w:hint="eastAsia" w:ascii="宋体" w:hAnsi="宋体" w:eastAsia="宋体" w:cs="宋体"/>
          <w:color w:val="000000" w:themeColor="text1"/>
          <w:sz w:val="30"/>
          <w:szCs w:val="30"/>
          <w:lang w:val="en-US" w:eastAsia="zh-CN"/>
          <w14:textFill>
            <w14:solidFill>
              <w14:schemeClr w14:val="tx1"/>
            </w14:solidFill>
          </w14:textFill>
        </w:rPr>
        <w:t>1765.85</w:t>
      </w:r>
      <w:r>
        <w:rPr>
          <w:rFonts w:hint="eastAsia" w:ascii="宋体" w:hAnsi="宋体" w:eastAsia="宋体" w:cs="宋体"/>
          <w:color w:val="000000" w:themeColor="text1"/>
          <w:sz w:val="30"/>
          <w:szCs w:val="30"/>
          <w14:textFill>
            <w14:solidFill>
              <w14:schemeClr w14:val="tx1"/>
            </w14:solidFill>
          </w14:textFill>
        </w:rPr>
        <w:t>万元，占支出预算总额的</w:t>
      </w:r>
      <w:r>
        <w:rPr>
          <w:rFonts w:hint="eastAsia" w:ascii="宋体" w:hAnsi="宋体" w:eastAsia="宋体" w:cs="宋体"/>
          <w:color w:val="000000" w:themeColor="text1"/>
          <w:sz w:val="30"/>
          <w:szCs w:val="30"/>
          <w:lang w:val="en-US" w:eastAsia="zh-CN"/>
          <w14:textFill>
            <w14:solidFill>
              <w14:schemeClr w14:val="tx1"/>
            </w14:solidFill>
          </w14:textFill>
        </w:rPr>
        <w:t>13.5</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themeColor="text1"/>
          <w:sz w:val="30"/>
          <w:szCs w:val="30"/>
          <w:lang w:eastAsia="zh-CN"/>
          <w14:textFill>
            <w14:solidFill>
              <w14:schemeClr w14:val="tx1"/>
            </w14:solidFill>
          </w14:textFill>
        </w:rPr>
        <w:t>，较上年增加</w:t>
      </w:r>
      <w:r>
        <w:rPr>
          <w:rFonts w:hint="eastAsia" w:ascii="宋体" w:hAnsi="宋体" w:eastAsia="宋体" w:cs="宋体"/>
          <w:color w:val="000000" w:themeColor="text1"/>
          <w:sz w:val="30"/>
          <w:szCs w:val="30"/>
          <w:lang w:val="en-US" w:eastAsia="zh-CN"/>
          <w14:textFill>
            <w14:solidFill>
              <w14:schemeClr w14:val="tx1"/>
            </w14:solidFill>
          </w14:textFill>
        </w:rPr>
        <w:t>309.27万元，增长21.2%</w:t>
      </w:r>
      <w:r>
        <w:rPr>
          <w:rFonts w:hint="eastAsia" w:ascii="宋体" w:hAnsi="宋体" w:eastAsia="宋体" w:cs="宋体"/>
          <w:color w:val="000000" w:themeColor="text1"/>
          <w:sz w:val="30"/>
          <w:szCs w:val="30"/>
          <w14:textFill>
            <w14:solidFill>
              <w14:schemeClr w14:val="tx1"/>
            </w14:solidFill>
          </w14:textFill>
        </w:rPr>
        <w:t>；社会保障和就业</w:t>
      </w:r>
      <w:r>
        <w:rPr>
          <w:rFonts w:hint="eastAsia" w:ascii="宋体" w:hAnsi="宋体" w:eastAsia="宋体" w:cs="宋体"/>
          <w:color w:val="000000" w:themeColor="text1"/>
          <w:sz w:val="30"/>
          <w:szCs w:val="30"/>
          <w:lang w:val="en-US" w:eastAsia="zh-CN"/>
          <w14:textFill>
            <w14:solidFill>
              <w14:schemeClr w14:val="tx1"/>
            </w14:solidFill>
          </w14:textFill>
        </w:rPr>
        <w:t>85.07</w:t>
      </w:r>
      <w:r>
        <w:rPr>
          <w:rFonts w:hint="eastAsia" w:ascii="宋体" w:hAnsi="宋体" w:eastAsia="宋体" w:cs="宋体"/>
          <w:color w:val="000000" w:themeColor="text1"/>
          <w:sz w:val="30"/>
          <w:szCs w:val="30"/>
          <w14:textFill>
            <w14:solidFill>
              <w14:schemeClr w14:val="tx1"/>
            </w14:solidFill>
          </w14:textFill>
        </w:rPr>
        <w:t>万元，医疗卫生支出</w:t>
      </w:r>
      <w:r>
        <w:rPr>
          <w:rFonts w:hint="eastAsia" w:ascii="宋体" w:hAnsi="宋体" w:eastAsia="宋体" w:cs="宋体"/>
          <w:color w:val="000000" w:themeColor="text1"/>
          <w:sz w:val="30"/>
          <w:szCs w:val="30"/>
          <w:lang w:val="en-US" w:eastAsia="zh-CN"/>
          <w14:textFill>
            <w14:solidFill>
              <w14:schemeClr w14:val="tx1"/>
            </w14:solidFill>
          </w14:textFill>
        </w:rPr>
        <w:t>78.24</w:t>
      </w:r>
      <w:r>
        <w:rPr>
          <w:rFonts w:hint="eastAsia" w:ascii="宋体" w:hAnsi="宋体" w:eastAsia="宋体" w:cs="宋体"/>
          <w:color w:val="000000" w:themeColor="text1"/>
          <w:sz w:val="30"/>
          <w:szCs w:val="30"/>
          <w14:textFill>
            <w14:solidFill>
              <w14:schemeClr w14:val="tx1"/>
            </w14:solidFill>
          </w14:textFill>
        </w:rPr>
        <w:t>万元，</w:t>
      </w:r>
      <w:r>
        <w:rPr>
          <w:rFonts w:hint="eastAsia" w:ascii="宋体" w:hAnsi="宋体" w:eastAsia="宋体" w:cs="宋体"/>
          <w:color w:val="000000"/>
          <w:sz w:val="30"/>
          <w:szCs w:val="30"/>
          <w:lang w:eastAsia="zh-CN"/>
        </w:rPr>
        <w:t>住房公积金</w:t>
      </w:r>
      <w:r>
        <w:rPr>
          <w:rFonts w:hint="eastAsia" w:ascii="宋体" w:hAnsi="宋体" w:eastAsia="宋体" w:cs="宋体"/>
          <w:color w:val="000000"/>
          <w:sz w:val="30"/>
          <w:szCs w:val="30"/>
          <w:lang w:val="en-US" w:eastAsia="zh-CN"/>
        </w:rPr>
        <w:t>51.2万元</w:t>
      </w:r>
      <w:r>
        <w:rPr>
          <w:rFonts w:hint="eastAsia" w:ascii="宋体" w:hAnsi="宋体" w:eastAsia="宋体" w:cs="宋体"/>
          <w:color w:val="000000"/>
          <w:sz w:val="30"/>
          <w:szCs w:val="30"/>
          <w:lang w:eastAsia="zh-CN"/>
        </w:rPr>
        <w:t>；项目支出</w:t>
      </w:r>
      <w:r>
        <w:rPr>
          <w:rFonts w:hint="eastAsia" w:ascii="宋体" w:hAnsi="宋体" w:eastAsia="宋体" w:cs="宋体"/>
          <w:color w:val="000000"/>
          <w:sz w:val="30"/>
          <w:szCs w:val="30"/>
          <w:lang w:val="en-US" w:eastAsia="zh-CN"/>
        </w:rPr>
        <w:t>11320.45万元，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86.5</w:t>
      </w:r>
      <w:r>
        <w:rPr>
          <w:rFonts w:hint="eastAsia" w:ascii="宋体" w:hAnsi="宋体" w:eastAsia="宋体" w:cs="宋体"/>
          <w:color w:val="000000"/>
          <w:sz w:val="30"/>
          <w:szCs w:val="30"/>
        </w:rPr>
        <w:t>%。</w:t>
      </w:r>
    </w:p>
    <w:p>
      <w:pPr>
        <w:keepNext w:val="0"/>
        <w:keepLines w:val="0"/>
        <w:pageBreakBefore w:val="0"/>
        <w:kinsoku/>
        <w:wordWrap/>
        <w:overflowPunct/>
        <w:topLinePunct w:val="0"/>
        <w:bidi w:val="0"/>
        <w:snapToGrid/>
        <w:spacing w:line="560" w:lineRule="exact"/>
        <w:ind w:left="0" w:leftChars="0" w:right="0" w:rightChars="0" w:firstLine="602" w:firstLineChars="200"/>
        <w:textAlignment w:val="auto"/>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（三）财政拨款（补助）支出情况</w:t>
      </w:r>
    </w:p>
    <w:p>
      <w:pPr>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60" w:lineRule="exact"/>
        <w:ind w:left="0" w:leftChars="0" w:right="0" w:rightChars="0"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themeColor="text1"/>
          <w:sz w:val="30"/>
          <w:szCs w:val="30"/>
          <w14:textFill>
            <w14:solidFill>
              <w14:schemeClr w14:val="tx1"/>
            </w14:solidFill>
          </w14:textFill>
        </w:rPr>
        <w:t>202</w:t>
      </w:r>
      <w:r>
        <w:rPr>
          <w:rFonts w:hint="eastAsia" w:ascii="宋体" w:hAnsi="宋体" w:eastAsia="宋体" w:cs="宋体"/>
          <w:color w:val="000000" w:themeColor="text1"/>
          <w:sz w:val="30"/>
          <w:szCs w:val="30"/>
          <w:lang w:val="en-US" w:eastAsia="zh-CN"/>
          <w14:textFill>
            <w14:solidFill>
              <w14:schemeClr w14:val="tx1"/>
            </w14:solidFill>
          </w14:textFill>
        </w:rPr>
        <w:t>1</w:t>
      </w:r>
      <w:r>
        <w:rPr>
          <w:rFonts w:hint="eastAsia" w:ascii="宋体" w:hAnsi="宋体" w:eastAsia="宋体" w:cs="宋体"/>
          <w:color w:val="000000" w:themeColor="text1"/>
          <w:sz w:val="30"/>
          <w:szCs w:val="30"/>
          <w14:textFill>
            <w14:solidFill>
              <w14:schemeClr w14:val="tx1"/>
            </w14:solidFill>
          </w14:textFill>
        </w:rPr>
        <w:t>年</w:t>
      </w:r>
      <w:r>
        <w:rPr>
          <w:rFonts w:hint="eastAsia" w:ascii="宋体" w:hAnsi="宋体" w:eastAsia="宋体" w:cs="宋体"/>
          <w:color w:val="000000" w:themeColor="text1"/>
          <w:sz w:val="30"/>
          <w:szCs w:val="30"/>
          <w:lang w:eastAsia="zh-CN"/>
          <w14:textFill>
            <w14:solidFill>
              <w14:schemeClr w14:val="tx1"/>
            </w14:solidFill>
          </w14:textFill>
        </w:rPr>
        <w:t>兴国县城管</w:t>
      </w:r>
      <w:r>
        <w:rPr>
          <w:rFonts w:hint="eastAsia" w:ascii="宋体" w:hAnsi="宋体" w:eastAsia="宋体" w:cs="宋体"/>
          <w:color w:val="000000" w:themeColor="text1"/>
          <w:sz w:val="30"/>
          <w:szCs w:val="30"/>
          <w14:textFill>
            <w14:solidFill>
              <w14:schemeClr w14:val="tx1"/>
            </w14:solidFill>
          </w14:textFill>
        </w:rPr>
        <w:t>局财政拨款（补助）支出预算</w:t>
      </w:r>
      <w:r>
        <w:rPr>
          <w:rFonts w:hint="eastAsia" w:ascii="宋体" w:hAnsi="宋体" w:eastAsia="宋体" w:cs="宋体"/>
          <w:color w:val="000000" w:themeColor="text1"/>
          <w:sz w:val="30"/>
          <w:szCs w:val="30"/>
          <w:lang w:val="en-US" w:eastAsia="zh-CN"/>
          <w14:textFill>
            <w14:solidFill>
              <w14:schemeClr w14:val="tx1"/>
            </w14:solidFill>
          </w14:textFill>
        </w:rPr>
        <w:t>8054.3</w:t>
      </w:r>
      <w:r>
        <w:rPr>
          <w:rFonts w:hint="eastAsia" w:ascii="宋体" w:hAnsi="宋体" w:eastAsia="宋体" w:cs="宋体"/>
          <w:color w:val="000000" w:themeColor="text1"/>
          <w:sz w:val="30"/>
          <w:szCs w:val="30"/>
          <w14:textFill>
            <w14:solidFill>
              <w14:schemeClr w14:val="tx1"/>
            </w14:solidFill>
          </w14:textFill>
        </w:rPr>
        <w:t>万元，占支出预算总额的</w:t>
      </w:r>
      <w:r>
        <w:rPr>
          <w:rFonts w:hint="eastAsia" w:ascii="宋体" w:hAnsi="宋体" w:eastAsia="宋体" w:cs="宋体"/>
          <w:color w:val="000000" w:themeColor="text1"/>
          <w:sz w:val="30"/>
          <w:szCs w:val="30"/>
          <w:lang w:val="en-US" w:eastAsia="zh-CN"/>
          <w14:textFill>
            <w14:solidFill>
              <w14:schemeClr w14:val="tx1"/>
            </w14:solidFill>
          </w14:textFill>
        </w:rPr>
        <w:t>61.55</w:t>
      </w:r>
      <w:r>
        <w:rPr>
          <w:rFonts w:hint="eastAsia" w:ascii="宋体" w:hAnsi="宋体" w:eastAsia="宋体" w:cs="宋体"/>
          <w:color w:val="000000" w:themeColor="text1"/>
          <w:sz w:val="30"/>
          <w:szCs w:val="30"/>
          <w14:textFill>
            <w14:solidFill>
              <w14:schemeClr w14:val="tx1"/>
            </w14:solidFill>
          </w14:textFill>
        </w:rPr>
        <w:t>%，具体为：一般公共服务支出</w:t>
      </w:r>
      <w:r>
        <w:rPr>
          <w:rFonts w:hint="eastAsia" w:ascii="宋体" w:hAnsi="宋体" w:eastAsia="宋体" w:cs="宋体"/>
          <w:color w:val="000000" w:themeColor="text1"/>
          <w:sz w:val="30"/>
          <w:szCs w:val="30"/>
          <w:lang w:val="en-US" w:eastAsia="zh-CN"/>
          <w14:textFill>
            <w14:solidFill>
              <w14:schemeClr w14:val="tx1"/>
            </w14:solidFill>
          </w14:textFill>
        </w:rPr>
        <w:t>1765.85</w:t>
      </w:r>
      <w:r>
        <w:rPr>
          <w:rFonts w:hint="eastAsia" w:ascii="宋体" w:hAnsi="宋体" w:eastAsia="宋体" w:cs="宋体"/>
          <w:color w:val="000000" w:themeColor="text1"/>
          <w:sz w:val="30"/>
          <w:szCs w:val="30"/>
          <w14:textFill>
            <w14:solidFill>
              <w14:schemeClr w14:val="tx1"/>
            </w14:solidFill>
          </w14:textFill>
        </w:rPr>
        <w:t>万元，占财政拨款（补助）支出的</w:t>
      </w:r>
      <w:r>
        <w:rPr>
          <w:rFonts w:hint="eastAsia" w:ascii="宋体" w:hAnsi="宋体" w:eastAsia="宋体" w:cs="宋体"/>
          <w:color w:val="000000" w:themeColor="text1"/>
          <w:sz w:val="30"/>
          <w:szCs w:val="30"/>
          <w:lang w:val="en-US" w:eastAsia="zh-CN"/>
          <w14:textFill>
            <w14:solidFill>
              <w14:schemeClr w14:val="tx1"/>
            </w14:solidFill>
          </w14:textFill>
        </w:rPr>
        <w:t>21.9</w:t>
      </w:r>
      <w:r>
        <w:rPr>
          <w:rFonts w:hint="eastAsia" w:ascii="宋体" w:hAnsi="宋体" w:eastAsia="宋体" w:cs="宋体"/>
          <w:color w:val="000000" w:themeColor="text1"/>
          <w:sz w:val="30"/>
          <w:szCs w:val="30"/>
          <w14:textFill>
            <w14:solidFill>
              <w14:schemeClr w14:val="tx1"/>
            </w14:solidFill>
          </w14:textFill>
        </w:rPr>
        <w:t>%；社会保障和就业</w:t>
      </w:r>
      <w:r>
        <w:rPr>
          <w:rFonts w:hint="eastAsia" w:ascii="宋体" w:hAnsi="宋体" w:eastAsia="宋体" w:cs="宋体"/>
          <w:color w:val="000000" w:themeColor="text1"/>
          <w:sz w:val="30"/>
          <w:szCs w:val="30"/>
          <w:lang w:val="en-US" w:eastAsia="zh-CN"/>
          <w14:textFill>
            <w14:solidFill>
              <w14:schemeClr w14:val="tx1"/>
            </w14:solidFill>
          </w14:textFill>
        </w:rPr>
        <w:t>85.07</w:t>
      </w:r>
      <w:r>
        <w:rPr>
          <w:rFonts w:hint="eastAsia" w:ascii="宋体" w:hAnsi="宋体" w:eastAsia="宋体" w:cs="宋体"/>
          <w:color w:val="000000" w:themeColor="text1"/>
          <w:sz w:val="30"/>
          <w:szCs w:val="30"/>
          <w14:textFill>
            <w14:solidFill>
              <w14:schemeClr w14:val="tx1"/>
            </w14:solidFill>
          </w14:textFill>
        </w:rPr>
        <w:t>万元，占财政拨款（补助）支出的</w:t>
      </w:r>
      <w:r>
        <w:rPr>
          <w:rFonts w:hint="eastAsia" w:ascii="宋体" w:hAnsi="宋体" w:eastAsia="宋体" w:cs="宋体"/>
          <w:color w:val="000000" w:themeColor="text1"/>
          <w:sz w:val="30"/>
          <w:szCs w:val="30"/>
          <w:lang w:val="en-US" w:eastAsia="zh-CN"/>
          <w14:textFill>
            <w14:solidFill>
              <w14:schemeClr w14:val="tx1"/>
            </w14:solidFill>
          </w14:textFill>
        </w:rPr>
        <w:t>1</w:t>
      </w:r>
      <w:r>
        <w:rPr>
          <w:rFonts w:hint="eastAsia" w:ascii="宋体" w:hAnsi="宋体" w:eastAsia="宋体" w:cs="宋体"/>
          <w:color w:val="000000" w:themeColor="text1"/>
          <w:sz w:val="30"/>
          <w:szCs w:val="30"/>
          <w14:textFill>
            <w14:solidFill>
              <w14:schemeClr w14:val="tx1"/>
            </w14:solidFill>
          </w14:textFill>
        </w:rPr>
        <w:t>%；医疗卫生支出</w:t>
      </w:r>
      <w:r>
        <w:rPr>
          <w:rFonts w:hint="eastAsia" w:ascii="宋体" w:hAnsi="宋体" w:eastAsia="宋体" w:cs="宋体"/>
          <w:color w:val="000000" w:themeColor="text1"/>
          <w:sz w:val="30"/>
          <w:szCs w:val="30"/>
          <w:lang w:val="en-US" w:eastAsia="zh-CN"/>
          <w14:textFill>
            <w14:solidFill>
              <w14:schemeClr w14:val="tx1"/>
            </w14:solidFill>
          </w14:textFill>
        </w:rPr>
        <w:t>78.24</w:t>
      </w:r>
      <w:r>
        <w:rPr>
          <w:rFonts w:hint="eastAsia" w:ascii="宋体" w:hAnsi="宋体" w:eastAsia="宋体" w:cs="宋体"/>
          <w:color w:val="000000" w:themeColor="text1"/>
          <w:sz w:val="30"/>
          <w:szCs w:val="30"/>
          <w14:textFill>
            <w14:solidFill>
              <w14:schemeClr w14:val="tx1"/>
            </w14:solidFill>
          </w14:textFill>
        </w:rPr>
        <w:t>万元，占财政拨款（补助）支出的</w:t>
      </w:r>
      <w:r>
        <w:rPr>
          <w:rFonts w:hint="eastAsia" w:ascii="宋体" w:hAnsi="宋体" w:eastAsia="宋体" w:cs="宋体"/>
          <w:color w:val="000000" w:themeColor="text1"/>
          <w:sz w:val="30"/>
          <w:szCs w:val="30"/>
          <w:lang w:val="en-US" w:eastAsia="zh-CN"/>
          <w14:textFill>
            <w14:solidFill>
              <w14:schemeClr w14:val="tx1"/>
            </w14:solidFill>
          </w14:textFill>
        </w:rPr>
        <w:t>0.97</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sz w:val="30"/>
          <w:szCs w:val="30"/>
          <w:lang w:eastAsia="zh-CN"/>
        </w:rPr>
        <w:t>住房公积金</w:t>
      </w:r>
      <w:r>
        <w:rPr>
          <w:rFonts w:hint="eastAsia" w:ascii="宋体" w:hAnsi="宋体" w:eastAsia="宋体" w:cs="宋体"/>
          <w:color w:val="000000"/>
          <w:sz w:val="30"/>
          <w:szCs w:val="30"/>
          <w:lang w:val="en-US" w:eastAsia="zh-CN"/>
        </w:rPr>
        <w:t>51.2万元，</w:t>
      </w:r>
      <w:r>
        <w:rPr>
          <w:rFonts w:hint="eastAsia" w:ascii="宋体" w:hAnsi="宋体" w:eastAsia="宋体" w:cs="宋体"/>
          <w:color w:val="000000" w:themeColor="text1"/>
          <w:sz w:val="30"/>
          <w:szCs w:val="30"/>
          <w14:textFill>
            <w14:solidFill>
              <w14:schemeClr w14:val="tx1"/>
            </w14:solidFill>
          </w14:textFill>
        </w:rPr>
        <w:t>占财政拨款（补助）支出的</w:t>
      </w:r>
      <w:r>
        <w:rPr>
          <w:rFonts w:hint="eastAsia" w:ascii="宋体" w:hAnsi="宋体" w:eastAsia="宋体" w:cs="宋体"/>
          <w:color w:val="000000" w:themeColor="text1"/>
          <w:sz w:val="30"/>
          <w:szCs w:val="30"/>
          <w:lang w:val="en-US" w:eastAsia="zh-CN"/>
          <w14:textFill>
            <w14:solidFill>
              <w14:schemeClr w14:val="tx1"/>
            </w14:solidFill>
          </w14:textFill>
        </w:rPr>
        <w:t>0.64</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sz w:val="30"/>
          <w:szCs w:val="30"/>
          <w:lang w:eastAsia="zh-CN"/>
        </w:rPr>
        <w:t>；项目支出</w:t>
      </w:r>
      <w:r>
        <w:rPr>
          <w:rFonts w:hint="eastAsia" w:ascii="宋体" w:hAnsi="宋体" w:eastAsia="宋体" w:cs="宋体"/>
          <w:color w:val="000000"/>
          <w:sz w:val="30"/>
          <w:szCs w:val="30"/>
          <w:lang w:val="en-US" w:eastAsia="zh-CN"/>
        </w:rPr>
        <w:t>6288.45万元，</w:t>
      </w:r>
      <w:r>
        <w:rPr>
          <w:rFonts w:hint="eastAsia" w:ascii="宋体" w:hAnsi="宋体" w:eastAsia="宋体" w:cs="宋体"/>
          <w:color w:val="000000" w:themeColor="text1"/>
          <w:sz w:val="30"/>
          <w:szCs w:val="30"/>
          <w14:textFill>
            <w14:solidFill>
              <w14:schemeClr w14:val="tx1"/>
            </w14:solidFill>
          </w14:textFill>
        </w:rPr>
        <w:t>占财政拨款（补助）支出的</w:t>
      </w:r>
      <w:r>
        <w:rPr>
          <w:rFonts w:hint="eastAsia" w:ascii="宋体" w:hAnsi="宋体" w:eastAsia="宋体" w:cs="宋体"/>
          <w:color w:val="000000" w:themeColor="text1"/>
          <w:sz w:val="30"/>
          <w:szCs w:val="30"/>
          <w:lang w:val="en-US" w:eastAsia="zh-CN"/>
          <w14:textFill>
            <w14:solidFill>
              <w14:schemeClr w14:val="tx1"/>
            </w14:solidFill>
          </w14:textFill>
        </w:rPr>
        <w:t>78</w:t>
      </w:r>
      <w:r>
        <w:rPr>
          <w:rFonts w:hint="eastAsia" w:ascii="宋体" w:hAnsi="宋体" w:eastAsia="宋体" w:cs="宋体"/>
          <w:color w:val="000000" w:themeColor="text1"/>
          <w:sz w:val="30"/>
          <w:szCs w:val="30"/>
          <w14:textFill>
            <w14:solidFill>
              <w14:schemeClr w14:val="tx1"/>
            </w14:solidFill>
          </w14:textFill>
        </w:rPr>
        <w:t>%</w:t>
      </w:r>
      <w:r>
        <w:rPr>
          <w:rFonts w:hint="eastAsia" w:ascii="宋体" w:hAnsi="宋体" w:eastAsia="宋体" w:cs="宋体"/>
          <w:color w:val="000000"/>
          <w:sz w:val="30"/>
          <w:szCs w:val="30"/>
        </w:rPr>
        <w:t>。</w:t>
      </w:r>
    </w:p>
    <w:p>
      <w:pPr>
        <w:ind w:firstLine="602" w:firstLineChars="200"/>
        <w:rPr>
          <w:rFonts w:hint="eastAsia" w:ascii="宋体" w:hAnsi="宋体" w:eastAsia="宋体" w:cs="宋体"/>
          <w:b/>
          <w:bCs/>
          <w:sz w:val="30"/>
          <w:szCs w:val="30"/>
        </w:rPr>
      </w:pPr>
      <w:r>
        <w:rPr>
          <w:rFonts w:hint="eastAsia" w:ascii="宋体" w:hAnsi="宋体" w:eastAsia="宋体" w:cs="宋体"/>
          <w:b/>
          <w:bCs/>
          <w:color w:val="000000"/>
          <w:sz w:val="30"/>
          <w:szCs w:val="30"/>
        </w:rPr>
        <w:t>（四）</w:t>
      </w:r>
      <w:r>
        <w:rPr>
          <w:rFonts w:hint="eastAsia" w:ascii="宋体" w:hAnsi="宋体" w:eastAsia="宋体" w:cs="宋体"/>
          <w:b/>
          <w:bCs/>
          <w:sz w:val="30"/>
          <w:szCs w:val="30"/>
        </w:rPr>
        <w:t>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widowControl/>
        <w:shd w:val="clear" w:color="auto" w:fill="FFFFFF"/>
        <w:spacing w:line="338" w:lineRule="atLeast"/>
        <w:ind w:firstLine="640"/>
        <w:jc w:val="left"/>
        <w:rPr>
          <w:rFonts w:hint="eastAsia" w:ascii="宋体" w:hAnsi="宋体" w:eastAsia="宋体" w:cs="宋体"/>
          <w:b/>
          <w:bCs/>
          <w:sz w:val="30"/>
          <w:szCs w:val="30"/>
        </w:rPr>
      </w:pPr>
      <w:r>
        <w:rPr>
          <w:rFonts w:hint="eastAsia" w:ascii="宋体" w:hAnsi="宋体" w:eastAsia="宋体" w:cs="宋体"/>
          <w:color w:val="auto"/>
          <w:kern w:val="0"/>
          <w:sz w:val="30"/>
          <w:szCs w:val="30"/>
          <w:lang w:val="en-US" w:eastAsia="zh-CN"/>
        </w:rPr>
        <w:t>2021</w:t>
      </w:r>
      <w:r>
        <w:rPr>
          <w:rFonts w:hint="eastAsia" w:ascii="宋体" w:hAnsi="宋体" w:eastAsia="宋体" w:cs="宋体"/>
          <w:color w:val="auto"/>
          <w:kern w:val="0"/>
          <w:sz w:val="30"/>
          <w:szCs w:val="30"/>
        </w:rPr>
        <w:t>年城市管理局机关运行费预算</w:t>
      </w:r>
      <w:r>
        <w:rPr>
          <w:rFonts w:hint="eastAsia" w:ascii="宋体" w:hAnsi="宋体" w:eastAsia="宋体" w:cs="宋体"/>
          <w:color w:val="auto"/>
          <w:kern w:val="0"/>
          <w:sz w:val="30"/>
          <w:szCs w:val="30"/>
          <w:lang w:val="en-US" w:eastAsia="zh-CN"/>
        </w:rPr>
        <w:t>228.44</w:t>
      </w:r>
      <w:r>
        <w:rPr>
          <w:rFonts w:hint="eastAsia" w:ascii="宋体" w:hAnsi="宋体" w:eastAsia="宋体" w:cs="宋体"/>
          <w:color w:val="auto"/>
          <w:kern w:val="0"/>
          <w:sz w:val="30"/>
          <w:szCs w:val="30"/>
        </w:rPr>
        <w:t>万元</w:t>
      </w:r>
      <w:r>
        <w:rPr>
          <w:rFonts w:hint="eastAsia" w:ascii="宋体" w:hAnsi="宋体" w:eastAsia="宋体" w:cs="宋体"/>
          <w:color w:val="auto"/>
          <w:kern w:val="0"/>
          <w:sz w:val="30"/>
          <w:szCs w:val="30"/>
          <w:lang w:eastAsia="zh-CN"/>
        </w:rPr>
        <w:t>，较上年增加</w:t>
      </w:r>
      <w:r>
        <w:rPr>
          <w:rFonts w:hint="eastAsia" w:ascii="宋体" w:hAnsi="宋体" w:eastAsia="宋体" w:cs="宋体"/>
          <w:color w:val="auto"/>
          <w:kern w:val="0"/>
          <w:sz w:val="30"/>
          <w:szCs w:val="30"/>
          <w:lang w:val="en-US" w:eastAsia="zh-CN"/>
        </w:rPr>
        <w:t>44.6万元，增长24%</w:t>
      </w:r>
      <w:r>
        <w:rPr>
          <w:rFonts w:hint="eastAsia" w:ascii="宋体" w:hAnsi="宋体" w:eastAsia="宋体" w:cs="宋体"/>
          <w:color w:val="auto"/>
          <w:kern w:val="0"/>
          <w:sz w:val="30"/>
          <w:szCs w:val="30"/>
        </w:rPr>
        <w:t>。具体包括办公费</w:t>
      </w:r>
      <w:r>
        <w:rPr>
          <w:rFonts w:hint="eastAsia" w:ascii="宋体" w:hAnsi="宋体" w:eastAsia="宋体" w:cs="宋体"/>
          <w:color w:val="auto"/>
          <w:kern w:val="0"/>
          <w:sz w:val="30"/>
          <w:szCs w:val="30"/>
          <w:lang w:val="en-US" w:eastAsia="zh-CN"/>
        </w:rPr>
        <w:t>28.33</w:t>
      </w:r>
      <w:r>
        <w:rPr>
          <w:rFonts w:hint="eastAsia" w:ascii="宋体" w:hAnsi="宋体" w:eastAsia="宋体" w:cs="宋体"/>
          <w:color w:val="auto"/>
          <w:kern w:val="0"/>
          <w:sz w:val="30"/>
          <w:szCs w:val="30"/>
        </w:rPr>
        <w:t>万元，印刷费</w:t>
      </w:r>
      <w:r>
        <w:rPr>
          <w:rFonts w:hint="eastAsia" w:ascii="宋体" w:hAnsi="宋体" w:eastAsia="宋体" w:cs="宋体"/>
          <w:color w:val="auto"/>
          <w:kern w:val="0"/>
          <w:sz w:val="30"/>
          <w:szCs w:val="30"/>
          <w:lang w:val="en-US" w:eastAsia="zh-CN"/>
        </w:rPr>
        <w:t>5.6</w:t>
      </w:r>
      <w:r>
        <w:rPr>
          <w:rFonts w:hint="eastAsia" w:ascii="宋体" w:hAnsi="宋体" w:eastAsia="宋体" w:cs="宋体"/>
          <w:color w:val="auto"/>
          <w:kern w:val="0"/>
          <w:sz w:val="30"/>
          <w:szCs w:val="30"/>
        </w:rPr>
        <w:t>万元、</w:t>
      </w:r>
      <w:r>
        <w:rPr>
          <w:rFonts w:hint="eastAsia" w:ascii="宋体" w:hAnsi="宋体" w:eastAsia="宋体" w:cs="宋体"/>
          <w:color w:val="auto"/>
          <w:kern w:val="0"/>
          <w:sz w:val="30"/>
          <w:szCs w:val="30"/>
          <w:lang w:eastAsia="zh-CN"/>
        </w:rPr>
        <w:t>水电</w:t>
      </w:r>
      <w:r>
        <w:rPr>
          <w:rFonts w:hint="eastAsia" w:ascii="宋体" w:hAnsi="宋体" w:eastAsia="宋体" w:cs="宋体"/>
          <w:color w:val="auto"/>
          <w:kern w:val="0"/>
          <w:sz w:val="30"/>
          <w:szCs w:val="30"/>
        </w:rPr>
        <w:t>费</w:t>
      </w:r>
      <w:r>
        <w:rPr>
          <w:rFonts w:hint="eastAsia" w:ascii="宋体" w:hAnsi="宋体" w:eastAsia="宋体" w:cs="宋体"/>
          <w:color w:val="auto"/>
          <w:kern w:val="0"/>
          <w:sz w:val="30"/>
          <w:szCs w:val="30"/>
          <w:lang w:val="en-US" w:eastAsia="zh-CN"/>
        </w:rPr>
        <w:t>4.48</w:t>
      </w:r>
      <w:r>
        <w:rPr>
          <w:rFonts w:hint="eastAsia" w:ascii="宋体" w:hAnsi="宋体" w:eastAsia="宋体" w:cs="宋体"/>
          <w:color w:val="auto"/>
          <w:kern w:val="0"/>
          <w:sz w:val="30"/>
          <w:szCs w:val="30"/>
        </w:rPr>
        <w:t>万元、差旅费</w:t>
      </w:r>
      <w:r>
        <w:rPr>
          <w:rFonts w:hint="eastAsia" w:ascii="宋体" w:hAnsi="宋体" w:eastAsia="宋体" w:cs="宋体"/>
          <w:color w:val="auto"/>
          <w:kern w:val="0"/>
          <w:sz w:val="30"/>
          <w:szCs w:val="30"/>
          <w:lang w:val="en-US" w:eastAsia="zh-CN"/>
        </w:rPr>
        <w:t>6.9</w:t>
      </w:r>
      <w:r>
        <w:rPr>
          <w:rFonts w:hint="eastAsia" w:ascii="宋体" w:hAnsi="宋体" w:eastAsia="宋体" w:cs="宋体"/>
          <w:color w:val="auto"/>
          <w:kern w:val="0"/>
          <w:sz w:val="30"/>
          <w:szCs w:val="30"/>
        </w:rPr>
        <w:t>万元、公务接待费</w:t>
      </w:r>
      <w:r>
        <w:rPr>
          <w:rFonts w:hint="eastAsia" w:ascii="宋体" w:hAnsi="宋体" w:eastAsia="宋体" w:cs="宋体"/>
          <w:color w:val="auto"/>
          <w:kern w:val="0"/>
          <w:sz w:val="30"/>
          <w:szCs w:val="30"/>
          <w:lang w:val="en-US" w:eastAsia="zh-CN"/>
        </w:rPr>
        <w:t>6.75</w:t>
      </w:r>
      <w:r>
        <w:rPr>
          <w:rFonts w:hint="eastAsia" w:ascii="宋体" w:hAnsi="宋体" w:eastAsia="宋体" w:cs="宋体"/>
          <w:color w:val="auto"/>
          <w:kern w:val="0"/>
          <w:sz w:val="30"/>
          <w:szCs w:val="30"/>
        </w:rPr>
        <w:t>万元、工会经费</w:t>
      </w:r>
      <w:r>
        <w:rPr>
          <w:rFonts w:hint="eastAsia" w:ascii="宋体" w:hAnsi="宋体" w:eastAsia="宋体" w:cs="宋体"/>
          <w:color w:val="auto"/>
          <w:kern w:val="0"/>
          <w:sz w:val="30"/>
          <w:szCs w:val="30"/>
          <w:lang w:val="en-US" w:eastAsia="zh-CN"/>
        </w:rPr>
        <w:t>51.93</w:t>
      </w:r>
      <w:r>
        <w:rPr>
          <w:rFonts w:hint="eastAsia" w:ascii="宋体" w:hAnsi="宋体" w:eastAsia="宋体" w:cs="宋体"/>
          <w:color w:val="auto"/>
          <w:kern w:val="0"/>
          <w:sz w:val="30"/>
          <w:szCs w:val="30"/>
        </w:rPr>
        <w:t>万元、福利费</w:t>
      </w:r>
      <w:r>
        <w:rPr>
          <w:rFonts w:hint="eastAsia" w:ascii="宋体" w:hAnsi="宋体" w:eastAsia="宋体" w:cs="宋体"/>
          <w:color w:val="auto"/>
          <w:kern w:val="0"/>
          <w:sz w:val="30"/>
          <w:szCs w:val="30"/>
          <w:lang w:val="en-US" w:eastAsia="zh-CN"/>
        </w:rPr>
        <w:t>33.31</w:t>
      </w:r>
      <w:r>
        <w:rPr>
          <w:rFonts w:hint="eastAsia" w:ascii="宋体" w:hAnsi="宋体" w:eastAsia="宋体" w:cs="宋体"/>
          <w:color w:val="auto"/>
          <w:kern w:val="0"/>
          <w:sz w:val="30"/>
          <w:szCs w:val="30"/>
        </w:rPr>
        <w:t>万元</w:t>
      </w:r>
      <w:r>
        <w:rPr>
          <w:rFonts w:hint="eastAsia" w:ascii="宋体" w:hAnsi="宋体" w:eastAsia="宋体" w:cs="宋体"/>
          <w:color w:val="auto"/>
          <w:kern w:val="0"/>
          <w:sz w:val="30"/>
          <w:szCs w:val="30"/>
          <w:lang w:eastAsia="zh-CN"/>
        </w:rPr>
        <w:t>、车辆维护费</w:t>
      </w:r>
      <w:r>
        <w:rPr>
          <w:rFonts w:hint="eastAsia" w:ascii="宋体" w:hAnsi="宋体" w:eastAsia="宋体" w:cs="宋体"/>
          <w:color w:val="auto"/>
          <w:kern w:val="0"/>
          <w:sz w:val="30"/>
          <w:szCs w:val="30"/>
          <w:lang w:val="en-US" w:eastAsia="zh-CN"/>
        </w:rPr>
        <w:t>62.4万元、公车交通补贴9.84万元，</w:t>
      </w:r>
      <w:r>
        <w:rPr>
          <w:rFonts w:hint="eastAsia" w:ascii="宋体" w:hAnsi="宋体" w:eastAsia="宋体" w:cs="宋体"/>
          <w:color w:val="auto"/>
          <w:kern w:val="0"/>
          <w:sz w:val="30"/>
          <w:szCs w:val="30"/>
        </w:rPr>
        <w:t>其他商品和服务支出</w:t>
      </w:r>
      <w:r>
        <w:rPr>
          <w:rFonts w:hint="eastAsia" w:ascii="宋体" w:hAnsi="宋体" w:eastAsia="宋体" w:cs="宋体"/>
          <w:color w:val="auto"/>
          <w:kern w:val="0"/>
          <w:sz w:val="30"/>
          <w:szCs w:val="30"/>
          <w:lang w:val="en-US" w:eastAsia="zh-CN"/>
        </w:rPr>
        <w:t>18.9</w:t>
      </w:r>
      <w:r>
        <w:rPr>
          <w:rFonts w:hint="eastAsia" w:ascii="宋体" w:hAnsi="宋体" w:eastAsia="宋体" w:cs="宋体"/>
          <w:color w:val="auto"/>
          <w:kern w:val="0"/>
          <w:sz w:val="30"/>
          <w:szCs w:val="30"/>
        </w:rPr>
        <w:t>万元</w:t>
      </w:r>
      <w:r>
        <w:rPr>
          <w:rFonts w:hint="eastAsia" w:ascii="宋体" w:hAnsi="宋体" w:eastAsia="宋体" w:cs="宋体"/>
          <w:color w:val="auto"/>
          <w:kern w:val="0"/>
          <w:sz w:val="30"/>
          <w:szCs w:val="30"/>
          <w:lang w:eastAsia="zh-CN"/>
        </w:rPr>
        <w:t>，主要是车辆维护费、工会费增加</w:t>
      </w:r>
      <w:r>
        <w:rPr>
          <w:rFonts w:hint="eastAsia" w:ascii="宋体" w:hAnsi="宋体" w:eastAsia="宋体" w:cs="宋体"/>
          <w:color w:val="auto"/>
          <w:kern w:val="0"/>
          <w:sz w:val="30"/>
          <w:szCs w:val="30"/>
        </w:rPr>
        <w:t>。</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政府采购情况</w:t>
      </w:r>
    </w:p>
    <w:p>
      <w:pPr>
        <w:numPr>
          <w:ilvl w:val="0"/>
          <w:numId w:val="0"/>
        </w:numPr>
        <w:rPr>
          <w:rFonts w:hint="eastAsia" w:ascii="宋体" w:hAnsi="宋体" w:eastAsia="宋体" w:cs="宋体"/>
          <w:color w:val="auto"/>
          <w:kern w:val="0"/>
          <w:sz w:val="30"/>
          <w:szCs w:val="30"/>
        </w:rPr>
      </w:pPr>
      <w:r>
        <w:rPr>
          <w:rFonts w:hint="eastAsia" w:ascii="宋体" w:hAnsi="宋体" w:eastAsia="宋体" w:cs="宋体"/>
          <w:b/>
          <w:bCs/>
          <w:sz w:val="30"/>
          <w:szCs w:val="30"/>
          <w:lang w:val="en-US" w:eastAsia="zh-CN"/>
        </w:rPr>
        <w:t xml:space="preserve">     2</w:t>
      </w:r>
      <w:r>
        <w:rPr>
          <w:rFonts w:hint="eastAsia" w:ascii="宋体" w:hAnsi="宋体" w:eastAsia="宋体" w:cs="宋体"/>
          <w:color w:val="auto"/>
          <w:kern w:val="0"/>
          <w:sz w:val="30"/>
          <w:szCs w:val="30"/>
        </w:rPr>
        <w:t>0</w:t>
      </w:r>
      <w:r>
        <w:rPr>
          <w:rFonts w:hint="eastAsia" w:ascii="宋体" w:hAnsi="宋体" w:eastAsia="宋体" w:cs="宋体"/>
          <w:color w:val="auto"/>
          <w:kern w:val="0"/>
          <w:sz w:val="30"/>
          <w:szCs w:val="30"/>
          <w:lang w:val="en-US" w:eastAsia="zh-CN"/>
        </w:rPr>
        <w:t>21</w:t>
      </w:r>
      <w:r>
        <w:rPr>
          <w:rFonts w:hint="eastAsia" w:ascii="宋体" w:hAnsi="宋体" w:eastAsia="宋体" w:cs="宋体"/>
          <w:color w:val="auto"/>
          <w:kern w:val="0"/>
          <w:sz w:val="30"/>
          <w:szCs w:val="30"/>
        </w:rPr>
        <w:t>年政府采购</w:t>
      </w:r>
      <w:r>
        <w:rPr>
          <w:rFonts w:hint="eastAsia" w:ascii="宋体" w:hAnsi="宋体" w:eastAsia="宋体" w:cs="宋体"/>
          <w:color w:val="auto"/>
          <w:kern w:val="0"/>
          <w:sz w:val="30"/>
          <w:szCs w:val="30"/>
          <w:lang w:eastAsia="zh-CN"/>
        </w:rPr>
        <w:t>服务</w:t>
      </w:r>
      <w:r>
        <w:rPr>
          <w:rFonts w:hint="eastAsia" w:ascii="宋体" w:hAnsi="宋体" w:eastAsia="宋体" w:cs="宋体"/>
          <w:color w:val="auto"/>
          <w:kern w:val="0"/>
          <w:sz w:val="30"/>
          <w:szCs w:val="30"/>
        </w:rPr>
        <w:t>预算总额</w:t>
      </w:r>
      <w:r>
        <w:rPr>
          <w:rFonts w:hint="eastAsia" w:ascii="宋体" w:hAnsi="宋体" w:eastAsia="宋体" w:cs="宋体"/>
          <w:color w:val="auto"/>
          <w:kern w:val="0"/>
          <w:sz w:val="30"/>
          <w:szCs w:val="30"/>
          <w:lang w:val="en-US" w:eastAsia="zh-CN"/>
        </w:rPr>
        <w:t>369.3</w:t>
      </w:r>
      <w:r>
        <w:rPr>
          <w:rFonts w:hint="eastAsia" w:ascii="宋体" w:hAnsi="宋体" w:eastAsia="宋体" w:cs="宋体"/>
          <w:color w:val="auto"/>
          <w:kern w:val="0"/>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b/>
          <w:bCs w:val="0"/>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rPr>
        <w:t>年12月31日、部门共有车辆</w:t>
      </w:r>
      <w:r>
        <w:rPr>
          <w:rFonts w:hint="eastAsia" w:ascii="宋体" w:hAnsi="宋体" w:eastAsia="宋体" w:cs="宋体"/>
          <w:sz w:val="30"/>
          <w:szCs w:val="30"/>
          <w:lang w:val="en-US" w:eastAsia="zh-CN"/>
        </w:rPr>
        <w:t>41</w:t>
      </w:r>
      <w:r>
        <w:rPr>
          <w:rFonts w:hint="eastAsia" w:ascii="宋体" w:hAnsi="宋体" w:eastAsia="宋体" w:cs="宋体"/>
          <w:sz w:val="30"/>
          <w:szCs w:val="30"/>
        </w:rPr>
        <w:t>辆、其中一般公务用车</w:t>
      </w:r>
      <w:r>
        <w:rPr>
          <w:rFonts w:hint="eastAsia" w:ascii="宋体" w:hAnsi="宋体" w:eastAsia="宋体" w:cs="宋体"/>
          <w:sz w:val="30"/>
          <w:szCs w:val="30"/>
          <w:lang w:val="en-US" w:eastAsia="zh-CN"/>
        </w:rPr>
        <w:t>0</w:t>
      </w:r>
      <w:r>
        <w:rPr>
          <w:rFonts w:hint="eastAsia" w:ascii="宋体" w:hAnsi="宋体" w:eastAsia="宋体" w:cs="宋体"/>
          <w:sz w:val="30"/>
          <w:szCs w:val="30"/>
        </w:rPr>
        <w:t>辆、执法执勤用车</w:t>
      </w:r>
      <w:r>
        <w:rPr>
          <w:rFonts w:hint="eastAsia" w:ascii="宋体" w:hAnsi="宋体" w:eastAsia="宋体" w:cs="宋体"/>
          <w:sz w:val="30"/>
          <w:szCs w:val="30"/>
          <w:lang w:val="en-US" w:eastAsia="zh-CN"/>
        </w:rPr>
        <w:t>37</w:t>
      </w:r>
      <w:r>
        <w:rPr>
          <w:rFonts w:hint="eastAsia" w:ascii="宋体" w:hAnsi="宋体" w:eastAsia="宋体" w:cs="宋体"/>
          <w:sz w:val="30"/>
          <w:szCs w:val="30"/>
        </w:rPr>
        <w:t>辆</w:t>
      </w:r>
      <w:r>
        <w:rPr>
          <w:rFonts w:hint="eastAsia" w:ascii="宋体" w:hAnsi="宋体" w:eastAsia="宋体" w:cs="宋体"/>
          <w:sz w:val="30"/>
          <w:szCs w:val="30"/>
          <w:lang w:eastAsia="zh-CN"/>
        </w:rPr>
        <w:t>，特种专业技术用车</w:t>
      </w:r>
      <w:r>
        <w:rPr>
          <w:rFonts w:hint="eastAsia" w:ascii="宋体" w:hAnsi="宋体" w:eastAsia="宋体" w:cs="宋体"/>
          <w:sz w:val="30"/>
          <w:szCs w:val="30"/>
          <w:lang w:val="en-US" w:eastAsia="zh-CN"/>
        </w:rPr>
        <w:t>4辆</w:t>
      </w:r>
      <w:r>
        <w:rPr>
          <w:rFonts w:hint="eastAsia" w:ascii="宋体" w:hAnsi="宋体" w:eastAsia="宋体" w:cs="宋体"/>
          <w:sz w:val="30"/>
          <w:szCs w:val="30"/>
        </w:rPr>
        <w:t>。</w:t>
      </w:r>
    </w:p>
    <w:p>
      <w:pPr>
        <w:ind w:firstLine="750" w:firstLineChars="249"/>
        <w:rPr>
          <w:rFonts w:hint="eastAsia" w:ascii="宋体" w:hAnsi="宋体" w:eastAsia="宋体" w:cs="宋体"/>
          <w:b/>
          <w:bCs w:val="0"/>
          <w:sz w:val="30"/>
          <w:szCs w:val="30"/>
        </w:rPr>
      </w:pPr>
      <w:r>
        <w:rPr>
          <w:rFonts w:hint="eastAsia" w:ascii="宋体" w:hAnsi="宋体" w:eastAsia="宋体" w:cs="宋体"/>
          <w:b/>
          <w:bCs w:val="0"/>
          <w:sz w:val="30"/>
          <w:szCs w:val="30"/>
        </w:rPr>
        <w:t>(八) 绩效目标设置情况</w:t>
      </w:r>
    </w:p>
    <w:p>
      <w:pPr>
        <w:ind w:firstLine="747" w:firstLineChars="249"/>
        <w:rPr>
          <w:rFonts w:hint="eastAsia" w:ascii="宋体" w:hAnsi="宋体" w:eastAsia="宋体" w:cs="宋体"/>
          <w:b/>
          <w:bCs/>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年实行绩效目标管理的项目</w:t>
      </w:r>
      <w:r>
        <w:rPr>
          <w:rFonts w:hint="eastAsia" w:ascii="宋体" w:hAnsi="宋体" w:eastAsia="宋体" w:cs="宋体"/>
          <w:sz w:val="30"/>
          <w:szCs w:val="30"/>
          <w:lang w:val="en-US" w:eastAsia="zh-CN"/>
        </w:rPr>
        <w:t>3</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7380.33</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w:t>
      </w:r>
      <w:r>
        <w:rPr>
          <w:rFonts w:hint="eastAsia" w:ascii="宋体" w:hAnsi="宋体" w:eastAsia="宋体" w:cs="宋体"/>
          <w:b/>
          <w:bCs/>
          <w:sz w:val="30"/>
          <w:szCs w:val="30"/>
          <w:lang w:val="en-US" w:eastAsia="zh-CN"/>
        </w:rPr>
        <w:t>21</w:t>
      </w:r>
      <w:r>
        <w:rPr>
          <w:rFonts w:hint="eastAsia" w:ascii="宋体" w:hAnsi="宋体" w:eastAsia="宋体" w:cs="宋体"/>
          <w:b/>
          <w:bCs/>
          <w:sz w:val="30"/>
          <w:szCs w:val="30"/>
        </w:rPr>
        <w:t>年“三公”经费预算情况说明</w:t>
      </w:r>
    </w:p>
    <w:p>
      <w:pPr>
        <w:jc w:val="both"/>
        <w:rPr>
          <w:rFonts w:hint="eastAsia" w:ascii="宋体" w:hAnsi="宋体" w:eastAsia="宋体" w:cs="宋体"/>
          <w:b/>
          <w:bCs/>
          <w:sz w:val="30"/>
          <w:szCs w:val="30"/>
          <w:lang w:eastAsia="zh-CN"/>
        </w:rPr>
      </w:pPr>
      <w:r>
        <w:rPr>
          <w:rFonts w:hint="eastAsia" w:ascii="宋体" w:hAnsi="宋体" w:eastAsia="宋体" w:cs="宋体"/>
          <w:b/>
          <w:bCs/>
          <w:sz w:val="30"/>
          <w:szCs w:val="30"/>
          <w:lang w:val="en-US" w:eastAsia="zh-CN"/>
        </w:rPr>
        <w:t xml:space="preserve">    </w:t>
      </w:r>
      <w:r>
        <w:rPr>
          <w:rFonts w:hint="eastAsia" w:ascii="宋体" w:hAnsi="宋体" w:eastAsia="宋体" w:cs="宋体"/>
          <w:sz w:val="30"/>
          <w:szCs w:val="30"/>
        </w:rPr>
        <w:t>202</w:t>
      </w:r>
      <w:r>
        <w:rPr>
          <w:rFonts w:hint="eastAsia" w:ascii="宋体" w:hAnsi="宋体" w:eastAsia="宋体" w:cs="宋体"/>
          <w:sz w:val="30"/>
          <w:szCs w:val="30"/>
          <w:lang w:val="en-US" w:eastAsia="zh-CN"/>
        </w:rPr>
        <w:t>1</w:t>
      </w:r>
      <w:r>
        <w:rPr>
          <w:rFonts w:hint="eastAsia" w:ascii="宋体" w:hAnsi="宋体" w:eastAsia="宋体" w:cs="宋体"/>
          <w:sz w:val="30"/>
          <w:szCs w:val="30"/>
        </w:rPr>
        <w:t>年兴国县</w:t>
      </w:r>
      <w:r>
        <w:rPr>
          <w:rFonts w:hint="eastAsia" w:ascii="宋体" w:hAnsi="宋体" w:eastAsia="宋体" w:cs="宋体"/>
          <w:sz w:val="30"/>
          <w:szCs w:val="30"/>
          <w:lang w:val="en-US" w:eastAsia="zh-CN"/>
        </w:rPr>
        <w:t>城管局</w:t>
      </w:r>
      <w:r>
        <w:rPr>
          <w:rFonts w:hint="eastAsia" w:ascii="宋体" w:hAnsi="宋体" w:eastAsia="宋体" w:cs="宋体"/>
          <w:sz w:val="30"/>
          <w:szCs w:val="30"/>
        </w:rPr>
        <w:t xml:space="preserve"> “三公”经费一般公共预算安排</w:t>
      </w:r>
      <w:r>
        <w:rPr>
          <w:rFonts w:hint="eastAsia" w:ascii="宋体" w:hAnsi="宋体" w:eastAsia="宋体" w:cs="宋体"/>
          <w:sz w:val="30"/>
          <w:szCs w:val="30"/>
          <w:lang w:val="en-US" w:eastAsia="zh-CN"/>
        </w:rPr>
        <w:t>17.45</w:t>
      </w:r>
      <w:r>
        <w:rPr>
          <w:rFonts w:hint="eastAsia" w:ascii="宋体" w:hAnsi="宋体" w:eastAsia="宋体" w:cs="宋体"/>
          <w:sz w:val="30"/>
          <w:szCs w:val="30"/>
        </w:rPr>
        <w:t>万元。其中：因公出国（境）费0万元，公务接待费</w:t>
      </w:r>
      <w:r>
        <w:rPr>
          <w:rFonts w:hint="eastAsia" w:ascii="宋体" w:hAnsi="宋体" w:eastAsia="宋体" w:cs="宋体"/>
          <w:sz w:val="30"/>
          <w:szCs w:val="30"/>
          <w:lang w:val="en-US" w:eastAsia="zh-CN"/>
        </w:rPr>
        <w:t>12.45</w:t>
      </w:r>
      <w:r>
        <w:rPr>
          <w:rFonts w:hint="eastAsia" w:ascii="宋体" w:hAnsi="宋体" w:eastAsia="宋体" w:cs="宋体"/>
          <w:sz w:val="30"/>
          <w:szCs w:val="30"/>
        </w:rPr>
        <w:t>万元，</w:t>
      </w:r>
      <w:r>
        <w:rPr>
          <w:rFonts w:hint="eastAsia" w:ascii="宋体" w:hAnsi="宋体" w:eastAsia="宋体" w:cs="宋体"/>
          <w:sz w:val="30"/>
          <w:szCs w:val="30"/>
          <w:lang w:eastAsia="zh-CN"/>
        </w:rPr>
        <w:t>较上年降低</w:t>
      </w:r>
      <w:r>
        <w:rPr>
          <w:rFonts w:hint="eastAsia" w:ascii="宋体" w:hAnsi="宋体" w:eastAsia="宋体" w:cs="宋体"/>
          <w:sz w:val="30"/>
          <w:szCs w:val="30"/>
          <w:lang w:val="en-US" w:eastAsia="zh-CN"/>
        </w:rPr>
        <w:t>5.5万元，增长79%；</w:t>
      </w: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5</w:t>
      </w:r>
      <w:r>
        <w:rPr>
          <w:rFonts w:hint="eastAsia" w:ascii="宋体" w:hAnsi="宋体" w:eastAsia="宋体" w:cs="宋体"/>
          <w:sz w:val="30"/>
          <w:szCs w:val="30"/>
        </w:rPr>
        <w:t>万元，</w:t>
      </w:r>
      <w:r>
        <w:rPr>
          <w:rFonts w:hint="eastAsia" w:ascii="宋体" w:hAnsi="宋体" w:eastAsia="宋体" w:cs="宋体"/>
          <w:sz w:val="30"/>
          <w:szCs w:val="30"/>
          <w:lang w:eastAsia="zh-CN"/>
        </w:rPr>
        <w:t>较上年增加</w:t>
      </w:r>
      <w:r>
        <w:rPr>
          <w:rFonts w:hint="eastAsia" w:ascii="宋体" w:hAnsi="宋体" w:eastAsia="宋体" w:cs="宋体"/>
          <w:sz w:val="30"/>
          <w:szCs w:val="30"/>
          <w:lang w:val="en-US" w:eastAsia="zh-CN"/>
        </w:rPr>
        <w:t>2.43万元；</w:t>
      </w:r>
      <w:r>
        <w:rPr>
          <w:rFonts w:hint="eastAsia" w:ascii="宋体" w:hAnsi="宋体" w:eastAsia="宋体" w:cs="宋体"/>
          <w:sz w:val="30"/>
          <w:szCs w:val="30"/>
        </w:rPr>
        <w:t>公务用车购置费0万元。</w:t>
      </w:r>
      <w:r>
        <w:rPr>
          <w:rFonts w:hint="eastAsia" w:ascii="宋体" w:hAnsi="宋体" w:eastAsia="宋体" w:cs="宋体"/>
          <w:sz w:val="30"/>
          <w:szCs w:val="30"/>
          <w:lang w:eastAsia="zh-CN"/>
        </w:rPr>
        <w:t>主要是城管业务增加。</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城管局</w:t>
      </w:r>
      <w:r>
        <w:rPr>
          <w:rFonts w:hint="eastAsia" w:ascii="宋体" w:hAnsi="宋体" w:eastAsia="宋体" w:cs="宋体"/>
          <w:b/>
          <w:bCs/>
          <w:sz w:val="30"/>
          <w:szCs w:val="30"/>
        </w:rPr>
        <w:t>202</w:t>
      </w:r>
      <w:r>
        <w:rPr>
          <w:rFonts w:hint="eastAsia" w:ascii="宋体" w:hAnsi="宋体" w:cs="宋体"/>
          <w:b/>
          <w:bCs/>
          <w:sz w:val="30"/>
          <w:szCs w:val="30"/>
          <w:lang w:val="en-US" w:eastAsia="zh-CN"/>
        </w:rPr>
        <w:t>1</w:t>
      </w:r>
      <w:r>
        <w:rPr>
          <w:rFonts w:hint="eastAsia" w:ascii="宋体" w:hAnsi="宋体" w:eastAsia="宋体" w:cs="宋体"/>
          <w:b/>
          <w:bCs/>
          <w:sz w:val="30"/>
          <w:szCs w:val="30"/>
        </w:rPr>
        <w:t>年部门预算表</w:t>
      </w:r>
    </w:p>
    <w:p>
      <w:pPr>
        <w:ind w:firstLine="567" w:firstLineChars="189"/>
        <w:jc w:val="center"/>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cs="宋体"/>
          <w:sz w:val="30"/>
          <w:szCs w:val="30"/>
          <w:lang w:val="en-US" w:eastAsia="zh-CN"/>
        </w:rPr>
        <w:t>2020</w:t>
      </w:r>
      <w:bookmarkStart w:id="0" w:name="_GoBack"/>
      <w:bookmarkEnd w:id="0"/>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left="0" w:leftChars="0" w:firstLine="639" w:firstLineChars="213"/>
        <w:jc w:val="left"/>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p>
      <w:pPr>
        <w:ind w:firstLine="567" w:firstLineChars="189"/>
        <w:rPr>
          <w:rFonts w:hint="eastAsia" w:ascii="宋体" w:hAnsi="宋体" w:eastAsia="宋体" w:cs="宋体"/>
          <w:sz w:val="30"/>
          <w:szCs w:val="30"/>
        </w:rPr>
      </w:pPr>
    </w:p>
    <w:p>
      <w:pPr>
        <w:rPr>
          <w:rFonts w:hint="eastAsia" w:ascii="宋体" w:hAnsi="宋体" w:eastAsia="宋体" w:cs="宋体"/>
          <w:sz w:val="30"/>
          <w:szCs w:val="30"/>
        </w:rPr>
      </w:pPr>
    </w:p>
    <w:p>
      <w:pPr>
        <w:rPr>
          <w:rFonts w:hint="eastAsia"/>
        </w:rPr>
      </w:pPr>
      <w:r>
        <w:rPr>
          <w:rFonts w:hint="eastAsia"/>
        </w:rPr>
        <w:t xml:space="preserve">      </w:t>
      </w:r>
    </w:p>
    <w:p>
      <w:pPr>
        <w:rPr>
          <w:rFonts w:hint="eastAsia" w:ascii="宋体" w:hAnsi="宋体" w:eastAsia="宋体" w:cs="宋体"/>
          <w:sz w:val="30"/>
          <w:szCs w:val="30"/>
        </w:rPr>
      </w:pPr>
    </w:p>
    <w:p>
      <w:pPr>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kinsoku/>
        <w:wordWrap/>
        <w:overflowPunct/>
        <w:topLinePunct w:val="0"/>
        <w:autoSpaceDE w:val="0"/>
        <w:autoSpaceDN w:val="0"/>
        <w:bidi w:val="0"/>
        <w:adjustRightInd w:val="0"/>
        <w:snapToGrid/>
        <w:spacing w:line="560" w:lineRule="exact"/>
        <w:ind w:left="0" w:leftChars="0" w:right="0" w:rightChars="0" w:firstLine="640" w:firstLineChars="200"/>
        <w:textAlignment w:val="auto"/>
        <w:rPr>
          <w:rFonts w:hint="eastAsia" w:ascii="仿宋" w:hAnsi="仿宋" w:eastAsia="仿宋" w:cs="仿宋"/>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7C6708"/>
    <w:multiLevelType w:val="singleLevel"/>
    <w:tmpl w:val="6D7C6708"/>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6D5AAC"/>
    <w:rsid w:val="185D3EDE"/>
    <w:rsid w:val="1A216DC3"/>
    <w:rsid w:val="20265372"/>
    <w:rsid w:val="27747509"/>
    <w:rsid w:val="2BAC5A2D"/>
    <w:rsid w:val="305549E2"/>
    <w:rsid w:val="316A64C5"/>
    <w:rsid w:val="34680575"/>
    <w:rsid w:val="3FB44593"/>
    <w:rsid w:val="432C5BB5"/>
    <w:rsid w:val="5230550D"/>
    <w:rsid w:val="54690FCA"/>
    <w:rsid w:val="57D62E5F"/>
    <w:rsid w:val="6A776E8A"/>
    <w:rsid w:val="6F771660"/>
    <w:rsid w:val="70233548"/>
    <w:rsid w:val="72046352"/>
    <w:rsid w:val="73236B20"/>
    <w:rsid w:val="74B91422"/>
    <w:rsid w:val="757753F8"/>
    <w:rsid w:val="78BA0F8C"/>
    <w:rsid w:val="7BAD3A2D"/>
    <w:rsid w:val="7D086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dcterms:modified xsi:type="dcterms:W3CDTF">2021-06-22T08:45:04Z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D21D14B24F19475AA36CC7B33431D370</vt:lpwstr>
  </property>
</Properties>
</file>