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hint="eastAsia" w:ascii="黑体" w:hAnsi="黑体" w:eastAsia="黑体" w:cs="黑体"/>
          <w:sz w:val="36"/>
          <w:szCs w:val="36"/>
        </w:rPr>
      </w:pPr>
      <w:r>
        <w:rPr>
          <w:rFonts w:hint="eastAsia" w:ascii="黑体" w:hAnsi="黑体" w:eastAsia="黑体" w:cs="黑体"/>
          <w:bCs/>
          <w:color w:val="000000"/>
          <w:sz w:val="36"/>
          <w:szCs w:val="36"/>
        </w:rPr>
        <w:t>兴国县人民法院202</w:t>
      </w:r>
      <w:r>
        <w:rPr>
          <w:rFonts w:hint="eastAsia" w:ascii="黑体" w:hAnsi="黑体" w:eastAsia="黑体" w:cs="黑体"/>
          <w:bCs/>
          <w:color w:val="000000"/>
          <w:sz w:val="36"/>
          <w:szCs w:val="36"/>
          <w:lang w:val="en-US" w:eastAsia="zh-CN"/>
        </w:rPr>
        <w:t>1</w:t>
      </w:r>
      <w:r>
        <w:rPr>
          <w:rFonts w:hint="eastAsia" w:ascii="黑体" w:hAnsi="黑体" w:eastAsia="黑体" w:cs="黑体"/>
          <w:bCs/>
          <w:color w:val="000000"/>
          <w:sz w:val="36"/>
          <w:szCs w:val="36"/>
        </w:rPr>
        <w:t>年部门预算</w:t>
      </w: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ascii="黑体" w:hAnsi="黑体" w:eastAsia="黑体" w:cs="黑体"/>
          <w:sz w:val="36"/>
          <w:szCs w:val="36"/>
        </w:rPr>
      </w:pPr>
    </w:p>
    <w:p>
      <w:pPr>
        <w:ind w:left="641" w:leftChars="0" w:hanging="641" w:hangingChars="213"/>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rPr>
        <w:t>第一部分 兴国县</w:t>
      </w:r>
      <w:r>
        <w:rPr>
          <w:rFonts w:hint="eastAsia" w:asciiTheme="minorEastAsia" w:hAnsiTheme="minorEastAsia" w:eastAsiaTheme="minorEastAsia" w:cstheme="minorEastAsia"/>
          <w:b/>
          <w:bCs/>
          <w:sz w:val="30"/>
          <w:szCs w:val="30"/>
          <w:lang w:eastAsia="zh-CN"/>
        </w:rPr>
        <w:t>人民法院</w:t>
      </w:r>
      <w:r>
        <w:rPr>
          <w:rFonts w:hint="eastAsia" w:asciiTheme="minorEastAsia" w:hAnsiTheme="minorEastAsia" w:eastAsiaTheme="minorEastAsia" w:cstheme="minorEastAsia"/>
          <w:b/>
          <w:bCs/>
          <w:sz w:val="30"/>
          <w:szCs w:val="30"/>
        </w:rPr>
        <w:t>概况</w:t>
      </w:r>
    </w:p>
    <w:p>
      <w:pPr>
        <w:ind w:left="632" w:leftChars="284" w:hanging="36" w:hangingChars="12"/>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一、部门主要职责</w:t>
      </w:r>
    </w:p>
    <w:p>
      <w:pPr>
        <w:ind w:left="632" w:leftChars="284" w:hanging="36" w:hangingChars="12"/>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二、部门基本情况</w:t>
      </w:r>
    </w:p>
    <w:p>
      <w:pPr>
        <w:ind w:left="641" w:leftChars="0" w:hanging="641" w:hangingChars="213"/>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rPr>
        <w:t>第二部分</w:t>
      </w:r>
      <w:r>
        <w:rPr>
          <w:rFonts w:hint="eastAsia" w:asciiTheme="minorEastAsia" w:hAnsiTheme="minorEastAsia" w:eastAsiaTheme="minorEastAsia" w:cstheme="minorEastAsia"/>
          <w:b/>
          <w:bCs/>
          <w:sz w:val="30"/>
          <w:szCs w:val="30"/>
          <w:lang w:val="en-US" w:eastAsia="zh-CN"/>
        </w:rPr>
        <w:t xml:space="preserve"> </w:t>
      </w:r>
      <w:r>
        <w:rPr>
          <w:rFonts w:hint="eastAsia" w:asciiTheme="minorEastAsia" w:hAnsiTheme="minorEastAsia" w:eastAsiaTheme="minorEastAsia" w:cstheme="minorEastAsia"/>
          <w:b/>
          <w:bCs/>
          <w:sz w:val="30"/>
          <w:szCs w:val="30"/>
        </w:rPr>
        <w:t>兴国县</w:t>
      </w:r>
      <w:r>
        <w:rPr>
          <w:rFonts w:hint="eastAsia" w:asciiTheme="minorEastAsia" w:hAnsiTheme="minorEastAsia" w:eastAsiaTheme="minorEastAsia" w:cstheme="minorEastAsia"/>
          <w:b/>
          <w:bCs/>
          <w:sz w:val="30"/>
          <w:szCs w:val="30"/>
          <w:lang w:eastAsia="zh-CN"/>
        </w:rPr>
        <w:t>人民法院</w:t>
      </w:r>
      <w:r>
        <w:rPr>
          <w:rFonts w:hint="eastAsia" w:asciiTheme="minorEastAsia" w:hAnsiTheme="minorEastAsia" w:eastAsiaTheme="minorEastAsia" w:cstheme="minorEastAsia"/>
          <w:b/>
          <w:bCs/>
          <w:sz w:val="30"/>
          <w:szCs w:val="30"/>
          <w:lang w:val="en-US" w:eastAsia="zh-CN"/>
        </w:rPr>
        <w:t>2021</w:t>
      </w:r>
      <w:r>
        <w:rPr>
          <w:rFonts w:hint="eastAsia" w:asciiTheme="minorEastAsia" w:hAnsiTheme="minorEastAsia" w:eastAsiaTheme="minorEastAsia" w:cstheme="minorEastAsia"/>
          <w:b/>
          <w:bCs/>
          <w:sz w:val="30"/>
          <w:szCs w:val="30"/>
        </w:rPr>
        <w:t>年部门预算情况说明</w:t>
      </w:r>
    </w:p>
    <w:p>
      <w:pPr>
        <w:ind w:left="632" w:leftChars="284" w:hanging="36" w:hangingChars="12"/>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一、</w:t>
      </w:r>
      <w:r>
        <w:rPr>
          <w:rFonts w:hint="eastAsia" w:asciiTheme="minorEastAsia" w:hAnsiTheme="minorEastAsia" w:eastAsiaTheme="minorEastAsia" w:cstheme="minorEastAsia"/>
          <w:sz w:val="30"/>
          <w:szCs w:val="30"/>
          <w:lang w:val="en-US" w:eastAsia="zh-CN"/>
        </w:rPr>
        <w:t>2021</w:t>
      </w:r>
      <w:r>
        <w:rPr>
          <w:rFonts w:hint="eastAsia" w:asciiTheme="minorEastAsia" w:hAnsiTheme="minorEastAsia" w:eastAsiaTheme="minorEastAsia" w:cstheme="minorEastAsia"/>
          <w:sz w:val="30"/>
          <w:szCs w:val="30"/>
        </w:rPr>
        <w:t>年部门预算收支情况说明</w:t>
      </w:r>
    </w:p>
    <w:p>
      <w:pPr>
        <w:ind w:left="632" w:leftChars="284" w:hanging="36" w:hangingChars="12"/>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二、</w:t>
      </w:r>
      <w:r>
        <w:rPr>
          <w:rFonts w:hint="eastAsia" w:asciiTheme="minorEastAsia" w:hAnsiTheme="minorEastAsia" w:eastAsiaTheme="minorEastAsia" w:cstheme="minorEastAsia"/>
          <w:sz w:val="30"/>
          <w:szCs w:val="30"/>
          <w:lang w:val="en-US" w:eastAsia="zh-CN"/>
        </w:rPr>
        <w:t>2021</w:t>
      </w:r>
      <w:r>
        <w:rPr>
          <w:rFonts w:hint="eastAsia" w:asciiTheme="minorEastAsia" w:hAnsiTheme="minorEastAsia" w:eastAsiaTheme="minorEastAsia" w:cstheme="minorEastAsia"/>
          <w:sz w:val="30"/>
          <w:szCs w:val="30"/>
        </w:rPr>
        <w:t>年“三公”经费预算情况说明</w:t>
      </w:r>
    </w:p>
    <w:p>
      <w:pPr>
        <w:ind w:left="641" w:leftChars="0" w:hanging="641" w:hangingChars="213"/>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rPr>
        <w:t>第三部分</w:t>
      </w:r>
      <w:r>
        <w:rPr>
          <w:rFonts w:hint="eastAsia" w:asciiTheme="minorEastAsia" w:hAnsiTheme="minorEastAsia" w:eastAsiaTheme="minorEastAsia" w:cstheme="minorEastAsia"/>
          <w:b/>
          <w:bCs/>
          <w:sz w:val="30"/>
          <w:szCs w:val="30"/>
          <w:lang w:val="en-US" w:eastAsia="zh-CN"/>
        </w:rPr>
        <w:t xml:space="preserve"> </w:t>
      </w:r>
      <w:r>
        <w:rPr>
          <w:rFonts w:hint="eastAsia" w:asciiTheme="minorEastAsia" w:hAnsiTheme="minorEastAsia" w:eastAsiaTheme="minorEastAsia" w:cstheme="minorEastAsia"/>
          <w:b/>
          <w:bCs/>
          <w:sz w:val="30"/>
          <w:szCs w:val="30"/>
        </w:rPr>
        <w:t>兴国县</w:t>
      </w:r>
      <w:r>
        <w:rPr>
          <w:rFonts w:hint="eastAsia" w:asciiTheme="minorEastAsia" w:hAnsiTheme="minorEastAsia" w:eastAsiaTheme="minorEastAsia" w:cstheme="minorEastAsia"/>
          <w:b/>
          <w:bCs/>
          <w:sz w:val="30"/>
          <w:szCs w:val="30"/>
          <w:lang w:eastAsia="zh-CN"/>
        </w:rPr>
        <w:t>人民法院</w:t>
      </w:r>
      <w:r>
        <w:rPr>
          <w:rFonts w:hint="eastAsia" w:asciiTheme="minorEastAsia" w:hAnsiTheme="minorEastAsia" w:eastAsiaTheme="minorEastAsia" w:cstheme="minorEastAsia"/>
          <w:b/>
          <w:bCs/>
          <w:sz w:val="30"/>
          <w:szCs w:val="30"/>
          <w:lang w:val="en-US" w:eastAsia="zh-CN"/>
        </w:rPr>
        <w:t>2021年</w:t>
      </w:r>
      <w:r>
        <w:rPr>
          <w:rFonts w:hint="eastAsia" w:asciiTheme="minorEastAsia" w:hAnsiTheme="minorEastAsia" w:eastAsiaTheme="minorEastAsia" w:cstheme="minorEastAsia"/>
          <w:b/>
          <w:bCs/>
          <w:sz w:val="30"/>
          <w:szCs w:val="30"/>
        </w:rPr>
        <w:t>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pStyle w:val="2"/>
        <w:ind w:firstLine="600" w:firstLineChars="200"/>
        <w:rPr>
          <w:rFonts w:hint="eastAsia" w:ascii="宋体" w:hAnsi="宋体" w:eastAsia="宋体" w:cs="宋体"/>
          <w:kern w:val="2"/>
          <w:sz w:val="30"/>
          <w:szCs w:val="30"/>
          <w:lang w:val="en-US" w:eastAsia="zh-CN" w:bidi="ar-SA"/>
        </w:rPr>
      </w:pPr>
      <w:r>
        <w:rPr>
          <w:rFonts w:hint="eastAsia" w:ascii="宋体" w:hAnsi="宋体" w:eastAsia="宋体" w:cs="宋体"/>
          <w:kern w:val="2"/>
          <w:sz w:val="30"/>
          <w:szCs w:val="30"/>
          <w:lang w:val="en-US" w:eastAsia="zh-CN" w:bidi="ar-SA"/>
        </w:rPr>
        <w:t>九、《部门整体绩效目标表》</w:t>
      </w:r>
    </w:p>
    <w:p>
      <w:pPr>
        <w:pStyle w:val="2"/>
        <w:ind w:firstLine="600" w:firstLineChars="200"/>
        <w:rPr>
          <w:rFonts w:hint="eastAsia" w:ascii="仿宋_GB2312" w:hAnsi="仿宋_GB2312" w:eastAsia="仿宋_GB2312" w:cs="仿宋_GB2312"/>
          <w:sz w:val="32"/>
          <w:szCs w:val="32"/>
        </w:rPr>
      </w:pPr>
      <w:r>
        <w:rPr>
          <w:rFonts w:hint="eastAsia" w:ascii="宋体" w:hAnsi="宋体" w:eastAsia="宋体" w:cs="宋体"/>
          <w:kern w:val="2"/>
          <w:sz w:val="30"/>
          <w:szCs w:val="30"/>
          <w:lang w:val="en-US" w:eastAsia="zh-CN" w:bidi="ar-SA"/>
        </w:rPr>
        <w:t>十、《项目绩效目标表》</w:t>
      </w:r>
    </w:p>
    <w:p>
      <w:pPr>
        <w:ind w:left="632" w:leftChars="284" w:hanging="36" w:hangingChars="12"/>
        <w:rPr>
          <w:rFonts w:hint="eastAsia" w:ascii="宋体" w:hAnsi="宋体" w:eastAsia="宋体" w:cs="宋体"/>
          <w:sz w:val="30"/>
          <w:szCs w:val="30"/>
        </w:rPr>
      </w:pP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rPr>
        <w:t>第四部分 名词解释</w:t>
      </w:r>
    </w:p>
    <w:p>
      <w:pPr>
        <w:ind w:left="10" w:leftChars="5" w:firstLine="584" w:firstLineChars="194"/>
        <w:rPr>
          <w:rFonts w:hint="eastAsia" w:ascii="仿宋" w:hAnsi="仿宋" w:eastAsia="仿宋" w:cs="仿宋"/>
          <w:b/>
          <w:bCs/>
          <w:sz w:val="30"/>
          <w:szCs w:val="30"/>
        </w:rPr>
      </w:pPr>
    </w:p>
    <w:p>
      <w:pPr>
        <w:numPr>
          <w:ilvl w:val="0"/>
          <w:numId w:val="1"/>
        </w:numPr>
        <w:spacing w:line="560" w:lineRule="exact"/>
        <w:ind w:firstLine="602" w:firstLineChars="200"/>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rPr>
        <w:t>兴国县</w:t>
      </w:r>
      <w:r>
        <w:rPr>
          <w:rFonts w:hint="eastAsia" w:asciiTheme="minorEastAsia" w:hAnsiTheme="minorEastAsia" w:eastAsiaTheme="minorEastAsia" w:cstheme="minorEastAsia"/>
          <w:b/>
          <w:bCs/>
          <w:sz w:val="30"/>
          <w:szCs w:val="30"/>
          <w:lang w:eastAsia="zh-CN"/>
        </w:rPr>
        <w:t>人民法院</w:t>
      </w:r>
      <w:r>
        <w:rPr>
          <w:rFonts w:hint="eastAsia" w:asciiTheme="minorEastAsia" w:hAnsiTheme="minorEastAsia" w:eastAsiaTheme="minorEastAsia" w:cstheme="minorEastAsia"/>
          <w:b/>
          <w:bCs/>
          <w:sz w:val="30"/>
          <w:szCs w:val="30"/>
        </w:rPr>
        <w:t>概况</w:t>
      </w:r>
    </w:p>
    <w:p>
      <w:pPr>
        <w:spacing w:line="560" w:lineRule="exact"/>
        <w:ind w:firstLine="600" w:firstLineChars="200"/>
        <w:rPr>
          <w:rFonts w:hint="eastAsia" w:asciiTheme="minorEastAsia" w:hAnsiTheme="minorEastAsia" w:eastAsiaTheme="minorEastAsia" w:cstheme="minorEastAsia"/>
          <w:color w:val="000000"/>
          <w:sz w:val="30"/>
          <w:szCs w:val="30"/>
        </w:rPr>
      </w:pPr>
      <w:r>
        <w:rPr>
          <w:rFonts w:hint="eastAsia" w:asciiTheme="minorEastAsia" w:hAnsiTheme="minorEastAsia" w:eastAsiaTheme="minorEastAsia" w:cstheme="minorEastAsia"/>
          <w:color w:val="000000"/>
          <w:sz w:val="30"/>
          <w:szCs w:val="30"/>
        </w:rPr>
        <w:t>一、部门主要职责</w:t>
      </w:r>
    </w:p>
    <w:p>
      <w:pPr>
        <w:spacing w:line="560" w:lineRule="exact"/>
        <w:ind w:firstLine="600" w:firstLineChars="200"/>
        <w:rPr>
          <w:rFonts w:hint="eastAsia" w:asciiTheme="minorEastAsia" w:hAnsiTheme="minorEastAsia" w:eastAsiaTheme="minorEastAsia" w:cstheme="minorEastAsia"/>
          <w:color w:val="000000"/>
          <w:sz w:val="30"/>
          <w:szCs w:val="30"/>
        </w:rPr>
      </w:pPr>
      <w:r>
        <w:rPr>
          <w:rFonts w:hint="eastAsia" w:asciiTheme="minorEastAsia" w:hAnsiTheme="minorEastAsia" w:eastAsiaTheme="minorEastAsia" w:cstheme="minorEastAsia"/>
          <w:color w:val="000000"/>
          <w:sz w:val="30"/>
          <w:szCs w:val="30"/>
        </w:rPr>
        <w:t>我院是国家审判机关，主要负责审理全县范围内的各类刑事、民事、商事、行政诉讼案件和执行各类执行案件，为兴国的经济发展和人民群众的生命财产安全提供更有力的司法保障。</w:t>
      </w:r>
    </w:p>
    <w:p>
      <w:pPr>
        <w:spacing w:line="560" w:lineRule="exact"/>
        <w:ind w:firstLine="600" w:firstLineChars="200"/>
        <w:rPr>
          <w:rFonts w:hint="eastAsia" w:asciiTheme="minorEastAsia" w:hAnsiTheme="minorEastAsia" w:eastAsiaTheme="minorEastAsia" w:cstheme="minorEastAsia"/>
          <w:color w:val="000000"/>
          <w:sz w:val="30"/>
          <w:szCs w:val="30"/>
        </w:rPr>
      </w:pPr>
      <w:r>
        <w:rPr>
          <w:rFonts w:hint="eastAsia" w:asciiTheme="minorEastAsia" w:hAnsiTheme="minorEastAsia" w:eastAsiaTheme="minorEastAsia" w:cstheme="minorEastAsia"/>
          <w:color w:val="000000"/>
          <w:sz w:val="30"/>
          <w:szCs w:val="30"/>
          <w:lang w:eastAsia="zh-CN"/>
        </w:rPr>
        <w:t>二</w:t>
      </w:r>
      <w:r>
        <w:rPr>
          <w:rFonts w:hint="eastAsia" w:asciiTheme="minorEastAsia" w:hAnsiTheme="minorEastAsia" w:eastAsiaTheme="minorEastAsia" w:cstheme="minorEastAsia"/>
          <w:color w:val="000000"/>
          <w:sz w:val="30"/>
          <w:szCs w:val="30"/>
        </w:rPr>
        <w:t>、部门基本情况</w:t>
      </w:r>
    </w:p>
    <w:p>
      <w:pPr>
        <w:numPr>
          <w:ilvl w:val="0"/>
          <w:numId w:val="0"/>
        </w:num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行政编制8</w:t>
      </w:r>
      <w:r>
        <w:rPr>
          <w:rFonts w:hint="eastAsia" w:ascii="宋体" w:hAnsi="宋体" w:eastAsia="宋体" w:cs="宋体"/>
          <w:color w:val="000000"/>
          <w:sz w:val="30"/>
          <w:szCs w:val="30"/>
          <w:lang w:val="en-US" w:eastAsia="zh-CN"/>
        </w:rPr>
        <w:t>3</w:t>
      </w:r>
      <w:r>
        <w:rPr>
          <w:rFonts w:hint="eastAsia" w:ascii="宋体" w:hAnsi="宋体" w:eastAsia="宋体" w:cs="宋体"/>
          <w:color w:val="000000"/>
          <w:sz w:val="30"/>
          <w:szCs w:val="30"/>
        </w:rPr>
        <w:t>人，事业编制1</w:t>
      </w:r>
      <w:r>
        <w:rPr>
          <w:rFonts w:hint="eastAsia" w:ascii="宋体" w:hAnsi="宋体" w:eastAsia="宋体" w:cs="宋体"/>
          <w:color w:val="000000"/>
          <w:sz w:val="30"/>
          <w:szCs w:val="30"/>
          <w:lang w:val="en-US" w:eastAsia="zh-CN"/>
        </w:rPr>
        <w:t>8</w:t>
      </w:r>
      <w:r>
        <w:rPr>
          <w:rFonts w:hint="eastAsia" w:ascii="宋体" w:hAnsi="宋体" w:eastAsia="宋体" w:cs="宋体"/>
          <w:color w:val="000000"/>
          <w:sz w:val="30"/>
          <w:szCs w:val="30"/>
        </w:rPr>
        <w:t>人。现有人数财政统发工资9</w:t>
      </w:r>
      <w:r>
        <w:rPr>
          <w:rFonts w:hint="eastAsia" w:ascii="宋体" w:hAnsi="宋体" w:cs="宋体"/>
          <w:color w:val="000000"/>
          <w:sz w:val="30"/>
          <w:szCs w:val="30"/>
          <w:lang w:val="en-US" w:eastAsia="zh-CN"/>
        </w:rPr>
        <w:t>7</w:t>
      </w:r>
      <w:r>
        <w:rPr>
          <w:rFonts w:hint="eastAsia" w:ascii="宋体" w:hAnsi="宋体" w:eastAsia="宋体" w:cs="宋体"/>
          <w:color w:val="000000"/>
          <w:sz w:val="30"/>
          <w:szCs w:val="30"/>
        </w:rPr>
        <w:t>人</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包括行政</w:t>
      </w:r>
      <w:r>
        <w:rPr>
          <w:rFonts w:hint="eastAsia" w:ascii="宋体" w:hAnsi="宋体" w:eastAsia="宋体" w:cs="宋体"/>
          <w:color w:val="000000"/>
          <w:sz w:val="30"/>
          <w:szCs w:val="30"/>
          <w:lang w:eastAsia="zh-CN"/>
        </w:rPr>
        <w:t>政法</w:t>
      </w:r>
      <w:r>
        <w:rPr>
          <w:rFonts w:hint="eastAsia" w:ascii="宋体" w:hAnsi="宋体" w:eastAsia="宋体" w:cs="宋体"/>
          <w:color w:val="000000"/>
          <w:sz w:val="30"/>
          <w:szCs w:val="30"/>
        </w:rPr>
        <w:t>人员8</w:t>
      </w:r>
      <w:r>
        <w:rPr>
          <w:rFonts w:hint="eastAsia" w:ascii="宋体" w:hAnsi="宋体" w:cs="宋体"/>
          <w:color w:val="000000"/>
          <w:sz w:val="30"/>
          <w:szCs w:val="30"/>
          <w:lang w:val="en-US" w:eastAsia="zh-CN"/>
        </w:rPr>
        <w:t>2</w:t>
      </w:r>
      <w:r>
        <w:rPr>
          <w:rFonts w:hint="eastAsia" w:ascii="宋体" w:hAnsi="宋体" w:eastAsia="宋体" w:cs="宋体"/>
          <w:color w:val="000000"/>
          <w:sz w:val="30"/>
          <w:szCs w:val="30"/>
        </w:rPr>
        <w:t>人、全额事业15人；退休人员2</w:t>
      </w:r>
      <w:r>
        <w:rPr>
          <w:rFonts w:hint="eastAsia" w:ascii="宋体" w:hAnsi="宋体" w:cs="宋体"/>
          <w:color w:val="000000"/>
          <w:sz w:val="30"/>
          <w:szCs w:val="30"/>
          <w:lang w:val="en-US" w:eastAsia="zh-CN"/>
        </w:rPr>
        <w:t>6</w:t>
      </w:r>
      <w:r>
        <w:rPr>
          <w:rFonts w:hint="eastAsia" w:ascii="宋体" w:hAnsi="宋体" w:eastAsia="宋体" w:cs="宋体"/>
          <w:color w:val="000000"/>
          <w:sz w:val="30"/>
          <w:szCs w:val="30"/>
        </w:rPr>
        <w:t>人。无在校学生。</w:t>
      </w:r>
    </w:p>
    <w:p>
      <w:pPr>
        <w:numPr>
          <w:ilvl w:val="0"/>
          <w:numId w:val="0"/>
        </w:numPr>
        <w:spacing w:line="560" w:lineRule="exact"/>
        <w:ind w:firstLine="600" w:firstLineChars="200"/>
        <w:rPr>
          <w:rFonts w:hint="eastAsia" w:ascii="宋体" w:hAnsi="宋体" w:eastAsia="宋体" w:cs="宋体"/>
          <w:color w:val="000000"/>
          <w:sz w:val="30"/>
          <w:szCs w:val="30"/>
          <w:lang w:eastAsia="zh-CN"/>
        </w:rPr>
      </w:pPr>
      <w:r>
        <w:rPr>
          <w:rFonts w:hint="eastAsia" w:ascii="宋体" w:hAnsi="宋体" w:eastAsia="宋体" w:cs="宋体"/>
          <w:color w:val="000000"/>
          <w:sz w:val="30"/>
          <w:szCs w:val="30"/>
        </w:rPr>
        <w:t>执法执勤车辆2</w:t>
      </w:r>
      <w:r>
        <w:rPr>
          <w:rFonts w:hint="eastAsia" w:ascii="宋体" w:hAnsi="宋体" w:eastAsia="宋体" w:cs="宋体"/>
          <w:color w:val="000000"/>
          <w:sz w:val="30"/>
          <w:szCs w:val="30"/>
          <w:lang w:val="en-US" w:eastAsia="zh-CN"/>
        </w:rPr>
        <w:t>2</w:t>
      </w:r>
      <w:r>
        <w:rPr>
          <w:rFonts w:hint="eastAsia" w:ascii="宋体" w:hAnsi="宋体" w:eastAsia="宋体" w:cs="宋体"/>
          <w:color w:val="000000"/>
          <w:sz w:val="30"/>
          <w:szCs w:val="30"/>
        </w:rPr>
        <w:t>辆：一般执法执勤用车16辆，囚车、刑场指挥车、巡回审判车、执行指挥车等特种用车</w:t>
      </w:r>
      <w:r>
        <w:rPr>
          <w:rFonts w:hint="eastAsia" w:ascii="宋体" w:hAnsi="宋体" w:eastAsia="宋体" w:cs="宋体"/>
          <w:color w:val="000000"/>
          <w:sz w:val="30"/>
          <w:szCs w:val="30"/>
          <w:lang w:val="en-US" w:eastAsia="zh-CN"/>
        </w:rPr>
        <w:t>6</w:t>
      </w:r>
      <w:r>
        <w:rPr>
          <w:rFonts w:hint="eastAsia" w:ascii="宋体" w:hAnsi="宋体" w:eastAsia="宋体" w:cs="宋体"/>
          <w:color w:val="000000"/>
          <w:sz w:val="30"/>
          <w:szCs w:val="30"/>
        </w:rPr>
        <w:t>辆</w:t>
      </w:r>
      <w:r>
        <w:rPr>
          <w:rFonts w:hint="eastAsia" w:ascii="宋体" w:hAnsi="宋体" w:eastAsia="宋体" w:cs="宋体"/>
          <w:color w:val="000000"/>
          <w:sz w:val="30"/>
          <w:szCs w:val="30"/>
          <w:lang w:eastAsia="zh-CN"/>
        </w:rPr>
        <w:t>。</w:t>
      </w:r>
    </w:p>
    <w:p>
      <w:pPr>
        <w:numPr>
          <w:ilvl w:val="0"/>
          <w:numId w:val="0"/>
        </w:num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内设机构1</w:t>
      </w:r>
      <w:r>
        <w:rPr>
          <w:rFonts w:hint="eastAsia" w:ascii="宋体" w:hAnsi="宋体" w:eastAsia="宋体" w:cs="宋体"/>
          <w:color w:val="000000"/>
          <w:sz w:val="30"/>
          <w:szCs w:val="30"/>
          <w:lang w:val="en-US" w:eastAsia="zh-CN"/>
        </w:rPr>
        <w:t>4</w:t>
      </w:r>
      <w:r>
        <w:rPr>
          <w:rFonts w:hint="eastAsia" w:ascii="宋体" w:hAnsi="宋体" w:eastAsia="宋体" w:cs="宋体"/>
          <w:color w:val="000000"/>
          <w:sz w:val="30"/>
          <w:szCs w:val="30"/>
        </w:rPr>
        <w:t>个：</w:t>
      </w:r>
      <w:r>
        <w:rPr>
          <w:rFonts w:hint="eastAsia" w:ascii="宋体" w:hAnsi="宋体" w:eastAsia="宋体" w:cs="宋体"/>
          <w:color w:val="000000"/>
          <w:sz w:val="30"/>
          <w:szCs w:val="30"/>
          <w:lang w:eastAsia="zh-CN"/>
        </w:rPr>
        <w:t>政治部</w:t>
      </w:r>
      <w:r>
        <w:rPr>
          <w:rFonts w:hint="eastAsia" w:ascii="宋体" w:hAnsi="宋体" w:eastAsia="宋体" w:cs="宋体"/>
          <w:color w:val="000000"/>
          <w:sz w:val="30"/>
          <w:szCs w:val="30"/>
        </w:rPr>
        <w:t>、执行局、办公室、</w:t>
      </w:r>
      <w:r>
        <w:rPr>
          <w:rFonts w:hint="eastAsia" w:ascii="宋体" w:hAnsi="宋体" w:eastAsia="宋体" w:cs="宋体"/>
          <w:color w:val="000000"/>
          <w:sz w:val="30"/>
          <w:szCs w:val="30"/>
          <w:lang w:eastAsia="zh-CN"/>
        </w:rPr>
        <w:t>审管办</w:t>
      </w:r>
      <w:r>
        <w:rPr>
          <w:rFonts w:hint="eastAsia" w:ascii="宋体" w:hAnsi="宋体" w:eastAsia="宋体" w:cs="宋体"/>
          <w:color w:val="000000"/>
          <w:sz w:val="30"/>
          <w:szCs w:val="30"/>
        </w:rPr>
        <w:t>、工会、立案庭、刑事庭、民</w:t>
      </w:r>
      <w:r>
        <w:rPr>
          <w:rFonts w:hint="eastAsia" w:ascii="宋体" w:hAnsi="宋体" w:eastAsia="宋体" w:cs="宋体"/>
          <w:color w:val="000000"/>
          <w:sz w:val="30"/>
          <w:szCs w:val="30"/>
          <w:lang w:eastAsia="zh-CN"/>
        </w:rPr>
        <w:t>事</w:t>
      </w:r>
      <w:r>
        <w:rPr>
          <w:rFonts w:hint="eastAsia" w:ascii="宋体" w:hAnsi="宋体" w:eastAsia="宋体" w:cs="宋体"/>
          <w:color w:val="000000"/>
          <w:sz w:val="30"/>
          <w:szCs w:val="30"/>
        </w:rPr>
        <w:t>庭、行政庭、法警大队、司法技术室；下设古龙岗、永丰、城岗3个中心法庭。</w:t>
      </w:r>
      <w:r>
        <w:rPr>
          <w:rFonts w:hint="eastAsia" w:ascii="宋体" w:hAnsi="宋体" w:eastAsia="宋体" w:cs="宋体"/>
          <w:color w:val="000000"/>
          <w:sz w:val="30"/>
          <w:szCs w:val="30"/>
          <w:lang w:eastAsia="zh-CN"/>
        </w:rPr>
        <w:t>其中</w:t>
      </w:r>
      <w:r>
        <w:rPr>
          <w:rFonts w:hint="eastAsia" w:ascii="宋体" w:hAnsi="宋体" w:eastAsia="宋体" w:cs="宋体"/>
          <w:color w:val="000000"/>
          <w:sz w:val="30"/>
          <w:szCs w:val="30"/>
        </w:rPr>
        <w:t>员额法官3</w:t>
      </w:r>
      <w:r>
        <w:rPr>
          <w:rFonts w:hint="eastAsia" w:ascii="宋体" w:hAnsi="宋体" w:eastAsia="宋体" w:cs="宋体"/>
          <w:color w:val="000000"/>
          <w:sz w:val="30"/>
          <w:szCs w:val="30"/>
          <w:lang w:val="en-US" w:eastAsia="zh-CN"/>
        </w:rPr>
        <w:t>4</w:t>
      </w:r>
      <w:r>
        <w:rPr>
          <w:rFonts w:hint="eastAsia" w:ascii="宋体" w:hAnsi="宋体" w:eastAsia="宋体" w:cs="宋体"/>
          <w:color w:val="000000"/>
          <w:sz w:val="30"/>
          <w:szCs w:val="30"/>
        </w:rPr>
        <w:t>人，</w:t>
      </w:r>
      <w:r>
        <w:rPr>
          <w:rFonts w:hint="eastAsia" w:ascii="宋体" w:hAnsi="宋体" w:eastAsia="宋体" w:cs="宋体"/>
          <w:color w:val="000000"/>
          <w:sz w:val="30"/>
          <w:szCs w:val="30"/>
          <w:lang w:eastAsia="zh-CN"/>
        </w:rPr>
        <w:t>司法辅助人员及司法行政人员</w:t>
      </w:r>
      <w:r>
        <w:rPr>
          <w:rFonts w:hint="eastAsia" w:ascii="宋体" w:hAnsi="宋体" w:eastAsia="宋体" w:cs="宋体"/>
          <w:color w:val="000000"/>
          <w:sz w:val="30"/>
          <w:szCs w:val="30"/>
        </w:rPr>
        <w:t>3</w:t>
      </w:r>
      <w:r>
        <w:rPr>
          <w:rFonts w:hint="eastAsia" w:ascii="宋体" w:hAnsi="宋体" w:eastAsia="宋体" w:cs="宋体"/>
          <w:color w:val="000000"/>
          <w:sz w:val="30"/>
          <w:szCs w:val="30"/>
          <w:lang w:val="en-US" w:eastAsia="zh-CN"/>
        </w:rPr>
        <w:t>4</w:t>
      </w:r>
      <w:r>
        <w:rPr>
          <w:rFonts w:hint="eastAsia" w:ascii="宋体" w:hAnsi="宋体" w:eastAsia="宋体" w:cs="宋体"/>
          <w:color w:val="000000"/>
          <w:sz w:val="30"/>
          <w:szCs w:val="30"/>
        </w:rPr>
        <w:t>人，2002年11月公开招聘非诉执行人员10人，2011年3月公开招聘非诉执行人员2人，2014年8月调入非诉执行人员1人，2015年1月转非诉执行人员1人，2015年2月退伍安置非诉执行人员1人，2015年9月退伍安置非诉执行人员1人（均系事业编制），个人经费由县财政专户预算外资金拨付。</w:t>
      </w:r>
    </w:p>
    <w:p>
      <w:pPr>
        <w:spacing w:line="560" w:lineRule="exact"/>
        <w:ind w:firstLine="600" w:firstLineChars="200"/>
        <w:rPr>
          <w:rFonts w:hint="eastAsia" w:asciiTheme="minorEastAsia" w:hAnsiTheme="minorEastAsia" w:eastAsiaTheme="minorEastAsia" w:cstheme="minorEastAsia"/>
          <w:color w:val="000000"/>
          <w:sz w:val="30"/>
          <w:szCs w:val="30"/>
        </w:rPr>
      </w:pPr>
    </w:p>
    <w:p>
      <w:pPr>
        <w:numPr>
          <w:ilvl w:val="0"/>
          <w:numId w:val="1"/>
        </w:numPr>
        <w:ind w:left="0" w:leftChars="0" w:firstLine="602" w:firstLineChars="200"/>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rPr>
        <w:t>兴国县</w:t>
      </w:r>
      <w:r>
        <w:rPr>
          <w:rFonts w:hint="eastAsia" w:asciiTheme="minorEastAsia" w:hAnsiTheme="minorEastAsia" w:eastAsiaTheme="minorEastAsia" w:cstheme="minorEastAsia"/>
          <w:b/>
          <w:bCs/>
          <w:sz w:val="30"/>
          <w:szCs w:val="30"/>
          <w:lang w:eastAsia="zh-CN"/>
        </w:rPr>
        <w:t>人民法院</w:t>
      </w:r>
      <w:r>
        <w:rPr>
          <w:rFonts w:hint="eastAsia" w:asciiTheme="minorEastAsia" w:hAnsiTheme="minorEastAsia" w:eastAsiaTheme="minorEastAsia" w:cstheme="minorEastAsia"/>
          <w:b/>
          <w:bCs/>
          <w:sz w:val="30"/>
          <w:szCs w:val="30"/>
          <w:lang w:val="en-US" w:eastAsia="zh-CN"/>
        </w:rPr>
        <w:t>2021</w:t>
      </w:r>
      <w:r>
        <w:rPr>
          <w:rFonts w:hint="eastAsia" w:asciiTheme="minorEastAsia" w:hAnsiTheme="minorEastAsia" w:eastAsiaTheme="minorEastAsia" w:cstheme="minorEastAsia"/>
          <w:b/>
          <w:bCs/>
          <w:sz w:val="30"/>
          <w:szCs w:val="30"/>
        </w:rPr>
        <w:t>年部门预算情况说明</w:t>
      </w:r>
    </w:p>
    <w:p>
      <w:pPr>
        <w:numPr>
          <w:ilvl w:val="0"/>
          <w:numId w:val="0"/>
        </w:numPr>
        <w:rPr>
          <w:rFonts w:hint="eastAsia" w:asciiTheme="minorEastAsia" w:hAnsiTheme="minorEastAsia" w:eastAsiaTheme="minorEastAsia" w:cstheme="minorEastAsia"/>
          <w:b/>
          <w:bCs/>
          <w:sz w:val="30"/>
          <w:szCs w:val="30"/>
        </w:rPr>
      </w:pPr>
    </w:p>
    <w:p>
      <w:pPr>
        <w:spacing w:line="560" w:lineRule="exact"/>
        <w:ind w:firstLine="602" w:firstLineChars="200"/>
        <w:rPr>
          <w:rFonts w:hint="eastAsia" w:asciiTheme="minorEastAsia" w:hAnsiTheme="minorEastAsia" w:eastAsiaTheme="minorEastAsia" w:cstheme="minorEastAsia"/>
          <w:b/>
          <w:bCs/>
          <w:color w:val="000000"/>
          <w:sz w:val="30"/>
          <w:szCs w:val="30"/>
        </w:rPr>
      </w:pPr>
      <w:r>
        <w:rPr>
          <w:rFonts w:hint="eastAsia" w:asciiTheme="minorEastAsia" w:hAnsiTheme="minorEastAsia" w:eastAsiaTheme="minorEastAsia" w:cstheme="minorEastAsia"/>
          <w:b/>
          <w:bCs/>
          <w:color w:val="000000"/>
          <w:sz w:val="30"/>
          <w:szCs w:val="30"/>
          <w:lang w:eastAsia="zh-CN"/>
        </w:rPr>
        <w:t>一</w:t>
      </w:r>
      <w:r>
        <w:rPr>
          <w:rFonts w:hint="eastAsia" w:asciiTheme="minorEastAsia" w:hAnsiTheme="minorEastAsia" w:eastAsiaTheme="minorEastAsia" w:cstheme="minorEastAsia"/>
          <w:b/>
          <w:bCs/>
          <w:color w:val="000000"/>
          <w:sz w:val="30"/>
          <w:szCs w:val="30"/>
        </w:rPr>
        <w:t>、部门预算收支情况说明</w:t>
      </w:r>
    </w:p>
    <w:p>
      <w:pPr>
        <w:spacing w:line="560" w:lineRule="exact"/>
        <w:ind w:firstLine="602" w:firstLineChars="200"/>
        <w:rPr>
          <w:rFonts w:hint="eastAsia" w:asciiTheme="minorEastAsia" w:hAnsiTheme="minorEastAsia" w:eastAsiaTheme="minorEastAsia" w:cstheme="minorEastAsia"/>
          <w:b/>
          <w:bCs/>
          <w:color w:val="000000"/>
          <w:sz w:val="30"/>
          <w:szCs w:val="30"/>
        </w:rPr>
      </w:pPr>
      <w:r>
        <w:rPr>
          <w:rFonts w:hint="eastAsia" w:asciiTheme="minorEastAsia" w:hAnsiTheme="minorEastAsia" w:eastAsiaTheme="minorEastAsia" w:cstheme="minorEastAsia"/>
          <w:b/>
          <w:bCs/>
          <w:color w:val="000000"/>
          <w:sz w:val="30"/>
          <w:szCs w:val="30"/>
        </w:rPr>
        <w:t>（一）收入预算情况</w:t>
      </w:r>
    </w:p>
    <w:p>
      <w:pPr>
        <w:spacing w:line="560" w:lineRule="exact"/>
        <w:ind w:firstLine="600" w:firstLineChars="200"/>
        <w:rPr>
          <w:rFonts w:hint="eastAsia" w:asciiTheme="minorEastAsia" w:hAnsiTheme="minorEastAsia" w:eastAsiaTheme="minorEastAsia" w:cstheme="minorEastAsia"/>
          <w:color w:val="000000"/>
          <w:sz w:val="30"/>
          <w:szCs w:val="30"/>
          <w:lang w:eastAsia="zh-CN"/>
        </w:rPr>
      </w:pPr>
      <w:r>
        <w:rPr>
          <w:rFonts w:hint="eastAsia" w:asciiTheme="minorEastAsia" w:hAnsiTheme="minorEastAsia" w:eastAsiaTheme="minorEastAsia" w:cstheme="minorEastAsia"/>
          <w:color w:val="000000"/>
          <w:sz w:val="30"/>
          <w:szCs w:val="30"/>
        </w:rPr>
        <w:t>202</w:t>
      </w:r>
      <w:r>
        <w:rPr>
          <w:rFonts w:hint="eastAsia" w:asciiTheme="minorEastAsia" w:hAnsiTheme="minorEastAsia" w:eastAsiaTheme="minorEastAsia" w:cstheme="minorEastAsia"/>
          <w:color w:val="000000"/>
          <w:sz w:val="30"/>
          <w:szCs w:val="30"/>
          <w:lang w:val="en-US" w:eastAsia="zh-CN"/>
        </w:rPr>
        <w:t>1</w:t>
      </w:r>
      <w:r>
        <w:rPr>
          <w:rFonts w:hint="eastAsia" w:asciiTheme="minorEastAsia" w:hAnsiTheme="minorEastAsia" w:eastAsiaTheme="minorEastAsia" w:cstheme="minorEastAsia"/>
          <w:color w:val="000000"/>
          <w:sz w:val="30"/>
          <w:szCs w:val="30"/>
        </w:rPr>
        <w:t>年兴国县人民法院收入预算总额为</w:t>
      </w:r>
      <w:r>
        <w:rPr>
          <w:rFonts w:hint="eastAsia" w:asciiTheme="minorEastAsia" w:hAnsiTheme="minorEastAsia" w:eastAsiaTheme="minorEastAsia" w:cstheme="minorEastAsia"/>
          <w:color w:val="000000"/>
          <w:sz w:val="30"/>
          <w:szCs w:val="30"/>
          <w:lang w:val="en-US" w:eastAsia="zh-CN"/>
        </w:rPr>
        <w:t>1523.5</w:t>
      </w:r>
      <w:r>
        <w:rPr>
          <w:rFonts w:hint="eastAsia" w:asciiTheme="minorEastAsia" w:hAnsiTheme="minorEastAsia" w:eastAsiaTheme="minorEastAsia" w:cstheme="minorEastAsia"/>
          <w:color w:val="000000"/>
          <w:sz w:val="30"/>
          <w:szCs w:val="30"/>
        </w:rPr>
        <w:t>万元，</w:t>
      </w:r>
      <w:r>
        <w:rPr>
          <w:rFonts w:hint="eastAsia" w:ascii="宋体" w:hAnsi="宋体" w:eastAsia="宋体" w:cs="宋体"/>
          <w:b w:val="0"/>
          <w:bCs w:val="0"/>
          <w:sz w:val="30"/>
          <w:szCs w:val="30"/>
        </w:rPr>
        <w:t>较上年预算安排（</w:t>
      </w:r>
      <w:r>
        <w:rPr>
          <w:rFonts w:hint="eastAsia" w:ascii="宋体" w:hAnsi="宋体" w:cs="宋体"/>
          <w:b w:val="0"/>
          <w:bCs w:val="0"/>
          <w:sz w:val="30"/>
          <w:szCs w:val="30"/>
          <w:lang w:val="en-US" w:eastAsia="zh-CN"/>
        </w:rPr>
        <w:t>1473.75</w:t>
      </w:r>
      <w:r>
        <w:rPr>
          <w:rFonts w:hint="eastAsia" w:ascii="宋体" w:hAnsi="宋体" w:eastAsia="宋体" w:cs="宋体"/>
          <w:b w:val="0"/>
          <w:bCs w:val="0"/>
          <w:sz w:val="30"/>
          <w:szCs w:val="30"/>
        </w:rPr>
        <w:t>万元）</w:t>
      </w:r>
      <w:r>
        <w:rPr>
          <w:rFonts w:hint="eastAsia" w:ascii="宋体" w:hAnsi="宋体" w:cs="宋体"/>
          <w:b w:val="0"/>
          <w:bCs w:val="0"/>
          <w:sz w:val="30"/>
          <w:szCs w:val="30"/>
          <w:lang w:eastAsia="zh-CN"/>
        </w:rPr>
        <w:t>增加</w:t>
      </w:r>
      <w:r>
        <w:rPr>
          <w:rFonts w:hint="eastAsia" w:ascii="宋体" w:hAnsi="宋体" w:eastAsia="宋体" w:cs="宋体"/>
          <w:b w:val="0"/>
          <w:bCs w:val="0"/>
          <w:sz w:val="30"/>
          <w:szCs w:val="30"/>
        </w:rPr>
        <w:t>了</w:t>
      </w:r>
      <w:r>
        <w:rPr>
          <w:rFonts w:hint="eastAsia" w:ascii="宋体" w:hAnsi="宋体" w:cs="宋体"/>
          <w:b w:val="0"/>
          <w:bCs w:val="0"/>
          <w:sz w:val="30"/>
          <w:szCs w:val="30"/>
          <w:lang w:val="en-US" w:eastAsia="zh-CN"/>
        </w:rPr>
        <w:t>3.37</w:t>
      </w:r>
      <w:r>
        <w:rPr>
          <w:rFonts w:hint="eastAsia" w:ascii="宋体" w:hAnsi="宋体" w:eastAsia="宋体" w:cs="宋体"/>
          <w:b w:val="0"/>
          <w:bCs w:val="0"/>
          <w:sz w:val="30"/>
          <w:szCs w:val="30"/>
          <w:lang w:val="en-US" w:eastAsia="zh-CN"/>
        </w:rPr>
        <w:t>%</w:t>
      </w:r>
      <w:r>
        <w:rPr>
          <w:rFonts w:hint="eastAsia" w:ascii="宋体" w:hAnsi="宋体" w:eastAsia="宋体" w:cs="宋体"/>
          <w:b w:val="0"/>
          <w:bCs w:val="0"/>
          <w:sz w:val="30"/>
          <w:szCs w:val="30"/>
        </w:rPr>
        <w:t>，</w:t>
      </w:r>
      <w:r>
        <w:rPr>
          <w:rFonts w:hint="eastAsia" w:asciiTheme="minorEastAsia" w:hAnsiTheme="minorEastAsia" w:eastAsiaTheme="minorEastAsia" w:cstheme="minorEastAsia"/>
          <w:color w:val="000000"/>
          <w:sz w:val="30"/>
          <w:szCs w:val="30"/>
        </w:rPr>
        <w:t>其中：财政拨款收入</w:t>
      </w:r>
      <w:r>
        <w:rPr>
          <w:rFonts w:hint="eastAsia" w:asciiTheme="minorEastAsia" w:hAnsiTheme="minorEastAsia" w:eastAsiaTheme="minorEastAsia" w:cstheme="minorEastAsia"/>
          <w:color w:val="000000"/>
          <w:sz w:val="30"/>
          <w:szCs w:val="30"/>
          <w:lang w:val="en-US" w:eastAsia="zh-CN"/>
        </w:rPr>
        <w:t>1523.5</w:t>
      </w:r>
      <w:r>
        <w:rPr>
          <w:rFonts w:hint="eastAsia" w:asciiTheme="minorEastAsia" w:hAnsiTheme="minorEastAsia" w:eastAsiaTheme="minorEastAsia" w:cstheme="minorEastAsia"/>
          <w:color w:val="000000"/>
          <w:sz w:val="30"/>
          <w:szCs w:val="30"/>
        </w:rPr>
        <w:t>万元，占收入预算总额的100%，包括财政拨款（补助）收入</w:t>
      </w:r>
      <w:r>
        <w:rPr>
          <w:rFonts w:hint="eastAsia" w:asciiTheme="minorEastAsia" w:hAnsiTheme="minorEastAsia" w:eastAsiaTheme="minorEastAsia" w:cstheme="minorEastAsia"/>
          <w:color w:val="000000"/>
          <w:sz w:val="30"/>
          <w:szCs w:val="30"/>
          <w:lang w:val="en-US" w:eastAsia="zh-CN"/>
        </w:rPr>
        <w:t>1523.5</w:t>
      </w:r>
      <w:r>
        <w:rPr>
          <w:rFonts w:hint="eastAsia" w:asciiTheme="minorEastAsia" w:hAnsiTheme="minorEastAsia" w:eastAsiaTheme="minorEastAsia" w:cstheme="minorEastAsia"/>
          <w:color w:val="000000"/>
          <w:sz w:val="30"/>
          <w:szCs w:val="30"/>
        </w:rPr>
        <w:t>万元。</w:t>
      </w:r>
      <w:r>
        <w:rPr>
          <w:rFonts w:hint="eastAsia" w:asciiTheme="minorEastAsia" w:hAnsiTheme="minorEastAsia" w:eastAsiaTheme="minorEastAsia" w:cstheme="minorEastAsia"/>
          <w:color w:val="000000"/>
          <w:sz w:val="30"/>
          <w:szCs w:val="30"/>
          <w:lang w:eastAsia="zh-CN"/>
        </w:rPr>
        <w:t>主要是人员正常调资等支出增加。</w:t>
      </w:r>
    </w:p>
    <w:p>
      <w:pPr>
        <w:spacing w:line="560" w:lineRule="exact"/>
        <w:ind w:firstLine="602" w:firstLineChars="200"/>
        <w:rPr>
          <w:rFonts w:hint="eastAsia" w:asciiTheme="minorEastAsia" w:hAnsiTheme="minorEastAsia" w:eastAsiaTheme="minorEastAsia" w:cstheme="minorEastAsia"/>
          <w:b/>
          <w:bCs/>
          <w:color w:val="000000"/>
          <w:sz w:val="30"/>
          <w:szCs w:val="30"/>
        </w:rPr>
      </w:pPr>
      <w:r>
        <w:rPr>
          <w:rFonts w:hint="eastAsia" w:asciiTheme="minorEastAsia" w:hAnsiTheme="minorEastAsia" w:eastAsiaTheme="minorEastAsia" w:cstheme="minorEastAsia"/>
          <w:b/>
          <w:bCs/>
          <w:color w:val="000000"/>
          <w:sz w:val="30"/>
          <w:szCs w:val="30"/>
        </w:rPr>
        <w:t>（二）支出预算情况</w:t>
      </w:r>
    </w:p>
    <w:p>
      <w:pPr>
        <w:spacing w:line="560" w:lineRule="exact"/>
        <w:ind w:firstLine="600" w:firstLineChars="200"/>
        <w:rPr>
          <w:rFonts w:hint="eastAsia" w:asciiTheme="minorEastAsia" w:hAnsiTheme="minorEastAsia" w:eastAsiaTheme="minorEastAsia" w:cstheme="minorEastAsia"/>
          <w:color w:val="000000"/>
          <w:sz w:val="30"/>
          <w:szCs w:val="30"/>
        </w:rPr>
      </w:pPr>
      <w:r>
        <w:rPr>
          <w:rFonts w:hint="eastAsia" w:asciiTheme="minorEastAsia" w:hAnsiTheme="minorEastAsia" w:eastAsiaTheme="minorEastAsia" w:cstheme="minorEastAsia"/>
          <w:color w:val="000000"/>
          <w:sz w:val="30"/>
          <w:szCs w:val="30"/>
        </w:rPr>
        <w:t>202</w:t>
      </w:r>
      <w:r>
        <w:rPr>
          <w:rFonts w:hint="eastAsia" w:asciiTheme="minorEastAsia" w:hAnsiTheme="minorEastAsia" w:eastAsiaTheme="minorEastAsia" w:cstheme="minorEastAsia"/>
          <w:color w:val="000000"/>
          <w:sz w:val="30"/>
          <w:szCs w:val="30"/>
          <w:lang w:val="en-US" w:eastAsia="zh-CN"/>
        </w:rPr>
        <w:t>1</w:t>
      </w:r>
      <w:r>
        <w:rPr>
          <w:rFonts w:hint="eastAsia" w:asciiTheme="minorEastAsia" w:hAnsiTheme="minorEastAsia" w:eastAsiaTheme="minorEastAsia" w:cstheme="minorEastAsia"/>
          <w:color w:val="000000"/>
          <w:sz w:val="30"/>
          <w:szCs w:val="30"/>
        </w:rPr>
        <w:t>年兴国县人民法院支出预算总额为</w:t>
      </w:r>
      <w:r>
        <w:rPr>
          <w:rFonts w:hint="eastAsia" w:asciiTheme="minorEastAsia" w:hAnsiTheme="minorEastAsia" w:eastAsiaTheme="minorEastAsia" w:cstheme="minorEastAsia"/>
          <w:color w:val="000000"/>
          <w:sz w:val="30"/>
          <w:szCs w:val="30"/>
          <w:lang w:val="en-US" w:eastAsia="zh-CN"/>
        </w:rPr>
        <w:t>1523.5</w:t>
      </w:r>
      <w:r>
        <w:rPr>
          <w:rFonts w:hint="eastAsia" w:asciiTheme="minorEastAsia" w:hAnsiTheme="minorEastAsia" w:eastAsiaTheme="minorEastAsia" w:cstheme="minorEastAsia"/>
          <w:color w:val="000000"/>
          <w:sz w:val="30"/>
          <w:szCs w:val="30"/>
        </w:rPr>
        <w:t>万元</w:t>
      </w:r>
      <w:r>
        <w:rPr>
          <w:rFonts w:hint="eastAsia" w:asciiTheme="minorEastAsia" w:hAnsiTheme="minorEastAsia" w:eastAsiaTheme="minorEastAsia" w:cstheme="minorEastAsia"/>
          <w:color w:val="000000"/>
          <w:sz w:val="30"/>
          <w:szCs w:val="30"/>
          <w:lang w:eastAsia="zh-CN"/>
        </w:rPr>
        <w:t>，</w:t>
      </w:r>
      <w:r>
        <w:rPr>
          <w:rFonts w:hint="eastAsia" w:ascii="宋体" w:hAnsi="宋体" w:eastAsia="宋体" w:cs="宋体"/>
          <w:b w:val="0"/>
          <w:bCs w:val="0"/>
          <w:sz w:val="30"/>
          <w:szCs w:val="30"/>
        </w:rPr>
        <w:t>较上年预算安排（</w:t>
      </w:r>
      <w:r>
        <w:rPr>
          <w:rFonts w:hint="eastAsia" w:ascii="宋体" w:hAnsi="宋体" w:cs="宋体"/>
          <w:b w:val="0"/>
          <w:bCs w:val="0"/>
          <w:sz w:val="30"/>
          <w:szCs w:val="30"/>
          <w:lang w:val="en-US" w:eastAsia="zh-CN"/>
        </w:rPr>
        <w:t>1473.75</w:t>
      </w:r>
      <w:r>
        <w:rPr>
          <w:rFonts w:hint="eastAsia" w:ascii="宋体" w:hAnsi="宋体" w:eastAsia="宋体" w:cs="宋体"/>
          <w:b w:val="0"/>
          <w:bCs w:val="0"/>
          <w:sz w:val="30"/>
          <w:szCs w:val="30"/>
        </w:rPr>
        <w:t>万元）</w:t>
      </w:r>
      <w:r>
        <w:rPr>
          <w:rFonts w:hint="eastAsia" w:ascii="宋体" w:hAnsi="宋体" w:cs="宋体"/>
          <w:b w:val="0"/>
          <w:bCs w:val="0"/>
          <w:sz w:val="30"/>
          <w:szCs w:val="30"/>
          <w:lang w:eastAsia="zh-CN"/>
        </w:rPr>
        <w:t>增加</w:t>
      </w:r>
      <w:r>
        <w:rPr>
          <w:rFonts w:hint="eastAsia" w:ascii="宋体" w:hAnsi="宋体" w:eastAsia="宋体" w:cs="宋体"/>
          <w:b w:val="0"/>
          <w:bCs w:val="0"/>
          <w:sz w:val="30"/>
          <w:szCs w:val="30"/>
        </w:rPr>
        <w:t>了</w:t>
      </w:r>
      <w:r>
        <w:rPr>
          <w:rFonts w:hint="eastAsia" w:ascii="宋体" w:hAnsi="宋体" w:cs="宋体"/>
          <w:b w:val="0"/>
          <w:bCs w:val="0"/>
          <w:sz w:val="30"/>
          <w:szCs w:val="30"/>
          <w:lang w:val="en-US" w:eastAsia="zh-CN"/>
        </w:rPr>
        <w:t>3.37</w:t>
      </w:r>
      <w:r>
        <w:rPr>
          <w:rFonts w:hint="eastAsia" w:ascii="宋体" w:hAnsi="宋体" w:eastAsia="宋体" w:cs="宋体"/>
          <w:b w:val="0"/>
          <w:bCs w:val="0"/>
          <w:sz w:val="30"/>
          <w:szCs w:val="30"/>
          <w:lang w:val="en-US" w:eastAsia="zh-CN"/>
        </w:rPr>
        <w:t>%</w:t>
      </w:r>
      <w:r>
        <w:rPr>
          <w:rFonts w:hint="eastAsia" w:ascii="宋体" w:hAnsi="宋体" w:eastAsia="宋体" w:cs="宋体"/>
          <w:b w:val="0"/>
          <w:bCs w:val="0"/>
          <w:sz w:val="30"/>
          <w:szCs w:val="30"/>
        </w:rPr>
        <w:t>，</w:t>
      </w:r>
      <w:r>
        <w:rPr>
          <w:rFonts w:hint="eastAsia" w:asciiTheme="minorEastAsia" w:hAnsiTheme="minorEastAsia" w:eastAsiaTheme="minorEastAsia" w:cstheme="minorEastAsia"/>
          <w:color w:val="000000"/>
          <w:sz w:val="30"/>
          <w:szCs w:val="30"/>
          <w:lang w:eastAsia="zh-CN"/>
        </w:rPr>
        <w:t>主要是人员正常调资等支出增加。</w:t>
      </w:r>
      <w:r>
        <w:rPr>
          <w:rFonts w:hint="eastAsia" w:asciiTheme="minorEastAsia" w:hAnsiTheme="minorEastAsia" w:eastAsiaTheme="minorEastAsia" w:cstheme="minorEastAsia"/>
          <w:color w:val="000000"/>
          <w:sz w:val="30"/>
          <w:szCs w:val="30"/>
        </w:rPr>
        <w:t>其中：</w:t>
      </w:r>
    </w:p>
    <w:p>
      <w:pPr>
        <w:spacing w:line="560" w:lineRule="exact"/>
        <w:ind w:firstLine="602" w:firstLineChars="200"/>
        <w:rPr>
          <w:rFonts w:hint="eastAsia" w:asciiTheme="minorEastAsia" w:hAnsiTheme="minorEastAsia" w:eastAsiaTheme="minorEastAsia" w:cstheme="minorEastAsia"/>
          <w:color w:val="000000"/>
          <w:sz w:val="30"/>
          <w:szCs w:val="30"/>
        </w:rPr>
      </w:pPr>
      <w:r>
        <w:rPr>
          <w:rFonts w:hint="eastAsia" w:asciiTheme="minorEastAsia" w:hAnsiTheme="minorEastAsia" w:eastAsiaTheme="minorEastAsia" w:cstheme="minorEastAsia"/>
          <w:b/>
          <w:bCs/>
          <w:color w:val="000000"/>
          <w:sz w:val="30"/>
          <w:szCs w:val="30"/>
        </w:rPr>
        <w:t>按支出项目类别划分：</w:t>
      </w:r>
      <w:r>
        <w:rPr>
          <w:rFonts w:hint="eastAsia" w:asciiTheme="minorEastAsia" w:hAnsiTheme="minorEastAsia" w:eastAsiaTheme="minorEastAsia" w:cstheme="minorEastAsia"/>
          <w:color w:val="000000"/>
          <w:sz w:val="30"/>
          <w:szCs w:val="30"/>
        </w:rPr>
        <w:t>基本支出12</w:t>
      </w:r>
      <w:r>
        <w:rPr>
          <w:rFonts w:hint="eastAsia" w:asciiTheme="minorEastAsia" w:hAnsiTheme="minorEastAsia" w:eastAsiaTheme="minorEastAsia" w:cstheme="minorEastAsia"/>
          <w:color w:val="000000"/>
          <w:sz w:val="30"/>
          <w:szCs w:val="30"/>
          <w:lang w:val="en-US" w:eastAsia="zh-CN"/>
        </w:rPr>
        <w:t>57.3</w:t>
      </w:r>
      <w:r>
        <w:rPr>
          <w:rFonts w:hint="eastAsia" w:asciiTheme="minorEastAsia" w:hAnsiTheme="minorEastAsia" w:eastAsiaTheme="minorEastAsia" w:cstheme="minorEastAsia"/>
          <w:color w:val="000000"/>
          <w:sz w:val="30"/>
          <w:szCs w:val="30"/>
        </w:rPr>
        <w:t>万元，占支出预算总额的82.</w:t>
      </w:r>
      <w:r>
        <w:rPr>
          <w:rFonts w:hint="eastAsia" w:asciiTheme="minorEastAsia" w:hAnsiTheme="minorEastAsia" w:eastAsiaTheme="minorEastAsia" w:cstheme="minorEastAsia"/>
          <w:color w:val="000000"/>
          <w:sz w:val="30"/>
          <w:szCs w:val="30"/>
          <w:lang w:val="en-US" w:eastAsia="zh-CN"/>
        </w:rPr>
        <w:t>53</w:t>
      </w:r>
      <w:r>
        <w:rPr>
          <w:rFonts w:hint="eastAsia" w:asciiTheme="minorEastAsia" w:hAnsiTheme="minorEastAsia" w:eastAsiaTheme="minorEastAsia" w:cstheme="minorEastAsia"/>
          <w:color w:val="000000"/>
          <w:sz w:val="30"/>
          <w:szCs w:val="30"/>
        </w:rPr>
        <w:t>%，包括工资福利支出9</w:t>
      </w:r>
      <w:r>
        <w:rPr>
          <w:rFonts w:hint="eastAsia" w:asciiTheme="minorEastAsia" w:hAnsiTheme="minorEastAsia" w:eastAsiaTheme="minorEastAsia" w:cstheme="minorEastAsia"/>
          <w:color w:val="000000"/>
          <w:sz w:val="30"/>
          <w:szCs w:val="30"/>
          <w:lang w:val="en-US" w:eastAsia="zh-CN"/>
        </w:rPr>
        <w:t>72.09</w:t>
      </w:r>
      <w:r>
        <w:rPr>
          <w:rFonts w:hint="eastAsia" w:asciiTheme="minorEastAsia" w:hAnsiTheme="minorEastAsia" w:eastAsiaTheme="minorEastAsia" w:cstheme="minorEastAsia"/>
          <w:color w:val="000000"/>
          <w:sz w:val="30"/>
          <w:szCs w:val="30"/>
        </w:rPr>
        <w:t>万元、商品和服务支出</w:t>
      </w:r>
      <w:r>
        <w:rPr>
          <w:rFonts w:hint="eastAsia" w:asciiTheme="minorEastAsia" w:hAnsiTheme="minorEastAsia" w:eastAsiaTheme="minorEastAsia" w:cstheme="minorEastAsia"/>
          <w:color w:val="000000"/>
          <w:sz w:val="30"/>
          <w:szCs w:val="30"/>
          <w:lang w:eastAsia="zh-CN"/>
        </w:rPr>
        <w:t>（定额）</w:t>
      </w:r>
      <w:r>
        <w:rPr>
          <w:rFonts w:hint="eastAsia" w:asciiTheme="minorEastAsia" w:hAnsiTheme="minorEastAsia" w:eastAsiaTheme="minorEastAsia" w:cstheme="minorEastAsia"/>
          <w:color w:val="000000"/>
          <w:sz w:val="30"/>
          <w:szCs w:val="30"/>
          <w:lang w:val="en-US" w:eastAsia="zh-CN"/>
        </w:rPr>
        <w:t>225.6</w:t>
      </w:r>
      <w:r>
        <w:rPr>
          <w:rFonts w:hint="eastAsia" w:asciiTheme="minorEastAsia" w:hAnsiTheme="minorEastAsia" w:eastAsiaTheme="minorEastAsia" w:cstheme="minorEastAsia"/>
          <w:color w:val="000000"/>
          <w:sz w:val="30"/>
          <w:szCs w:val="30"/>
        </w:rPr>
        <w:t>万元、、商品和服务支出</w:t>
      </w:r>
      <w:r>
        <w:rPr>
          <w:rFonts w:hint="eastAsia" w:asciiTheme="minorEastAsia" w:hAnsiTheme="minorEastAsia" w:eastAsiaTheme="minorEastAsia" w:cstheme="minorEastAsia"/>
          <w:color w:val="000000"/>
          <w:sz w:val="30"/>
          <w:szCs w:val="30"/>
          <w:lang w:eastAsia="zh-CN"/>
        </w:rPr>
        <w:t>（非定额）</w:t>
      </w:r>
      <w:r>
        <w:rPr>
          <w:rFonts w:hint="eastAsia" w:asciiTheme="minorEastAsia" w:hAnsiTheme="minorEastAsia" w:eastAsiaTheme="minorEastAsia" w:cstheme="minorEastAsia"/>
          <w:color w:val="000000"/>
          <w:sz w:val="30"/>
          <w:szCs w:val="30"/>
          <w:lang w:val="en-US" w:eastAsia="zh-CN"/>
        </w:rPr>
        <w:t>52.79万元</w:t>
      </w:r>
      <w:r>
        <w:rPr>
          <w:rFonts w:hint="eastAsia" w:asciiTheme="minorEastAsia" w:hAnsiTheme="minorEastAsia" w:eastAsiaTheme="minorEastAsia" w:cstheme="minorEastAsia"/>
          <w:color w:val="000000"/>
          <w:sz w:val="30"/>
          <w:szCs w:val="30"/>
          <w:lang w:eastAsia="zh-CN"/>
        </w:rPr>
        <w:t>、</w:t>
      </w:r>
      <w:r>
        <w:rPr>
          <w:rFonts w:hint="eastAsia" w:asciiTheme="minorEastAsia" w:hAnsiTheme="minorEastAsia" w:eastAsiaTheme="minorEastAsia" w:cstheme="minorEastAsia"/>
          <w:color w:val="000000"/>
          <w:sz w:val="30"/>
          <w:szCs w:val="30"/>
        </w:rPr>
        <w:t>对个人和家庭的补助支出</w:t>
      </w:r>
      <w:r>
        <w:rPr>
          <w:rFonts w:hint="eastAsia" w:asciiTheme="minorEastAsia" w:hAnsiTheme="minorEastAsia" w:eastAsiaTheme="minorEastAsia" w:cstheme="minorEastAsia"/>
          <w:color w:val="000000"/>
          <w:sz w:val="30"/>
          <w:szCs w:val="30"/>
          <w:lang w:val="en-US" w:eastAsia="zh-CN"/>
        </w:rPr>
        <w:t>6.82</w:t>
      </w:r>
      <w:r>
        <w:rPr>
          <w:rFonts w:hint="eastAsia" w:asciiTheme="minorEastAsia" w:hAnsiTheme="minorEastAsia" w:eastAsiaTheme="minorEastAsia" w:cstheme="minorEastAsia"/>
          <w:color w:val="000000"/>
          <w:sz w:val="30"/>
          <w:szCs w:val="30"/>
        </w:rPr>
        <w:t>万元；项目支出2</w:t>
      </w:r>
      <w:r>
        <w:rPr>
          <w:rFonts w:hint="eastAsia" w:asciiTheme="minorEastAsia" w:hAnsiTheme="minorEastAsia" w:eastAsiaTheme="minorEastAsia" w:cstheme="minorEastAsia"/>
          <w:color w:val="000000"/>
          <w:sz w:val="30"/>
          <w:szCs w:val="30"/>
          <w:lang w:val="en-US" w:eastAsia="zh-CN"/>
        </w:rPr>
        <w:t>66.2</w:t>
      </w:r>
      <w:r>
        <w:rPr>
          <w:rFonts w:hint="eastAsia" w:asciiTheme="minorEastAsia" w:hAnsiTheme="minorEastAsia" w:eastAsiaTheme="minorEastAsia" w:cstheme="minorEastAsia"/>
          <w:color w:val="000000"/>
          <w:sz w:val="30"/>
          <w:szCs w:val="30"/>
        </w:rPr>
        <w:t>万元，占支出预算总额的17.</w:t>
      </w:r>
      <w:r>
        <w:rPr>
          <w:rFonts w:hint="eastAsia" w:asciiTheme="minorEastAsia" w:hAnsiTheme="minorEastAsia" w:eastAsiaTheme="minorEastAsia" w:cstheme="minorEastAsia"/>
          <w:color w:val="000000"/>
          <w:sz w:val="30"/>
          <w:szCs w:val="30"/>
          <w:lang w:val="en-US" w:eastAsia="zh-CN"/>
        </w:rPr>
        <w:t>47</w:t>
      </w:r>
      <w:r>
        <w:rPr>
          <w:rFonts w:hint="eastAsia" w:asciiTheme="minorEastAsia" w:hAnsiTheme="minorEastAsia" w:eastAsiaTheme="minorEastAsia" w:cstheme="minorEastAsia"/>
          <w:color w:val="000000"/>
          <w:sz w:val="30"/>
          <w:szCs w:val="30"/>
        </w:rPr>
        <w:t>%，包括行政事业性项目支出</w:t>
      </w:r>
      <w:r>
        <w:rPr>
          <w:rFonts w:hint="eastAsia" w:asciiTheme="minorEastAsia" w:hAnsiTheme="minorEastAsia" w:eastAsiaTheme="minorEastAsia" w:cstheme="minorEastAsia"/>
          <w:color w:val="000000"/>
          <w:sz w:val="30"/>
          <w:szCs w:val="30"/>
          <w:lang w:val="en-US" w:eastAsia="zh-CN"/>
        </w:rPr>
        <w:t>266.2</w:t>
      </w:r>
      <w:r>
        <w:rPr>
          <w:rFonts w:hint="eastAsia" w:asciiTheme="minorEastAsia" w:hAnsiTheme="minorEastAsia" w:eastAsiaTheme="minorEastAsia" w:cstheme="minorEastAsia"/>
          <w:color w:val="000000"/>
          <w:sz w:val="30"/>
          <w:szCs w:val="30"/>
        </w:rPr>
        <w:t>万元。</w:t>
      </w:r>
    </w:p>
    <w:p>
      <w:pPr>
        <w:spacing w:line="560" w:lineRule="exact"/>
        <w:ind w:firstLine="602" w:firstLineChars="200"/>
        <w:rPr>
          <w:rFonts w:hint="eastAsia" w:asciiTheme="minorEastAsia" w:hAnsiTheme="minorEastAsia" w:eastAsiaTheme="minorEastAsia" w:cstheme="minorEastAsia"/>
          <w:color w:val="000000"/>
          <w:sz w:val="30"/>
          <w:szCs w:val="30"/>
        </w:rPr>
      </w:pPr>
      <w:r>
        <w:rPr>
          <w:rFonts w:hint="eastAsia" w:asciiTheme="minorEastAsia" w:hAnsiTheme="minorEastAsia" w:eastAsiaTheme="minorEastAsia" w:cstheme="minorEastAsia"/>
          <w:b/>
          <w:bCs/>
          <w:color w:val="000000"/>
          <w:sz w:val="30"/>
          <w:szCs w:val="30"/>
        </w:rPr>
        <w:t>按支出功能科目划分：</w:t>
      </w:r>
      <w:r>
        <w:rPr>
          <w:rFonts w:hint="eastAsia" w:asciiTheme="minorEastAsia" w:hAnsiTheme="minorEastAsia" w:eastAsiaTheme="minorEastAsia" w:cstheme="minorEastAsia"/>
          <w:color w:val="000000"/>
          <w:sz w:val="30"/>
          <w:szCs w:val="30"/>
          <w:lang w:eastAsia="zh-CN"/>
        </w:rPr>
        <w:t>行政运行</w:t>
      </w:r>
      <w:r>
        <w:rPr>
          <w:rFonts w:hint="eastAsia" w:asciiTheme="minorEastAsia" w:hAnsiTheme="minorEastAsia" w:eastAsiaTheme="minorEastAsia" w:cstheme="minorEastAsia"/>
          <w:color w:val="000000"/>
          <w:sz w:val="30"/>
          <w:szCs w:val="30"/>
        </w:rPr>
        <w:t>支出</w:t>
      </w:r>
      <w:r>
        <w:rPr>
          <w:rFonts w:hint="eastAsia" w:asciiTheme="minorEastAsia" w:hAnsiTheme="minorEastAsia" w:eastAsiaTheme="minorEastAsia" w:cstheme="minorEastAsia"/>
          <w:color w:val="000000"/>
          <w:sz w:val="30"/>
          <w:szCs w:val="30"/>
          <w:lang w:val="en-US" w:eastAsia="zh-CN"/>
        </w:rPr>
        <w:t>1262.69</w:t>
      </w:r>
      <w:r>
        <w:rPr>
          <w:rFonts w:hint="eastAsia" w:asciiTheme="minorEastAsia" w:hAnsiTheme="minorEastAsia" w:eastAsiaTheme="minorEastAsia" w:cstheme="minorEastAsia"/>
          <w:color w:val="000000"/>
          <w:sz w:val="30"/>
          <w:szCs w:val="30"/>
        </w:rPr>
        <w:t>万元，占支出预算总额的</w:t>
      </w:r>
      <w:r>
        <w:rPr>
          <w:rFonts w:hint="eastAsia" w:asciiTheme="minorEastAsia" w:hAnsiTheme="minorEastAsia" w:eastAsiaTheme="minorEastAsia" w:cstheme="minorEastAsia"/>
          <w:color w:val="000000"/>
          <w:sz w:val="30"/>
          <w:szCs w:val="30"/>
          <w:lang w:val="en-US" w:eastAsia="zh-CN"/>
        </w:rPr>
        <w:t>82.88</w:t>
      </w:r>
      <w:r>
        <w:rPr>
          <w:rFonts w:hint="eastAsia" w:asciiTheme="minorEastAsia" w:hAnsiTheme="minorEastAsia" w:eastAsiaTheme="minorEastAsia" w:cstheme="minorEastAsia"/>
          <w:color w:val="000000"/>
          <w:sz w:val="30"/>
          <w:szCs w:val="30"/>
        </w:rPr>
        <w:t>%；</w:t>
      </w:r>
      <w:r>
        <w:rPr>
          <w:rFonts w:hint="eastAsia" w:asciiTheme="minorEastAsia" w:hAnsiTheme="minorEastAsia" w:eastAsiaTheme="minorEastAsia" w:cstheme="minorEastAsia"/>
          <w:color w:val="000000"/>
          <w:sz w:val="30"/>
          <w:szCs w:val="30"/>
          <w:lang w:eastAsia="zh-CN"/>
        </w:rPr>
        <w:t>机关事业单位基本养老保险缴费支出</w:t>
      </w:r>
      <w:r>
        <w:rPr>
          <w:rFonts w:hint="eastAsia" w:asciiTheme="minorEastAsia" w:hAnsiTheme="minorEastAsia" w:eastAsiaTheme="minorEastAsia" w:cstheme="minorEastAsia"/>
          <w:color w:val="000000"/>
          <w:sz w:val="30"/>
          <w:szCs w:val="30"/>
          <w:lang w:val="en-US" w:eastAsia="zh-CN"/>
        </w:rPr>
        <w:t>106.73</w:t>
      </w:r>
      <w:r>
        <w:rPr>
          <w:rFonts w:hint="eastAsia" w:asciiTheme="minorEastAsia" w:hAnsiTheme="minorEastAsia" w:eastAsiaTheme="minorEastAsia" w:cstheme="minorEastAsia"/>
          <w:color w:val="000000"/>
          <w:sz w:val="30"/>
          <w:szCs w:val="30"/>
        </w:rPr>
        <w:t>万元，占支出预算总额的</w:t>
      </w:r>
      <w:r>
        <w:rPr>
          <w:rFonts w:hint="eastAsia" w:asciiTheme="minorEastAsia" w:hAnsiTheme="minorEastAsia" w:eastAsiaTheme="minorEastAsia" w:cstheme="minorEastAsia"/>
          <w:color w:val="000000"/>
          <w:sz w:val="30"/>
          <w:szCs w:val="30"/>
          <w:lang w:val="en-US" w:eastAsia="zh-CN"/>
        </w:rPr>
        <w:t>7</w:t>
      </w:r>
      <w:r>
        <w:rPr>
          <w:rFonts w:hint="eastAsia" w:asciiTheme="minorEastAsia" w:hAnsiTheme="minorEastAsia" w:eastAsiaTheme="minorEastAsia" w:cstheme="minorEastAsia"/>
          <w:color w:val="000000"/>
          <w:sz w:val="30"/>
          <w:szCs w:val="30"/>
        </w:rPr>
        <w:t>%；机关事业单位职业年金缴费支出</w:t>
      </w:r>
      <w:r>
        <w:rPr>
          <w:rFonts w:hint="eastAsia" w:asciiTheme="minorEastAsia" w:hAnsiTheme="minorEastAsia" w:eastAsiaTheme="minorEastAsia" w:cstheme="minorEastAsia"/>
          <w:color w:val="000000"/>
          <w:sz w:val="30"/>
          <w:szCs w:val="30"/>
          <w:lang w:val="en-US" w:eastAsia="zh-CN"/>
        </w:rPr>
        <w:t>8</w:t>
      </w:r>
      <w:r>
        <w:rPr>
          <w:rFonts w:hint="eastAsia" w:asciiTheme="minorEastAsia" w:hAnsiTheme="minorEastAsia" w:eastAsiaTheme="minorEastAsia" w:cstheme="minorEastAsia"/>
          <w:color w:val="000000"/>
          <w:sz w:val="30"/>
          <w:szCs w:val="30"/>
        </w:rPr>
        <w:t>万元，占支出预算总额的</w:t>
      </w:r>
      <w:r>
        <w:rPr>
          <w:rFonts w:hint="eastAsia" w:asciiTheme="minorEastAsia" w:hAnsiTheme="minorEastAsia" w:eastAsiaTheme="minorEastAsia" w:cstheme="minorEastAsia"/>
          <w:color w:val="000000"/>
          <w:sz w:val="30"/>
          <w:szCs w:val="30"/>
          <w:lang w:val="en-US" w:eastAsia="zh-CN"/>
        </w:rPr>
        <w:t>0.52</w:t>
      </w:r>
      <w:r>
        <w:rPr>
          <w:rFonts w:hint="eastAsia" w:asciiTheme="minorEastAsia" w:hAnsiTheme="minorEastAsia" w:eastAsiaTheme="minorEastAsia" w:cstheme="minorEastAsia"/>
          <w:color w:val="000000"/>
          <w:sz w:val="30"/>
          <w:szCs w:val="30"/>
        </w:rPr>
        <w:t>%；行政单位医疗</w:t>
      </w:r>
      <w:r>
        <w:rPr>
          <w:rFonts w:hint="eastAsia" w:asciiTheme="minorEastAsia" w:hAnsiTheme="minorEastAsia" w:eastAsiaTheme="minorEastAsia" w:cstheme="minorEastAsia"/>
          <w:color w:val="000000"/>
          <w:sz w:val="30"/>
          <w:szCs w:val="30"/>
          <w:lang w:val="en-US" w:eastAsia="zh-CN"/>
        </w:rPr>
        <w:t>42.05万元，</w:t>
      </w:r>
      <w:r>
        <w:rPr>
          <w:rFonts w:hint="eastAsia" w:asciiTheme="minorEastAsia" w:hAnsiTheme="minorEastAsia" w:eastAsiaTheme="minorEastAsia" w:cstheme="minorEastAsia"/>
          <w:color w:val="000000"/>
          <w:sz w:val="30"/>
          <w:szCs w:val="30"/>
        </w:rPr>
        <w:t>占支出预算总额的</w:t>
      </w:r>
      <w:r>
        <w:rPr>
          <w:rFonts w:hint="eastAsia" w:asciiTheme="minorEastAsia" w:hAnsiTheme="minorEastAsia" w:eastAsiaTheme="minorEastAsia" w:cstheme="minorEastAsia"/>
          <w:color w:val="000000"/>
          <w:sz w:val="30"/>
          <w:szCs w:val="30"/>
          <w:lang w:val="en-US" w:eastAsia="zh-CN"/>
        </w:rPr>
        <w:t>2.77</w:t>
      </w:r>
      <w:r>
        <w:rPr>
          <w:rFonts w:hint="eastAsia" w:asciiTheme="minorEastAsia" w:hAnsiTheme="minorEastAsia" w:eastAsiaTheme="minorEastAsia" w:cstheme="minorEastAsia"/>
          <w:color w:val="000000"/>
          <w:sz w:val="30"/>
          <w:szCs w:val="30"/>
        </w:rPr>
        <w:t>%</w:t>
      </w:r>
      <w:r>
        <w:rPr>
          <w:rFonts w:hint="eastAsia" w:asciiTheme="minorEastAsia" w:hAnsiTheme="minorEastAsia" w:eastAsiaTheme="minorEastAsia" w:cstheme="minorEastAsia"/>
          <w:color w:val="000000"/>
          <w:sz w:val="30"/>
          <w:szCs w:val="30"/>
          <w:lang w:eastAsia="zh-CN"/>
        </w:rPr>
        <w:t>；公务员医疗补助</w:t>
      </w:r>
      <w:r>
        <w:rPr>
          <w:rFonts w:hint="eastAsia" w:asciiTheme="minorEastAsia" w:hAnsiTheme="minorEastAsia" w:eastAsiaTheme="minorEastAsia" w:cstheme="minorEastAsia"/>
          <w:color w:val="000000"/>
          <w:sz w:val="30"/>
          <w:szCs w:val="30"/>
          <w:lang w:val="en-US" w:eastAsia="zh-CN"/>
        </w:rPr>
        <w:t>28.03万元，</w:t>
      </w:r>
      <w:r>
        <w:rPr>
          <w:rFonts w:hint="eastAsia" w:asciiTheme="minorEastAsia" w:hAnsiTheme="minorEastAsia" w:eastAsiaTheme="minorEastAsia" w:cstheme="minorEastAsia"/>
          <w:color w:val="000000"/>
          <w:sz w:val="30"/>
          <w:szCs w:val="30"/>
        </w:rPr>
        <w:t>占支出预算总额的</w:t>
      </w:r>
      <w:r>
        <w:rPr>
          <w:rFonts w:hint="eastAsia" w:asciiTheme="minorEastAsia" w:hAnsiTheme="minorEastAsia" w:eastAsiaTheme="minorEastAsia" w:cstheme="minorEastAsia"/>
          <w:color w:val="000000"/>
          <w:sz w:val="30"/>
          <w:szCs w:val="30"/>
          <w:lang w:val="en-US" w:eastAsia="zh-CN"/>
        </w:rPr>
        <w:t>1.84</w:t>
      </w:r>
      <w:r>
        <w:rPr>
          <w:rFonts w:hint="eastAsia" w:asciiTheme="minorEastAsia" w:hAnsiTheme="minorEastAsia" w:eastAsiaTheme="minorEastAsia" w:cstheme="minorEastAsia"/>
          <w:color w:val="000000"/>
          <w:sz w:val="30"/>
          <w:szCs w:val="30"/>
        </w:rPr>
        <w:t>%</w:t>
      </w:r>
      <w:r>
        <w:rPr>
          <w:rFonts w:hint="eastAsia" w:asciiTheme="minorEastAsia" w:hAnsiTheme="minorEastAsia" w:eastAsiaTheme="minorEastAsia" w:cstheme="minorEastAsia"/>
          <w:color w:val="000000"/>
          <w:sz w:val="30"/>
          <w:szCs w:val="30"/>
          <w:lang w:eastAsia="zh-CN"/>
        </w:rPr>
        <w:t>；</w:t>
      </w:r>
      <w:r>
        <w:rPr>
          <w:rFonts w:hint="eastAsia" w:asciiTheme="minorEastAsia" w:hAnsiTheme="minorEastAsia" w:eastAsiaTheme="minorEastAsia" w:cstheme="minorEastAsia"/>
          <w:color w:val="000000"/>
          <w:sz w:val="30"/>
          <w:szCs w:val="30"/>
        </w:rPr>
        <w:t>住房公积金支出</w:t>
      </w:r>
      <w:r>
        <w:rPr>
          <w:rFonts w:hint="eastAsia" w:asciiTheme="minorEastAsia" w:hAnsiTheme="minorEastAsia" w:eastAsiaTheme="minorEastAsia" w:cstheme="minorEastAsia"/>
          <w:color w:val="000000"/>
          <w:sz w:val="30"/>
          <w:szCs w:val="30"/>
          <w:lang w:val="en-US" w:eastAsia="zh-CN"/>
        </w:rPr>
        <w:t>76</w:t>
      </w:r>
      <w:r>
        <w:rPr>
          <w:rFonts w:hint="eastAsia" w:asciiTheme="minorEastAsia" w:hAnsiTheme="minorEastAsia" w:eastAsiaTheme="minorEastAsia" w:cstheme="minorEastAsia"/>
          <w:color w:val="000000"/>
          <w:sz w:val="30"/>
          <w:szCs w:val="30"/>
        </w:rPr>
        <w:t>万元，占支出预算总额的</w:t>
      </w:r>
      <w:r>
        <w:rPr>
          <w:rFonts w:hint="eastAsia" w:asciiTheme="minorEastAsia" w:hAnsiTheme="minorEastAsia" w:eastAsiaTheme="minorEastAsia" w:cstheme="minorEastAsia"/>
          <w:color w:val="000000"/>
          <w:sz w:val="30"/>
          <w:szCs w:val="30"/>
          <w:lang w:val="en-US" w:eastAsia="zh-CN"/>
        </w:rPr>
        <w:t>4.99</w:t>
      </w:r>
      <w:r>
        <w:rPr>
          <w:rFonts w:hint="eastAsia" w:asciiTheme="minorEastAsia" w:hAnsiTheme="minorEastAsia" w:eastAsiaTheme="minorEastAsia" w:cstheme="minorEastAsia"/>
          <w:color w:val="000000"/>
          <w:sz w:val="30"/>
          <w:szCs w:val="30"/>
        </w:rPr>
        <w:t>%。</w:t>
      </w:r>
    </w:p>
    <w:p>
      <w:pPr>
        <w:spacing w:line="560" w:lineRule="exact"/>
        <w:ind w:firstLine="602" w:firstLineChars="200"/>
        <w:rPr>
          <w:rFonts w:hint="eastAsia" w:asciiTheme="minorEastAsia" w:hAnsiTheme="minorEastAsia" w:eastAsiaTheme="minorEastAsia" w:cstheme="minorEastAsia"/>
          <w:b/>
          <w:bCs/>
          <w:color w:val="000000"/>
          <w:sz w:val="30"/>
          <w:szCs w:val="30"/>
        </w:rPr>
      </w:pPr>
      <w:r>
        <w:rPr>
          <w:rFonts w:hint="eastAsia" w:asciiTheme="minorEastAsia" w:hAnsiTheme="minorEastAsia" w:eastAsiaTheme="minorEastAsia" w:cstheme="minorEastAsia"/>
          <w:b/>
          <w:bCs/>
          <w:color w:val="000000"/>
          <w:sz w:val="30"/>
          <w:szCs w:val="30"/>
        </w:rPr>
        <w:t>（三）财政拨款（补助）支出情况</w:t>
      </w:r>
    </w:p>
    <w:p>
      <w:pPr>
        <w:spacing w:line="560" w:lineRule="exact"/>
        <w:ind w:firstLine="600" w:firstLineChars="200"/>
        <w:rPr>
          <w:rFonts w:hint="eastAsia" w:asciiTheme="minorEastAsia" w:hAnsiTheme="minorEastAsia" w:eastAsiaTheme="minorEastAsia" w:cstheme="minorEastAsia"/>
          <w:color w:val="000000"/>
          <w:sz w:val="30"/>
          <w:szCs w:val="30"/>
          <w:lang w:eastAsia="zh-CN"/>
        </w:rPr>
      </w:pPr>
      <w:r>
        <w:rPr>
          <w:rFonts w:hint="eastAsia" w:asciiTheme="minorEastAsia" w:hAnsiTheme="minorEastAsia" w:eastAsiaTheme="minorEastAsia" w:cstheme="minorEastAsia"/>
          <w:color w:val="000000"/>
          <w:sz w:val="30"/>
          <w:szCs w:val="30"/>
        </w:rPr>
        <w:t>202</w:t>
      </w:r>
      <w:r>
        <w:rPr>
          <w:rFonts w:hint="eastAsia" w:asciiTheme="minorEastAsia" w:hAnsiTheme="minorEastAsia" w:eastAsiaTheme="minorEastAsia" w:cstheme="minorEastAsia"/>
          <w:color w:val="000000"/>
          <w:sz w:val="30"/>
          <w:szCs w:val="30"/>
          <w:lang w:val="en-US" w:eastAsia="zh-CN"/>
        </w:rPr>
        <w:t>1</w:t>
      </w:r>
      <w:r>
        <w:rPr>
          <w:rFonts w:hint="eastAsia" w:asciiTheme="minorEastAsia" w:hAnsiTheme="minorEastAsia" w:eastAsiaTheme="minorEastAsia" w:cstheme="minorEastAsia"/>
          <w:color w:val="000000"/>
          <w:sz w:val="30"/>
          <w:szCs w:val="30"/>
        </w:rPr>
        <w:t>年兴国县人民法院财政拨款（补助）支出预算</w:t>
      </w:r>
      <w:r>
        <w:rPr>
          <w:rFonts w:hint="eastAsia" w:asciiTheme="minorEastAsia" w:hAnsiTheme="minorEastAsia" w:eastAsiaTheme="minorEastAsia" w:cstheme="minorEastAsia"/>
          <w:color w:val="000000"/>
          <w:sz w:val="30"/>
          <w:szCs w:val="30"/>
          <w:lang w:val="en-US" w:eastAsia="zh-CN"/>
        </w:rPr>
        <w:t>1523.5</w:t>
      </w:r>
      <w:r>
        <w:rPr>
          <w:rFonts w:hint="eastAsia" w:asciiTheme="minorEastAsia" w:hAnsiTheme="minorEastAsia" w:eastAsiaTheme="minorEastAsia" w:cstheme="minorEastAsia"/>
          <w:color w:val="000000"/>
          <w:sz w:val="30"/>
          <w:szCs w:val="30"/>
        </w:rPr>
        <w:t>万元，</w:t>
      </w:r>
      <w:r>
        <w:rPr>
          <w:rFonts w:hint="eastAsia" w:ascii="宋体" w:hAnsi="宋体" w:eastAsia="宋体" w:cs="宋体"/>
          <w:b w:val="0"/>
          <w:bCs w:val="0"/>
          <w:sz w:val="30"/>
          <w:szCs w:val="30"/>
        </w:rPr>
        <w:t>较上年预算安排（</w:t>
      </w:r>
      <w:r>
        <w:rPr>
          <w:rFonts w:hint="eastAsia" w:ascii="宋体" w:hAnsi="宋体" w:cs="宋体"/>
          <w:b w:val="0"/>
          <w:bCs w:val="0"/>
          <w:sz w:val="30"/>
          <w:szCs w:val="30"/>
          <w:lang w:val="en-US" w:eastAsia="zh-CN"/>
        </w:rPr>
        <w:t>1473.75</w:t>
      </w:r>
      <w:r>
        <w:rPr>
          <w:rFonts w:hint="eastAsia" w:ascii="宋体" w:hAnsi="宋体" w:eastAsia="宋体" w:cs="宋体"/>
          <w:b w:val="0"/>
          <w:bCs w:val="0"/>
          <w:sz w:val="30"/>
          <w:szCs w:val="30"/>
        </w:rPr>
        <w:t>万元）</w:t>
      </w:r>
      <w:r>
        <w:rPr>
          <w:rFonts w:hint="eastAsia" w:ascii="宋体" w:hAnsi="宋体" w:cs="宋体"/>
          <w:b w:val="0"/>
          <w:bCs w:val="0"/>
          <w:sz w:val="30"/>
          <w:szCs w:val="30"/>
          <w:lang w:eastAsia="zh-CN"/>
        </w:rPr>
        <w:t>增加</w:t>
      </w:r>
      <w:r>
        <w:rPr>
          <w:rFonts w:hint="eastAsia" w:ascii="宋体" w:hAnsi="宋体" w:eastAsia="宋体" w:cs="宋体"/>
          <w:b w:val="0"/>
          <w:bCs w:val="0"/>
          <w:sz w:val="30"/>
          <w:szCs w:val="30"/>
        </w:rPr>
        <w:t>了</w:t>
      </w:r>
      <w:r>
        <w:rPr>
          <w:rFonts w:hint="eastAsia" w:ascii="宋体" w:hAnsi="宋体" w:cs="宋体"/>
          <w:b w:val="0"/>
          <w:bCs w:val="0"/>
          <w:sz w:val="30"/>
          <w:szCs w:val="30"/>
          <w:lang w:val="en-US" w:eastAsia="zh-CN"/>
        </w:rPr>
        <w:t>3.37</w:t>
      </w:r>
      <w:r>
        <w:rPr>
          <w:rFonts w:hint="eastAsia" w:ascii="宋体" w:hAnsi="宋体" w:eastAsia="宋体" w:cs="宋体"/>
          <w:b w:val="0"/>
          <w:bCs w:val="0"/>
          <w:sz w:val="30"/>
          <w:szCs w:val="30"/>
          <w:lang w:val="en-US" w:eastAsia="zh-CN"/>
        </w:rPr>
        <w:t>%</w:t>
      </w:r>
      <w:r>
        <w:rPr>
          <w:rFonts w:hint="eastAsia" w:ascii="宋体" w:hAnsi="宋体" w:eastAsia="宋体" w:cs="宋体"/>
          <w:b w:val="0"/>
          <w:bCs w:val="0"/>
          <w:sz w:val="30"/>
          <w:szCs w:val="30"/>
        </w:rPr>
        <w:t>，</w:t>
      </w:r>
      <w:r>
        <w:rPr>
          <w:rFonts w:hint="eastAsia" w:asciiTheme="minorEastAsia" w:hAnsiTheme="minorEastAsia" w:eastAsiaTheme="minorEastAsia" w:cstheme="minorEastAsia"/>
          <w:color w:val="000000"/>
          <w:sz w:val="30"/>
          <w:szCs w:val="30"/>
        </w:rPr>
        <w:t>占支出预算总额的100%，</w:t>
      </w:r>
      <w:r>
        <w:rPr>
          <w:rFonts w:hint="eastAsia" w:asciiTheme="minorEastAsia" w:hAnsiTheme="minorEastAsia" w:eastAsiaTheme="minorEastAsia" w:cstheme="minorEastAsia"/>
          <w:color w:val="000000"/>
          <w:sz w:val="30"/>
          <w:szCs w:val="30"/>
          <w:lang w:eastAsia="zh-CN"/>
        </w:rPr>
        <w:t>主要是人员正常调资等支出增加。</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hint="eastAsia" w:asciiTheme="minorEastAsia" w:hAnsiTheme="minorEastAsia" w:eastAsiaTheme="minorEastAsia" w:cstheme="minorEastAsia"/>
          <w:color w:val="000000"/>
          <w:sz w:val="30"/>
          <w:szCs w:val="30"/>
        </w:rPr>
      </w:pPr>
      <w:r>
        <w:rPr>
          <w:rFonts w:hint="eastAsia" w:asciiTheme="minorEastAsia" w:hAnsiTheme="minorEastAsia" w:eastAsiaTheme="minorEastAsia" w:cstheme="minorEastAsia"/>
          <w:color w:val="000000"/>
          <w:sz w:val="30"/>
          <w:szCs w:val="30"/>
        </w:rPr>
        <w:t>具体为：</w:t>
      </w:r>
      <w:r>
        <w:rPr>
          <w:rFonts w:hint="eastAsia" w:asciiTheme="minorEastAsia" w:hAnsiTheme="minorEastAsia" w:eastAsiaTheme="minorEastAsia" w:cstheme="minorEastAsia"/>
          <w:color w:val="000000"/>
          <w:sz w:val="30"/>
          <w:szCs w:val="30"/>
          <w:lang w:eastAsia="zh-CN"/>
        </w:rPr>
        <w:t>行政运行</w:t>
      </w:r>
      <w:r>
        <w:rPr>
          <w:rFonts w:hint="eastAsia" w:asciiTheme="minorEastAsia" w:hAnsiTheme="minorEastAsia" w:eastAsiaTheme="minorEastAsia" w:cstheme="minorEastAsia"/>
          <w:color w:val="000000"/>
          <w:sz w:val="30"/>
          <w:szCs w:val="30"/>
        </w:rPr>
        <w:t>支出</w:t>
      </w:r>
      <w:r>
        <w:rPr>
          <w:rFonts w:hint="eastAsia" w:asciiTheme="minorEastAsia" w:hAnsiTheme="minorEastAsia" w:eastAsiaTheme="minorEastAsia" w:cstheme="minorEastAsia"/>
          <w:color w:val="000000"/>
          <w:sz w:val="30"/>
          <w:szCs w:val="30"/>
          <w:lang w:val="en-US" w:eastAsia="zh-CN"/>
        </w:rPr>
        <w:t>1262.69</w:t>
      </w:r>
      <w:r>
        <w:rPr>
          <w:rFonts w:hint="eastAsia" w:asciiTheme="minorEastAsia" w:hAnsiTheme="minorEastAsia" w:eastAsiaTheme="minorEastAsia" w:cstheme="minorEastAsia"/>
          <w:color w:val="000000"/>
          <w:sz w:val="30"/>
          <w:szCs w:val="30"/>
        </w:rPr>
        <w:t>万元，占财政拨款（补助）支出预算总额的</w:t>
      </w:r>
      <w:r>
        <w:rPr>
          <w:rFonts w:hint="eastAsia" w:asciiTheme="minorEastAsia" w:hAnsiTheme="minorEastAsia" w:eastAsiaTheme="minorEastAsia" w:cstheme="minorEastAsia"/>
          <w:color w:val="000000"/>
          <w:sz w:val="30"/>
          <w:szCs w:val="30"/>
          <w:lang w:val="en-US" w:eastAsia="zh-CN"/>
        </w:rPr>
        <w:t>82.88</w:t>
      </w:r>
      <w:r>
        <w:rPr>
          <w:rFonts w:hint="eastAsia" w:asciiTheme="minorEastAsia" w:hAnsiTheme="minorEastAsia" w:eastAsiaTheme="minorEastAsia" w:cstheme="minorEastAsia"/>
          <w:color w:val="000000"/>
          <w:sz w:val="30"/>
          <w:szCs w:val="30"/>
        </w:rPr>
        <w:t>%；</w:t>
      </w:r>
      <w:r>
        <w:rPr>
          <w:rFonts w:hint="eastAsia" w:asciiTheme="minorEastAsia" w:hAnsiTheme="minorEastAsia" w:eastAsiaTheme="minorEastAsia" w:cstheme="minorEastAsia"/>
          <w:color w:val="000000"/>
          <w:sz w:val="30"/>
          <w:szCs w:val="30"/>
          <w:lang w:eastAsia="zh-CN"/>
        </w:rPr>
        <w:t>机关事业单位基本养老保险缴费支出</w:t>
      </w:r>
      <w:r>
        <w:rPr>
          <w:rFonts w:hint="eastAsia" w:asciiTheme="minorEastAsia" w:hAnsiTheme="minorEastAsia" w:eastAsiaTheme="minorEastAsia" w:cstheme="minorEastAsia"/>
          <w:color w:val="000000"/>
          <w:sz w:val="30"/>
          <w:szCs w:val="30"/>
          <w:lang w:val="en-US" w:eastAsia="zh-CN"/>
        </w:rPr>
        <w:t>106.73</w:t>
      </w:r>
      <w:r>
        <w:rPr>
          <w:rFonts w:hint="eastAsia" w:asciiTheme="minorEastAsia" w:hAnsiTheme="minorEastAsia" w:eastAsiaTheme="minorEastAsia" w:cstheme="minorEastAsia"/>
          <w:color w:val="000000"/>
          <w:sz w:val="30"/>
          <w:szCs w:val="30"/>
        </w:rPr>
        <w:t>万元，占财政拨款（补助）支出预算总额的</w:t>
      </w:r>
      <w:r>
        <w:rPr>
          <w:rFonts w:hint="eastAsia" w:asciiTheme="minorEastAsia" w:hAnsiTheme="minorEastAsia" w:eastAsiaTheme="minorEastAsia" w:cstheme="minorEastAsia"/>
          <w:color w:val="000000"/>
          <w:sz w:val="30"/>
          <w:szCs w:val="30"/>
          <w:lang w:val="en-US" w:eastAsia="zh-CN"/>
        </w:rPr>
        <w:t>7</w:t>
      </w:r>
      <w:r>
        <w:rPr>
          <w:rFonts w:hint="eastAsia" w:asciiTheme="minorEastAsia" w:hAnsiTheme="minorEastAsia" w:eastAsiaTheme="minorEastAsia" w:cstheme="minorEastAsia"/>
          <w:color w:val="000000"/>
          <w:sz w:val="30"/>
          <w:szCs w:val="30"/>
        </w:rPr>
        <w:t>%；机关事业单位职业年金缴费支出</w:t>
      </w:r>
      <w:r>
        <w:rPr>
          <w:rFonts w:hint="eastAsia" w:asciiTheme="minorEastAsia" w:hAnsiTheme="minorEastAsia" w:eastAsiaTheme="minorEastAsia" w:cstheme="minorEastAsia"/>
          <w:color w:val="000000"/>
          <w:sz w:val="30"/>
          <w:szCs w:val="30"/>
          <w:lang w:val="en-US" w:eastAsia="zh-CN"/>
        </w:rPr>
        <w:t>8</w:t>
      </w:r>
      <w:r>
        <w:rPr>
          <w:rFonts w:hint="eastAsia" w:asciiTheme="minorEastAsia" w:hAnsiTheme="minorEastAsia" w:eastAsiaTheme="minorEastAsia" w:cstheme="minorEastAsia"/>
          <w:color w:val="000000"/>
          <w:sz w:val="30"/>
          <w:szCs w:val="30"/>
        </w:rPr>
        <w:t>万元，占财政拨款（补助）支出预算总额的</w:t>
      </w:r>
      <w:r>
        <w:rPr>
          <w:rFonts w:hint="eastAsia" w:asciiTheme="minorEastAsia" w:hAnsiTheme="minorEastAsia" w:eastAsiaTheme="minorEastAsia" w:cstheme="minorEastAsia"/>
          <w:color w:val="000000"/>
          <w:sz w:val="30"/>
          <w:szCs w:val="30"/>
          <w:lang w:val="en-US" w:eastAsia="zh-CN"/>
        </w:rPr>
        <w:t>0.52</w:t>
      </w:r>
      <w:r>
        <w:rPr>
          <w:rFonts w:hint="eastAsia" w:asciiTheme="minorEastAsia" w:hAnsiTheme="minorEastAsia" w:eastAsiaTheme="minorEastAsia" w:cstheme="minorEastAsia"/>
          <w:color w:val="000000"/>
          <w:sz w:val="30"/>
          <w:szCs w:val="30"/>
        </w:rPr>
        <w:t>%；行政单位医疗</w:t>
      </w:r>
      <w:r>
        <w:rPr>
          <w:rFonts w:hint="eastAsia" w:asciiTheme="minorEastAsia" w:hAnsiTheme="minorEastAsia" w:eastAsiaTheme="minorEastAsia" w:cstheme="minorEastAsia"/>
          <w:color w:val="000000"/>
          <w:sz w:val="30"/>
          <w:szCs w:val="30"/>
          <w:lang w:val="en-US" w:eastAsia="zh-CN"/>
        </w:rPr>
        <w:t>42.05万元，</w:t>
      </w:r>
      <w:r>
        <w:rPr>
          <w:rFonts w:hint="eastAsia" w:asciiTheme="minorEastAsia" w:hAnsiTheme="minorEastAsia" w:eastAsiaTheme="minorEastAsia" w:cstheme="minorEastAsia"/>
          <w:color w:val="000000"/>
          <w:sz w:val="30"/>
          <w:szCs w:val="30"/>
        </w:rPr>
        <w:t>占财政拨款（补助）支出预算总额的</w:t>
      </w:r>
      <w:r>
        <w:rPr>
          <w:rFonts w:hint="eastAsia" w:asciiTheme="minorEastAsia" w:hAnsiTheme="minorEastAsia" w:eastAsiaTheme="minorEastAsia" w:cstheme="minorEastAsia"/>
          <w:color w:val="000000"/>
          <w:sz w:val="30"/>
          <w:szCs w:val="30"/>
          <w:lang w:val="en-US" w:eastAsia="zh-CN"/>
        </w:rPr>
        <w:t>2.77</w:t>
      </w:r>
      <w:r>
        <w:rPr>
          <w:rFonts w:hint="eastAsia" w:asciiTheme="minorEastAsia" w:hAnsiTheme="minorEastAsia" w:eastAsiaTheme="minorEastAsia" w:cstheme="minorEastAsia"/>
          <w:color w:val="000000"/>
          <w:sz w:val="30"/>
          <w:szCs w:val="30"/>
        </w:rPr>
        <w:t>%</w:t>
      </w:r>
      <w:r>
        <w:rPr>
          <w:rFonts w:hint="eastAsia" w:asciiTheme="minorEastAsia" w:hAnsiTheme="minorEastAsia" w:eastAsiaTheme="minorEastAsia" w:cstheme="minorEastAsia"/>
          <w:color w:val="000000"/>
          <w:sz w:val="30"/>
          <w:szCs w:val="30"/>
          <w:lang w:eastAsia="zh-CN"/>
        </w:rPr>
        <w:t>；公务员医疗补助</w:t>
      </w:r>
      <w:r>
        <w:rPr>
          <w:rFonts w:hint="eastAsia" w:asciiTheme="minorEastAsia" w:hAnsiTheme="minorEastAsia" w:eastAsiaTheme="minorEastAsia" w:cstheme="minorEastAsia"/>
          <w:color w:val="000000"/>
          <w:sz w:val="30"/>
          <w:szCs w:val="30"/>
          <w:lang w:val="en-US" w:eastAsia="zh-CN"/>
        </w:rPr>
        <w:t>28.03万元，</w:t>
      </w:r>
      <w:r>
        <w:rPr>
          <w:rFonts w:hint="eastAsia" w:asciiTheme="minorEastAsia" w:hAnsiTheme="minorEastAsia" w:eastAsiaTheme="minorEastAsia" w:cstheme="minorEastAsia"/>
          <w:color w:val="000000"/>
          <w:sz w:val="30"/>
          <w:szCs w:val="30"/>
        </w:rPr>
        <w:t>占财政拨款（补助）支出预算总额的</w:t>
      </w:r>
      <w:r>
        <w:rPr>
          <w:rFonts w:hint="eastAsia" w:asciiTheme="minorEastAsia" w:hAnsiTheme="minorEastAsia" w:eastAsiaTheme="minorEastAsia" w:cstheme="minorEastAsia"/>
          <w:color w:val="000000"/>
          <w:sz w:val="30"/>
          <w:szCs w:val="30"/>
          <w:lang w:val="en-US" w:eastAsia="zh-CN"/>
        </w:rPr>
        <w:t>1.84</w:t>
      </w:r>
      <w:r>
        <w:rPr>
          <w:rFonts w:hint="eastAsia" w:asciiTheme="minorEastAsia" w:hAnsiTheme="minorEastAsia" w:eastAsiaTheme="minorEastAsia" w:cstheme="minorEastAsia"/>
          <w:color w:val="000000"/>
          <w:sz w:val="30"/>
          <w:szCs w:val="30"/>
        </w:rPr>
        <w:t>%</w:t>
      </w:r>
      <w:r>
        <w:rPr>
          <w:rFonts w:hint="eastAsia" w:asciiTheme="minorEastAsia" w:hAnsiTheme="minorEastAsia" w:eastAsiaTheme="minorEastAsia" w:cstheme="minorEastAsia"/>
          <w:color w:val="000000"/>
          <w:sz w:val="30"/>
          <w:szCs w:val="30"/>
          <w:lang w:eastAsia="zh-CN"/>
        </w:rPr>
        <w:t>；</w:t>
      </w:r>
      <w:r>
        <w:rPr>
          <w:rFonts w:hint="eastAsia" w:asciiTheme="minorEastAsia" w:hAnsiTheme="minorEastAsia" w:eastAsiaTheme="minorEastAsia" w:cstheme="minorEastAsia"/>
          <w:color w:val="000000"/>
          <w:sz w:val="30"/>
          <w:szCs w:val="30"/>
        </w:rPr>
        <w:t>住房公积金支出</w:t>
      </w:r>
      <w:r>
        <w:rPr>
          <w:rFonts w:hint="eastAsia" w:asciiTheme="minorEastAsia" w:hAnsiTheme="minorEastAsia" w:eastAsiaTheme="minorEastAsia" w:cstheme="minorEastAsia"/>
          <w:color w:val="000000"/>
          <w:sz w:val="30"/>
          <w:szCs w:val="30"/>
          <w:lang w:val="en-US" w:eastAsia="zh-CN"/>
        </w:rPr>
        <w:t>76</w:t>
      </w:r>
      <w:r>
        <w:rPr>
          <w:rFonts w:hint="eastAsia" w:asciiTheme="minorEastAsia" w:hAnsiTheme="minorEastAsia" w:eastAsiaTheme="minorEastAsia" w:cstheme="minorEastAsia"/>
          <w:color w:val="000000"/>
          <w:sz w:val="30"/>
          <w:szCs w:val="30"/>
        </w:rPr>
        <w:t>万元，占财政拨款（补助）支出预算总额的</w:t>
      </w:r>
      <w:r>
        <w:rPr>
          <w:rFonts w:hint="eastAsia" w:asciiTheme="minorEastAsia" w:hAnsiTheme="minorEastAsia" w:eastAsiaTheme="minorEastAsia" w:cstheme="minorEastAsia"/>
          <w:color w:val="000000"/>
          <w:sz w:val="30"/>
          <w:szCs w:val="30"/>
          <w:lang w:val="en-US" w:eastAsia="zh-CN"/>
        </w:rPr>
        <w:t>4.99</w:t>
      </w:r>
      <w:r>
        <w:rPr>
          <w:rFonts w:hint="eastAsia" w:asciiTheme="minorEastAsia" w:hAnsiTheme="minorEastAsia" w:eastAsiaTheme="minorEastAsia" w:cstheme="minorEastAsia"/>
          <w:color w:val="000000"/>
          <w:sz w:val="30"/>
          <w:szCs w:val="30"/>
        </w:rPr>
        <w:t>%。</w:t>
      </w:r>
    </w:p>
    <w:p>
      <w:pPr>
        <w:spacing w:line="560" w:lineRule="exact"/>
        <w:ind w:firstLine="602" w:firstLineChars="200"/>
        <w:rPr>
          <w:rFonts w:hint="eastAsia" w:asciiTheme="minorEastAsia" w:hAnsiTheme="minorEastAsia" w:eastAsiaTheme="minorEastAsia" w:cstheme="minorEastAsia"/>
          <w:b/>
          <w:bCs/>
          <w:color w:val="000000"/>
          <w:sz w:val="30"/>
          <w:szCs w:val="30"/>
        </w:rPr>
      </w:pPr>
      <w:r>
        <w:rPr>
          <w:rFonts w:hint="eastAsia" w:asciiTheme="minorEastAsia" w:hAnsiTheme="minorEastAsia" w:eastAsiaTheme="minorEastAsia" w:cstheme="minorEastAsia"/>
          <w:b/>
          <w:bCs/>
          <w:color w:val="000000"/>
          <w:sz w:val="30"/>
          <w:szCs w:val="30"/>
        </w:rPr>
        <w:t>（四）政府性基金情况</w:t>
      </w:r>
    </w:p>
    <w:p>
      <w:pPr>
        <w:spacing w:line="560" w:lineRule="exact"/>
        <w:ind w:firstLine="600" w:firstLineChars="200"/>
        <w:rPr>
          <w:rFonts w:hint="eastAsia" w:asciiTheme="minorEastAsia" w:hAnsiTheme="minorEastAsia" w:eastAsiaTheme="minorEastAsia" w:cstheme="minorEastAsia"/>
          <w:b w:val="0"/>
          <w:bCs w:val="0"/>
          <w:color w:val="000000"/>
          <w:sz w:val="30"/>
          <w:szCs w:val="30"/>
        </w:rPr>
      </w:pPr>
      <w:r>
        <w:rPr>
          <w:rFonts w:hint="eastAsia" w:asciiTheme="minorEastAsia" w:hAnsiTheme="minorEastAsia" w:eastAsiaTheme="minorEastAsia" w:cstheme="minorEastAsia"/>
          <w:b w:val="0"/>
          <w:bCs w:val="0"/>
          <w:color w:val="000000"/>
          <w:sz w:val="30"/>
          <w:szCs w:val="30"/>
        </w:rPr>
        <w:t>无政府性基金</w:t>
      </w:r>
    </w:p>
    <w:p>
      <w:pPr>
        <w:ind w:firstLine="753" w:firstLineChars="250"/>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b/>
          <w:bCs/>
          <w:sz w:val="30"/>
          <w:szCs w:val="30"/>
        </w:rPr>
        <w:t>（五）机关运行经费重要事项的说明</w:t>
      </w:r>
    </w:p>
    <w:p>
      <w:pPr>
        <w:ind w:firstLine="750" w:firstLineChars="250"/>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color w:val="auto"/>
          <w:sz w:val="30"/>
          <w:szCs w:val="30"/>
          <w:lang w:val="en-US" w:eastAsia="zh-CN"/>
        </w:rPr>
        <w:t>2021</w:t>
      </w:r>
      <w:r>
        <w:rPr>
          <w:rFonts w:hint="eastAsia" w:asciiTheme="minorEastAsia" w:hAnsiTheme="minorEastAsia" w:eastAsiaTheme="minorEastAsia" w:cstheme="minorEastAsia"/>
          <w:color w:val="auto"/>
          <w:sz w:val="30"/>
          <w:szCs w:val="30"/>
        </w:rPr>
        <w:t>年部门机关运行费预算</w:t>
      </w:r>
      <w:r>
        <w:rPr>
          <w:rFonts w:hint="eastAsia" w:asciiTheme="minorEastAsia" w:hAnsiTheme="minorEastAsia" w:eastAsiaTheme="minorEastAsia" w:cstheme="minorEastAsia"/>
          <w:color w:val="auto"/>
          <w:sz w:val="30"/>
          <w:szCs w:val="30"/>
          <w:lang w:val="en-US" w:eastAsia="zh-CN"/>
        </w:rPr>
        <w:t>1257.3</w:t>
      </w:r>
      <w:r>
        <w:rPr>
          <w:rFonts w:hint="eastAsia" w:asciiTheme="minorEastAsia" w:hAnsiTheme="minorEastAsia" w:eastAsiaTheme="minorEastAsia" w:cstheme="minorEastAsia"/>
          <w:color w:val="auto"/>
          <w:sz w:val="30"/>
          <w:szCs w:val="30"/>
        </w:rPr>
        <w:t>万元，比</w:t>
      </w:r>
      <w:r>
        <w:rPr>
          <w:rFonts w:hint="eastAsia" w:asciiTheme="minorEastAsia" w:hAnsiTheme="minorEastAsia" w:eastAsiaTheme="minorEastAsia" w:cstheme="minorEastAsia"/>
          <w:color w:val="auto"/>
          <w:sz w:val="30"/>
          <w:szCs w:val="30"/>
          <w:lang w:val="en-US" w:eastAsia="zh-CN"/>
        </w:rPr>
        <w:t>2020</w:t>
      </w:r>
      <w:r>
        <w:rPr>
          <w:rFonts w:hint="eastAsia" w:asciiTheme="minorEastAsia" w:hAnsiTheme="minorEastAsia" w:eastAsiaTheme="minorEastAsia" w:cstheme="minorEastAsia"/>
          <w:color w:val="auto"/>
          <w:sz w:val="30"/>
          <w:szCs w:val="30"/>
        </w:rPr>
        <w:t>年</w:t>
      </w:r>
      <w:r>
        <w:rPr>
          <w:rFonts w:hint="eastAsia" w:asciiTheme="minorEastAsia" w:hAnsiTheme="minorEastAsia" w:eastAsiaTheme="minorEastAsia" w:cstheme="minorEastAsia"/>
          <w:color w:val="auto"/>
          <w:sz w:val="30"/>
          <w:szCs w:val="30"/>
          <w:lang w:val="en-US" w:eastAsia="zh-CN"/>
        </w:rPr>
        <w:t>(上一年度）</w:t>
      </w:r>
      <w:r>
        <w:rPr>
          <w:rFonts w:hint="eastAsia" w:asciiTheme="minorEastAsia" w:hAnsiTheme="minorEastAsia" w:eastAsiaTheme="minorEastAsia" w:cstheme="minorEastAsia"/>
          <w:color w:val="auto"/>
          <w:sz w:val="30"/>
          <w:szCs w:val="30"/>
        </w:rPr>
        <w:t>预算增加</w:t>
      </w:r>
      <w:r>
        <w:rPr>
          <w:rFonts w:hint="eastAsia" w:asciiTheme="minorEastAsia" w:hAnsiTheme="minorEastAsia" w:eastAsiaTheme="minorEastAsia" w:cstheme="minorEastAsia"/>
          <w:color w:val="auto"/>
          <w:sz w:val="30"/>
          <w:szCs w:val="30"/>
          <w:lang w:val="en-US" w:eastAsia="zh-CN"/>
        </w:rPr>
        <w:t>34.38</w:t>
      </w:r>
      <w:r>
        <w:rPr>
          <w:rFonts w:hint="eastAsia" w:asciiTheme="minorEastAsia" w:hAnsiTheme="minorEastAsia" w:eastAsiaTheme="minorEastAsia" w:cstheme="minorEastAsia"/>
          <w:color w:val="auto"/>
          <w:sz w:val="30"/>
          <w:szCs w:val="30"/>
        </w:rPr>
        <w:t>万元，增长</w:t>
      </w:r>
      <w:r>
        <w:rPr>
          <w:rFonts w:hint="eastAsia" w:asciiTheme="minorEastAsia" w:hAnsiTheme="minorEastAsia" w:eastAsiaTheme="minorEastAsia" w:cstheme="minorEastAsia"/>
          <w:color w:val="auto"/>
          <w:sz w:val="30"/>
          <w:szCs w:val="30"/>
          <w:lang w:val="en-US" w:eastAsia="zh-CN"/>
        </w:rPr>
        <w:t>2.81</w:t>
      </w:r>
      <w:r>
        <w:rPr>
          <w:rFonts w:hint="eastAsia" w:asciiTheme="minorEastAsia" w:hAnsiTheme="minorEastAsia" w:eastAsiaTheme="minorEastAsia" w:cstheme="minorEastAsia"/>
          <w:color w:val="auto"/>
          <w:sz w:val="30"/>
          <w:szCs w:val="30"/>
        </w:rPr>
        <w:t>％</w:t>
      </w:r>
      <w:r>
        <w:rPr>
          <w:rFonts w:hint="eastAsia" w:asciiTheme="minorEastAsia" w:hAnsiTheme="minorEastAsia" w:eastAsiaTheme="minorEastAsia" w:cstheme="minorEastAsia"/>
          <w:color w:val="auto"/>
          <w:sz w:val="30"/>
          <w:szCs w:val="30"/>
          <w:lang w:eastAsia="zh-CN"/>
        </w:rPr>
        <w:t>，原因是</w:t>
      </w:r>
      <w:r>
        <w:rPr>
          <w:rFonts w:hint="eastAsia" w:asciiTheme="minorEastAsia" w:hAnsiTheme="minorEastAsia" w:eastAsiaTheme="minorEastAsia" w:cstheme="minorEastAsia"/>
          <w:color w:val="auto"/>
          <w:sz w:val="30"/>
          <w:szCs w:val="30"/>
          <w:lang w:val="en-US" w:eastAsia="zh-CN"/>
        </w:rPr>
        <w:t>2021年疫情影响较小，部门机关各项事务正常运行</w:t>
      </w:r>
      <w:r>
        <w:rPr>
          <w:rFonts w:hint="eastAsia" w:asciiTheme="minorEastAsia" w:hAnsiTheme="minorEastAsia" w:eastAsiaTheme="minorEastAsia" w:cstheme="minorEastAsia"/>
          <w:color w:val="auto"/>
          <w:sz w:val="30"/>
          <w:szCs w:val="30"/>
        </w:rPr>
        <w:t>。</w:t>
      </w:r>
    </w:p>
    <w:p>
      <w:pPr>
        <w:numPr>
          <w:ilvl w:val="0"/>
          <w:numId w:val="2"/>
        </w:numPr>
        <w:ind w:firstLine="753" w:firstLineChars="250"/>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rPr>
        <w:t>政府采购情况</w:t>
      </w:r>
    </w:p>
    <w:p>
      <w:pPr>
        <w:ind w:firstLine="567" w:firstLineChars="189"/>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lang w:val="en-US" w:eastAsia="zh-CN"/>
        </w:rPr>
        <w:t>2021</w:t>
      </w:r>
      <w:r>
        <w:rPr>
          <w:rFonts w:hint="eastAsia" w:asciiTheme="minorEastAsia" w:hAnsiTheme="minorEastAsia" w:eastAsiaTheme="minorEastAsia" w:cstheme="minorEastAsia"/>
          <w:sz w:val="30"/>
          <w:szCs w:val="30"/>
        </w:rPr>
        <w:t>年部门政府采购总额</w:t>
      </w:r>
      <w:r>
        <w:rPr>
          <w:rFonts w:hint="eastAsia" w:asciiTheme="minorEastAsia" w:hAnsiTheme="minorEastAsia" w:eastAsiaTheme="minorEastAsia" w:cstheme="minorEastAsia"/>
          <w:sz w:val="30"/>
          <w:szCs w:val="30"/>
          <w:u w:val="single"/>
          <w:lang w:val="en-US" w:eastAsia="zh-CN"/>
        </w:rPr>
        <w:t>0</w:t>
      </w:r>
      <w:r>
        <w:rPr>
          <w:rFonts w:hint="eastAsia" w:asciiTheme="minorEastAsia" w:hAnsiTheme="minorEastAsia" w:eastAsiaTheme="minorEastAsia" w:cstheme="minorEastAsia"/>
          <w:sz w:val="30"/>
          <w:szCs w:val="30"/>
        </w:rPr>
        <w:t>万元，其中：政府采购货物预算</w:t>
      </w:r>
      <w:r>
        <w:rPr>
          <w:rFonts w:hint="eastAsia" w:asciiTheme="minorEastAsia" w:hAnsiTheme="minorEastAsia" w:eastAsiaTheme="minorEastAsia" w:cstheme="minorEastAsia"/>
          <w:sz w:val="30"/>
          <w:szCs w:val="30"/>
          <w:u w:val="single"/>
          <w:lang w:val="en-US" w:eastAsia="zh-CN"/>
        </w:rPr>
        <w:t>0</w:t>
      </w:r>
      <w:r>
        <w:rPr>
          <w:rFonts w:hint="eastAsia" w:asciiTheme="minorEastAsia" w:hAnsiTheme="minorEastAsia" w:eastAsiaTheme="minorEastAsia" w:cstheme="minorEastAsia"/>
          <w:sz w:val="30"/>
          <w:szCs w:val="30"/>
        </w:rPr>
        <w:t>万元、政府采购工程预算</w:t>
      </w:r>
      <w:r>
        <w:rPr>
          <w:rFonts w:hint="eastAsia" w:asciiTheme="minorEastAsia" w:hAnsiTheme="minorEastAsia" w:eastAsiaTheme="minorEastAsia" w:cstheme="minorEastAsia"/>
          <w:sz w:val="30"/>
          <w:szCs w:val="30"/>
          <w:u w:val="single"/>
          <w:lang w:val="en-US" w:eastAsia="zh-CN"/>
        </w:rPr>
        <w:t>0</w:t>
      </w:r>
      <w:r>
        <w:rPr>
          <w:rFonts w:hint="eastAsia" w:asciiTheme="minorEastAsia" w:hAnsiTheme="minorEastAsia" w:eastAsiaTheme="minorEastAsia" w:cstheme="minorEastAsia"/>
          <w:sz w:val="30"/>
          <w:szCs w:val="30"/>
        </w:rPr>
        <w:t>万元、政府采购服务预算</w:t>
      </w:r>
      <w:r>
        <w:rPr>
          <w:rFonts w:hint="eastAsia" w:asciiTheme="minorEastAsia" w:hAnsiTheme="minorEastAsia" w:eastAsiaTheme="minorEastAsia" w:cstheme="minorEastAsia"/>
          <w:sz w:val="30"/>
          <w:szCs w:val="30"/>
          <w:u w:val="single"/>
        </w:rPr>
        <w:t xml:space="preserve"> </w:t>
      </w:r>
      <w:r>
        <w:rPr>
          <w:rFonts w:hint="eastAsia" w:asciiTheme="minorEastAsia" w:hAnsiTheme="minorEastAsia" w:eastAsiaTheme="minorEastAsia" w:cstheme="minorEastAsia"/>
          <w:sz w:val="30"/>
          <w:szCs w:val="30"/>
          <w:u w:val="single"/>
          <w:lang w:val="en-US" w:eastAsia="zh-CN"/>
        </w:rPr>
        <w:t>0</w:t>
      </w:r>
      <w:r>
        <w:rPr>
          <w:rFonts w:hint="eastAsia" w:asciiTheme="minorEastAsia" w:hAnsiTheme="minorEastAsia" w:eastAsiaTheme="minorEastAsia" w:cstheme="minorEastAsia"/>
          <w:sz w:val="30"/>
          <w:szCs w:val="30"/>
        </w:rPr>
        <w:t>万元。</w:t>
      </w:r>
    </w:p>
    <w:p>
      <w:pPr>
        <w:ind w:firstLine="904" w:firstLineChars="300"/>
        <w:rPr>
          <w:rFonts w:hint="eastAsia" w:asciiTheme="minorEastAsia" w:hAnsiTheme="minorEastAsia" w:eastAsiaTheme="minorEastAsia" w:cstheme="minorEastAsia"/>
          <w:color w:val="000000"/>
          <w:sz w:val="30"/>
          <w:szCs w:val="30"/>
        </w:rPr>
      </w:pPr>
      <w:r>
        <w:rPr>
          <w:rFonts w:hint="eastAsia" w:asciiTheme="minorEastAsia" w:hAnsiTheme="minorEastAsia" w:eastAsiaTheme="minorEastAsia" w:cstheme="minorEastAsia"/>
          <w:b/>
          <w:bCs/>
          <w:sz w:val="30"/>
          <w:szCs w:val="30"/>
        </w:rPr>
        <w:t>（七）</w:t>
      </w:r>
      <w:r>
        <w:rPr>
          <w:rFonts w:hint="eastAsia" w:asciiTheme="minorEastAsia" w:hAnsiTheme="minorEastAsia" w:eastAsiaTheme="minorEastAsia" w:cstheme="minorEastAsia"/>
          <w:b/>
          <w:bCs/>
          <w:color w:val="000000"/>
          <w:sz w:val="30"/>
          <w:szCs w:val="30"/>
        </w:rPr>
        <w:t xml:space="preserve"> 国有资产占用情况</w:t>
      </w:r>
    </w:p>
    <w:p>
      <w:pPr>
        <w:ind w:firstLine="567" w:firstLineChars="189"/>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截至</w:t>
      </w:r>
      <w:r>
        <w:rPr>
          <w:rFonts w:hint="eastAsia" w:asciiTheme="minorEastAsia" w:hAnsiTheme="minorEastAsia" w:eastAsiaTheme="minorEastAsia" w:cstheme="minorEastAsia"/>
          <w:sz w:val="30"/>
          <w:szCs w:val="30"/>
          <w:lang w:val="en-US" w:eastAsia="zh-CN"/>
        </w:rPr>
        <w:t>2020</w:t>
      </w:r>
      <w:r>
        <w:rPr>
          <w:rFonts w:hint="eastAsia" w:asciiTheme="minorEastAsia" w:hAnsiTheme="minorEastAsia" w:eastAsiaTheme="minorEastAsia" w:cstheme="minorEastAsia"/>
          <w:sz w:val="30"/>
          <w:szCs w:val="30"/>
        </w:rPr>
        <w:t>年12月31日、部门共有车辆</w:t>
      </w:r>
      <w:r>
        <w:rPr>
          <w:rFonts w:hint="eastAsia" w:asciiTheme="minorEastAsia" w:hAnsiTheme="minorEastAsia" w:eastAsiaTheme="minorEastAsia" w:cstheme="minorEastAsia"/>
          <w:sz w:val="30"/>
          <w:szCs w:val="30"/>
          <w:u w:val="single"/>
          <w:lang w:val="en-US" w:eastAsia="zh-CN"/>
        </w:rPr>
        <w:t>22</w:t>
      </w:r>
      <w:r>
        <w:rPr>
          <w:rFonts w:hint="eastAsia" w:asciiTheme="minorEastAsia" w:hAnsiTheme="minorEastAsia" w:eastAsiaTheme="minorEastAsia" w:cstheme="minorEastAsia"/>
          <w:sz w:val="30"/>
          <w:szCs w:val="30"/>
        </w:rPr>
        <w:t>辆、其中、一般公务用车</w:t>
      </w:r>
      <w:r>
        <w:rPr>
          <w:rFonts w:hint="eastAsia" w:asciiTheme="minorEastAsia" w:hAnsiTheme="minorEastAsia" w:eastAsiaTheme="minorEastAsia" w:cstheme="minorEastAsia"/>
          <w:sz w:val="30"/>
          <w:szCs w:val="30"/>
          <w:u w:val="single"/>
          <w:lang w:val="en-US" w:eastAsia="zh-CN"/>
        </w:rPr>
        <w:t>16</w:t>
      </w:r>
      <w:r>
        <w:rPr>
          <w:rFonts w:hint="eastAsia" w:asciiTheme="minorEastAsia" w:hAnsiTheme="minorEastAsia" w:eastAsiaTheme="minorEastAsia" w:cstheme="minorEastAsia"/>
          <w:sz w:val="30"/>
          <w:szCs w:val="30"/>
        </w:rPr>
        <w:t>辆、执法执勤用车</w:t>
      </w:r>
      <w:r>
        <w:rPr>
          <w:rFonts w:hint="eastAsia" w:asciiTheme="minorEastAsia" w:hAnsiTheme="minorEastAsia" w:eastAsiaTheme="minorEastAsia" w:cstheme="minorEastAsia"/>
          <w:sz w:val="30"/>
          <w:szCs w:val="30"/>
          <w:u w:val="single"/>
          <w:lang w:val="en-US" w:eastAsia="zh-CN"/>
        </w:rPr>
        <w:t>6</w:t>
      </w:r>
      <w:r>
        <w:rPr>
          <w:rFonts w:hint="eastAsia" w:asciiTheme="minorEastAsia" w:hAnsiTheme="minorEastAsia" w:eastAsiaTheme="minorEastAsia" w:cstheme="minorEastAsia"/>
          <w:sz w:val="30"/>
          <w:szCs w:val="30"/>
        </w:rPr>
        <w:t>辆。</w:t>
      </w:r>
    </w:p>
    <w:p>
      <w:pPr>
        <w:ind w:firstLine="600" w:firstLineChars="200"/>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lang w:val="en-US" w:eastAsia="zh-CN"/>
        </w:rPr>
        <w:t>2021</w:t>
      </w:r>
      <w:r>
        <w:rPr>
          <w:rFonts w:hint="eastAsia" w:asciiTheme="minorEastAsia" w:hAnsiTheme="minorEastAsia" w:eastAsiaTheme="minorEastAsia" w:cstheme="minorEastAsia"/>
          <w:sz w:val="30"/>
          <w:szCs w:val="30"/>
        </w:rPr>
        <w:t>年部门</w:t>
      </w:r>
      <w:r>
        <w:rPr>
          <w:rFonts w:hint="eastAsia" w:asciiTheme="minorEastAsia" w:hAnsiTheme="minorEastAsia" w:eastAsiaTheme="minorEastAsia" w:cstheme="minorEastAsia"/>
          <w:sz w:val="30"/>
          <w:szCs w:val="30"/>
          <w:lang w:eastAsia="zh-CN"/>
        </w:rPr>
        <w:t>或单位</w:t>
      </w:r>
      <w:r>
        <w:rPr>
          <w:rFonts w:hint="eastAsia" w:asciiTheme="minorEastAsia" w:hAnsiTheme="minorEastAsia" w:eastAsiaTheme="minorEastAsia" w:cstheme="minorEastAsia"/>
          <w:sz w:val="30"/>
          <w:szCs w:val="30"/>
        </w:rPr>
        <w:t>预算安排购置车辆</w:t>
      </w:r>
      <w:r>
        <w:rPr>
          <w:rFonts w:hint="eastAsia" w:asciiTheme="minorEastAsia" w:hAnsiTheme="minorEastAsia" w:eastAsiaTheme="minorEastAsia" w:cstheme="minorEastAsia"/>
          <w:sz w:val="30"/>
          <w:szCs w:val="30"/>
          <w:u w:val="single"/>
          <w:lang w:val="en-US" w:eastAsia="zh-CN"/>
        </w:rPr>
        <w:t>0</w:t>
      </w:r>
      <w:r>
        <w:rPr>
          <w:rFonts w:hint="eastAsia" w:asciiTheme="minorEastAsia" w:hAnsiTheme="minorEastAsia" w:eastAsiaTheme="minorEastAsia" w:cstheme="minorEastAsia"/>
          <w:sz w:val="30"/>
          <w:szCs w:val="30"/>
        </w:rPr>
        <w:t>辆，安排购置单位价值200万元以上大型设备具体为：</w:t>
      </w:r>
      <w:r>
        <w:rPr>
          <w:rFonts w:hint="eastAsia" w:asciiTheme="minorEastAsia" w:hAnsiTheme="minorEastAsia" w:eastAsiaTheme="minorEastAsia" w:cstheme="minorEastAsia"/>
          <w:sz w:val="30"/>
          <w:szCs w:val="30"/>
          <w:u w:val="single"/>
          <w:lang w:eastAsia="zh-CN"/>
        </w:rPr>
        <w:t>无</w:t>
      </w:r>
      <w:r>
        <w:rPr>
          <w:rFonts w:hint="eastAsia" w:asciiTheme="minorEastAsia" w:hAnsiTheme="minorEastAsia" w:eastAsiaTheme="minorEastAsia" w:cstheme="minorEastAsia"/>
          <w:sz w:val="30"/>
          <w:szCs w:val="30"/>
        </w:rPr>
        <w:t>。</w:t>
      </w:r>
    </w:p>
    <w:p>
      <w:pPr>
        <w:pStyle w:val="4"/>
        <w:shd w:val="clear" w:color="auto" w:fill="FFFFFF"/>
        <w:rPr>
          <w:rFonts w:hint="eastAsia" w:asciiTheme="minorEastAsia" w:hAnsiTheme="minorEastAsia" w:eastAsiaTheme="minorEastAsia" w:cstheme="minorEastAsia"/>
          <w:b/>
          <w:bCs/>
          <w:color w:val="000000"/>
          <w:sz w:val="30"/>
          <w:szCs w:val="30"/>
        </w:rPr>
      </w:pPr>
      <w:r>
        <w:rPr>
          <w:rFonts w:hint="eastAsia" w:asciiTheme="minorEastAsia" w:hAnsiTheme="minorEastAsia" w:eastAsiaTheme="minorEastAsia" w:cstheme="minorEastAsia"/>
          <w:color w:val="000000"/>
          <w:sz w:val="30"/>
          <w:szCs w:val="30"/>
        </w:rPr>
        <w:t xml:space="preserve">　   </w:t>
      </w:r>
      <w:r>
        <w:rPr>
          <w:rFonts w:hint="eastAsia" w:asciiTheme="minorEastAsia" w:hAnsiTheme="minorEastAsia" w:eastAsiaTheme="minorEastAsia" w:cstheme="minorEastAsia"/>
          <w:b/>
          <w:bCs/>
          <w:color w:val="000000"/>
          <w:sz w:val="30"/>
          <w:szCs w:val="30"/>
        </w:rPr>
        <w:t>(</w:t>
      </w:r>
      <w:r>
        <w:rPr>
          <w:rFonts w:hint="eastAsia" w:asciiTheme="minorEastAsia" w:hAnsiTheme="minorEastAsia" w:eastAsiaTheme="minorEastAsia" w:cstheme="minorEastAsia"/>
          <w:b/>
          <w:bCs/>
          <w:color w:val="000000"/>
          <w:sz w:val="30"/>
          <w:szCs w:val="30"/>
          <w:lang w:eastAsia="zh-CN"/>
        </w:rPr>
        <w:t>八</w:t>
      </w:r>
      <w:r>
        <w:rPr>
          <w:rFonts w:hint="eastAsia" w:asciiTheme="minorEastAsia" w:hAnsiTheme="minorEastAsia" w:eastAsiaTheme="minorEastAsia" w:cstheme="minorEastAsia"/>
          <w:b/>
          <w:bCs/>
          <w:color w:val="000000"/>
          <w:sz w:val="30"/>
          <w:szCs w:val="30"/>
        </w:rPr>
        <w:t>)重点项目预算的绩效目标等预算绩效情况说明</w:t>
      </w:r>
    </w:p>
    <w:p>
      <w:pPr>
        <w:ind w:firstLine="600" w:firstLineChars="200"/>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lang w:val="en-US" w:eastAsia="zh-CN"/>
        </w:rPr>
        <w:t>2021</w:t>
      </w:r>
      <w:r>
        <w:rPr>
          <w:rFonts w:hint="eastAsia" w:asciiTheme="minorEastAsia" w:hAnsiTheme="minorEastAsia" w:eastAsiaTheme="minorEastAsia" w:cstheme="minorEastAsia"/>
          <w:sz w:val="30"/>
          <w:szCs w:val="30"/>
        </w:rPr>
        <w:t>年实行绩效目标管理的项目</w:t>
      </w:r>
      <w:r>
        <w:rPr>
          <w:rFonts w:hint="eastAsia" w:asciiTheme="minorEastAsia" w:hAnsiTheme="minorEastAsia" w:eastAsiaTheme="minorEastAsia" w:cstheme="minorEastAsia"/>
          <w:sz w:val="30"/>
          <w:szCs w:val="30"/>
          <w:lang w:val="en-US" w:eastAsia="zh-CN"/>
        </w:rPr>
        <w:t>1</w:t>
      </w:r>
      <w:r>
        <w:rPr>
          <w:rFonts w:hint="eastAsia" w:asciiTheme="minorEastAsia" w:hAnsiTheme="minorEastAsia" w:eastAsiaTheme="minorEastAsia" w:cstheme="minorEastAsia"/>
          <w:sz w:val="30"/>
          <w:szCs w:val="30"/>
        </w:rPr>
        <w:t>个，涉及资金</w:t>
      </w:r>
      <w:r>
        <w:rPr>
          <w:rFonts w:hint="eastAsia" w:asciiTheme="minorEastAsia" w:hAnsiTheme="minorEastAsia" w:eastAsiaTheme="minorEastAsia" w:cstheme="minorEastAsia"/>
          <w:sz w:val="30"/>
          <w:szCs w:val="30"/>
          <w:lang w:val="en-US" w:eastAsia="zh-CN"/>
        </w:rPr>
        <w:t>173.04</w:t>
      </w:r>
      <w:r>
        <w:rPr>
          <w:rFonts w:hint="eastAsia" w:asciiTheme="minorEastAsia" w:hAnsiTheme="minorEastAsia" w:eastAsiaTheme="minorEastAsia" w:cstheme="minorEastAsia"/>
          <w:sz w:val="30"/>
          <w:szCs w:val="30"/>
        </w:rPr>
        <w:t>万元：</w:t>
      </w:r>
    </w:p>
    <w:p>
      <w:pPr>
        <w:rPr>
          <w:rFonts w:hint="eastAsia"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rPr>
        <w:t>项目名称</w:t>
      </w:r>
      <w:r>
        <w:rPr>
          <w:rFonts w:hint="eastAsia" w:asciiTheme="minorEastAsia" w:hAnsiTheme="minorEastAsia" w:eastAsiaTheme="minorEastAsia" w:cstheme="minorEastAsia"/>
          <w:sz w:val="30"/>
          <w:szCs w:val="30"/>
          <w:lang w:eastAsia="zh-CN"/>
        </w:rPr>
        <w:t>：</w:t>
      </w:r>
    </w:p>
    <w:p>
      <w:pPr>
        <w:ind w:firstLine="567" w:firstLineChars="189"/>
        <w:rPr>
          <w:rFonts w:hint="eastAsia"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rPr>
        <w:t>1、项目概述</w:t>
      </w:r>
      <w:r>
        <w:rPr>
          <w:rFonts w:hint="eastAsia" w:asciiTheme="minorEastAsia" w:hAnsiTheme="minorEastAsia" w:eastAsiaTheme="minorEastAsia" w:cstheme="minorEastAsia"/>
          <w:sz w:val="30"/>
          <w:szCs w:val="30"/>
          <w:lang w:eastAsia="zh-CN"/>
        </w:rPr>
        <w:t>：</w:t>
      </w:r>
      <w:r>
        <w:rPr>
          <w:rFonts w:hint="eastAsia" w:asciiTheme="minorEastAsia" w:hAnsiTheme="minorEastAsia" w:eastAsiaTheme="minorEastAsia" w:cstheme="minorEastAsia"/>
          <w:sz w:val="30"/>
          <w:szCs w:val="30"/>
          <w:lang w:val="en-US" w:eastAsia="zh-CN"/>
        </w:rPr>
        <w:t>2021年员额绩效考核奖金</w:t>
      </w:r>
    </w:p>
    <w:p>
      <w:pPr>
        <w:ind w:firstLine="567" w:firstLineChars="189"/>
        <w:rPr>
          <w:rFonts w:hint="eastAsia"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rPr>
        <w:t>2.立项依据</w:t>
      </w:r>
      <w:r>
        <w:rPr>
          <w:rFonts w:hint="eastAsia" w:asciiTheme="minorEastAsia" w:hAnsiTheme="minorEastAsia" w:eastAsiaTheme="minorEastAsia" w:cstheme="minorEastAsia"/>
          <w:sz w:val="30"/>
          <w:szCs w:val="30"/>
          <w:lang w:eastAsia="zh-CN"/>
        </w:rPr>
        <w:t>：赣人社字【</w:t>
      </w:r>
      <w:r>
        <w:rPr>
          <w:rFonts w:hint="eastAsia" w:asciiTheme="minorEastAsia" w:hAnsiTheme="minorEastAsia" w:eastAsiaTheme="minorEastAsia" w:cstheme="minorEastAsia"/>
          <w:sz w:val="30"/>
          <w:szCs w:val="30"/>
          <w:lang w:val="en-US" w:eastAsia="zh-CN"/>
        </w:rPr>
        <w:t>2017</w:t>
      </w:r>
      <w:r>
        <w:rPr>
          <w:rFonts w:hint="eastAsia" w:asciiTheme="minorEastAsia" w:hAnsiTheme="minorEastAsia" w:eastAsiaTheme="minorEastAsia" w:cstheme="minorEastAsia"/>
          <w:sz w:val="30"/>
          <w:szCs w:val="30"/>
          <w:lang w:eastAsia="zh-CN"/>
        </w:rPr>
        <w:t>】</w:t>
      </w:r>
      <w:r>
        <w:rPr>
          <w:rFonts w:hint="eastAsia" w:asciiTheme="minorEastAsia" w:hAnsiTheme="minorEastAsia" w:eastAsiaTheme="minorEastAsia" w:cstheme="minorEastAsia"/>
          <w:sz w:val="30"/>
          <w:szCs w:val="30"/>
          <w:lang w:val="en-US" w:eastAsia="zh-CN"/>
        </w:rPr>
        <w:t>267号</w:t>
      </w:r>
    </w:p>
    <w:p>
      <w:pPr>
        <w:ind w:firstLine="567" w:firstLineChars="189"/>
        <w:rPr>
          <w:rFonts w:hint="eastAsia"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rPr>
        <w:t>3.实施主体</w:t>
      </w:r>
      <w:r>
        <w:rPr>
          <w:rFonts w:hint="eastAsia" w:asciiTheme="minorEastAsia" w:hAnsiTheme="minorEastAsia" w:eastAsiaTheme="minorEastAsia" w:cstheme="minorEastAsia"/>
          <w:sz w:val="30"/>
          <w:szCs w:val="30"/>
          <w:lang w:eastAsia="zh-CN"/>
        </w:rPr>
        <w:t>：兴国县人民法院</w:t>
      </w:r>
    </w:p>
    <w:p>
      <w:pPr>
        <w:ind w:firstLine="567" w:firstLineChars="189"/>
        <w:rPr>
          <w:rFonts w:hint="eastAsia"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rPr>
        <w:t>4、实施周期</w:t>
      </w:r>
      <w:r>
        <w:rPr>
          <w:rFonts w:hint="eastAsia" w:asciiTheme="minorEastAsia" w:hAnsiTheme="minorEastAsia" w:eastAsiaTheme="minorEastAsia" w:cstheme="minorEastAsia"/>
          <w:sz w:val="30"/>
          <w:szCs w:val="30"/>
          <w:lang w:eastAsia="zh-CN"/>
        </w:rPr>
        <w:t>：</w:t>
      </w:r>
      <w:r>
        <w:rPr>
          <w:rFonts w:hint="eastAsia" w:asciiTheme="minorEastAsia" w:hAnsiTheme="minorEastAsia" w:eastAsiaTheme="minorEastAsia" w:cstheme="minorEastAsia"/>
          <w:sz w:val="30"/>
          <w:szCs w:val="30"/>
          <w:lang w:val="en-US" w:eastAsia="zh-CN"/>
        </w:rPr>
        <w:t>1年</w:t>
      </w:r>
    </w:p>
    <w:p>
      <w:pPr>
        <w:ind w:firstLine="567" w:firstLineChars="189"/>
        <w:rPr>
          <w:rFonts w:hint="eastAsia"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rPr>
        <w:t>5.年度预算安排</w:t>
      </w:r>
      <w:r>
        <w:rPr>
          <w:rFonts w:hint="eastAsia" w:asciiTheme="minorEastAsia" w:hAnsiTheme="minorEastAsia" w:eastAsiaTheme="minorEastAsia" w:cstheme="minorEastAsia"/>
          <w:sz w:val="30"/>
          <w:szCs w:val="30"/>
          <w:lang w:val="en-US" w:eastAsia="zh-CN"/>
        </w:rPr>
        <w:t>:173.04万元</w:t>
      </w:r>
    </w:p>
    <w:p>
      <w:pPr>
        <w:spacing w:line="560" w:lineRule="exact"/>
        <w:ind w:firstLine="600" w:firstLineChars="200"/>
        <w:rPr>
          <w:rFonts w:hint="eastAsia"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rPr>
        <w:t>6.年度绩效目标</w:t>
      </w:r>
      <w:r>
        <w:rPr>
          <w:rFonts w:hint="eastAsia" w:asciiTheme="minorEastAsia" w:hAnsiTheme="minorEastAsia" w:eastAsiaTheme="minorEastAsia" w:cstheme="minorEastAsia"/>
          <w:sz w:val="30"/>
          <w:szCs w:val="30"/>
          <w:lang w:eastAsia="zh-CN"/>
        </w:rPr>
        <w:t>：进一步提高审判执行质效。</w:t>
      </w:r>
    </w:p>
    <w:p>
      <w:pPr>
        <w:spacing w:line="560" w:lineRule="exact"/>
        <w:ind w:firstLine="600" w:firstLineChars="200"/>
        <w:rPr>
          <w:rFonts w:hint="eastAsia" w:asciiTheme="minorEastAsia" w:hAnsiTheme="minorEastAsia" w:eastAsiaTheme="minorEastAsia" w:cstheme="minorEastAsia"/>
          <w:color w:val="000000"/>
          <w:sz w:val="30"/>
          <w:szCs w:val="30"/>
        </w:rPr>
      </w:pPr>
    </w:p>
    <w:p>
      <w:pPr>
        <w:ind w:left="632" w:leftChars="284" w:hanging="36" w:hangingChars="12"/>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rPr>
        <w:t>二、</w:t>
      </w:r>
      <w:r>
        <w:rPr>
          <w:rFonts w:hint="eastAsia" w:asciiTheme="minorEastAsia" w:hAnsiTheme="minorEastAsia" w:eastAsiaTheme="minorEastAsia" w:cstheme="minorEastAsia"/>
          <w:b/>
          <w:bCs/>
          <w:sz w:val="30"/>
          <w:szCs w:val="30"/>
          <w:lang w:val="en-US" w:eastAsia="zh-CN"/>
        </w:rPr>
        <w:t>2021</w:t>
      </w:r>
      <w:r>
        <w:rPr>
          <w:rFonts w:hint="eastAsia" w:asciiTheme="minorEastAsia" w:hAnsiTheme="minorEastAsia" w:eastAsiaTheme="minorEastAsia" w:cstheme="minorEastAsia"/>
          <w:b/>
          <w:bCs/>
          <w:sz w:val="30"/>
          <w:szCs w:val="30"/>
        </w:rPr>
        <w:t>年“三公”经费预算情况说明</w:t>
      </w:r>
    </w:p>
    <w:p>
      <w:pPr>
        <w:ind w:firstLine="750" w:firstLineChars="250"/>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lang w:val="en-US" w:eastAsia="zh-CN"/>
        </w:rPr>
        <w:t>2021</w:t>
      </w:r>
      <w:r>
        <w:rPr>
          <w:rFonts w:hint="eastAsia" w:asciiTheme="minorEastAsia" w:hAnsiTheme="minorEastAsia" w:eastAsiaTheme="minorEastAsia" w:cstheme="minorEastAsia"/>
          <w:sz w:val="30"/>
          <w:szCs w:val="30"/>
        </w:rPr>
        <w:t>年“三公”经费年初预算安排</w:t>
      </w:r>
      <w:r>
        <w:rPr>
          <w:rFonts w:hint="eastAsia" w:asciiTheme="minorEastAsia" w:hAnsiTheme="minorEastAsia" w:eastAsiaTheme="minorEastAsia" w:cstheme="minorEastAsia"/>
          <w:sz w:val="30"/>
          <w:szCs w:val="30"/>
          <w:lang w:val="en-US" w:eastAsia="zh-CN"/>
        </w:rPr>
        <w:t>20</w:t>
      </w:r>
      <w:r>
        <w:rPr>
          <w:rFonts w:hint="eastAsia" w:asciiTheme="minorEastAsia" w:hAnsiTheme="minorEastAsia" w:eastAsiaTheme="minorEastAsia" w:cstheme="minorEastAsia"/>
          <w:sz w:val="30"/>
          <w:szCs w:val="30"/>
        </w:rPr>
        <w:t>万元。具体为：</w:t>
      </w:r>
    </w:p>
    <w:p>
      <w:pPr>
        <w:ind w:firstLine="600" w:firstLineChars="200"/>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1、公务接待费</w:t>
      </w:r>
      <w:r>
        <w:rPr>
          <w:rFonts w:hint="eastAsia" w:asciiTheme="minorEastAsia" w:hAnsiTheme="minorEastAsia" w:eastAsiaTheme="minorEastAsia" w:cstheme="minorEastAsia"/>
          <w:sz w:val="30"/>
          <w:szCs w:val="30"/>
          <w:lang w:val="en-US" w:eastAsia="zh-CN"/>
        </w:rPr>
        <w:t>10</w:t>
      </w:r>
      <w:r>
        <w:rPr>
          <w:rFonts w:hint="eastAsia" w:asciiTheme="minorEastAsia" w:hAnsiTheme="minorEastAsia" w:eastAsiaTheme="minorEastAsia" w:cstheme="minorEastAsia"/>
          <w:sz w:val="30"/>
          <w:szCs w:val="30"/>
        </w:rPr>
        <w:t>万元</w:t>
      </w:r>
      <w:r>
        <w:rPr>
          <w:rFonts w:hint="eastAsia" w:asciiTheme="minorEastAsia" w:hAnsiTheme="minorEastAsia" w:eastAsiaTheme="minorEastAsia" w:cstheme="minorEastAsia"/>
          <w:sz w:val="30"/>
          <w:szCs w:val="30"/>
          <w:lang w:eastAsia="zh-CN"/>
        </w:rPr>
        <w:t>，较上年增加</w:t>
      </w:r>
      <w:r>
        <w:rPr>
          <w:rFonts w:hint="eastAsia" w:asciiTheme="minorEastAsia" w:hAnsiTheme="minorEastAsia" w:eastAsiaTheme="minorEastAsia" w:cstheme="minorEastAsia"/>
          <w:sz w:val="30"/>
          <w:szCs w:val="30"/>
          <w:lang w:val="en-US" w:eastAsia="zh-CN"/>
        </w:rPr>
        <w:t>44.92%，主要原因是食堂招待费增加</w:t>
      </w:r>
      <w:r>
        <w:rPr>
          <w:rFonts w:hint="eastAsia" w:asciiTheme="minorEastAsia" w:hAnsiTheme="minorEastAsia" w:eastAsiaTheme="minorEastAsia" w:cstheme="minorEastAsia"/>
          <w:sz w:val="30"/>
          <w:szCs w:val="30"/>
        </w:rPr>
        <w:t>。</w:t>
      </w:r>
    </w:p>
    <w:p>
      <w:pPr>
        <w:ind w:firstLine="600" w:firstLineChars="200"/>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2、因公出国（境）支出预算0万元。</w:t>
      </w:r>
    </w:p>
    <w:p>
      <w:pPr>
        <w:spacing w:line="560" w:lineRule="exact"/>
        <w:ind w:firstLine="600" w:firstLineChars="200"/>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3、</w:t>
      </w:r>
      <w:r>
        <w:rPr>
          <w:rFonts w:hint="eastAsia" w:asciiTheme="minorEastAsia" w:hAnsiTheme="minorEastAsia" w:eastAsiaTheme="minorEastAsia" w:cstheme="minorEastAsia"/>
          <w:sz w:val="30"/>
          <w:szCs w:val="30"/>
          <w:lang w:eastAsia="zh-CN"/>
        </w:rPr>
        <w:t>公务用车运行维护费</w:t>
      </w:r>
      <w:r>
        <w:rPr>
          <w:rFonts w:hint="eastAsia" w:asciiTheme="minorEastAsia" w:hAnsiTheme="minorEastAsia" w:eastAsiaTheme="minorEastAsia" w:cstheme="minorEastAsia"/>
          <w:sz w:val="30"/>
          <w:szCs w:val="30"/>
          <w:lang w:val="en-US" w:eastAsia="zh-CN"/>
        </w:rPr>
        <w:t>10万元，主要原因是新车养护费用增加</w:t>
      </w:r>
      <w:r>
        <w:rPr>
          <w:rFonts w:hint="eastAsia" w:asciiTheme="minorEastAsia" w:hAnsiTheme="minorEastAsia" w:eastAsiaTheme="minorEastAsia" w:cstheme="minorEastAsia"/>
          <w:sz w:val="30"/>
          <w:szCs w:val="30"/>
        </w:rPr>
        <w:t>。</w:t>
      </w:r>
    </w:p>
    <w:p>
      <w:pPr>
        <w:pStyle w:val="2"/>
        <w:ind w:firstLine="600" w:firstLineChars="200"/>
        <w:rPr>
          <w:rFonts w:hint="eastAsia"/>
        </w:rPr>
      </w:pPr>
      <w:r>
        <w:rPr>
          <w:rFonts w:hint="eastAsia" w:asciiTheme="minorEastAsia" w:hAnsiTheme="minorEastAsia" w:eastAsiaTheme="minorEastAsia" w:cstheme="minorEastAsia"/>
          <w:sz w:val="30"/>
          <w:szCs w:val="30"/>
          <w:lang w:val="en-US" w:eastAsia="zh-CN"/>
        </w:rPr>
        <w:t>4.公务用车购置费0元，</w:t>
      </w:r>
    </w:p>
    <w:p>
      <w:pPr>
        <w:pStyle w:val="4"/>
        <w:spacing w:line="60" w:lineRule="auto"/>
        <w:ind w:firstLine="602" w:firstLineChars="200"/>
        <w:rPr>
          <w:rFonts w:hint="eastAsia" w:asciiTheme="minorEastAsia" w:hAnsiTheme="minorEastAsia" w:eastAsiaTheme="minorEastAsia" w:cstheme="minorEastAsia"/>
          <w:b/>
          <w:bCs/>
          <w:color w:val="000000"/>
          <w:sz w:val="30"/>
          <w:szCs w:val="30"/>
        </w:rPr>
      </w:pPr>
    </w:p>
    <w:p>
      <w:pPr>
        <w:pStyle w:val="4"/>
        <w:spacing w:line="60" w:lineRule="auto"/>
        <w:ind w:firstLine="602" w:firstLineChars="200"/>
        <w:rPr>
          <w:rFonts w:hint="eastAsia" w:asciiTheme="minorEastAsia" w:hAnsiTheme="minorEastAsia" w:eastAsiaTheme="minorEastAsia" w:cstheme="minorEastAsia"/>
          <w:b/>
          <w:color w:val="000000"/>
          <w:sz w:val="30"/>
          <w:szCs w:val="30"/>
        </w:rPr>
      </w:pPr>
      <w:bookmarkStart w:id="0" w:name="_GoBack"/>
      <w:bookmarkEnd w:id="0"/>
      <w:r>
        <w:rPr>
          <w:rFonts w:hint="eastAsia" w:asciiTheme="minorEastAsia" w:hAnsiTheme="minorEastAsia" w:eastAsiaTheme="minorEastAsia" w:cstheme="minorEastAsia"/>
          <w:b/>
          <w:bCs/>
          <w:color w:val="000000"/>
          <w:sz w:val="30"/>
          <w:szCs w:val="30"/>
        </w:rPr>
        <w:t>第三部分</w:t>
      </w:r>
      <w:r>
        <w:rPr>
          <w:rFonts w:hint="eastAsia" w:asciiTheme="minorEastAsia" w:hAnsiTheme="minorEastAsia" w:eastAsiaTheme="minorEastAsia" w:cstheme="minorEastAsia"/>
          <w:color w:val="000000"/>
          <w:sz w:val="30"/>
          <w:szCs w:val="30"/>
        </w:rPr>
        <w:t xml:space="preserve">  </w:t>
      </w:r>
      <w:r>
        <w:rPr>
          <w:rStyle w:val="8"/>
          <w:rFonts w:hint="eastAsia" w:asciiTheme="minorEastAsia" w:hAnsiTheme="minorEastAsia" w:eastAsiaTheme="minorEastAsia" w:cstheme="minorEastAsia"/>
          <w:sz w:val="30"/>
          <w:szCs w:val="30"/>
          <w:lang w:eastAsia="zh-CN"/>
        </w:rPr>
        <w:t>兴国县人民法院</w:t>
      </w:r>
      <w:r>
        <w:rPr>
          <w:rFonts w:hint="eastAsia" w:asciiTheme="minorEastAsia" w:hAnsiTheme="minorEastAsia" w:eastAsiaTheme="minorEastAsia" w:cstheme="minorEastAsia"/>
          <w:b/>
          <w:color w:val="000000"/>
          <w:sz w:val="30"/>
          <w:szCs w:val="30"/>
          <w:lang w:val="en-US" w:eastAsia="zh-CN"/>
        </w:rPr>
        <w:t>2021</w:t>
      </w:r>
      <w:r>
        <w:rPr>
          <w:rFonts w:hint="eastAsia" w:asciiTheme="minorEastAsia" w:hAnsiTheme="minorEastAsia" w:eastAsiaTheme="minorEastAsia" w:cstheme="minorEastAsia"/>
          <w:b/>
          <w:color w:val="000000"/>
          <w:sz w:val="30"/>
          <w:szCs w:val="30"/>
        </w:rPr>
        <w:t>年部门预算表</w:t>
      </w:r>
    </w:p>
    <w:p>
      <w:pPr>
        <w:pStyle w:val="4"/>
        <w:spacing w:line="60" w:lineRule="auto"/>
        <w:ind w:firstLine="560"/>
        <w:rPr>
          <w:rFonts w:hint="eastAsia" w:asciiTheme="minorEastAsia" w:hAnsiTheme="minorEastAsia" w:eastAsiaTheme="minorEastAsia" w:cstheme="minorEastAsia"/>
          <w:b/>
          <w:color w:val="000000"/>
          <w:sz w:val="30"/>
          <w:szCs w:val="30"/>
        </w:rPr>
      </w:pPr>
      <w:r>
        <w:rPr>
          <w:rStyle w:val="8"/>
          <w:rFonts w:hint="eastAsia" w:asciiTheme="minorEastAsia" w:hAnsiTheme="minorEastAsia" w:eastAsiaTheme="minorEastAsia" w:cstheme="minorEastAsia"/>
          <w:sz w:val="30"/>
          <w:szCs w:val="30"/>
          <w:lang w:eastAsia="zh-CN"/>
        </w:rPr>
        <w:t>兴国县人民法院</w:t>
      </w:r>
      <w:r>
        <w:rPr>
          <w:rFonts w:hint="eastAsia" w:asciiTheme="minorEastAsia" w:hAnsiTheme="minorEastAsia" w:eastAsiaTheme="minorEastAsia" w:cstheme="minorEastAsia"/>
          <w:b/>
          <w:color w:val="000000"/>
          <w:sz w:val="30"/>
          <w:szCs w:val="30"/>
          <w:lang w:val="en-US" w:eastAsia="zh-CN"/>
        </w:rPr>
        <w:t>2021</w:t>
      </w:r>
      <w:r>
        <w:rPr>
          <w:rFonts w:hint="eastAsia" w:asciiTheme="minorEastAsia" w:hAnsiTheme="minorEastAsia" w:eastAsiaTheme="minorEastAsia" w:cstheme="minorEastAsia"/>
          <w:b/>
          <w:color w:val="000000"/>
          <w:sz w:val="30"/>
          <w:szCs w:val="30"/>
        </w:rPr>
        <w:t>年部门预算公开表格（详见附表）</w:t>
      </w:r>
    </w:p>
    <w:p>
      <w:pPr>
        <w:pStyle w:val="4"/>
        <w:spacing w:before="0" w:beforeAutospacing="0" w:after="0" w:afterAutospacing="0" w:line="600" w:lineRule="atLeast"/>
        <w:ind w:firstLine="640"/>
        <w:rPr>
          <w:rStyle w:val="8"/>
          <w:rFonts w:hint="eastAsia" w:asciiTheme="minorEastAsia" w:hAnsiTheme="minorEastAsia" w:eastAsiaTheme="minorEastAsia" w:cstheme="minorEastAsia"/>
          <w:sz w:val="30"/>
          <w:szCs w:val="30"/>
        </w:rPr>
      </w:pPr>
      <w:r>
        <w:rPr>
          <w:rStyle w:val="8"/>
          <w:rFonts w:hint="eastAsia" w:asciiTheme="minorEastAsia" w:hAnsiTheme="minorEastAsia" w:eastAsiaTheme="minorEastAsia" w:cstheme="minorEastAsia"/>
          <w:sz w:val="30"/>
          <w:szCs w:val="30"/>
          <w:lang w:eastAsia="zh-CN"/>
        </w:rPr>
        <w:t>第四部分</w:t>
      </w:r>
      <w:r>
        <w:rPr>
          <w:rStyle w:val="8"/>
          <w:rFonts w:hint="eastAsia" w:asciiTheme="minorEastAsia" w:hAnsiTheme="minorEastAsia" w:eastAsiaTheme="minorEastAsia" w:cstheme="minorEastAsia"/>
          <w:sz w:val="30"/>
          <w:szCs w:val="30"/>
          <w:lang w:val="en-US" w:eastAsia="zh-CN"/>
        </w:rPr>
        <w:t xml:space="preserve">  </w:t>
      </w:r>
      <w:r>
        <w:rPr>
          <w:rStyle w:val="8"/>
          <w:rFonts w:hint="eastAsia" w:asciiTheme="minorEastAsia" w:hAnsiTheme="minorEastAsia" w:eastAsiaTheme="minorEastAsia" w:cstheme="minorEastAsia"/>
          <w:sz w:val="30"/>
          <w:szCs w:val="30"/>
        </w:rPr>
        <w:t>名词解释</w:t>
      </w:r>
    </w:p>
    <w:p>
      <w:pPr>
        <w:pStyle w:val="4"/>
        <w:spacing w:before="0" w:beforeAutospacing="0" w:after="0" w:afterAutospacing="0" w:line="600" w:lineRule="atLeast"/>
        <w:ind w:firstLine="640"/>
        <w:rPr>
          <w:rStyle w:val="8"/>
          <w:rFonts w:hint="eastAsia" w:ascii="宋体" w:hAnsi="宋体" w:eastAsia="宋体" w:cs="宋体"/>
          <w:sz w:val="30"/>
          <w:szCs w:val="30"/>
          <w:lang w:eastAsia="zh-CN"/>
        </w:rPr>
      </w:pPr>
      <w:r>
        <w:rPr>
          <w:rStyle w:val="8"/>
          <w:rFonts w:hint="eastAsia" w:ascii="宋体" w:hAnsi="宋体" w:eastAsia="宋体" w:cs="宋体"/>
          <w:sz w:val="30"/>
          <w:szCs w:val="30"/>
          <w:lang w:eastAsia="zh-CN"/>
        </w:rPr>
        <w:t>一、收入科目</w:t>
      </w:r>
    </w:p>
    <w:p>
      <w:pPr>
        <w:pStyle w:val="4"/>
        <w:spacing w:before="0" w:beforeAutospacing="0" w:after="0" w:afterAutospacing="0" w:line="600" w:lineRule="atLeast"/>
        <w:ind w:firstLine="640"/>
        <w:rPr>
          <w:rFonts w:hint="eastAsia" w:ascii="宋体" w:hAnsi="宋体" w:eastAsia="宋体" w:cs="宋体"/>
          <w:kern w:val="2"/>
          <w:sz w:val="30"/>
          <w:szCs w:val="30"/>
        </w:rPr>
      </w:pPr>
      <w:r>
        <w:rPr>
          <w:rFonts w:hint="eastAsia" w:ascii="宋体" w:hAnsi="宋体" w:eastAsia="宋体" w:cs="宋体"/>
          <w:kern w:val="2"/>
          <w:sz w:val="30"/>
          <w:szCs w:val="30"/>
        </w:rPr>
        <w:t>（一）财政拨款收入：指本年度从本级财政部门取得的财政拨款，包括一般公共预算财政拨款和政府性基金预算财政拨款。</w:t>
      </w:r>
    </w:p>
    <w:p>
      <w:pPr>
        <w:pStyle w:val="4"/>
        <w:spacing w:before="0" w:beforeAutospacing="0" w:after="0" w:afterAutospacing="0" w:line="600" w:lineRule="atLeast"/>
        <w:ind w:firstLine="640"/>
        <w:rPr>
          <w:rFonts w:hint="eastAsia" w:ascii="宋体" w:hAnsi="宋体" w:eastAsia="宋体" w:cs="宋体"/>
          <w:kern w:val="2"/>
          <w:sz w:val="30"/>
          <w:szCs w:val="30"/>
        </w:rPr>
      </w:pPr>
      <w:r>
        <w:rPr>
          <w:rFonts w:hint="eastAsia" w:ascii="宋体" w:hAnsi="宋体" w:eastAsia="宋体" w:cs="宋体"/>
          <w:kern w:val="2"/>
          <w:sz w:val="30"/>
          <w:szCs w:val="30"/>
        </w:rPr>
        <w:t>（二）年初结转和结余：指单位上年结转本年使用的项目支出结转和结余。</w:t>
      </w:r>
    </w:p>
    <w:p>
      <w:pPr>
        <w:pStyle w:val="4"/>
        <w:spacing w:before="0" w:beforeAutospacing="0" w:after="0" w:afterAutospacing="0" w:line="600" w:lineRule="atLeast"/>
        <w:ind w:firstLine="640"/>
        <w:rPr>
          <w:rFonts w:hint="eastAsia" w:ascii="宋体" w:hAnsi="宋体" w:eastAsia="宋体" w:cs="宋体"/>
          <w:kern w:val="2"/>
          <w:sz w:val="30"/>
          <w:szCs w:val="30"/>
        </w:rPr>
      </w:pPr>
      <w:r>
        <w:rPr>
          <w:rFonts w:hint="eastAsia" w:ascii="宋体" w:hAnsi="宋体" w:eastAsia="宋体" w:cs="宋体"/>
          <w:kern w:val="2"/>
          <w:sz w:val="30"/>
          <w:szCs w:val="30"/>
        </w:rPr>
        <w:t>（三）年末结转和结余：指单位结转下年的项目支出结转和结余。</w:t>
      </w:r>
    </w:p>
    <w:p>
      <w:pPr>
        <w:pStyle w:val="4"/>
        <w:spacing w:before="0" w:beforeAutospacing="0" w:after="0" w:afterAutospacing="0" w:line="600" w:lineRule="atLeast"/>
        <w:ind w:firstLine="640"/>
        <w:rPr>
          <w:rFonts w:hint="eastAsia" w:ascii="宋体" w:hAnsi="宋体" w:eastAsia="宋体" w:cs="宋体"/>
          <w:b/>
          <w:bCs/>
          <w:kern w:val="2"/>
          <w:sz w:val="30"/>
          <w:szCs w:val="30"/>
          <w:lang w:eastAsia="zh-CN"/>
        </w:rPr>
      </w:pPr>
      <w:r>
        <w:rPr>
          <w:rFonts w:hint="eastAsia" w:ascii="宋体" w:hAnsi="宋体" w:eastAsia="宋体" w:cs="宋体"/>
          <w:b/>
          <w:bCs/>
          <w:kern w:val="2"/>
          <w:sz w:val="30"/>
          <w:szCs w:val="30"/>
          <w:lang w:eastAsia="zh-CN"/>
        </w:rPr>
        <w:t>二、支出科目</w:t>
      </w:r>
    </w:p>
    <w:p>
      <w:pPr>
        <w:pStyle w:val="4"/>
        <w:spacing w:before="0" w:beforeAutospacing="0" w:after="0" w:afterAutospacing="0" w:line="600" w:lineRule="atLeast"/>
        <w:ind w:firstLine="640"/>
        <w:rPr>
          <w:rFonts w:hint="eastAsia" w:ascii="宋体" w:hAnsi="宋体" w:eastAsia="宋体" w:cs="宋体"/>
          <w:kern w:val="2"/>
          <w:sz w:val="30"/>
          <w:szCs w:val="30"/>
          <w:lang w:eastAsia="zh-CN"/>
        </w:rPr>
      </w:pPr>
      <w:r>
        <w:rPr>
          <w:rFonts w:hint="eastAsia" w:ascii="宋体" w:hAnsi="宋体" w:eastAsia="宋体" w:cs="宋体"/>
          <w:kern w:val="2"/>
          <w:sz w:val="30"/>
          <w:szCs w:val="30"/>
          <w:lang w:eastAsia="zh-CN"/>
        </w:rPr>
        <w:t>（一）行政运行：反映行政单位（事业单位）的基本支出。</w:t>
      </w:r>
    </w:p>
    <w:p>
      <w:pPr>
        <w:pStyle w:val="4"/>
        <w:spacing w:before="0" w:beforeAutospacing="0" w:after="0" w:afterAutospacing="0" w:line="600" w:lineRule="atLeast"/>
        <w:ind w:firstLine="640"/>
        <w:rPr>
          <w:rFonts w:hint="eastAsia" w:ascii="宋体" w:hAnsi="宋体" w:eastAsia="宋体" w:cs="宋体"/>
          <w:kern w:val="2"/>
          <w:sz w:val="30"/>
          <w:szCs w:val="30"/>
          <w:lang w:eastAsia="zh-CN"/>
        </w:rPr>
      </w:pPr>
      <w:r>
        <w:rPr>
          <w:rFonts w:hint="eastAsia" w:ascii="宋体" w:hAnsi="宋体" w:eastAsia="宋体" w:cs="宋体"/>
          <w:kern w:val="2"/>
          <w:sz w:val="30"/>
          <w:szCs w:val="30"/>
          <w:lang w:eastAsia="zh-CN"/>
        </w:rPr>
        <w:t>（二）一般行政管理事务：反映行政单位（包括事业单位）未单独设置项级科目的其他项目支出。</w:t>
      </w:r>
    </w:p>
    <w:p>
      <w:pPr>
        <w:pStyle w:val="4"/>
        <w:spacing w:before="0" w:beforeAutospacing="0" w:after="0" w:afterAutospacing="0" w:line="600" w:lineRule="atLeast"/>
        <w:ind w:firstLine="640"/>
        <w:rPr>
          <w:rFonts w:hint="eastAsia" w:ascii="宋体" w:hAnsi="宋体" w:eastAsia="宋体" w:cs="宋体"/>
          <w:kern w:val="2"/>
          <w:sz w:val="30"/>
          <w:szCs w:val="30"/>
          <w:lang w:eastAsia="zh-CN"/>
        </w:rPr>
      </w:pPr>
      <w:r>
        <w:rPr>
          <w:rFonts w:hint="eastAsia" w:ascii="宋体" w:hAnsi="宋体" w:eastAsia="宋体" w:cs="宋体"/>
          <w:kern w:val="2"/>
          <w:sz w:val="30"/>
          <w:szCs w:val="30"/>
          <w:lang w:eastAsia="zh-CN"/>
        </w:rPr>
        <w:t>（三）机关事业单位基本养老保险缴费支出：反映机关事业单位实施养老保险制度由单位缴纳的基本养老保险费的支出。</w:t>
      </w:r>
    </w:p>
    <w:p>
      <w:pPr>
        <w:pStyle w:val="4"/>
        <w:spacing w:before="0" w:beforeAutospacing="0" w:after="0" w:afterAutospacing="0" w:line="600" w:lineRule="atLeast"/>
        <w:ind w:firstLine="640"/>
        <w:rPr>
          <w:rFonts w:hint="eastAsia" w:ascii="宋体" w:hAnsi="宋体" w:eastAsia="宋体" w:cs="宋体"/>
          <w:kern w:val="2"/>
          <w:sz w:val="30"/>
          <w:szCs w:val="30"/>
          <w:lang w:eastAsia="zh-CN"/>
        </w:rPr>
      </w:pPr>
      <w:r>
        <w:rPr>
          <w:rFonts w:hint="eastAsia" w:ascii="宋体" w:hAnsi="宋体" w:eastAsia="宋体" w:cs="宋体"/>
          <w:kern w:val="2"/>
          <w:sz w:val="30"/>
          <w:szCs w:val="30"/>
          <w:lang w:eastAsia="zh-CN"/>
        </w:rPr>
        <w:t>（四）行政单位医疗：反映行政事业单位基本医疗保险缴费经费。</w:t>
      </w:r>
    </w:p>
    <w:p>
      <w:pPr>
        <w:pStyle w:val="4"/>
        <w:spacing w:before="0" w:beforeAutospacing="0" w:after="0" w:afterAutospacing="0" w:line="600" w:lineRule="atLeast"/>
        <w:ind w:firstLine="640"/>
        <w:rPr>
          <w:rFonts w:hint="eastAsia" w:ascii="宋体" w:hAnsi="宋体" w:eastAsia="宋体" w:cs="宋体"/>
          <w:kern w:val="2"/>
          <w:sz w:val="30"/>
          <w:szCs w:val="30"/>
          <w:lang w:eastAsia="zh-CN"/>
        </w:rPr>
      </w:pPr>
      <w:r>
        <w:rPr>
          <w:rFonts w:hint="eastAsia" w:ascii="宋体" w:hAnsi="宋体" w:eastAsia="宋体" w:cs="宋体"/>
          <w:kern w:val="2"/>
          <w:sz w:val="30"/>
          <w:szCs w:val="30"/>
          <w:lang w:eastAsia="zh-CN"/>
        </w:rPr>
        <w:t>（五）事业单位医疗：反映财政部门集中安排的事业单位基本医疗保险缴费经费。</w:t>
      </w:r>
    </w:p>
    <w:p>
      <w:pPr>
        <w:pStyle w:val="4"/>
        <w:spacing w:before="0" w:beforeAutospacing="0" w:after="0" w:afterAutospacing="0" w:line="600" w:lineRule="atLeast"/>
        <w:ind w:firstLine="640"/>
        <w:rPr>
          <w:rFonts w:hint="eastAsia" w:asciiTheme="minorEastAsia" w:hAnsiTheme="minorEastAsia" w:eastAsiaTheme="minorEastAsia" w:cstheme="minorEastAsia"/>
          <w:color w:val="auto"/>
          <w:kern w:val="2"/>
          <w:sz w:val="30"/>
          <w:szCs w:val="30"/>
        </w:rPr>
      </w:pPr>
      <w:r>
        <w:rPr>
          <w:rFonts w:hint="eastAsia" w:ascii="宋体" w:hAnsi="宋体" w:eastAsia="宋体" w:cs="宋体"/>
          <w:kern w:val="2"/>
          <w:sz w:val="30"/>
          <w:szCs w:val="30"/>
          <w:lang w:eastAsia="zh-CN"/>
        </w:rPr>
        <w:t>（六）死亡抚恤：反映单位遗属人员生活补助。</w:t>
      </w:r>
    </w:p>
    <w:p>
      <w:pPr>
        <w:spacing w:line="560" w:lineRule="exact"/>
        <w:ind w:firstLine="640" w:firstLineChars="200"/>
        <w:rPr>
          <w:rFonts w:hint="eastAsia" w:ascii="仿宋" w:hAnsi="仿宋" w:eastAsia="仿宋"/>
          <w:sz w:val="32"/>
          <w:szCs w:val="32"/>
        </w:rPr>
      </w:pPr>
    </w:p>
    <w:p/>
    <w:p>
      <w:pPr>
        <w:jc w:val="right"/>
        <w:rPr>
          <w:rFonts w:ascii="仿宋" w:hAnsi="仿宋" w:eastAsia="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pPr>
                          <w:r>
                            <w:fldChar w:fldCharType="begin"/>
                          </w:r>
                          <w:r>
                            <w:instrText xml:space="preserve"> PAGE  \* MERGEFORMAT </w:instrText>
                          </w:r>
                          <w:r>
                            <w:fldChar w:fldCharType="separate"/>
                          </w:r>
                          <w:r>
                            <w:t>3</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AaKjbh0QEAAKIDAAAOAAAAAAAAAAEAIAAAAB8BAABk&#10;cnMvZTJvRG9jLnhtbFBLBQYAAAAABgAGAFkBAABi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3</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1BF0E7"/>
    <w:multiLevelType w:val="singleLevel"/>
    <w:tmpl w:val="AD1BF0E7"/>
    <w:lvl w:ilvl="0" w:tentative="0">
      <w:start w:val="6"/>
      <w:numFmt w:val="chineseCounting"/>
      <w:suff w:val="nothing"/>
      <w:lvlText w:val="（%1）"/>
      <w:lvlJc w:val="left"/>
      <w:rPr>
        <w:rFonts w:hint="eastAsia"/>
      </w:rPr>
    </w:lvl>
  </w:abstractNum>
  <w:abstractNum w:abstractNumId="1">
    <w:nsid w:val="38BA58C0"/>
    <w:multiLevelType w:val="singleLevel"/>
    <w:tmpl w:val="38BA58C0"/>
    <w:lvl w:ilvl="0" w:tentative="0">
      <w:start w:val="1"/>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57FF563F"/>
    <w:rsid w:val="00037AA7"/>
    <w:rsid w:val="0005439C"/>
    <w:rsid w:val="000C0CD7"/>
    <w:rsid w:val="00105CEB"/>
    <w:rsid w:val="001221AF"/>
    <w:rsid w:val="001A1B9D"/>
    <w:rsid w:val="001A4995"/>
    <w:rsid w:val="001D0A0A"/>
    <w:rsid w:val="001D37B3"/>
    <w:rsid w:val="002175DF"/>
    <w:rsid w:val="002B2C97"/>
    <w:rsid w:val="002B6F64"/>
    <w:rsid w:val="002C517D"/>
    <w:rsid w:val="002D61F0"/>
    <w:rsid w:val="002E2BC0"/>
    <w:rsid w:val="0032493F"/>
    <w:rsid w:val="00357E8B"/>
    <w:rsid w:val="00381FBD"/>
    <w:rsid w:val="003A2B60"/>
    <w:rsid w:val="003C52E9"/>
    <w:rsid w:val="003F4AD0"/>
    <w:rsid w:val="004409F3"/>
    <w:rsid w:val="004C771B"/>
    <w:rsid w:val="004E4779"/>
    <w:rsid w:val="00507C5F"/>
    <w:rsid w:val="005565E5"/>
    <w:rsid w:val="00571E07"/>
    <w:rsid w:val="005A0273"/>
    <w:rsid w:val="005C64BF"/>
    <w:rsid w:val="007641F6"/>
    <w:rsid w:val="00777ACC"/>
    <w:rsid w:val="007A0584"/>
    <w:rsid w:val="007D081A"/>
    <w:rsid w:val="007D53AA"/>
    <w:rsid w:val="007F007C"/>
    <w:rsid w:val="008674E7"/>
    <w:rsid w:val="00871C8C"/>
    <w:rsid w:val="008B0A48"/>
    <w:rsid w:val="008F57E2"/>
    <w:rsid w:val="00900F52"/>
    <w:rsid w:val="009027EA"/>
    <w:rsid w:val="00973457"/>
    <w:rsid w:val="00982865"/>
    <w:rsid w:val="009E2C46"/>
    <w:rsid w:val="009F3AF0"/>
    <w:rsid w:val="009F470D"/>
    <w:rsid w:val="00A35574"/>
    <w:rsid w:val="00A50AA3"/>
    <w:rsid w:val="00A84A2F"/>
    <w:rsid w:val="00B4016D"/>
    <w:rsid w:val="00B8441A"/>
    <w:rsid w:val="00BB63A4"/>
    <w:rsid w:val="00BB7558"/>
    <w:rsid w:val="00BD621E"/>
    <w:rsid w:val="00BF0317"/>
    <w:rsid w:val="00C13C8F"/>
    <w:rsid w:val="00C165F0"/>
    <w:rsid w:val="00C30E64"/>
    <w:rsid w:val="00C50190"/>
    <w:rsid w:val="00C7212D"/>
    <w:rsid w:val="00C73E93"/>
    <w:rsid w:val="00CD7819"/>
    <w:rsid w:val="00CE3877"/>
    <w:rsid w:val="00D25645"/>
    <w:rsid w:val="00D775C1"/>
    <w:rsid w:val="00DC4A1A"/>
    <w:rsid w:val="00DE361D"/>
    <w:rsid w:val="00DE3B26"/>
    <w:rsid w:val="00E80149"/>
    <w:rsid w:val="00E83888"/>
    <w:rsid w:val="00E838C8"/>
    <w:rsid w:val="00EB7392"/>
    <w:rsid w:val="00F2462B"/>
    <w:rsid w:val="00F654B3"/>
    <w:rsid w:val="00FC362E"/>
    <w:rsid w:val="00FE3919"/>
    <w:rsid w:val="04BD29DE"/>
    <w:rsid w:val="080B5A6D"/>
    <w:rsid w:val="0B8B2B4B"/>
    <w:rsid w:val="0F3C0DAE"/>
    <w:rsid w:val="10C738A3"/>
    <w:rsid w:val="11DD46CF"/>
    <w:rsid w:val="13A81E8B"/>
    <w:rsid w:val="1A634514"/>
    <w:rsid w:val="1C83615E"/>
    <w:rsid w:val="1D6947DA"/>
    <w:rsid w:val="1DEA082F"/>
    <w:rsid w:val="1F8D7E9A"/>
    <w:rsid w:val="20057D89"/>
    <w:rsid w:val="205C3A3E"/>
    <w:rsid w:val="221654C1"/>
    <w:rsid w:val="23172DFE"/>
    <w:rsid w:val="23357DB6"/>
    <w:rsid w:val="29F234FE"/>
    <w:rsid w:val="2C255082"/>
    <w:rsid w:val="2F907A33"/>
    <w:rsid w:val="31534F81"/>
    <w:rsid w:val="31A60C47"/>
    <w:rsid w:val="33B56D0F"/>
    <w:rsid w:val="33B85339"/>
    <w:rsid w:val="342F78C7"/>
    <w:rsid w:val="3A5405AA"/>
    <w:rsid w:val="3D1C6502"/>
    <w:rsid w:val="3E931F2A"/>
    <w:rsid w:val="419D53D1"/>
    <w:rsid w:val="426B03FE"/>
    <w:rsid w:val="4281717A"/>
    <w:rsid w:val="462770D1"/>
    <w:rsid w:val="49E21510"/>
    <w:rsid w:val="4EB66E65"/>
    <w:rsid w:val="518E3879"/>
    <w:rsid w:val="54841DE5"/>
    <w:rsid w:val="570D0D9C"/>
    <w:rsid w:val="57A83180"/>
    <w:rsid w:val="57FF563F"/>
    <w:rsid w:val="58194D28"/>
    <w:rsid w:val="59047DD8"/>
    <w:rsid w:val="59473CD6"/>
    <w:rsid w:val="5D641BE6"/>
    <w:rsid w:val="60C93EC1"/>
    <w:rsid w:val="60EE7AD1"/>
    <w:rsid w:val="631B111B"/>
    <w:rsid w:val="6A1B5085"/>
    <w:rsid w:val="6B804EF9"/>
    <w:rsid w:val="6BDA5B0E"/>
    <w:rsid w:val="6C6613C9"/>
    <w:rsid w:val="6D701A3A"/>
    <w:rsid w:val="6DFA197E"/>
    <w:rsid w:val="6E33371C"/>
    <w:rsid w:val="6EE42E61"/>
    <w:rsid w:val="7B2F433D"/>
    <w:rsid w:val="7C286282"/>
    <w:rsid w:val="7C37397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link w:val="7"/>
    <w:uiPriority w:val="99"/>
    <w:pPr>
      <w:tabs>
        <w:tab w:val="center" w:pos="4153"/>
        <w:tab w:val="right" w:pos="8306"/>
      </w:tabs>
      <w:snapToGrid w:val="0"/>
      <w:jc w:val="left"/>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Footer Char"/>
    <w:basedOn w:val="6"/>
    <w:link w:val="3"/>
    <w:semiHidden/>
    <w:qFormat/>
    <w:locked/>
    <w:uiPriority w:val="99"/>
    <w:rPr>
      <w:rFonts w:cs="Times New Roman"/>
      <w:sz w:val="18"/>
      <w:szCs w:val="18"/>
    </w:rPr>
  </w:style>
  <w:style w:type="character" w:customStyle="1" w:styleId="8">
    <w:name w:val="_Style 3"/>
    <w:basedOn w:val="6"/>
    <w:qFormat/>
    <w:uiPriority w:val="33"/>
    <w:rPr>
      <w:b/>
      <w:bCs/>
      <w:smallCaps/>
      <w:spacing w:val="5"/>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7</Pages>
  <Words>2306</Words>
  <Characters>2631</Characters>
  <Lines>0</Lines>
  <Paragraphs>0</Paragraphs>
  <TotalTime>1</TotalTime>
  <ScaleCrop>false</ScaleCrop>
  <LinksUpToDate>false</LinksUpToDate>
  <CharactersWithSpaces>2647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巫媛</cp:lastModifiedBy>
  <dcterms:modified xsi:type="dcterms:W3CDTF">2022-09-14T06:45:44Z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F408A746AA8D4A1BB7CB691766D52068</vt:lpwstr>
  </property>
</Properties>
</file>